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02" w:rsidRPr="00A00E90" w:rsidRDefault="001B2BE6" w:rsidP="00A00E90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69900" cy="800100"/>
            <wp:effectExtent l="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002" w:rsidRPr="00A00E90" w:rsidRDefault="00744002" w:rsidP="00A00E9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00E90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744002" w:rsidRPr="00A00E90" w:rsidRDefault="00744002" w:rsidP="00A00E9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00E90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744002" w:rsidRPr="00A00E90" w:rsidRDefault="00744002" w:rsidP="00A00E9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44002" w:rsidRPr="00A00E90" w:rsidRDefault="00744002" w:rsidP="00A00E9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00E90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744002" w:rsidRPr="00A00E90" w:rsidRDefault="00744002" w:rsidP="00A00E9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44002" w:rsidRPr="00A00E90" w:rsidRDefault="00744002" w:rsidP="00A00E9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00E90">
        <w:rPr>
          <w:rFonts w:cs="Arial"/>
          <w:b/>
          <w:bCs/>
          <w:kern w:val="28"/>
          <w:sz w:val="32"/>
          <w:szCs w:val="32"/>
        </w:rPr>
        <w:t xml:space="preserve">от </w:t>
      </w:r>
      <w:r w:rsidR="008544D6" w:rsidRPr="00A00E90">
        <w:rPr>
          <w:rFonts w:cs="Arial"/>
          <w:b/>
          <w:bCs/>
          <w:kern w:val="28"/>
          <w:sz w:val="32"/>
          <w:szCs w:val="32"/>
        </w:rPr>
        <w:t xml:space="preserve">10.11.2015 </w:t>
      </w:r>
      <w:r w:rsidRPr="00A00E90">
        <w:rPr>
          <w:rFonts w:cs="Arial"/>
          <w:b/>
          <w:bCs/>
          <w:kern w:val="28"/>
          <w:sz w:val="32"/>
          <w:szCs w:val="32"/>
        </w:rPr>
        <w:t>г. №</w:t>
      </w:r>
      <w:r w:rsidR="008544D6" w:rsidRPr="00A00E90">
        <w:rPr>
          <w:rFonts w:cs="Arial"/>
          <w:b/>
          <w:bCs/>
          <w:kern w:val="28"/>
          <w:sz w:val="32"/>
          <w:szCs w:val="32"/>
        </w:rPr>
        <w:t>1175</w:t>
      </w:r>
    </w:p>
    <w:p w:rsidR="00744002" w:rsidRPr="00A00E90" w:rsidRDefault="00744002" w:rsidP="00A00E9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00E90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744002" w:rsidRPr="00A00E90" w:rsidRDefault="00744002" w:rsidP="00A00E9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44002" w:rsidRPr="00A00E90" w:rsidRDefault="00744002" w:rsidP="00A00E9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00E90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Крапивинского муниципального района от 07.11.2013</w:t>
      </w:r>
      <w:r w:rsidR="008544D6" w:rsidRPr="00A00E90">
        <w:rPr>
          <w:rFonts w:cs="Arial"/>
          <w:b/>
          <w:bCs/>
          <w:kern w:val="28"/>
          <w:sz w:val="32"/>
          <w:szCs w:val="32"/>
        </w:rPr>
        <w:t xml:space="preserve"> г. №</w:t>
      </w:r>
      <w:r w:rsidRPr="00A00E90">
        <w:rPr>
          <w:rFonts w:cs="Arial"/>
          <w:b/>
          <w:bCs/>
          <w:kern w:val="28"/>
          <w:sz w:val="32"/>
          <w:szCs w:val="32"/>
        </w:rPr>
        <w:t>1612 «Об утверждении муниципальной программы</w:t>
      </w:r>
      <w:r w:rsidR="008544D6" w:rsidRPr="00A00E90">
        <w:rPr>
          <w:rFonts w:cs="Arial"/>
          <w:b/>
          <w:bCs/>
          <w:kern w:val="28"/>
          <w:sz w:val="32"/>
          <w:szCs w:val="32"/>
        </w:rPr>
        <w:t xml:space="preserve"> </w:t>
      </w:r>
      <w:r w:rsidRPr="00A00E90">
        <w:rPr>
          <w:rFonts w:cs="Arial"/>
          <w:b/>
          <w:bCs/>
          <w:kern w:val="28"/>
          <w:sz w:val="32"/>
          <w:szCs w:val="32"/>
        </w:rPr>
        <w:t>«Повышение качества предоставления государственных и муниципальных услуг на базе</w:t>
      </w:r>
      <w:r w:rsidR="00A00E90" w:rsidRPr="00A00E90">
        <w:rPr>
          <w:rFonts w:cs="Arial"/>
          <w:b/>
          <w:bCs/>
          <w:kern w:val="28"/>
          <w:sz w:val="32"/>
          <w:szCs w:val="32"/>
        </w:rPr>
        <w:t xml:space="preserve"> </w:t>
      </w:r>
      <w:r w:rsidRPr="00A00E90">
        <w:rPr>
          <w:rFonts w:cs="Arial"/>
          <w:b/>
          <w:bCs/>
          <w:kern w:val="28"/>
          <w:sz w:val="32"/>
          <w:szCs w:val="32"/>
        </w:rPr>
        <w:t>Муниципального</w:t>
      </w:r>
      <w:r w:rsidR="00A00E90" w:rsidRPr="00A00E90">
        <w:rPr>
          <w:rFonts w:cs="Arial"/>
          <w:b/>
          <w:bCs/>
          <w:kern w:val="28"/>
          <w:sz w:val="32"/>
          <w:szCs w:val="32"/>
        </w:rPr>
        <w:t xml:space="preserve"> </w:t>
      </w:r>
      <w:r w:rsidRPr="00A00E90">
        <w:rPr>
          <w:rFonts w:cs="Arial"/>
          <w:b/>
          <w:bCs/>
          <w:kern w:val="28"/>
          <w:sz w:val="32"/>
          <w:szCs w:val="32"/>
        </w:rPr>
        <w:t>автономного учреждения «Многофункциональный центр предоставления государственных и муниципальных услуг» Крапивинского муниципального района» на 2014-2017 годы»</w:t>
      </w:r>
    </w:p>
    <w:p w:rsidR="00744002" w:rsidRPr="00A00E90" w:rsidRDefault="00744002" w:rsidP="00A00E90">
      <w:pPr>
        <w:rPr>
          <w:rFonts w:cs="Arial"/>
        </w:rPr>
      </w:pPr>
    </w:p>
    <w:p w:rsidR="00744002" w:rsidRPr="00A00E90" w:rsidRDefault="00A00E90" w:rsidP="00A00E90">
      <w:pPr>
        <w:rPr>
          <w:rFonts w:cs="Arial"/>
        </w:rPr>
      </w:pPr>
      <w:r>
        <w:rPr>
          <w:rFonts w:cs="Arial"/>
        </w:rPr>
        <w:t xml:space="preserve">1. </w:t>
      </w:r>
      <w:r w:rsidR="00744002" w:rsidRPr="00A00E90">
        <w:rPr>
          <w:rFonts w:cs="Arial"/>
        </w:rPr>
        <w:t>Внести в постановление администрации Крапивинского муниципального района от 07.11.2013</w:t>
      </w:r>
      <w:r w:rsidR="008544D6" w:rsidRPr="00A00E90">
        <w:rPr>
          <w:rFonts w:cs="Arial"/>
        </w:rPr>
        <w:t xml:space="preserve"> </w:t>
      </w:r>
      <w:r w:rsidR="00744002" w:rsidRPr="00A00E90">
        <w:rPr>
          <w:rFonts w:cs="Arial"/>
        </w:rPr>
        <w:t>г. №1612 «Об утверждении муниципальной программы «Повышение качества предоставления государственных и муниципальных услуг на базе</w:t>
      </w:r>
      <w:r>
        <w:rPr>
          <w:rFonts w:cs="Arial"/>
        </w:rPr>
        <w:t xml:space="preserve"> </w:t>
      </w:r>
      <w:r w:rsidR="00744002" w:rsidRPr="00A00E90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="00744002" w:rsidRPr="00A00E90">
        <w:rPr>
          <w:rFonts w:cs="Arial"/>
        </w:rPr>
        <w:t>автономного учреждения «Многофункциональный центр предоставления государственных и муниципальных услуг» Крапивинского муниципального района» на 2014-2017 годы» (в редакции постановления администрации Крапивинского муниципального района от 10.11</w:t>
      </w:r>
      <w:r>
        <w:rPr>
          <w:rFonts w:cs="Arial"/>
        </w:rPr>
        <w:t xml:space="preserve">.2014 </w:t>
      </w:r>
      <w:bookmarkStart w:id="0" w:name="_GoBack"/>
      <w:bookmarkEnd w:id="0"/>
      <w:r>
        <w:rPr>
          <w:rFonts w:cs="Arial"/>
        </w:rPr>
        <w:t>г. №</w:t>
      </w:r>
      <w:r w:rsidR="00744002" w:rsidRPr="00A00E90">
        <w:rPr>
          <w:rFonts w:cs="Arial"/>
        </w:rPr>
        <w:t>1564) следующие изменения:</w:t>
      </w:r>
    </w:p>
    <w:p w:rsidR="00744002" w:rsidRPr="00A00E90" w:rsidRDefault="00A00E90" w:rsidP="00A00E90">
      <w:pPr>
        <w:rPr>
          <w:rFonts w:cs="Arial"/>
        </w:rPr>
      </w:pPr>
      <w:r>
        <w:rPr>
          <w:rFonts w:cs="Arial"/>
        </w:rPr>
        <w:t xml:space="preserve">1.1. </w:t>
      </w:r>
      <w:r w:rsidR="00744002" w:rsidRPr="00A00E90">
        <w:rPr>
          <w:rFonts w:cs="Arial"/>
        </w:rPr>
        <w:t>В заголовке и пункте 1 цифры «2014 – 2017» заменить цифрами «2014 – 2018».</w:t>
      </w:r>
    </w:p>
    <w:p w:rsidR="00744002" w:rsidRPr="00A00E90" w:rsidRDefault="00A00E90" w:rsidP="00A00E90">
      <w:pPr>
        <w:rPr>
          <w:rFonts w:cs="Arial"/>
        </w:rPr>
      </w:pPr>
      <w:r>
        <w:rPr>
          <w:rFonts w:cs="Arial"/>
        </w:rPr>
        <w:t xml:space="preserve">1.2. </w:t>
      </w:r>
      <w:r w:rsidR="00744002" w:rsidRPr="00A00E90">
        <w:rPr>
          <w:rFonts w:cs="Arial"/>
        </w:rPr>
        <w:t>Муниципальную программу «Повышение качества предоставления государственных и муниципальных услуг на базе</w:t>
      </w:r>
      <w:r>
        <w:rPr>
          <w:rFonts w:cs="Arial"/>
        </w:rPr>
        <w:t xml:space="preserve"> </w:t>
      </w:r>
      <w:r w:rsidR="00744002" w:rsidRPr="00A00E90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="00744002" w:rsidRPr="00A00E90">
        <w:rPr>
          <w:rFonts w:cs="Arial"/>
        </w:rPr>
        <w:t>автономного учреждения «Многофункциональный центр предоставления государственных и муниципальных услуг» Крапивинского муниципального района» на 2014-2017 годы» (далее – Муниципальная программа), утвержденную постановлением, изложить в новой редакции согласно приложению к настоящему постановлению.</w:t>
      </w:r>
    </w:p>
    <w:p w:rsidR="00744002" w:rsidRPr="00A00E90" w:rsidRDefault="00A00E90" w:rsidP="00A00E90">
      <w:pPr>
        <w:rPr>
          <w:rFonts w:cs="Arial"/>
        </w:rPr>
      </w:pPr>
      <w:r>
        <w:rPr>
          <w:rFonts w:cs="Arial"/>
        </w:rPr>
        <w:t xml:space="preserve">2. </w:t>
      </w:r>
      <w:r w:rsidR="00744002" w:rsidRPr="00A00E90">
        <w:rPr>
          <w:rFonts w:cs="Arial"/>
        </w:rPr>
        <w:t>Обеспечить размещение настоящего постановления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744002" w:rsidRPr="00A00E90" w:rsidRDefault="00A00E90" w:rsidP="00A00E90">
      <w:pPr>
        <w:rPr>
          <w:rFonts w:cs="Arial"/>
        </w:rPr>
      </w:pPr>
      <w:r>
        <w:rPr>
          <w:rFonts w:cs="Arial"/>
        </w:rPr>
        <w:t xml:space="preserve">3. </w:t>
      </w:r>
      <w:r w:rsidR="00744002" w:rsidRPr="00A00E90">
        <w:rPr>
          <w:rFonts w:cs="Arial"/>
        </w:rPr>
        <w:t>Настоящее постановление вступает в силу со дня подписания, за исключением положений, для которых настоящим пунктом установлены иные сроки вступления в силу.</w:t>
      </w:r>
    </w:p>
    <w:p w:rsidR="00744002" w:rsidRPr="00A00E90" w:rsidRDefault="00744002" w:rsidP="00A00E90">
      <w:pPr>
        <w:rPr>
          <w:rFonts w:cs="Arial"/>
        </w:rPr>
      </w:pPr>
      <w:r w:rsidRPr="00A00E90">
        <w:rPr>
          <w:rFonts w:cs="Arial"/>
        </w:rPr>
        <w:lastRenderedPageBreak/>
        <w:t>Положения паспорта Муниципальной программы, раздела 4 текстовой части Муниципальной программы в части ресурсного обеспечения на 2018 год, раздела 5 текстовой части Муниципальной программы в части плановых значений целевого показателя (индикатора) на 2018 год (в редакции настоящего постановления) применяются к правоотношениям, возникающим при составлении и исполнении бюджета района, начиная с бюджета на 2016 год и на плановый период 2017 и 2018 годов.</w:t>
      </w:r>
    </w:p>
    <w:p w:rsidR="00744002" w:rsidRPr="00A00E90" w:rsidRDefault="00A00E90" w:rsidP="00A00E90">
      <w:pPr>
        <w:rPr>
          <w:rFonts w:cs="Arial"/>
        </w:rPr>
      </w:pPr>
      <w:r>
        <w:rPr>
          <w:rFonts w:cs="Arial"/>
        </w:rPr>
        <w:t xml:space="preserve">4. </w:t>
      </w:r>
      <w:r w:rsidR="00744002" w:rsidRPr="00A00E90">
        <w:rPr>
          <w:rFonts w:cs="Arial"/>
        </w:rPr>
        <w:t>Контроль за исполнением настоящего постановления возложить на первого заместителя главы Крапивинского муниципального района Т.И. Климину.</w:t>
      </w:r>
    </w:p>
    <w:p w:rsidR="00744002" w:rsidRPr="00A00E90" w:rsidRDefault="00744002" w:rsidP="00A00E90">
      <w:pPr>
        <w:rPr>
          <w:rFonts w:cs="Arial"/>
        </w:rPr>
      </w:pPr>
    </w:p>
    <w:p w:rsidR="00744002" w:rsidRPr="00A00E90" w:rsidRDefault="008544D6" w:rsidP="00A00E90">
      <w:pPr>
        <w:rPr>
          <w:rFonts w:cs="Arial"/>
        </w:rPr>
      </w:pPr>
      <w:r w:rsidRPr="00A00E90">
        <w:rPr>
          <w:rFonts w:cs="Arial"/>
        </w:rPr>
        <w:t>Глава</w:t>
      </w:r>
    </w:p>
    <w:p w:rsidR="008544D6" w:rsidRPr="00A00E90" w:rsidRDefault="00744002" w:rsidP="00A00E90">
      <w:pPr>
        <w:rPr>
          <w:rFonts w:cs="Arial"/>
        </w:rPr>
      </w:pPr>
      <w:r w:rsidRPr="00A00E90">
        <w:rPr>
          <w:rFonts w:cs="Arial"/>
        </w:rPr>
        <w:t>Крап</w:t>
      </w:r>
      <w:r w:rsidR="008544D6" w:rsidRPr="00A00E90">
        <w:rPr>
          <w:rFonts w:cs="Arial"/>
        </w:rPr>
        <w:t>ивинского муниципального района</w:t>
      </w:r>
    </w:p>
    <w:p w:rsidR="00744002" w:rsidRPr="00A00E90" w:rsidRDefault="00744002" w:rsidP="00A00E90">
      <w:pPr>
        <w:rPr>
          <w:rFonts w:cs="Arial"/>
        </w:rPr>
      </w:pPr>
      <w:r w:rsidRPr="00A00E90">
        <w:rPr>
          <w:rFonts w:cs="Arial"/>
        </w:rPr>
        <w:t>Т.Х. Биккулов</w:t>
      </w:r>
    </w:p>
    <w:p w:rsidR="008544D6" w:rsidRPr="00A00E90" w:rsidRDefault="008544D6" w:rsidP="00A00E90">
      <w:pPr>
        <w:rPr>
          <w:rFonts w:cs="Arial"/>
        </w:rPr>
      </w:pPr>
    </w:p>
    <w:p w:rsidR="008544D6" w:rsidRPr="00A00E90" w:rsidRDefault="00243B4E" w:rsidP="00A00E9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00E90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8544D6" w:rsidRPr="00A00E90" w:rsidRDefault="00243B4E" w:rsidP="00A00E9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00E90">
        <w:rPr>
          <w:rFonts w:cs="Arial"/>
          <w:b/>
          <w:bCs/>
          <w:kern w:val="28"/>
          <w:sz w:val="32"/>
          <w:szCs w:val="32"/>
        </w:rPr>
        <w:t>к постановлению</w:t>
      </w:r>
      <w:r w:rsidR="008544D6" w:rsidRPr="00A00E90">
        <w:rPr>
          <w:rFonts w:cs="Arial"/>
          <w:b/>
          <w:bCs/>
          <w:kern w:val="28"/>
          <w:sz w:val="32"/>
          <w:szCs w:val="32"/>
        </w:rPr>
        <w:t xml:space="preserve"> </w:t>
      </w:r>
      <w:r w:rsidRPr="00A00E90">
        <w:rPr>
          <w:rFonts w:cs="Arial"/>
          <w:b/>
          <w:bCs/>
          <w:kern w:val="28"/>
          <w:sz w:val="32"/>
          <w:szCs w:val="32"/>
        </w:rPr>
        <w:t>администрации</w:t>
      </w:r>
    </w:p>
    <w:p w:rsidR="00243B4E" w:rsidRPr="00A00E90" w:rsidRDefault="00243B4E" w:rsidP="00A00E9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00E90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243B4E" w:rsidRPr="00A00E90" w:rsidRDefault="00243B4E" w:rsidP="00A00E9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00E90">
        <w:rPr>
          <w:rFonts w:cs="Arial"/>
          <w:b/>
          <w:bCs/>
          <w:kern w:val="28"/>
          <w:sz w:val="32"/>
          <w:szCs w:val="32"/>
        </w:rPr>
        <w:t xml:space="preserve">от </w:t>
      </w:r>
      <w:r w:rsidR="008544D6" w:rsidRPr="00A00E90">
        <w:rPr>
          <w:rFonts w:cs="Arial"/>
          <w:b/>
          <w:bCs/>
          <w:kern w:val="28"/>
          <w:sz w:val="32"/>
          <w:szCs w:val="32"/>
        </w:rPr>
        <w:t xml:space="preserve">10.11.2015 </w:t>
      </w:r>
      <w:r w:rsidR="00151CEC" w:rsidRPr="00A00E90">
        <w:rPr>
          <w:rFonts w:cs="Arial"/>
          <w:b/>
          <w:bCs/>
          <w:kern w:val="28"/>
          <w:sz w:val="32"/>
          <w:szCs w:val="32"/>
        </w:rPr>
        <w:t>г.</w:t>
      </w:r>
      <w:r w:rsidR="008544D6" w:rsidRPr="00A00E90">
        <w:rPr>
          <w:rFonts w:cs="Arial"/>
          <w:b/>
          <w:bCs/>
          <w:kern w:val="28"/>
          <w:sz w:val="32"/>
          <w:szCs w:val="32"/>
        </w:rPr>
        <w:t xml:space="preserve"> №1175</w:t>
      </w:r>
    </w:p>
    <w:p w:rsidR="00243B4E" w:rsidRPr="00A00E90" w:rsidRDefault="00243B4E" w:rsidP="00A00E90">
      <w:pPr>
        <w:rPr>
          <w:rFonts w:cs="Arial"/>
        </w:rPr>
      </w:pPr>
    </w:p>
    <w:p w:rsidR="00243B4E" w:rsidRPr="00A00E90" w:rsidRDefault="00243B4E" w:rsidP="00A00E90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A00E90">
        <w:rPr>
          <w:rFonts w:cs="Arial"/>
          <w:b/>
          <w:bCs/>
          <w:kern w:val="32"/>
          <w:sz w:val="32"/>
          <w:szCs w:val="32"/>
        </w:rPr>
        <w:t>Муниципальная программа «Повышение качества предоставления государственных и муниципальных услуг на базе</w:t>
      </w:r>
      <w:r w:rsidR="008544D6" w:rsidRPr="00A00E90">
        <w:rPr>
          <w:rFonts w:cs="Arial"/>
          <w:b/>
          <w:bCs/>
          <w:kern w:val="32"/>
          <w:sz w:val="32"/>
          <w:szCs w:val="32"/>
        </w:rPr>
        <w:t xml:space="preserve"> </w:t>
      </w:r>
      <w:r w:rsidRPr="00A00E90">
        <w:rPr>
          <w:rFonts w:cs="Arial"/>
          <w:b/>
          <w:bCs/>
          <w:kern w:val="32"/>
          <w:sz w:val="32"/>
          <w:szCs w:val="32"/>
        </w:rPr>
        <w:t>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на 2014 – 201</w:t>
      </w:r>
      <w:r w:rsidR="00151CEC" w:rsidRPr="00A00E90">
        <w:rPr>
          <w:rFonts w:cs="Arial"/>
          <w:b/>
          <w:bCs/>
          <w:kern w:val="32"/>
          <w:sz w:val="32"/>
          <w:szCs w:val="32"/>
        </w:rPr>
        <w:t>8</w:t>
      </w:r>
      <w:r w:rsidRPr="00A00E90">
        <w:rPr>
          <w:rFonts w:cs="Arial"/>
          <w:b/>
          <w:bCs/>
          <w:kern w:val="32"/>
          <w:sz w:val="32"/>
          <w:szCs w:val="32"/>
        </w:rPr>
        <w:t xml:space="preserve"> годы</w:t>
      </w:r>
    </w:p>
    <w:p w:rsidR="00243B4E" w:rsidRPr="00A00E90" w:rsidRDefault="00243B4E" w:rsidP="00A00E90">
      <w:pPr>
        <w:rPr>
          <w:rFonts w:cs="Arial"/>
        </w:rPr>
      </w:pPr>
    </w:p>
    <w:p w:rsidR="00243B4E" w:rsidRPr="00A00E90" w:rsidRDefault="00243B4E" w:rsidP="00A00E90">
      <w:pPr>
        <w:jc w:val="center"/>
        <w:rPr>
          <w:rFonts w:cs="Arial"/>
          <w:b/>
          <w:bCs/>
          <w:iCs/>
          <w:sz w:val="30"/>
          <w:szCs w:val="28"/>
        </w:rPr>
      </w:pPr>
      <w:r w:rsidRPr="00A00E90">
        <w:rPr>
          <w:rFonts w:cs="Arial"/>
          <w:b/>
          <w:bCs/>
          <w:iCs/>
          <w:sz w:val="30"/>
          <w:szCs w:val="28"/>
        </w:rPr>
        <w:t>Паспорт муниципальной программы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на 2014 – 201</w:t>
      </w:r>
      <w:r w:rsidR="00151CEC" w:rsidRPr="00A00E90">
        <w:rPr>
          <w:rFonts w:cs="Arial"/>
          <w:b/>
          <w:bCs/>
          <w:iCs/>
          <w:sz w:val="30"/>
          <w:szCs w:val="28"/>
        </w:rPr>
        <w:t>8</w:t>
      </w:r>
      <w:r w:rsidRPr="00A00E90">
        <w:rPr>
          <w:rFonts w:cs="Arial"/>
          <w:b/>
          <w:bCs/>
          <w:iCs/>
          <w:sz w:val="30"/>
          <w:szCs w:val="28"/>
        </w:rPr>
        <w:t xml:space="preserve"> годы</w:t>
      </w:r>
    </w:p>
    <w:p w:rsidR="00243B4E" w:rsidRPr="00A00E90" w:rsidRDefault="00243B4E" w:rsidP="00A00E90">
      <w:pPr>
        <w:rPr>
          <w:rFonts w:cs="Arial"/>
        </w:rPr>
      </w:pPr>
    </w:p>
    <w:tbl>
      <w:tblPr>
        <w:tblW w:w="5000" w:type="pct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0"/>
        <w:gridCol w:w="7284"/>
      </w:tblGrid>
      <w:tr w:rsidR="00243B4E" w:rsidRPr="00A00E90" w:rsidTr="00A00E90">
        <w:trPr>
          <w:trHeight w:val="151"/>
          <w:tblCellSpacing w:w="5" w:type="nil"/>
        </w:trPr>
        <w:tc>
          <w:tcPr>
            <w:tcW w:w="2202" w:type="dxa"/>
          </w:tcPr>
          <w:p w:rsidR="00243B4E" w:rsidRPr="00A00E90" w:rsidRDefault="00243B4E" w:rsidP="00A00E90">
            <w:pPr>
              <w:pStyle w:val="Table0"/>
            </w:pPr>
            <w:r w:rsidRPr="00A00E90">
              <w:t>Наименование муниципальной программы</w:t>
            </w:r>
          </w:p>
        </w:tc>
        <w:tc>
          <w:tcPr>
            <w:tcW w:w="7227" w:type="dxa"/>
          </w:tcPr>
          <w:p w:rsidR="00243B4E" w:rsidRPr="00A00E90" w:rsidRDefault="00243B4E" w:rsidP="00A00E90">
            <w:pPr>
              <w:pStyle w:val="Table0"/>
            </w:pPr>
            <w:r w:rsidRPr="00A00E90">
              <w:t>Муниципальная программа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на 2014 – 201</w:t>
            </w:r>
            <w:r w:rsidR="00151CEC" w:rsidRPr="00A00E90">
              <w:t>8</w:t>
            </w:r>
            <w:r w:rsidRPr="00A00E90">
              <w:t xml:space="preserve"> годы» (далее – Муниципальная программа).</w:t>
            </w:r>
          </w:p>
        </w:tc>
      </w:tr>
      <w:tr w:rsidR="00243B4E" w:rsidRPr="00A00E90" w:rsidTr="00A00E90">
        <w:trPr>
          <w:trHeight w:val="151"/>
          <w:tblCellSpacing w:w="5" w:type="nil"/>
        </w:trPr>
        <w:tc>
          <w:tcPr>
            <w:tcW w:w="2202" w:type="dxa"/>
          </w:tcPr>
          <w:p w:rsidR="00243B4E" w:rsidRPr="00A00E90" w:rsidRDefault="00243B4E" w:rsidP="00A00E90">
            <w:pPr>
              <w:pStyle w:val="Table"/>
            </w:pPr>
            <w:r w:rsidRPr="00A00E90">
              <w:t>Директор муниципальной программы</w:t>
            </w:r>
          </w:p>
        </w:tc>
        <w:tc>
          <w:tcPr>
            <w:tcW w:w="7227" w:type="dxa"/>
          </w:tcPr>
          <w:p w:rsidR="00243B4E" w:rsidRPr="00A00E90" w:rsidRDefault="00243B4E" w:rsidP="00A00E90">
            <w:pPr>
              <w:pStyle w:val="Table"/>
            </w:pPr>
            <w:r w:rsidRPr="00A00E90">
              <w:t xml:space="preserve">Первый заместитель главы Крапивинского муниципального района Т.И. Климина </w:t>
            </w:r>
          </w:p>
        </w:tc>
      </w:tr>
      <w:tr w:rsidR="00243B4E" w:rsidRPr="00A00E90" w:rsidTr="00A00E90">
        <w:trPr>
          <w:trHeight w:val="419"/>
          <w:tblCellSpacing w:w="5" w:type="nil"/>
        </w:trPr>
        <w:tc>
          <w:tcPr>
            <w:tcW w:w="2202" w:type="dxa"/>
          </w:tcPr>
          <w:p w:rsidR="00243B4E" w:rsidRPr="00A00E90" w:rsidRDefault="00243B4E" w:rsidP="00A00E90">
            <w:pPr>
              <w:pStyle w:val="Table"/>
            </w:pPr>
            <w:r w:rsidRPr="00A00E90">
              <w:t xml:space="preserve">Ответственный исполнитель (координатор) </w:t>
            </w:r>
            <w:r w:rsidRPr="00A00E90">
              <w:lastRenderedPageBreak/>
              <w:t>муниципальной программы</w:t>
            </w:r>
          </w:p>
        </w:tc>
        <w:tc>
          <w:tcPr>
            <w:tcW w:w="7227" w:type="dxa"/>
          </w:tcPr>
          <w:p w:rsidR="00243B4E" w:rsidRPr="00A00E90" w:rsidRDefault="00243B4E" w:rsidP="00A00E90">
            <w:pPr>
              <w:pStyle w:val="Table"/>
            </w:pPr>
            <w:r w:rsidRPr="00A00E90">
              <w:lastRenderedPageBreak/>
              <w:t xml:space="preserve">Муниципальное автономное учреждение «Многофункциональный центр предоставления государственных и муниципальных услуг» Крапивинского </w:t>
            </w:r>
            <w:r w:rsidRPr="00A00E90">
              <w:lastRenderedPageBreak/>
              <w:t>муниципального района</w:t>
            </w:r>
          </w:p>
        </w:tc>
      </w:tr>
      <w:tr w:rsidR="00243B4E" w:rsidRPr="00A00E90" w:rsidTr="00A00E90">
        <w:trPr>
          <w:trHeight w:val="151"/>
          <w:tblCellSpacing w:w="5" w:type="nil"/>
        </w:trPr>
        <w:tc>
          <w:tcPr>
            <w:tcW w:w="2202" w:type="dxa"/>
          </w:tcPr>
          <w:p w:rsidR="00243B4E" w:rsidRPr="00A00E90" w:rsidRDefault="00243B4E" w:rsidP="00A00E90">
            <w:pPr>
              <w:pStyle w:val="Table"/>
            </w:pPr>
            <w:r w:rsidRPr="00A00E90">
              <w:lastRenderedPageBreak/>
              <w:t>Исполнители муниципальной программы</w:t>
            </w:r>
          </w:p>
        </w:tc>
        <w:tc>
          <w:tcPr>
            <w:tcW w:w="7227" w:type="dxa"/>
          </w:tcPr>
          <w:p w:rsidR="00243B4E" w:rsidRPr="00A00E90" w:rsidRDefault="00243B4E" w:rsidP="00A00E90">
            <w:pPr>
              <w:pStyle w:val="Table"/>
            </w:pPr>
            <w:r w:rsidRPr="00A00E90">
              <w:t>Муниципальное автономное учреждение «Многофункциональный центр предоставления государственных и муниципальных услуг» Крапивинского муниципального района</w:t>
            </w:r>
          </w:p>
        </w:tc>
      </w:tr>
      <w:tr w:rsidR="00243B4E" w:rsidRPr="00A00E90" w:rsidTr="00A00E90">
        <w:trPr>
          <w:trHeight w:val="151"/>
          <w:tblCellSpacing w:w="5" w:type="nil"/>
        </w:trPr>
        <w:tc>
          <w:tcPr>
            <w:tcW w:w="2202" w:type="dxa"/>
          </w:tcPr>
          <w:p w:rsidR="00243B4E" w:rsidRPr="00A00E90" w:rsidRDefault="00243B4E" w:rsidP="00A00E90">
            <w:pPr>
              <w:pStyle w:val="Table"/>
            </w:pPr>
            <w:r w:rsidRPr="00A00E90">
              <w:t>Цели муниципальной программы</w:t>
            </w:r>
          </w:p>
        </w:tc>
        <w:tc>
          <w:tcPr>
            <w:tcW w:w="7227" w:type="dxa"/>
          </w:tcPr>
          <w:p w:rsidR="00243B4E" w:rsidRPr="00A00E90" w:rsidRDefault="00243B4E" w:rsidP="00A00E90">
            <w:pPr>
              <w:pStyle w:val="Table"/>
            </w:pPr>
            <w:r w:rsidRPr="00A00E90">
              <w:t>Повышение удовлетворенности населения Крапивинского района качеством государственных и муниципальных услуг.</w:t>
            </w:r>
          </w:p>
        </w:tc>
      </w:tr>
      <w:tr w:rsidR="00243B4E" w:rsidRPr="00A00E90" w:rsidTr="00A00E90">
        <w:trPr>
          <w:trHeight w:val="151"/>
          <w:tblCellSpacing w:w="5" w:type="nil"/>
        </w:trPr>
        <w:tc>
          <w:tcPr>
            <w:tcW w:w="2202" w:type="dxa"/>
          </w:tcPr>
          <w:p w:rsidR="00243B4E" w:rsidRPr="00A00E90" w:rsidRDefault="00243B4E" w:rsidP="00A00E90">
            <w:pPr>
              <w:pStyle w:val="Table"/>
            </w:pPr>
            <w:r w:rsidRPr="00A00E90">
              <w:t>Задачи муниципальной программы</w:t>
            </w:r>
          </w:p>
        </w:tc>
        <w:tc>
          <w:tcPr>
            <w:tcW w:w="7227" w:type="dxa"/>
          </w:tcPr>
          <w:p w:rsidR="00243B4E" w:rsidRPr="00A00E90" w:rsidRDefault="00243B4E" w:rsidP="00A00E90">
            <w:pPr>
              <w:pStyle w:val="Table"/>
            </w:pPr>
            <w:r w:rsidRPr="00A00E90">
              <w:t>1.</w:t>
            </w:r>
            <w:r w:rsidR="00A00E90">
              <w:t xml:space="preserve"> </w:t>
            </w:r>
            <w:r w:rsidRPr="00A00E90">
              <w:t>Продолжить совершенствование системы предоставления государственных и муниципальных услуг по принципу «одного окна», в том числе в условиях Мобильного офиса.</w:t>
            </w:r>
          </w:p>
          <w:p w:rsidR="00243B4E" w:rsidRPr="00A00E90" w:rsidRDefault="00243B4E" w:rsidP="00A00E90">
            <w:pPr>
              <w:pStyle w:val="Table"/>
            </w:pPr>
            <w:r w:rsidRPr="00A00E90">
              <w:t xml:space="preserve">2. Обеспечить комфортность предоставления государственных и муниципальных услуг, в том числе в условиях Мобильного офиса. </w:t>
            </w:r>
          </w:p>
          <w:p w:rsidR="00243B4E" w:rsidRPr="00A00E90" w:rsidRDefault="00243B4E" w:rsidP="00A00E90">
            <w:pPr>
              <w:pStyle w:val="Table"/>
            </w:pPr>
            <w:r w:rsidRPr="00A00E90">
              <w:t xml:space="preserve">3. Обеспечить информационное сопровождение деятельности МФЦ. </w:t>
            </w:r>
          </w:p>
        </w:tc>
      </w:tr>
      <w:tr w:rsidR="00243B4E" w:rsidRPr="00A00E90" w:rsidTr="00A00E90">
        <w:trPr>
          <w:trHeight w:val="151"/>
          <w:tblCellSpacing w:w="5" w:type="nil"/>
        </w:trPr>
        <w:tc>
          <w:tcPr>
            <w:tcW w:w="2202" w:type="dxa"/>
          </w:tcPr>
          <w:p w:rsidR="00243B4E" w:rsidRPr="00A00E90" w:rsidRDefault="00243B4E" w:rsidP="00A00E90">
            <w:pPr>
              <w:pStyle w:val="Table"/>
            </w:pPr>
            <w:r w:rsidRPr="00A00E90">
              <w:t>Срок реализации муниципальной программы</w:t>
            </w:r>
          </w:p>
        </w:tc>
        <w:tc>
          <w:tcPr>
            <w:tcW w:w="7227" w:type="dxa"/>
          </w:tcPr>
          <w:p w:rsidR="00243B4E" w:rsidRPr="00A00E90" w:rsidRDefault="00243B4E" w:rsidP="00A00E90">
            <w:pPr>
              <w:pStyle w:val="Table"/>
            </w:pPr>
            <w:r w:rsidRPr="00A00E90">
              <w:t>2014-201</w:t>
            </w:r>
            <w:r w:rsidR="00151CEC" w:rsidRPr="00A00E90">
              <w:t>8</w:t>
            </w:r>
            <w:r w:rsidRPr="00A00E90">
              <w:t xml:space="preserve"> годы</w:t>
            </w:r>
          </w:p>
        </w:tc>
      </w:tr>
      <w:tr w:rsidR="00243B4E" w:rsidRPr="00A00E90" w:rsidTr="00A00E90">
        <w:trPr>
          <w:trHeight w:val="629"/>
          <w:tblCellSpacing w:w="5" w:type="nil"/>
        </w:trPr>
        <w:tc>
          <w:tcPr>
            <w:tcW w:w="2202" w:type="dxa"/>
          </w:tcPr>
          <w:p w:rsidR="00243B4E" w:rsidRPr="00A00E90" w:rsidRDefault="00243B4E" w:rsidP="00A00E90">
            <w:pPr>
              <w:pStyle w:val="Table"/>
            </w:pPr>
            <w:r w:rsidRPr="00A00E90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227" w:type="dxa"/>
          </w:tcPr>
          <w:p w:rsidR="00243B4E" w:rsidRPr="00A00E90" w:rsidRDefault="00243B4E" w:rsidP="00A00E90">
            <w:pPr>
              <w:pStyle w:val="Table"/>
            </w:pPr>
            <w:r w:rsidRPr="00A00E90">
              <w:t>Всего на реализацию Программы на 201</w:t>
            </w:r>
            <w:r w:rsidR="00095085" w:rsidRPr="00A00E90">
              <w:t>4</w:t>
            </w:r>
            <w:r w:rsidRPr="00A00E90">
              <w:t>-201</w:t>
            </w:r>
            <w:r w:rsidR="00151CEC" w:rsidRPr="00A00E90">
              <w:t>8</w:t>
            </w:r>
            <w:r w:rsidR="0066650C" w:rsidRPr="00A00E90">
              <w:t xml:space="preserve"> годы потребуется </w:t>
            </w:r>
            <w:r w:rsidR="00C4673D" w:rsidRPr="00A00E90">
              <w:t>276</w:t>
            </w:r>
            <w:r w:rsidR="001B5003" w:rsidRPr="00A00E90">
              <w:t>13,8</w:t>
            </w:r>
            <w:r w:rsidRPr="00A00E90">
              <w:t xml:space="preserve"> тыс. руб., в том числе по годам: </w:t>
            </w:r>
          </w:p>
          <w:p w:rsidR="00243B4E" w:rsidRPr="00A00E90" w:rsidRDefault="00243B4E" w:rsidP="00A00E90">
            <w:pPr>
              <w:pStyle w:val="Table"/>
            </w:pPr>
            <w:r w:rsidRPr="00A00E90">
              <w:t>В 2014 году –</w:t>
            </w:r>
            <w:r w:rsidR="00A00E90">
              <w:t xml:space="preserve"> </w:t>
            </w:r>
            <w:r w:rsidR="00005642" w:rsidRPr="00A00E90">
              <w:t>7366,9</w:t>
            </w:r>
            <w:r w:rsidRPr="00A00E90">
              <w:t xml:space="preserve"> тыс. руб.</w:t>
            </w:r>
          </w:p>
          <w:p w:rsidR="00243B4E" w:rsidRPr="00A00E90" w:rsidRDefault="00243B4E" w:rsidP="00A00E90">
            <w:pPr>
              <w:pStyle w:val="Table"/>
            </w:pPr>
            <w:r w:rsidRPr="00A00E90">
              <w:t>В 2015 году –</w:t>
            </w:r>
            <w:r w:rsidR="00A00E90">
              <w:t xml:space="preserve"> </w:t>
            </w:r>
            <w:r w:rsidR="00F86ABC" w:rsidRPr="00A00E90">
              <w:t>6891,9</w:t>
            </w:r>
            <w:r w:rsidRPr="00A00E90">
              <w:t xml:space="preserve"> тыс. руб. </w:t>
            </w:r>
          </w:p>
          <w:p w:rsidR="00243B4E" w:rsidRPr="00A00E90" w:rsidRDefault="00243B4E" w:rsidP="00A00E90">
            <w:pPr>
              <w:pStyle w:val="Table"/>
            </w:pPr>
            <w:r w:rsidRPr="00A00E90">
              <w:t>В 2016 году –</w:t>
            </w:r>
            <w:r w:rsidR="00A00E90">
              <w:t xml:space="preserve"> </w:t>
            </w:r>
            <w:r w:rsidR="001B5003" w:rsidRPr="00A00E90">
              <w:t>4</w:t>
            </w:r>
            <w:r w:rsidR="00C4673D" w:rsidRPr="00A00E90">
              <w:t>5</w:t>
            </w:r>
            <w:r w:rsidR="001B5003" w:rsidRPr="00A00E90">
              <w:t>85,0</w:t>
            </w:r>
            <w:r w:rsidRPr="00A00E90">
              <w:t xml:space="preserve"> тыс. руб.</w:t>
            </w:r>
          </w:p>
          <w:p w:rsidR="00243B4E" w:rsidRPr="00A00E90" w:rsidRDefault="00005642" w:rsidP="00A00E90">
            <w:pPr>
              <w:pStyle w:val="Table"/>
            </w:pPr>
            <w:r w:rsidRPr="00A00E90">
              <w:t>В 2017 году –</w:t>
            </w:r>
            <w:r w:rsidR="00A00E90">
              <w:t xml:space="preserve"> </w:t>
            </w:r>
            <w:r w:rsidR="001B5003" w:rsidRPr="00A00E90">
              <w:t>4385,0</w:t>
            </w:r>
            <w:r w:rsidR="00243B4E" w:rsidRPr="00A00E90">
              <w:t xml:space="preserve"> тыс. руб.</w:t>
            </w:r>
          </w:p>
          <w:p w:rsidR="00151CEC" w:rsidRPr="00A00E90" w:rsidRDefault="00151CEC" w:rsidP="00A00E90">
            <w:pPr>
              <w:pStyle w:val="Table"/>
            </w:pPr>
            <w:r w:rsidRPr="00A00E90">
              <w:t>В 2018 году –</w:t>
            </w:r>
            <w:r w:rsidR="00A00E90">
              <w:t xml:space="preserve"> </w:t>
            </w:r>
            <w:r w:rsidR="001B5003" w:rsidRPr="00A00E90">
              <w:t>4385,0</w:t>
            </w:r>
            <w:r w:rsidR="00005642" w:rsidRPr="00A00E90">
              <w:t xml:space="preserve"> тыс. руб.</w:t>
            </w:r>
          </w:p>
          <w:p w:rsidR="00243B4E" w:rsidRPr="00A00E90" w:rsidRDefault="00243B4E" w:rsidP="00A00E90">
            <w:pPr>
              <w:pStyle w:val="Table"/>
            </w:pPr>
          </w:p>
          <w:p w:rsidR="00243B4E" w:rsidRPr="00A00E90" w:rsidRDefault="00243B4E" w:rsidP="00A00E90">
            <w:pPr>
              <w:pStyle w:val="Table"/>
            </w:pPr>
            <w:r w:rsidRPr="00A00E90">
              <w:t xml:space="preserve">Средства </w:t>
            </w:r>
            <w:r w:rsidR="00EF598A" w:rsidRPr="00A00E90">
              <w:t>местного</w:t>
            </w:r>
            <w:r w:rsidRPr="00A00E90">
              <w:t xml:space="preserve"> бюджета: </w:t>
            </w:r>
            <w:r w:rsidR="00C4673D" w:rsidRPr="00A00E90">
              <w:t>210</w:t>
            </w:r>
            <w:r w:rsidR="001B5003" w:rsidRPr="00A00E90">
              <w:t>44,9</w:t>
            </w:r>
            <w:r w:rsidRPr="00A00E90">
              <w:t xml:space="preserve"> тыс. руб., в том числе по годам:</w:t>
            </w:r>
          </w:p>
          <w:p w:rsidR="00243B4E" w:rsidRPr="00A00E90" w:rsidRDefault="00243B4E" w:rsidP="00A00E90">
            <w:pPr>
              <w:pStyle w:val="Table"/>
            </w:pPr>
            <w:r w:rsidRPr="00A00E90">
              <w:t xml:space="preserve">В 2014 году – </w:t>
            </w:r>
            <w:r w:rsidR="00095085" w:rsidRPr="00A00E90">
              <w:t>6000,5</w:t>
            </w:r>
            <w:r w:rsidRPr="00A00E90">
              <w:t xml:space="preserve"> тыс. руб.</w:t>
            </w:r>
          </w:p>
          <w:p w:rsidR="00243B4E" w:rsidRPr="00A00E90" w:rsidRDefault="00EE79E0" w:rsidP="00A00E90">
            <w:pPr>
              <w:pStyle w:val="Table"/>
            </w:pPr>
            <w:r w:rsidRPr="00A00E90">
              <w:t xml:space="preserve">В 2015 году – </w:t>
            </w:r>
            <w:r w:rsidR="00F86ABC" w:rsidRPr="00A00E90">
              <w:t>5589,4</w:t>
            </w:r>
            <w:r w:rsidR="00095085" w:rsidRPr="00A00E90">
              <w:t xml:space="preserve"> </w:t>
            </w:r>
            <w:r w:rsidR="00243B4E" w:rsidRPr="00A00E90">
              <w:t xml:space="preserve">тыс. руб. </w:t>
            </w:r>
          </w:p>
          <w:p w:rsidR="00243B4E" w:rsidRPr="00A00E90" w:rsidRDefault="00243B4E" w:rsidP="00A00E90">
            <w:pPr>
              <w:pStyle w:val="Table"/>
            </w:pPr>
            <w:r w:rsidRPr="00A00E90">
              <w:t xml:space="preserve">В 2016 году – </w:t>
            </w:r>
            <w:r w:rsidR="00C4673D" w:rsidRPr="00A00E90">
              <w:t>32</w:t>
            </w:r>
            <w:r w:rsidR="001B5003" w:rsidRPr="00A00E90">
              <w:t>85,0</w:t>
            </w:r>
            <w:r w:rsidRPr="00A00E90">
              <w:t xml:space="preserve"> тыс. руб.</w:t>
            </w:r>
          </w:p>
          <w:p w:rsidR="00243B4E" w:rsidRPr="00A00E90" w:rsidRDefault="00005642" w:rsidP="00A00E90">
            <w:pPr>
              <w:pStyle w:val="Table"/>
            </w:pPr>
            <w:r w:rsidRPr="00A00E90">
              <w:t xml:space="preserve">В 2017 году – </w:t>
            </w:r>
            <w:r w:rsidR="001B5003" w:rsidRPr="00A00E90">
              <w:t xml:space="preserve">3085,0 </w:t>
            </w:r>
            <w:r w:rsidR="00243B4E" w:rsidRPr="00A00E90">
              <w:t>тыс. руб.</w:t>
            </w:r>
          </w:p>
          <w:p w:rsidR="00151CEC" w:rsidRPr="00A00E90" w:rsidRDefault="00151CEC" w:rsidP="00A00E90">
            <w:pPr>
              <w:pStyle w:val="Table"/>
            </w:pPr>
            <w:r w:rsidRPr="00A00E90">
              <w:t xml:space="preserve">В 2018 году – </w:t>
            </w:r>
            <w:r w:rsidR="001B5003" w:rsidRPr="00A00E90">
              <w:t>3085,0</w:t>
            </w:r>
            <w:r w:rsidR="00005642" w:rsidRPr="00A00E90">
              <w:t xml:space="preserve"> тыс. руб.</w:t>
            </w:r>
          </w:p>
          <w:p w:rsidR="00243B4E" w:rsidRPr="00A00E90" w:rsidRDefault="00243B4E" w:rsidP="00A00E90">
            <w:pPr>
              <w:pStyle w:val="Table"/>
            </w:pPr>
          </w:p>
          <w:p w:rsidR="00243B4E" w:rsidRPr="00A00E90" w:rsidRDefault="00243B4E" w:rsidP="00A00E90">
            <w:pPr>
              <w:pStyle w:val="Table"/>
            </w:pPr>
            <w:r w:rsidRPr="00A00E90">
              <w:t>Иные не запрещенные законодательством источники:</w:t>
            </w:r>
          </w:p>
          <w:p w:rsidR="00243B4E" w:rsidRPr="00A00E90" w:rsidRDefault="00243B4E" w:rsidP="00A00E90">
            <w:pPr>
              <w:pStyle w:val="Table"/>
            </w:pPr>
            <w:r w:rsidRPr="00A00E90">
              <w:t xml:space="preserve">средства юридических и физических лиц: </w:t>
            </w:r>
            <w:r w:rsidR="00C4673D" w:rsidRPr="00A00E90">
              <w:t>656</w:t>
            </w:r>
            <w:r w:rsidR="0066650C" w:rsidRPr="00A00E90">
              <w:t>8,9</w:t>
            </w:r>
            <w:r w:rsidRPr="00A00E90">
              <w:t xml:space="preserve"> тыс. руб., в том числе по годам:</w:t>
            </w:r>
          </w:p>
          <w:p w:rsidR="00243B4E" w:rsidRPr="00A00E90" w:rsidRDefault="00005642" w:rsidP="00A00E90">
            <w:pPr>
              <w:pStyle w:val="Table"/>
            </w:pPr>
            <w:r w:rsidRPr="00A00E90">
              <w:t>В 2014 году – 1366,4</w:t>
            </w:r>
            <w:r w:rsidR="00243B4E" w:rsidRPr="00A00E90">
              <w:t xml:space="preserve"> тыс. руб.</w:t>
            </w:r>
          </w:p>
          <w:p w:rsidR="00243B4E" w:rsidRPr="00A00E90" w:rsidRDefault="00EE79E0" w:rsidP="00A00E90">
            <w:pPr>
              <w:pStyle w:val="Table"/>
            </w:pPr>
            <w:r w:rsidRPr="00A00E90">
              <w:t>В 2015 году – 1302,5</w:t>
            </w:r>
            <w:r w:rsidR="00A00E90">
              <w:t xml:space="preserve"> </w:t>
            </w:r>
            <w:r w:rsidR="00243B4E" w:rsidRPr="00A00E90">
              <w:t xml:space="preserve">тыс. руб. </w:t>
            </w:r>
          </w:p>
          <w:p w:rsidR="00243B4E" w:rsidRPr="00A00E90" w:rsidRDefault="00270E81" w:rsidP="00A00E90">
            <w:pPr>
              <w:pStyle w:val="Table"/>
            </w:pPr>
            <w:r w:rsidRPr="00A00E90">
              <w:t>В 2016 году – 130</w:t>
            </w:r>
            <w:r w:rsidR="00243B4E" w:rsidRPr="00A00E90">
              <w:t>0,0 тыс. руб.</w:t>
            </w:r>
          </w:p>
          <w:p w:rsidR="00243B4E" w:rsidRPr="00A00E90" w:rsidRDefault="00270E81" w:rsidP="00A00E90">
            <w:pPr>
              <w:pStyle w:val="Table"/>
            </w:pPr>
            <w:r w:rsidRPr="00A00E90">
              <w:t>В 2017 году – 130</w:t>
            </w:r>
            <w:r w:rsidR="00243B4E" w:rsidRPr="00A00E90">
              <w:t>0,0 тыс. руб.</w:t>
            </w:r>
          </w:p>
          <w:p w:rsidR="00095085" w:rsidRPr="00A00E90" w:rsidRDefault="00151CEC" w:rsidP="00A00E90">
            <w:pPr>
              <w:pStyle w:val="Table"/>
            </w:pPr>
            <w:r w:rsidRPr="00A00E90">
              <w:t xml:space="preserve">В 2018 году – </w:t>
            </w:r>
            <w:r w:rsidR="00270E81" w:rsidRPr="00A00E90">
              <w:t>130</w:t>
            </w:r>
            <w:r w:rsidR="00EE79E0" w:rsidRPr="00A00E90">
              <w:t>0,0 тыс. руб.</w:t>
            </w:r>
          </w:p>
        </w:tc>
      </w:tr>
      <w:tr w:rsidR="00243B4E" w:rsidRPr="00A00E90" w:rsidTr="00A00E90">
        <w:trPr>
          <w:trHeight w:val="419"/>
          <w:tblCellSpacing w:w="5" w:type="nil"/>
        </w:trPr>
        <w:tc>
          <w:tcPr>
            <w:tcW w:w="2202" w:type="dxa"/>
          </w:tcPr>
          <w:p w:rsidR="00243B4E" w:rsidRPr="00A00E90" w:rsidRDefault="00243B4E" w:rsidP="00A00E90">
            <w:pPr>
              <w:pStyle w:val="Table"/>
            </w:pPr>
            <w:r w:rsidRPr="00A00E90">
              <w:t>Ожидаемые конечные результаты реализации муниципальной программы</w:t>
            </w:r>
          </w:p>
        </w:tc>
        <w:tc>
          <w:tcPr>
            <w:tcW w:w="7227" w:type="dxa"/>
          </w:tcPr>
          <w:p w:rsidR="00243B4E" w:rsidRPr="00A00E90" w:rsidRDefault="00243B4E" w:rsidP="00A00E90">
            <w:pPr>
              <w:pStyle w:val="Table"/>
            </w:pPr>
            <w:r w:rsidRPr="00A00E90">
              <w:t xml:space="preserve">1. Доля </w:t>
            </w:r>
            <w:r w:rsidR="00FB370C" w:rsidRPr="00A00E90">
              <w:t>населения</w:t>
            </w:r>
            <w:r w:rsidRPr="00A00E90">
              <w:t>, имеющ</w:t>
            </w:r>
            <w:r w:rsidR="00FB370C" w:rsidRPr="00A00E90">
              <w:t>его</w:t>
            </w:r>
            <w:r w:rsidRPr="00A00E90">
              <w:t xml:space="preserve">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</w:t>
            </w:r>
            <w:r w:rsidR="00FB370C" w:rsidRPr="00A00E90">
              <w:t>8</w:t>
            </w:r>
            <w:r w:rsidRPr="00A00E90">
              <w:t xml:space="preserve"> году – не менее 90 процентов.</w:t>
            </w:r>
          </w:p>
          <w:p w:rsidR="00243B4E" w:rsidRPr="00A00E90" w:rsidRDefault="00243B4E" w:rsidP="00A00E90">
            <w:pPr>
              <w:pStyle w:val="Table"/>
            </w:pPr>
            <w:r w:rsidRPr="00A00E90">
              <w:t>2. Время ожидания в очереди для получения государственных и муниципальных услуг</w:t>
            </w:r>
            <w:r w:rsidR="00FB370C" w:rsidRPr="00A00E90">
              <w:t xml:space="preserve"> </w:t>
            </w:r>
            <w:r w:rsidRPr="00A00E90">
              <w:t>– не более 15 минут.</w:t>
            </w:r>
          </w:p>
          <w:p w:rsidR="00243B4E" w:rsidRPr="00A00E90" w:rsidRDefault="00243B4E" w:rsidP="00A00E90">
            <w:pPr>
              <w:pStyle w:val="Table"/>
            </w:pPr>
            <w:r w:rsidRPr="00A00E90">
              <w:t xml:space="preserve">3. Уровень удовлетворённости граждан Российской </w:t>
            </w:r>
            <w:r w:rsidRPr="00A00E90">
              <w:lastRenderedPageBreak/>
              <w:t>Федерации качеством предоставления государственных и муниципальных услуг к 2018 году - не менее 90 процентов.</w:t>
            </w:r>
          </w:p>
          <w:p w:rsidR="00243B4E" w:rsidRPr="00A00E90" w:rsidRDefault="00243B4E" w:rsidP="00A00E90">
            <w:pPr>
              <w:pStyle w:val="Table"/>
            </w:pPr>
            <w:r w:rsidRPr="00A00E90">
              <w:t xml:space="preserve">4. Доля помещений МФЦ для приема заявителей, которые соответствуют стандарту комфортности при предоставлении государственных услуг – 100 </w:t>
            </w:r>
            <w:r w:rsidR="00151CEC" w:rsidRPr="00A00E90">
              <w:t>процентов</w:t>
            </w:r>
            <w:r w:rsidRPr="00A00E90">
              <w:t>.</w:t>
            </w:r>
          </w:p>
        </w:tc>
      </w:tr>
    </w:tbl>
    <w:p w:rsidR="00243B4E" w:rsidRPr="00A00E90" w:rsidRDefault="00243B4E" w:rsidP="00A00E90">
      <w:pPr>
        <w:rPr>
          <w:rFonts w:cs="Arial"/>
        </w:rPr>
      </w:pPr>
    </w:p>
    <w:p w:rsidR="00243B4E" w:rsidRPr="00A00E90" w:rsidRDefault="00A00E90" w:rsidP="00A00E90">
      <w:pPr>
        <w:jc w:val="center"/>
        <w:rPr>
          <w:rFonts w:cs="Arial"/>
          <w:b/>
          <w:bCs/>
          <w:iCs/>
          <w:sz w:val="30"/>
          <w:szCs w:val="28"/>
        </w:rPr>
      </w:pPr>
      <w:r w:rsidRPr="00A00E90">
        <w:rPr>
          <w:rFonts w:cs="Arial"/>
          <w:b/>
          <w:bCs/>
          <w:iCs/>
          <w:sz w:val="30"/>
          <w:szCs w:val="28"/>
        </w:rPr>
        <w:t xml:space="preserve">1. </w:t>
      </w:r>
      <w:r w:rsidR="00243B4E" w:rsidRPr="00A00E90">
        <w:rPr>
          <w:rFonts w:cs="Arial"/>
          <w:b/>
          <w:bCs/>
          <w:iCs/>
          <w:sz w:val="30"/>
          <w:szCs w:val="28"/>
        </w:rPr>
        <w:t>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243B4E" w:rsidRPr="00A00E90" w:rsidRDefault="00243B4E" w:rsidP="00A00E90">
      <w:pPr>
        <w:rPr>
          <w:rFonts w:cs="Arial"/>
        </w:rPr>
      </w:pP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 xml:space="preserve">Качество </w:t>
      </w:r>
      <w:r w:rsidR="00F10022" w:rsidRPr="00A00E90">
        <w:rPr>
          <w:rFonts w:cs="Arial"/>
        </w:rPr>
        <w:t xml:space="preserve">и доступность государственных и муниципальных </w:t>
      </w:r>
      <w:r w:rsidRPr="00A00E90">
        <w:rPr>
          <w:rFonts w:cs="Arial"/>
        </w:rPr>
        <w:t>услуг является одним из ключевых факторов, определяющих доверие граждан к органам власти, местного самоуправления и способствующих укреплению имиджа органов управления. На достижение этой цели, в том числе и направлена административная реформа, проводимая в Российской Федерации.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>Муниципальное автономное учреждение «Многофункциональный центр предоставления государственных и муниципальных услуг» Крапивинского муниципального района создано 22.11.2011 года, открыто для заявителей 17.08.2012 года.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>Создание многофункционального центра служит достижению большинства целей и задач, сформулированных Концепцией административной реформы в Российской Федерации.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>Объективными предпосылками создания и совершенствования межведомственного взаимодействия на базе МФЦ являются: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>1. Государственные и муниципальные услуги, как правило, носят межведомственный и межуровневый характер. В этой связи невозможно улучшить предоставление отдельно взятой государственной услуги только в рамках одного ведомства без оптимизации работы других ведомств, включенных в предоставление таких государственных и муниципальных услуг.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>2. Отдельные административные процедуры различных ведомств при предоставлении государственных услуг сходны (прием, регистрация документов, выдача документов и т.д.), а требуемые для предоставления государственных услуг данные (удостоверяющие личность документы, справки и т.д.) идентичны.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>3. Предоставление взаимосвязанных государственных и муниципальных услуг оптимизировано за счет: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>- организации единой точки приема, регистрации и выдачи необходимых документов гражданам при предоставлении разных государственных и муниципальных услуг;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>- оптимизации межведомственного взаимодействия (в том числе электронного), сокращения времени документооборота;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>- возможности получения гражданами одновременно нескольких взаимосвязанных государственных и муниципальных услуг.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>Реализация проекта по созданию МФЦ в Крапивинском районе позволила создать безопасные и комфортные условия для предоставления государственных и муниципальных услуг.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>По состоянию на 01.10.201</w:t>
      </w:r>
      <w:r w:rsidR="00151CEC" w:rsidRPr="00A00E90">
        <w:rPr>
          <w:rFonts w:cs="Arial"/>
        </w:rPr>
        <w:t>5</w:t>
      </w:r>
      <w:r w:rsidRPr="00A00E90">
        <w:rPr>
          <w:rFonts w:cs="Arial"/>
        </w:rPr>
        <w:t xml:space="preserve"> года Многофункциональным центром оказывается 2</w:t>
      </w:r>
      <w:r w:rsidR="006C1346" w:rsidRPr="00A00E90">
        <w:rPr>
          <w:rFonts w:cs="Arial"/>
        </w:rPr>
        <w:t>39</w:t>
      </w:r>
      <w:r w:rsidRPr="00A00E90">
        <w:rPr>
          <w:rFonts w:cs="Arial"/>
        </w:rPr>
        <w:t xml:space="preserve"> услуг, из них </w:t>
      </w:r>
      <w:r w:rsidR="006C1346" w:rsidRPr="00A00E90">
        <w:rPr>
          <w:rFonts w:cs="Arial"/>
        </w:rPr>
        <w:t>162</w:t>
      </w:r>
      <w:r w:rsidRPr="00A00E90">
        <w:rPr>
          <w:rFonts w:cs="Arial"/>
        </w:rPr>
        <w:t xml:space="preserve"> государственных (</w:t>
      </w:r>
      <w:r w:rsidR="006C1346" w:rsidRPr="00A00E90">
        <w:rPr>
          <w:rFonts w:cs="Arial"/>
        </w:rPr>
        <w:t>62</w:t>
      </w:r>
      <w:r w:rsidRPr="00A00E90">
        <w:rPr>
          <w:rFonts w:cs="Arial"/>
        </w:rPr>
        <w:t xml:space="preserve"> -</w:t>
      </w:r>
      <w:r w:rsidR="00A00E90">
        <w:rPr>
          <w:rFonts w:cs="Arial"/>
        </w:rPr>
        <w:t xml:space="preserve"> </w:t>
      </w:r>
      <w:r w:rsidRPr="00A00E90">
        <w:rPr>
          <w:rFonts w:cs="Arial"/>
        </w:rPr>
        <w:t xml:space="preserve">федеральных, </w:t>
      </w:r>
      <w:r w:rsidR="006C1346" w:rsidRPr="00A00E90">
        <w:rPr>
          <w:rFonts w:cs="Arial"/>
        </w:rPr>
        <w:t>100</w:t>
      </w:r>
      <w:r w:rsidRPr="00A00E90">
        <w:rPr>
          <w:rFonts w:cs="Arial"/>
        </w:rPr>
        <w:t xml:space="preserve"> – региональных), </w:t>
      </w:r>
      <w:r w:rsidR="006C1346" w:rsidRPr="00A00E90">
        <w:rPr>
          <w:rFonts w:cs="Arial"/>
        </w:rPr>
        <w:t>42</w:t>
      </w:r>
      <w:r w:rsidRPr="00A00E90">
        <w:rPr>
          <w:rFonts w:cs="Arial"/>
        </w:rPr>
        <w:t xml:space="preserve"> – муниципальных, 10 </w:t>
      </w:r>
      <w:r w:rsidR="006C1346" w:rsidRPr="00A00E90">
        <w:rPr>
          <w:rFonts w:cs="Arial"/>
        </w:rPr>
        <w:t>прочих</w:t>
      </w:r>
      <w:r w:rsidRPr="00A00E90">
        <w:rPr>
          <w:rFonts w:cs="Arial"/>
        </w:rPr>
        <w:t xml:space="preserve"> и 2</w:t>
      </w:r>
      <w:r w:rsidR="006C1346" w:rsidRPr="00A00E90">
        <w:rPr>
          <w:rFonts w:cs="Arial"/>
        </w:rPr>
        <w:t>5</w:t>
      </w:r>
      <w:r w:rsidRPr="00A00E90">
        <w:rPr>
          <w:rFonts w:cs="Arial"/>
        </w:rPr>
        <w:t xml:space="preserve"> дополнительных.</w:t>
      </w:r>
    </w:p>
    <w:p w:rsidR="00243B4E" w:rsidRPr="00A00E90" w:rsidRDefault="00243B4E" w:rsidP="00A00E90">
      <w:pPr>
        <w:rPr>
          <w:rFonts w:cs="Arial"/>
          <w:highlight w:val="yellow"/>
        </w:rPr>
      </w:pPr>
      <w:r w:rsidRPr="00A00E90">
        <w:rPr>
          <w:rFonts w:cs="Arial"/>
        </w:rPr>
        <w:lastRenderedPageBreak/>
        <w:t xml:space="preserve">С момента открытия МФЦ с учётом служб размещённых в здании центра обратилось более </w:t>
      </w:r>
      <w:r w:rsidR="00FB370C" w:rsidRPr="00A00E90">
        <w:rPr>
          <w:rFonts w:cs="Arial"/>
        </w:rPr>
        <w:t>170</w:t>
      </w:r>
      <w:r w:rsidRPr="00A00E90">
        <w:rPr>
          <w:rFonts w:cs="Arial"/>
        </w:rPr>
        <w:t xml:space="preserve"> тысячи заявителей.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>Специалистами МФЦ за 9 месяцев 201</w:t>
      </w:r>
      <w:r w:rsidR="005D02F3" w:rsidRPr="00A00E90">
        <w:rPr>
          <w:rFonts w:cs="Arial"/>
        </w:rPr>
        <w:t>5</w:t>
      </w:r>
      <w:r w:rsidRPr="00A00E90">
        <w:rPr>
          <w:rFonts w:cs="Arial"/>
        </w:rPr>
        <w:t xml:space="preserve"> года принято документов для оказания </w:t>
      </w:r>
      <w:r w:rsidR="00AD1BDC" w:rsidRPr="00A00E90">
        <w:rPr>
          <w:rFonts w:cs="Arial"/>
        </w:rPr>
        <w:t xml:space="preserve">12 </w:t>
      </w:r>
      <w:r w:rsidR="00AC7C3E" w:rsidRPr="00A00E90">
        <w:rPr>
          <w:rFonts w:cs="Arial"/>
        </w:rPr>
        <w:t>726</w:t>
      </w:r>
      <w:r w:rsidRPr="00A00E90">
        <w:rPr>
          <w:rFonts w:cs="Arial"/>
        </w:rPr>
        <w:t xml:space="preserve"> государственных и </w:t>
      </w:r>
      <w:r w:rsidR="00AD1BDC" w:rsidRPr="00A00E90">
        <w:rPr>
          <w:rFonts w:cs="Arial"/>
        </w:rPr>
        <w:t>5</w:t>
      </w:r>
      <w:r w:rsidR="00AC7C3E" w:rsidRPr="00A00E90">
        <w:rPr>
          <w:rFonts w:cs="Arial"/>
        </w:rPr>
        <w:t>26</w:t>
      </w:r>
      <w:r w:rsidR="00AD1BDC" w:rsidRPr="00A00E90">
        <w:rPr>
          <w:rFonts w:cs="Arial"/>
        </w:rPr>
        <w:t xml:space="preserve"> муниципальных услуг, </w:t>
      </w:r>
      <w:r w:rsidR="00875B95" w:rsidRPr="00A00E90">
        <w:rPr>
          <w:rFonts w:cs="Arial"/>
        </w:rPr>
        <w:t>2 082</w:t>
      </w:r>
      <w:r w:rsidRPr="00A00E90">
        <w:rPr>
          <w:rFonts w:cs="Arial"/>
        </w:rPr>
        <w:t xml:space="preserve"> дополнительные услуги, </w:t>
      </w:r>
      <w:r w:rsidR="00AD1BDC" w:rsidRPr="00A00E90">
        <w:rPr>
          <w:rFonts w:cs="Arial"/>
        </w:rPr>
        <w:t>5</w:t>
      </w:r>
      <w:r w:rsidRPr="00A00E90">
        <w:rPr>
          <w:rFonts w:cs="Arial"/>
        </w:rPr>
        <w:t xml:space="preserve">2 иных услуг, </w:t>
      </w:r>
      <w:r w:rsidR="00AD1BDC" w:rsidRPr="00A00E90">
        <w:rPr>
          <w:rFonts w:cs="Arial"/>
        </w:rPr>
        <w:t xml:space="preserve">оказано </w:t>
      </w:r>
      <w:r w:rsidR="00AC7C3E" w:rsidRPr="00A00E90">
        <w:rPr>
          <w:rFonts w:cs="Arial"/>
        </w:rPr>
        <w:t>848</w:t>
      </w:r>
      <w:r w:rsidR="00AD1BDC" w:rsidRPr="00A00E90">
        <w:rPr>
          <w:rFonts w:cs="Arial"/>
        </w:rPr>
        <w:t xml:space="preserve"> консультации, </w:t>
      </w:r>
      <w:r w:rsidRPr="00A00E90">
        <w:rPr>
          <w:rFonts w:cs="Arial"/>
        </w:rPr>
        <w:t xml:space="preserve">выдано </w:t>
      </w:r>
      <w:r w:rsidR="00AC7C3E" w:rsidRPr="00A00E90">
        <w:rPr>
          <w:rFonts w:cs="Arial"/>
        </w:rPr>
        <w:t>11 145</w:t>
      </w:r>
      <w:r w:rsidRPr="00A00E90">
        <w:rPr>
          <w:rFonts w:cs="Arial"/>
        </w:rPr>
        <w:t xml:space="preserve"> результатов оказания</w:t>
      </w:r>
      <w:r w:rsidR="00A00E90">
        <w:rPr>
          <w:rFonts w:cs="Arial"/>
        </w:rPr>
        <w:t xml:space="preserve"> </w:t>
      </w:r>
      <w:r w:rsidRPr="00A00E90">
        <w:rPr>
          <w:rFonts w:cs="Arial"/>
        </w:rPr>
        <w:t>услуг. Наиболее востребованы государственные услуги Росреестра (</w:t>
      </w:r>
      <w:r w:rsidR="00AC7C3E" w:rsidRPr="00A00E90">
        <w:rPr>
          <w:rFonts w:cs="Arial"/>
        </w:rPr>
        <w:t>6941</w:t>
      </w:r>
      <w:r w:rsidRPr="00A00E90">
        <w:rPr>
          <w:rFonts w:cs="Arial"/>
        </w:rPr>
        <w:t xml:space="preserve"> услуг – </w:t>
      </w:r>
      <w:r w:rsidR="002A0534" w:rsidRPr="00A00E90">
        <w:rPr>
          <w:rFonts w:cs="Arial"/>
        </w:rPr>
        <w:t>5</w:t>
      </w:r>
      <w:r w:rsidR="00F10022" w:rsidRPr="00A00E90">
        <w:rPr>
          <w:rFonts w:cs="Arial"/>
        </w:rPr>
        <w:t>2</w:t>
      </w:r>
      <w:r w:rsidRPr="00A00E90">
        <w:rPr>
          <w:rFonts w:cs="Arial"/>
        </w:rPr>
        <w:t>% от общего количества услуг), УФМС (</w:t>
      </w:r>
      <w:r w:rsidR="00AC7C3E" w:rsidRPr="00A00E90">
        <w:rPr>
          <w:rFonts w:cs="Arial"/>
        </w:rPr>
        <w:t>2507</w:t>
      </w:r>
      <w:r w:rsidRPr="00A00E90">
        <w:rPr>
          <w:rFonts w:cs="Arial"/>
        </w:rPr>
        <w:t xml:space="preserve"> услуг – </w:t>
      </w:r>
      <w:r w:rsidR="00F10022" w:rsidRPr="00A00E90">
        <w:rPr>
          <w:rFonts w:cs="Arial"/>
        </w:rPr>
        <w:t>19</w:t>
      </w:r>
      <w:r w:rsidRPr="00A00E90">
        <w:rPr>
          <w:rFonts w:cs="Arial"/>
        </w:rPr>
        <w:t>% от общего количества услуг)</w:t>
      </w:r>
      <w:r w:rsidR="00AC7C3E" w:rsidRPr="00A00E90">
        <w:rPr>
          <w:rFonts w:cs="Arial"/>
        </w:rPr>
        <w:t>, Управления социальной защиты населения (2365 услуги - 1</w:t>
      </w:r>
      <w:r w:rsidR="00F10022" w:rsidRPr="00A00E90">
        <w:rPr>
          <w:rFonts w:cs="Arial"/>
        </w:rPr>
        <w:t>8</w:t>
      </w:r>
      <w:r w:rsidR="00AC7C3E" w:rsidRPr="00A00E90">
        <w:rPr>
          <w:rFonts w:cs="Arial"/>
        </w:rPr>
        <w:t>% от общего количества услуг)</w:t>
      </w:r>
      <w:r w:rsidRPr="00A00E90">
        <w:rPr>
          <w:rFonts w:cs="Arial"/>
        </w:rPr>
        <w:t xml:space="preserve">. </w:t>
      </w:r>
    </w:p>
    <w:p w:rsidR="00243B4E" w:rsidRPr="00A00E90" w:rsidRDefault="005C13CB" w:rsidP="00A00E90">
      <w:pPr>
        <w:rPr>
          <w:rFonts w:cs="Arial"/>
        </w:rPr>
      </w:pPr>
      <w:r w:rsidRPr="00A00E90">
        <w:rPr>
          <w:rFonts w:cs="Arial"/>
        </w:rPr>
        <w:t>С целью обеспечения доступности предоставления государственных и муниципальных услуг гражданам, проживающих на территориях городских и сельских поселений, организовано предоставление услуг в</w:t>
      </w:r>
      <w:r w:rsidR="00A00E90">
        <w:rPr>
          <w:rFonts w:cs="Arial"/>
        </w:rPr>
        <w:t xml:space="preserve"> </w:t>
      </w:r>
      <w:r w:rsidR="002778D1" w:rsidRPr="00A00E90">
        <w:rPr>
          <w:rFonts w:cs="Arial"/>
        </w:rPr>
        <w:t>территориально обособленных структурных подразделения (ТОСП) МАУ «МФЦ» КМР. Государственные и муниципальные услуги в ТОСП предоставляются в условиях Мобильного офиса МФЦ (далее - ММФЦ) согласно графику, утвержденному Уполномоченным МФЦ в соответствии с Правилами организации деятельности многофункциональных центров предоставления государственных и муниципальных услуг. С целью обеспечения доступности предоставления государственных и муниципальных услуг гражданам дополнительно в 7 населенных пунктах организовано бесплатное выездное обслуживание в условиях ММФЦ.</w:t>
      </w:r>
      <w:r w:rsidR="00243B4E" w:rsidRPr="00A00E90">
        <w:rPr>
          <w:rFonts w:cs="Arial"/>
        </w:rPr>
        <w:t xml:space="preserve"> За 9 месяцев 201</w:t>
      </w:r>
      <w:r w:rsidR="002A0534" w:rsidRPr="00A00E90">
        <w:rPr>
          <w:rFonts w:cs="Arial"/>
        </w:rPr>
        <w:t>5</w:t>
      </w:r>
      <w:r w:rsidR="00243B4E" w:rsidRPr="00A00E90">
        <w:rPr>
          <w:rFonts w:cs="Arial"/>
        </w:rPr>
        <w:t>г. проведено</w:t>
      </w:r>
      <w:r w:rsidR="00A00E90">
        <w:rPr>
          <w:rFonts w:cs="Arial"/>
        </w:rPr>
        <w:t xml:space="preserve"> </w:t>
      </w:r>
      <w:r w:rsidR="00243B4E" w:rsidRPr="00A00E90">
        <w:rPr>
          <w:rFonts w:cs="Arial"/>
        </w:rPr>
        <w:t>1</w:t>
      </w:r>
      <w:r w:rsidR="002A0534" w:rsidRPr="00A00E90">
        <w:rPr>
          <w:rFonts w:cs="Arial"/>
        </w:rPr>
        <w:t>35</w:t>
      </w:r>
      <w:r w:rsidR="00243B4E" w:rsidRPr="00A00E90">
        <w:rPr>
          <w:rFonts w:cs="Arial"/>
        </w:rPr>
        <w:t xml:space="preserve"> мобильных выезд</w:t>
      </w:r>
      <w:r w:rsidR="002A0534" w:rsidRPr="00A00E90">
        <w:rPr>
          <w:rFonts w:cs="Arial"/>
        </w:rPr>
        <w:t>а</w:t>
      </w:r>
      <w:r w:rsidR="00243B4E" w:rsidRPr="00A00E90">
        <w:rPr>
          <w:rFonts w:cs="Arial"/>
        </w:rPr>
        <w:t xml:space="preserve">, </w:t>
      </w:r>
      <w:r w:rsidR="002778D1" w:rsidRPr="00A00E90">
        <w:rPr>
          <w:rFonts w:cs="Arial"/>
        </w:rPr>
        <w:t xml:space="preserve">в ТОСП и ММФЦ </w:t>
      </w:r>
      <w:r w:rsidR="00243B4E" w:rsidRPr="00A00E90">
        <w:rPr>
          <w:rFonts w:cs="Arial"/>
        </w:rPr>
        <w:t>оказан</w:t>
      </w:r>
      <w:r w:rsidR="002A0534" w:rsidRPr="00A00E90">
        <w:rPr>
          <w:rFonts w:cs="Arial"/>
        </w:rPr>
        <w:t>о</w:t>
      </w:r>
      <w:r w:rsidR="00A00E90">
        <w:rPr>
          <w:rFonts w:cs="Arial"/>
        </w:rPr>
        <w:t xml:space="preserve"> </w:t>
      </w:r>
      <w:r w:rsidR="002A0534" w:rsidRPr="00A00E90">
        <w:rPr>
          <w:rFonts w:cs="Arial"/>
        </w:rPr>
        <w:t>2152</w:t>
      </w:r>
      <w:r w:rsidR="00243B4E" w:rsidRPr="00A00E90">
        <w:rPr>
          <w:rFonts w:cs="Arial"/>
        </w:rPr>
        <w:t xml:space="preserve"> услуг</w:t>
      </w:r>
      <w:r w:rsidR="002A0534" w:rsidRPr="00A00E90">
        <w:rPr>
          <w:rFonts w:cs="Arial"/>
        </w:rPr>
        <w:t>и</w:t>
      </w:r>
      <w:r w:rsidR="00243B4E" w:rsidRPr="00A00E90">
        <w:rPr>
          <w:rFonts w:cs="Arial"/>
        </w:rPr>
        <w:t xml:space="preserve">. 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 xml:space="preserve">С целью обеспечения комфортности и безопасности условий труда сотрудников учреждения и получения государственных и муниципальных услуг заявителями проведены энергоаудит в 2013 году, специальная оценка условий труда – в 2014 году. 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 xml:space="preserve">С целью создания единого системного подхода к организации процесса обслуживания и информирования населения в МФЦ, насыщения системы предоставления государственных и муниципальных услуг современными инструментами коммуникаций в 2014-2015 гг. МФЦ </w:t>
      </w:r>
      <w:r w:rsidR="00F10022" w:rsidRPr="00A00E90">
        <w:rPr>
          <w:rFonts w:cs="Arial"/>
        </w:rPr>
        <w:t>проведены мероприятия по переходу</w:t>
      </w:r>
      <w:r w:rsidR="004E11A9" w:rsidRPr="00A00E90">
        <w:rPr>
          <w:rFonts w:cs="Arial"/>
        </w:rPr>
        <w:t xml:space="preserve"> на</w:t>
      </w:r>
      <w:r w:rsidRPr="00A00E90">
        <w:rPr>
          <w:rFonts w:cs="Arial"/>
        </w:rPr>
        <w:t xml:space="preserve"> единый фирменный стиль</w:t>
      </w:r>
      <w:r w:rsidR="004E11A9" w:rsidRPr="00A00E90">
        <w:rPr>
          <w:rFonts w:cs="Arial"/>
        </w:rPr>
        <w:t xml:space="preserve"> МФЦ</w:t>
      </w:r>
      <w:r w:rsidR="00B3767A" w:rsidRPr="00A00E90">
        <w:rPr>
          <w:rFonts w:cs="Arial"/>
        </w:rPr>
        <w:t xml:space="preserve"> «Мои </w:t>
      </w:r>
      <w:r w:rsidR="00F10022" w:rsidRPr="00A00E90">
        <w:rPr>
          <w:rFonts w:cs="Arial"/>
        </w:rPr>
        <w:t>Д</w:t>
      </w:r>
      <w:r w:rsidR="00B3767A" w:rsidRPr="00A00E90">
        <w:rPr>
          <w:rFonts w:cs="Arial"/>
        </w:rPr>
        <w:t>окументы»</w:t>
      </w:r>
      <w:r w:rsidRPr="00A00E90">
        <w:rPr>
          <w:rFonts w:cs="Arial"/>
        </w:rPr>
        <w:t>. Единый фирменный стиль поможет повысить узнаваемость МФЦ среди населения, повысить уровень воспринимаемого качества обслуживания в МФЦ, повлиять на повышение уровня удовлетворенности граждан получением государственных и муниципальных услуг.</w:t>
      </w:r>
      <w:r w:rsidR="00A00E90">
        <w:rPr>
          <w:rFonts w:cs="Arial"/>
        </w:rPr>
        <w:t xml:space="preserve"> </w:t>
      </w:r>
      <w:r w:rsidR="00B3767A" w:rsidRPr="00A00E90">
        <w:rPr>
          <w:rFonts w:cs="Arial"/>
        </w:rPr>
        <w:t xml:space="preserve">За период с декабря 2014г. по сентябрь 2015г. МФЦ проведена большая часть мероприятий по внедрению единого фирменного стиля МФЦ, в том числе, в едином фирменном стиле оформлены: интернет-сайт МФЦ, мобильный офис МФЦ, полиграфическая продукция для информирования граждан, сувенирная продукция (бейджи, флажки), фирменный знак «Мои документы» размещен на элементах интерьера, информационных табличках с режимом работы и навигационных указателях. </w:t>
      </w:r>
    </w:p>
    <w:p w:rsidR="00B36183" w:rsidRPr="00A00E90" w:rsidRDefault="00B36183" w:rsidP="00A00E90">
      <w:pPr>
        <w:rPr>
          <w:rFonts w:cs="Arial"/>
        </w:rPr>
      </w:pPr>
      <w:r w:rsidRPr="00A00E90">
        <w:rPr>
          <w:rFonts w:cs="Arial"/>
        </w:rPr>
        <w:t>Интегральный показатель оценки эффективности Муниципальной программы (К) можно оценить как эффективный.</w:t>
      </w:r>
    </w:p>
    <w:p w:rsidR="00B3767A" w:rsidRPr="00A00E90" w:rsidRDefault="00B3767A" w:rsidP="00A00E90">
      <w:pPr>
        <w:rPr>
          <w:rFonts w:cs="Arial"/>
        </w:rPr>
      </w:pPr>
      <w:r w:rsidRPr="00A00E90">
        <w:rPr>
          <w:rFonts w:cs="Arial"/>
        </w:rPr>
        <w:t>Таким образом, совершенствование деятельности МФЦ является необходимым и логичным продолжением мероприятий административной реформы по обеспечению доступного получения государственных и муниц</w:t>
      </w:r>
      <w:r w:rsidR="000D26B2" w:rsidRPr="00A00E90">
        <w:rPr>
          <w:rFonts w:cs="Arial"/>
        </w:rPr>
        <w:t>ипальных услуг жителями района.</w:t>
      </w:r>
    </w:p>
    <w:p w:rsidR="00B36183" w:rsidRPr="00A00E90" w:rsidRDefault="00B36183" w:rsidP="00A00E90">
      <w:pPr>
        <w:rPr>
          <w:rFonts w:cs="Arial"/>
        </w:rPr>
      </w:pPr>
    </w:p>
    <w:p w:rsidR="00243B4E" w:rsidRPr="00A00E90" w:rsidRDefault="00243B4E" w:rsidP="00A00E90">
      <w:pPr>
        <w:jc w:val="center"/>
        <w:rPr>
          <w:rFonts w:cs="Arial"/>
        </w:rPr>
      </w:pPr>
      <w:r w:rsidRPr="00A00E90">
        <w:rPr>
          <w:rFonts w:cs="Arial"/>
          <w:b/>
          <w:bCs/>
          <w:iCs/>
          <w:sz w:val="30"/>
          <w:szCs w:val="28"/>
        </w:rPr>
        <w:t>2. Описание целей и задач Муниципальной программы</w:t>
      </w:r>
    </w:p>
    <w:p w:rsidR="00243B4E" w:rsidRPr="00A00E90" w:rsidRDefault="00243B4E" w:rsidP="00A00E90">
      <w:pPr>
        <w:rPr>
          <w:rFonts w:cs="Arial"/>
        </w:rPr>
      </w:pPr>
    </w:p>
    <w:p w:rsidR="00243B4E" w:rsidRPr="00A00E90" w:rsidRDefault="00177286" w:rsidP="00A00E90">
      <w:pPr>
        <w:rPr>
          <w:rFonts w:cs="Arial"/>
        </w:rPr>
      </w:pPr>
      <w:r w:rsidRPr="00A00E90">
        <w:rPr>
          <w:rFonts w:cs="Arial"/>
        </w:rPr>
        <w:lastRenderedPageBreak/>
        <w:t>Основной целью Муниципальной программы является повышение</w:t>
      </w:r>
      <w:r w:rsidR="00243B4E" w:rsidRPr="00A00E90">
        <w:rPr>
          <w:rFonts w:cs="Arial"/>
        </w:rPr>
        <w:t xml:space="preserve"> удовлетворенности населения Крапивинского района качеством государственных и муниципальных услуг.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>Основные задачи Муниципальной программы: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>1. Продолжить совершенствование системы предоставления государственных и муниципальных услуг по принципу «одного окна», в том числе в условиях Мобильного офиса.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>2. Обеспечить комфортность предоставления государственных и муниципальных услуг, в том числе в условиях Мобильного офиса.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>3. Обеспечить информационное сопровождение деятельности МФЦ.</w:t>
      </w:r>
    </w:p>
    <w:p w:rsidR="00243B4E" w:rsidRPr="00A00E90" w:rsidRDefault="00243B4E" w:rsidP="00A00E90">
      <w:pPr>
        <w:rPr>
          <w:rFonts w:cs="Arial"/>
        </w:rPr>
      </w:pPr>
    </w:p>
    <w:p w:rsidR="00243B4E" w:rsidRPr="00A00E90" w:rsidRDefault="00243B4E" w:rsidP="00A00E90">
      <w:pPr>
        <w:jc w:val="center"/>
        <w:rPr>
          <w:rFonts w:cs="Arial"/>
          <w:b/>
          <w:bCs/>
          <w:iCs/>
          <w:sz w:val="30"/>
          <w:szCs w:val="28"/>
        </w:rPr>
      </w:pPr>
      <w:r w:rsidRPr="00A00E90">
        <w:rPr>
          <w:rFonts w:cs="Arial"/>
          <w:b/>
          <w:bCs/>
          <w:iCs/>
          <w:sz w:val="30"/>
          <w:szCs w:val="28"/>
        </w:rPr>
        <w:t>3. Перечень подпрограмм Муниципальной программы с кратким описанием подпрограмм</w:t>
      </w:r>
      <w:r w:rsidR="00177286" w:rsidRPr="00A00E90">
        <w:rPr>
          <w:rFonts w:cs="Arial"/>
          <w:b/>
          <w:bCs/>
          <w:iCs/>
          <w:sz w:val="30"/>
          <w:szCs w:val="28"/>
        </w:rPr>
        <w:t>,</w:t>
      </w:r>
      <w:r w:rsidRPr="00A00E90">
        <w:rPr>
          <w:rFonts w:cs="Arial"/>
          <w:b/>
          <w:bCs/>
          <w:iCs/>
          <w:sz w:val="30"/>
          <w:szCs w:val="28"/>
        </w:rPr>
        <w:t xml:space="preserve"> основных мероприятий </w:t>
      </w:r>
      <w:r w:rsidR="003F4460" w:rsidRPr="00A00E90">
        <w:rPr>
          <w:rFonts w:cs="Arial"/>
          <w:b/>
          <w:bCs/>
          <w:iCs/>
          <w:sz w:val="30"/>
          <w:szCs w:val="28"/>
        </w:rPr>
        <w:t xml:space="preserve">и мероприятий </w:t>
      </w:r>
      <w:r w:rsidR="00A00E90" w:rsidRPr="00A00E90">
        <w:rPr>
          <w:rFonts w:cs="Arial"/>
          <w:b/>
          <w:bCs/>
          <w:iCs/>
          <w:sz w:val="30"/>
          <w:szCs w:val="28"/>
        </w:rPr>
        <w:t>муниципальной программы</w:t>
      </w:r>
    </w:p>
    <w:p w:rsidR="00243B4E" w:rsidRPr="00A00E90" w:rsidRDefault="00243B4E" w:rsidP="00A00E90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3"/>
        <w:gridCol w:w="2072"/>
        <w:gridCol w:w="2615"/>
        <w:gridCol w:w="2840"/>
      </w:tblGrid>
      <w:tr w:rsidR="00243B4E" w:rsidRPr="00A00E90" w:rsidTr="00A00E90">
        <w:tc>
          <w:tcPr>
            <w:tcW w:w="2235" w:type="dxa"/>
          </w:tcPr>
          <w:p w:rsidR="00243B4E" w:rsidRPr="00A00E90" w:rsidRDefault="00243B4E" w:rsidP="00A00E90">
            <w:pPr>
              <w:pStyle w:val="Table0"/>
            </w:pPr>
            <w:r w:rsidRPr="00A00E90">
              <w:t xml:space="preserve">Наименование </w:t>
            </w:r>
            <w:r w:rsidR="00177286" w:rsidRPr="00A00E90">
              <w:t>подпрограммы, основного мероприятия</w:t>
            </w:r>
            <w:r w:rsidRPr="00A00E90">
              <w:t>, мероприятия</w:t>
            </w:r>
          </w:p>
        </w:tc>
        <w:tc>
          <w:tcPr>
            <w:tcW w:w="2268" w:type="dxa"/>
          </w:tcPr>
          <w:p w:rsidR="00243B4E" w:rsidRPr="00A00E90" w:rsidRDefault="00177286" w:rsidP="00A00E90">
            <w:pPr>
              <w:pStyle w:val="Table0"/>
            </w:pPr>
            <w:r w:rsidRPr="00A00E90">
              <w:t>Краткое описание подпрограммы, основного мероприятия</w:t>
            </w:r>
            <w:r w:rsidR="00243B4E" w:rsidRPr="00A00E90">
              <w:t>, мероприятия</w:t>
            </w:r>
          </w:p>
        </w:tc>
        <w:tc>
          <w:tcPr>
            <w:tcW w:w="2869" w:type="dxa"/>
          </w:tcPr>
          <w:p w:rsidR="00243B4E" w:rsidRPr="00A00E90" w:rsidRDefault="00243B4E" w:rsidP="00A00E90">
            <w:pPr>
              <w:pStyle w:val="Table0"/>
            </w:pPr>
            <w:r w:rsidRPr="00A00E90">
              <w:t>Наименование целевого показателя (индикатора)</w:t>
            </w:r>
          </w:p>
        </w:tc>
        <w:tc>
          <w:tcPr>
            <w:tcW w:w="3118" w:type="dxa"/>
          </w:tcPr>
          <w:p w:rsidR="00243B4E" w:rsidRPr="00A00E90" w:rsidRDefault="00243B4E" w:rsidP="00A00E90">
            <w:pPr>
              <w:pStyle w:val="Table0"/>
            </w:pPr>
            <w:r w:rsidRPr="00A00E90">
              <w:t>Порядок определения (формула)</w:t>
            </w:r>
          </w:p>
        </w:tc>
      </w:tr>
      <w:tr w:rsidR="00B3767A" w:rsidRPr="00A00E90" w:rsidTr="00A00E90">
        <w:tc>
          <w:tcPr>
            <w:tcW w:w="10490" w:type="dxa"/>
            <w:gridSpan w:val="4"/>
          </w:tcPr>
          <w:p w:rsidR="00B3767A" w:rsidRPr="00A00E90" w:rsidRDefault="00B3767A" w:rsidP="00A00E90">
            <w:pPr>
              <w:pStyle w:val="Table"/>
            </w:pPr>
            <w:r w:rsidRPr="00A00E90">
              <w:t>Муниципальная программа</w:t>
            </w:r>
            <w:r w:rsidR="000D26B2" w:rsidRPr="00A00E90">
              <w:t xml:space="preserve"> </w:t>
            </w:r>
          </w:p>
        </w:tc>
      </w:tr>
      <w:tr w:rsidR="00243B4E" w:rsidRPr="00A00E90" w:rsidTr="00A00E90">
        <w:tc>
          <w:tcPr>
            <w:tcW w:w="10490" w:type="dxa"/>
            <w:gridSpan w:val="4"/>
          </w:tcPr>
          <w:p w:rsidR="00243B4E" w:rsidRPr="00A00E90" w:rsidRDefault="00243B4E" w:rsidP="00A00E90">
            <w:pPr>
              <w:pStyle w:val="Table"/>
            </w:pPr>
            <w:r w:rsidRPr="00A00E90">
              <w:t>1. Цель: Повышение удовлетворенности населения Крапивинского</w:t>
            </w:r>
            <w:r w:rsidR="000D26B2" w:rsidRPr="00A00E90">
              <w:t xml:space="preserve"> района</w:t>
            </w:r>
            <w:r w:rsidR="00A00E90">
              <w:t xml:space="preserve">   </w:t>
            </w:r>
            <w:r w:rsidRPr="00A00E90">
              <w:t>качеством государственных и муниципальных услуг.</w:t>
            </w:r>
          </w:p>
        </w:tc>
      </w:tr>
      <w:tr w:rsidR="00243B4E" w:rsidRPr="00A00E90" w:rsidTr="00A00E90">
        <w:tc>
          <w:tcPr>
            <w:tcW w:w="10490" w:type="dxa"/>
            <w:gridSpan w:val="4"/>
          </w:tcPr>
          <w:p w:rsidR="00243B4E" w:rsidRPr="00A00E90" w:rsidRDefault="000D26B2" w:rsidP="00A00E90">
            <w:pPr>
              <w:pStyle w:val="Table"/>
            </w:pPr>
            <w:r w:rsidRPr="00A00E90">
              <w:t>1.</w:t>
            </w:r>
            <w:r w:rsidR="00243B4E" w:rsidRPr="00A00E90">
              <w:t>Задачи: Продолжить совершенствование системы предоставления государственных и муниципальных услуг по принципу «одного окна», в том числе в условиях Мобильного офиса; обеспечить комфортность предоставления государственных и муниципальных услуг, в том числе в условиях Мобильного офиса; обеспечить информационное сопровождение деятельности МФЦ.</w:t>
            </w:r>
          </w:p>
        </w:tc>
      </w:tr>
      <w:tr w:rsidR="00243B4E" w:rsidRPr="00A00E90" w:rsidTr="00A00E90">
        <w:tc>
          <w:tcPr>
            <w:tcW w:w="2235" w:type="dxa"/>
            <w:vMerge w:val="restart"/>
          </w:tcPr>
          <w:p w:rsidR="00243B4E" w:rsidRPr="00A00E90" w:rsidRDefault="000D26B2" w:rsidP="00A00E90">
            <w:pPr>
              <w:pStyle w:val="Table"/>
            </w:pPr>
            <w:r w:rsidRPr="00A00E90">
              <w:t xml:space="preserve">1.1. </w:t>
            </w:r>
            <w:r w:rsidR="00243B4E" w:rsidRPr="00A00E90">
              <w:t>Основное мероприятие: Обеспечение деятельности учреждения</w:t>
            </w:r>
          </w:p>
        </w:tc>
        <w:tc>
          <w:tcPr>
            <w:tcW w:w="2268" w:type="dxa"/>
            <w:vMerge w:val="restart"/>
          </w:tcPr>
          <w:p w:rsidR="00243B4E" w:rsidRPr="00A00E90" w:rsidRDefault="00243B4E" w:rsidP="00A00E90">
            <w:pPr>
              <w:pStyle w:val="Table"/>
            </w:pPr>
            <w:r w:rsidRPr="00A00E90">
              <w:t>Финансовое обеспечение муниципального задания</w:t>
            </w:r>
          </w:p>
        </w:tc>
        <w:tc>
          <w:tcPr>
            <w:tcW w:w="2869" w:type="dxa"/>
          </w:tcPr>
          <w:p w:rsidR="00243B4E" w:rsidRPr="00A00E90" w:rsidRDefault="00243B4E" w:rsidP="00A00E90">
            <w:pPr>
              <w:pStyle w:val="Table"/>
            </w:pPr>
            <w:r w:rsidRPr="00A00E90">
              <w:t>Выполнение муниципального задания, процентов</w:t>
            </w:r>
          </w:p>
        </w:tc>
        <w:tc>
          <w:tcPr>
            <w:tcW w:w="3118" w:type="dxa"/>
          </w:tcPr>
          <w:p w:rsidR="00243B4E" w:rsidRPr="00A00E90" w:rsidRDefault="00243B4E" w:rsidP="00A00E90">
            <w:pPr>
              <w:pStyle w:val="Table"/>
            </w:pPr>
            <w:r w:rsidRPr="00A00E90">
              <w:t>Фактическое выполнение муниципального задания/</w:t>
            </w:r>
          </w:p>
          <w:p w:rsidR="00243B4E" w:rsidRPr="00A00E90" w:rsidRDefault="00243B4E" w:rsidP="00A00E90">
            <w:pPr>
              <w:pStyle w:val="Table"/>
            </w:pPr>
            <w:r w:rsidRPr="00A00E90">
              <w:t>Плановое назначение * 100</w:t>
            </w:r>
          </w:p>
        </w:tc>
      </w:tr>
      <w:tr w:rsidR="00243B4E" w:rsidRPr="00A00E90" w:rsidTr="00A00E90">
        <w:tc>
          <w:tcPr>
            <w:tcW w:w="2235" w:type="dxa"/>
            <w:vMerge/>
          </w:tcPr>
          <w:p w:rsidR="00243B4E" w:rsidRPr="00A00E90" w:rsidRDefault="00243B4E" w:rsidP="00A00E90">
            <w:pPr>
              <w:pStyle w:val="Table"/>
            </w:pPr>
          </w:p>
        </w:tc>
        <w:tc>
          <w:tcPr>
            <w:tcW w:w="2268" w:type="dxa"/>
            <w:vMerge/>
          </w:tcPr>
          <w:p w:rsidR="00243B4E" w:rsidRPr="00A00E90" w:rsidRDefault="00243B4E" w:rsidP="00A00E90">
            <w:pPr>
              <w:pStyle w:val="Table"/>
            </w:pPr>
          </w:p>
        </w:tc>
        <w:tc>
          <w:tcPr>
            <w:tcW w:w="2869" w:type="dxa"/>
          </w:tcPr>
          <w:p w:rsidR="00243B4E" w:rsidRPr="00A00E90" w:rsidRDefault="00243B4E" w:rsidP="00A00E90">
            <w:pPr>
              <w:pStyle w:val="Table"/>
            </w:pPr>
            <w:r w:rsidRPr="00A00E90">
              <w:t xml:space="preserve">Доля </w:t>
            </w:r>
            <w:r w:rsidR="00FB370C" w:rsidRPr="00A00E90">
              <w:t>населения</w:t>
            </w:r>
            <w:r w:rsidRPr="00A00E90">
              <w:t>, имеющ</w:t>
            </w:r>
            <w:r w:rsidR="00FB370C" w:rsidRPr="00A00E90">
              <w:t>его</w:t>
            </w:r>
            <w:r w:rsidRPr="00A00E90">
              <w:t xml:space="preserve">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процентов</w:t>
            </w:r>
          </w:p>
        </w:tc>
        <w:tc>
          <w:tcPr>
            <w:tcW w:w="3118" w:type="dxa"/>
          </w:tcPr>
          <w:p w:rsidR="00243B4E" w:rsidRPr="00A00E90" w:rsidRDefault="00243B4E" w:rsidP="00A00E90">
            <w:pPr>
              <w:pStyle w:val="Table"/>
            </w:pPr>
            <w:r w:rsidRPr="00A00E90">
              <w:t xml:space="preserve">Количество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услуг/численность населения района в отчетном периоде * </w:t>
            </w:r>
            <w:r w:rsidRPr="00A00E90">
              <w:lastRenderedPageBreak/>
              <w:t xml:space="preserve">100 </w:t>
            </w:r>
          </w:p>
        </w:tc>
      </w:tr>
      <w:tr w:rsidR="00243B4E" w:rsidRPr="00A00E90" w:rsidTr="00A00E90">
        <w:tc>
          <w:tcPr>
            <w:tcW w:w="2235" w:type="dxa"/>
            <w:vMerge/>
          </w:tcPr>
          <w:p w:rsidR="00243B4E" w:rsidRPr="00A00E90" w:rsidRDefault="00243B4E" w:rsidP="00A00E90">
            <w:pPr>
              <w:pStyle w:val="Table"/>
            </w:pPr>
          </w:p>
        </w:tc>
        <w:tc>
          <w:tcPr>
            <w:tcW w:w="2268" w:type="dxa"/>
            <w:vMerge/>
          </w:tcPr>
          <w:p w:rsidR="00243B4E" w:rsidRPr="00A00E90" w:rsidRDefault="00243B4E" w:rsidP="00A00E90">
            <w:pPr>
              <w:pStyle w:val="Table"/>
            </w:pPr>
          </w:p>
        </w:tc>
        <w:tc>
          <w:tcPr>
            <w:tcW w:w="2869" w:type="dxa"/>
          </w:tcPr>
          <w:p w:rsidR="00243B4E" w:rsidRPr="00A00E90" w:rsidRDefault="00243B4E" w:rsidP="00A00E90">
            <w:pPr>
              <w:pStyle w:val="Table"/>
            </w:pPr>
            <w:r w:rsidRPr="00A00E90">
              <w:t>Время ожидания в очереди для получения государственных и муниципальных услуг, минут</w:t>
            </w:r>
          </w:p>
        </w:tc>
        <w:tc>
          <w:tcPr>
            <w:tcW w:w="3118" w:type="dxa"/>
          </w:tcPr>
          <w:p w:rsidR="00243B4E" w:rsidRPr="00A00E90" w:rsidRDefault="00243B4E" w:rsidP="00A00E90">
            <w:pPr>
              <w:pStyle w:val="Table"/>
            </w:pPr>
            <w:r w:rsidRPr="00A00E90">
              <w:t>Фактическое время ожидания в очереди</w:t>
            </w:r>
          </w:p>
        </w:tc>
      </w:tr>
      <w:tr w:rsidR="00243B4E" w:rsidRPr="00A00E90" w:rsidTr="00A00E90">
        <w:tc>
          <w:tcPr>
            <w:tcW w:w="2235" w:type="dxa"/>
            <w:vMerge/>
          </w:tcPr>
          <w:p w:rsidR="00243B4E" w:rsidRPr="00A00E90" w:rsidRDefault="00243B4E" w:rsidP="00A00E90">
            <w:pPr>
              <w:pStyle w:val="Table"/>
            </w:pPr>
          </w:p>
        </w:tc>
        <w:tc>
          <w:tcPr>
            <w:tcW w:w="2268" w:type="dxa"/>
            <w:vMerge/>
          </w:tcPr>
          <w:p w:rsidR="00243B4E" w:rsidRPr="00A00E90" w:rsidRDefault="00243B4E" w:rsidP="00A00E90">
            <w:pPr>
              <w:pStyle w:val="Table"/>
            </w:pPr>
          </w:p>
        </w:tc>
        <w:tc>
          <w:tcPr>
            <w:tcW w:w="2869" w:type="dxa"/>
          </w:tcPr>
          <w:p w:rsidR="00243B4E" w:rsidRPr="00A00E90" w:rsidRDefault="00243B4E" w:rsidP="00A00E90">
            <w:pPr>
              <w:pStyle w:val="Table"/>
            </w:pPr>
            <w:r w:rsidRPr="00A00E90">
              <w:t>Уровень удовлетворённости граждан Российской Федерации качеством предоставления государственных и муниципальных услуг, процентов</w:t>
            </w:r>
          </w:p>
        </w:tc>
        <w:tc>
          <w:tcPr>
            <w:tcW w:w="3118" w:type="dxa"/>
          </w:tcPr>
          <w:p w:rsidR="00243B4E" w:rsidRPr="00A00E90" w:rsidRDefault="00243B4E" w:rsidP="00A00E90">
            <w:pPr>
              <w:pStyle w:val="Table"/>
            </w:pPr>
            <w:r w:rsidRPr="00A00E90">
              <w:t>Количество жалоб (по результатам ежегодного мониторинга)*100/ численность населения района</w:t>
            </w:r>
          </w:p>
        </w:tc>
      </w:tr>
      <w:tr w:rsidR="00243B4E" w:rsidRPr="00A00E90" w:rsidTr="00A00E90">
        <w:tc>
          <w:tcPr>
            <w:tcW w:w="2235" w:type="dxa"/>
            <w:vMerge/>
          </w:tcPr>
          <w:p w:rsidR="00243B4E" w:rsidRPr="00A00E90" w:rsidRDefault="00243B4E" w:rsidP="00A00E90">
            <w:pPr>
              <w:pStyle w:val="Table"/>
            </w:pPr>
          </w:p>
        </w:tc>
        <w:tc>
          <w:tcPr>
            <w:tcW w:w="2268" w:type="dxa"/>
            <w:vMerge/>
          </w:tcPr>
          <w:p w:rsidR="00243B4E" w:rsidRPr="00A00E90" w:rsidRDefault="00243B4E" w:rsidP="00A00E90">
            <w:pPr>
              <w:pStyle w:val="Table"/>
            </w:pPr>
          </w:p>
        </w:tc>
        <w:tc>
          <w:tcPr>
            <w:tcW w:w="2869" w:type="dxa"/>
          </w:tcPr>
          <w:p w:rsidR="00243B4E" w:rsidRPr="00A00E90" w:rsidRDefault="00243B4E" w:rsidP="00A00E90">
            <w:pPr>
              <w:pStyle w:val="Table"/>
            </w:pPr>
            <w:r w:rsidRPr="00A00E90">
              <w:t>Доля помещений МФЦ для приема заявителей, которые соответствуют стандарту комфортности при предоставлении государственных услуг, процентов</w:t>
            </w:r>
          </w:p>
        </w:tc>
        <w:tc>
          <w:tcPr>
            <w:tcW w:w="3118" w:type="dxa"/>
          </w:tcPr>
          <w:p w:rsidR="00243B4E" w:rsidRPr="00A00E90" w:rsidRDefault="00243B4E" w:rsidP="00A00E90">
            <w:pPr>
              <w:pStyle w:val="Table"/>
            </w:pPr>
            <w:r w:rsidRPr="00A00E90">
              <w:t>Соответствие правилам организации деятельности МФЦ предоставлению государственных и муниципальных услуг, утвержденным постановлением правительства РФ № 1376 от 22.12.2012г.</w:t>
            </w:r>
          </w:p>
        </w:tc>
      </w:tr>
    </w:tbl>
    <w:p w:rsidR="00EF598A" w:rsidRPr="00A00E90" w:rsidRDefault="00EF598A" w:rsidP="00A00E90">
      <w:pPr>
        <w:rPr>
          <w:rFonts w:cs="Arial"/>
        </w:rPr>
      </w:pPr>
    </w:p>
    <w:p w:rsidR="00243B4E" w:rsidRPr="00A00E90" w:rsidRDefault="00A00E90" w:rsidP="00A00E90">
      <w:pPr>
        <w:jc w:val="center"/>
        <w:rPr>
          <w:rFonts w:cs="Arial"/>
          <w:b/>
          <w:bCs/>
          <w:iCs/>
          <w:sz w:val="30"/>
          <w:szCs w:val="28"/>
        </w:rPr>
      </w:pPr>
      <w:r w:rsidRPr="00A00E90">
        <w:rPr>
          <w:rFonts w:cs="Arial"/>
          <w:b/>
          <w:bCs/>
          <w:iCs/>
          <w:sz w:val="30"/>
          <w:szCs w:val="28"/>
        </w:rPr>
        <w:t xml:space="preserve">4. </w:t>
      </w:r>
      <w:r w:rsidR="00243B4E" w:rsidRPr="00A00E90">
        <w:rPr>
          <w:rFonts w:cs="Arial"/>
          <w:b/>
          <w:bCs/>
          <w:iCs/>
          <w:sz w:val="30"/>
          <w:szCs w:val="28"/>
        </w:rPr>
        <w:t>Ресурсное обеспечение реализации Муниципальной программы</w:t>
      </w:r>
    </w:p>
    <w:p w:rsidR="00243B4E" w:rsidRPr="00A00E90" w:rsidRDefault="00243B4E" w:rsidP="00A00E90">
      <w:pPr>
        <w:rPr>
          <w:rFonts w:cs="Arial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1"/>
        <w:gridCol w:w="2142"/>
        <w:gridCol w:w="1144"/>
        <w:gridCol w:w="894"/>
        <w:gridCol w:w="894"/>
        <w:gridCol w:w="770"/>
        <w:gridCol w:w="769"/>
      </w:tblGrid>
      <w:tr w:rsidR="00243B4E" w:rsidRPr="00A00E90" w:rsidTr="00A00E90">
        <w:trPr>
          <w:cantSplit/>
          <w:trHeight w:val="480"/>
          <w:tblCellSpacing w:w="5" w:type="nil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B4E" w:rsidRPr="00A00E90" w:rsidRDefault="00243B4E" w:rsidP="00A00E90">
            <w:pPr>
              <w:pStyle w:val="Table0"/>
            </w:pPr>
            <w:r w:rsidRPr="00A00E90">
              <w:t>Наименование</w:t>
            </w:r>
          </w:p>
          <w:p w:rsidR="00243B4E" w:rsidRPr="00A00E90" w:rsidRDefault="00243B4E" w:rsidP="00A00E90">
            <w:pPr>
              <w:pStyle w:val="Table0"/>
            </w:pPr>
            <w:r w:rsidRPr="00A00E90">
              <w:t>муниципальной программы,</w:t>
            </w:r>
          </w:p>
          <w:p w:rsidR="00243B4E" w:rsidRPr="00A00E90" w:rsidRDefault="00243B4E" w:rsidP="00A00E90">
            <w:pPr>
              <w:pStyle w:val="Table0"/>
            </w:pPr>
            <w:r w:rsidRPr="00A00E90">
              <w:t>подпрограммы, мероприятия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B4E" w:rsidRPr="00A00E90" w:rsidRDefault="00243B4E" w:rsidP="00A00E90">
            <w:pPr>
              <w:pStyle w:val="Table0"/>
            </w:pPr>
            <w:r w:rsidRPr="00A00E90">
              <w:t>Источник финансирования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B4E" w:rsidRPr="00A00E90" w:rsidRDefault="00243B4E" w:rsidP="00A00E90">
            <w:pPr>
              <w:pStyle w:val="Table0"/>
            </w:pPr>
            <w:r w:rsidRPr="00A00E90">
              <w:t>Объем финансовых ресурсов, тыс. рублей</w:t>
            </w:r>
          </w:p>
        </w:tc>
      </w:tr>
      <w:tr w:rsidR="00096158" w:rsidRPr="00A00E90" w:rsidTr="00A00E90">
        <w:trPr>
          <w:cantSplit/>
          <w:trHeight w:val="257"/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58" w:rsidRPr="00A00E90" w:rsidRDefault="00096158" w:rsidP="00A00E90">
            <w:pPr>
              <w:pStyle w:val="Table0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286" w:rsidRPr="00A00E90" w:rsidRDefault="00096158" w:rsidP="00A00E90">
            <w:pPr>
              <w:pStyle w:val="Table"/>
            </w:pPr>
            <w:r w:rsidRPr="00A00E90">
              <w:t>2014</w:t>
            </w:r>
            <w:r w:rsidR="00177286" w:rsidRPr="00A00E90">
              <w:t xml:space="preserve"> </w:t>
            </w:r>
          </w:p>
          <w:p w:rsidR="00096158" w:rsidRPr="00A00E90" w:rsidRDefault="00177286" w:rsidP="00A00E90">
            <w:pPr>
              <w:pStyle w:val="Table"/>
            </w:pPr>
            <w:r w:rsidRPr="00A00E90"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58" w:rsidRPr="00A00E90" w:rsidRDefault="00096158" w:rsidP="00A00E90">
            <w:pPr>
              <w:pStyle w:val="Table"/>
            </w:pPr>
            <w:r w:rsidRPr="00A00E90">
              <w:t>2015</w:t>
            </w:r>
          </w:p>
          <w:p w:rsidR="00177286" w:rsidRPr="00A00E90" w:rsidRDefault="00177286" w:rsidP="00A00E90">
            <w:pPr>
              <w:pStyle w:val="Table"/>
            </w:pPr>
            <w:r w:rsidRPr="00A00E90"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58" w:rsidRPr="00A00E90" w:rsidRDefault="00096158" w:rsidP="00A00E90">
            <w:pPr>
              <w:pStyle w:val="Table"/>
            </w:pPr>
            <w:r w:rsidRPr="00A00E90">
              <w:t>2016</w:t>
            </w:r>
          </w:p>
          <w:p w:rsidR="00177286" w:rsidRPr="00A00E90" w:rsidRDefault="00177286" w:rsidP="00A00E90">
            <w:pPr>
              <w:pStyle w:val="Table"/>
            </w:pPr>
            <w:r w:rsidRPr="00A00E90"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58" w:rsidRPr="00A00E90" w:rsidRDefault="00096158" w:rsidP="00A00E90">
            <w:pPr>
              <w:pStyle w:val="Table"/>
            </w:pPr>
            <w:r w:rsidRPr="00A00E90">
              <w:t>2017</w:t>
            </w:r>
          </w:p>
          <w:p w:rsidR="00177286" w:rsidRPr="00A00E90" w:rsidRDefault="00177286" w:rsidP="00A00E90">
            <w:pPr>
              <w:pStyle w:val="Table"/>
            </w:pPr>
            <w:r w:rsidRPr="00A00E90"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58" w:rsidRPr="00A00E90" w:rsidRDefault="00096158" w:rsidP="00A00E90">
            <w:pPr>
              <w:pStyle w:val="Table"/>
            </w:pPr>
            <w:r w:rsidRPr="00A00E90">
              <w:t>2018</w:t>
            </w:r>
            <w:r w:rsidR="00177286" w:rsidRPr="00A00E90">
              <w:br/>
              <w:t>год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3261" w:type="dxa"/>
          </w:tcPr>
          <w:p w:rsidR="00096158" w:rsidRPr="00A00E90" w:rsidRDefault="00096158" w:rsidP="00A00E90">
            <w:pPr>
              <w:pStyle w:val="Table"/>
            </w:pPr>
            <w:r w:rsidRPr="00A00E90">
              <w:t>1</w:t>
            </w: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2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  <w:r w:rsidRPr="00A00E90">
              <w:t>3</w:t>
            </w: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  <w:r w:rsidRPr="00A00E90">
              <w:t>4</w:t>
            </w: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  <w:r w:rsidRPr="00A00E90">
              <w:t>5</w:t>
            </w:r>
          </w:p>
        </w:tc>
        <w:tc>
          <w:tcPr>
            <w:tcW w:w="851" w:type="dxa"/>
          </w:tcPr>
          <w:p w:rsidR="00096158" w:rsidRPr="00A00E90" w:rsidRDefault="00096158" w:rsidP="00A00E90">
            <w:pPr>
              <w:pStyle w:val="Table"/>
            </w:pPr>
            <w:r w:rsidRPr="00A00E90">
              <w:t>6</w:t>
            </w:r>
          </w:p>
        </w:tc>
        <w:tc>
          <w:tcPr>
            <w:tcW w:w="850" w:type="dxa"/>
          </w:tcPr>
          <w:p w:rsidR="00096158" w:rsidRPr="00A00E90" w:rsidRDefault="00096158" w:rsidP="00A00E90">
            <w:pPr>
              <w:pStyle w:val="Table"/>
            </w:pPr>
            <w:r w:rsidRPr="00A00E90">
              <w:t>7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"/>
          <w:tblCellSpacing w:w="5" w:type="nil"/>
        </w:trPr>
        <w:tc>
          <w:tcPr>
            <w:tcW w:w="3261" w:type="dxa"/>
            <w:vMerge w:val="restart"/>
          </w:tcPr>
          <w:p w:rsidR="00096158" w:rsidRPr="00A00E90" w:rsidRDefault="00096158" w:rsidP="00A00E90">
            <w:pPr>
              <w:pStyle w:val="Table"/>
            </w:pPr>
            <w:r w:rsidRPr="00A00E90">
              <w:t xml:space="preserve">Муниципальная программа «Повышение качества предоставления государственных и муниципальных услуг на базе Муниципального </w:t>
            </w:r>
            <w:r w:rsidRPr="00A00E90">
              <w:lastRenderedPageBreak/>
              <w:t>автономного учреждения «Многофункциональный центр предоставления государственных и муниципальных услуг» Крапивинского муниципального района на 2014 – 2018 годы»</w:t>
            </w: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lastRenderedPageBreak/>
              <w:t>Всего</w:t>
            </w:r>
          </w:p>
        </w:tc>
        <w:tc>
          <w:tcPr>
            <w:tcW w:w="1276" w:type="dxa"/>
          </w:tcPr>
          <w:p w:rsidR="00096158" w:rsidRPr="00A00E90" w:rsidRDefault="00273720" w:rsidP="00A00E90">
            <w:pPr>
              <w:pStyle w:val="Table"/>
            </w:pPr>
            <w:r w:rsidRPr="00A00E90">
              <w:t>7366,9</w:t>
            </w:r>
          </w:p>
        </w:tc>
        <w:tc>
          <w:tcPr>
            <w:tcW w:w="992" w:type="dxa"/>
          </w:tcPr>
          <w:p w:rsidR="00096158" w:rsidRPr="00A00E90" w:rsidRDefault="00F86ABC" w:rsidP="00A00E90">
            <w:pPr>
              <w:pStyle w:val="Table"/>
            </w:pPr>
            <w:r w:rsidRPr="00A00E90">
              <w:t>6891,9</w:t>
            </w:r>
          </w:p>
        </w:tc>
        <w:tc>
          <w:tcPr>
            <w:tcW w:w="992" w:type="dxa"/>
          </w:tcPr>
          <w:p w:rsidR="00096158" w:rsidRPr="00A00E90" w:rsidRDefault="00C4673D" w:rsidP="00A00E90">
            <w:pPr>
              <w:pStyle w:val="Table"/>
            </w:pPr>
            <w:r w:rsidRPr="00A00E90">
              <w:t>45</w:t>
            </w:r>
            <w:r w:rsidR="001B5003" w:rsidRPr="00A00E90">
              <w:t>85,0</w:t>
            </w:r>
          </w:p>
        </w:tc>
        <w:tc>
          <w:tcPr>
            <w:tcW w:w="851" w:type="dxa"/>
          </w:tcPr>
          <w:p w:rsidR="00096158" w:rsidRPr="00A00E90" w:rsidRDefault="001B5003" w:rsidP="00A00E90">
            <w:pPr>
              <w:pStyle w:val="Table"/>
            </w:pPr>
            <w:r w:rsidRPr="00A00E90">
              <w:t>4385,0</w:t>
            </w:r>
          </w:p>
        </w:tc>
        <w:tc>
          <w:tcPr>
            <w:tcW w:w="850" w:type="dxa"/>
          </w:tcPr>
          <w:p w:rsidR="00096158" w:rsidRPr="00A00E90" w:rsidRDefault="001B5003" w:rsidP="00A00E90">
            <w:pPr>
              <w:pStyle w:val="Table"/>
            </w:pPr>
            <w:r w:rsidRPr="00A00E90">
              <w:t>4385,0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EF598A" w:rsidP="00A00E90">
            <w:pPr>
              <w:pStyle w:val="Table"/>
            </w:pPr>
            <w:r w:rsidRPr="00A00E90">
              <w:t>местный</w:t>
            </w:r>
            <w:r w:rsidR="00096158" w:rsidRPr="00A00E90">
              <w:t xml:space="preserve"> бюджет</w:t>
            </w:r>
          </w:p>
        </w:tc>
        <w:tc>
          <w:tcPr>
            <w:tcW w:w="1276" w:type="dxa"/>
          </w:tcPr>
          <w:p w:rsidR="00096158" w:rsidRPr="00A00E90" w:rsidRDefault="00273720" w:rsidP="00A00E90">
            <w:pPr>
              <w:pStyle w:val="Table"/>
            </w:pPr>
            <w:r w:rsidRPr="00A00E90">
              <w:t>6000,5</w:t>
            </w:r>
          </w:p>
        </w:tc>
        <w:tc>
          <w:tcPr>
            <w:tcW w:w="992" w:type="dxa"/>
          </w:tcPr>
          <w:p w:rsidR="00096158" w:rsidRPr="00A00E90" w:rsidRDefault="00F86ABC" w:rsidP="00A00E90">
            <w:pPr>
              <w:pStyle w:val="Table"/>
            </w:pPr>
            <w:r w:rsidRPr="00A00E90">
              <w:t>5589,4</w:t>
            </w:r>
          </w:p>
        </w:tc>
        <w:tc>
          <w:tcPr>
            <w:tcW w:w="992" w:type="dxa"/>
          </w:tcPr>
          <w:p w:rsidR="00096158" w:rsidRPr="00A00E90" w:rsidRDefault="00C4673D" w:rsidP="00A00E90">
            <w:pPr>
              <w:pStyle w:val="Table"/>
            </w:pPr>
            <w:r w:rsidRPr="00A00E90">
              <w:t>32</w:t>
            </w:r>
            <w:r w:rsidR="001B5003" w:rsidRPr="00A00E90">
              <w:t>85,0</w:t>
            </w:r>
          </w:p>
        </w:tc>
        <w:tc>
          <w:tcPr>
            <w:tcW w:w="851" w:type="dxa"/>
          </w:tcPr>
          <w:p w:rsidR="00096158" w:rsidRPr="00A00E90" w:rsidRDefault="001B5003" w:rsidP="00A00E90">
            <w:pPr>
              <w:pStyle w:val="Table"/>
            </w:pPr>
            <w:r w:rsidRPr="00A00E90">
              <w:t>3085,0</w:t>
            </w:r>
          </w:p>
        </w:tc>
        <w:tc>
          <w:tcPr>
            <w:tcW w:w="850" w:type="dxa"/>
          </w:tcPr>
          <w:p w:rsidR="00096158" w:rsidRPr="00A00E90" w:rsidRDefault="001B5003" w:rsidP="00A00E90">
            <w:pPr>
              <w:pStyle w:val="Table"/>
            </w:pPr>
            <w:r w:rsidRPr="00A00E90">
              <w:t>3085,0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0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851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850" w:type="dxa"/>
          </w:tcPr>
          <w:p w:rsidR="00096158" w:rsidRPr="00A00E90" w:rsidRDefault="00096158" w:rsidP="00A00E90">
            <w:pPr>
              <w:pStyle w:val="Table"/>
            </w:pP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средства юридических и физических лиц</w:t>
            </w:r>
          </w:p>
        </w:tc>
        <w:tc>
          <w:tcPr>
            <w:tcW w:w="1276" w:type="dxa"/>
          </w:tcPr>
          <w:p w:rsidR="00096158" w:rsidRPr="00A00E90" w:rsidRDefault="00273720" w:rsidP="00A00E90">
            <w:pPr>
              <w:pStyle w:val="Table"/>
            </w:pPr>
            <w:r w:rsidRPr="00A00E90">
              <w:t>1366,4</w:t>
            </w:r>
          </w:p>
        </w:tc>
        <w:tc>
          <w:tcPr>
            <w:tcW w:w="992" w:type="dxa"/>
          </w:tcPr>
          <w:p w:rsidR="00096158" w:rsidRPr="00A00E90" w:rsidRDefault="004B53F4" w:rsidP="00A00E90">
            <w:pPr>
              <w:pStyle w:val="Table"/>
            </w:pPr>
            <w:r w:rsidRPr="00A00E90">
              <w:t>1302,5</w:t>
            </w:r>
          </w:p>
        </w:tc>
        <w:tc>
          <w:tcPr>
            <w:tcW w:w="992" w:type="dxa"/>
          </w:tcPr>
          <w:p w:rsidR="00096158" w:rsidRPr="00A00E90" w:rsidRDefault="002A51AF" w:rsidP="00A00E90">
            <w:pPr>
              <w:pStyle w:val="Table"/>
            </w:pPr>
            <w:r w:rsidRPr="00A00E90">
              <w:t>130</w:t>
            </w:r>
            <w:r w:rsidR="00096158" w:rsidRPr="00A00E90">
              <w:t>0,0</w:t>
            </w:r>
          </w:p>
        </w:tc>
        <w:tc>
          <w:tcPr>
            <w:tcW w:w="851" w:type="dxa"/>
          </w:tcPr>
          <w:p w:rsidR="00096158" w:rsidRPr="00A00E90" w:rsidRDefault="002A51AF" w:rsidP="00A00E90">
            <w:pPr>
              <w:pStyle w:val="Table"/>
            </w:pPr>
            <w:r w:rsidRPr="00A00E90">
              <w:t>130</w:t>
            </w:r>
            <w:r w:rsidR="00096158" w:rsidRPr="00A00E90">
              <w:t>0,0</w:t>
            </w:r>
          </w:p>
        </w:tc>
        <w:tc>
          <w:tcPr>
            <w:tcW w:w="850" w:type="dxa"/>
          </w:tcPr>
          <w:p w:rsidR="00096158" w:rsidRPr="00A00E90" w:rsidRDefault="002A51AF" w:rsidP="00A00E90">
            <w:pPr>
              <w:pStyle w:val="Table"/>
            </w:pPr>
            <w:r w:rsidRPr="00A00E90">
              <w:t>130</w:t>
            </w:r>
            <w:r w:rsidR="00273720" w:rsidRPr="00A00E90">
              <w:t>0,0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  <w:tblCellSpacing w:w="5" w:type="nil"/>
        </w:trPr>
        <w:tc>
          <w:tcPr>
            <w:tcW w:w="3261" w:type="dxa"/>
            <w:vMerge w:val="restart"/>
          </w:tcPr>
          <w:p w:rsidR="00096158" w:rsidRPr="00A00E90" w:rsidRDefault="00096158" w:rsidP="00A00E90">
            <w:pPr>
              <w:pStyle w:val="Table"/>
            </w:pPr>
            <w:r w:rsidRPr="00A00E90">
              <w:lastRenderedPageBreak/>
              <w:t>1.Основное мероприятие:</w:t>
            </w:r>
          </w:p>
          <w:p w:rsidR="00096158" w:rsidRPr="00A00E90" w:rsidRDefault="00096158" w:rsidP="00A00E90">
            <w:pPr>
              <w:pStyle w:val="Table"/>
            </w:pPr>
            <w:r w:rsidRPr="00A00E90">
              <w:t>Обеспечение деятельности учреждения</w:t>
            </w:r>
          </w:p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Всего</w:t>
            </w:r>
          </w:p>
        </w:tc>
        <w:tc>
          <w:tcPr>
            <w:tcW w:w="1276" w:type="dxa"/>
          </w:tcPr>
          <w:p w:rsidR="00096158" w:rsidRPr="00A00E90" w:rsidRDefault="00273720" w:rsidP="00A00E90">
            <w:pPr>
              <w:pStyle w:val="Table"/>
            </w:pPr>
            <w:r w:rsidRPr="00A00E90">
              <w:t>7366,9</w:t>
            </w:r>
          </w:p>
        </w:tc>
        <w:tc>
          <w:tcPr>
            <w:tcW w:w="992" w:type="dxa"/>
          </w:tcPr>
          <w:p w:rsidR="00096158" w:rsidRPr="00A00E90" w:rsidRDefault="00F86ABC" w:rsidP="00A00E90">
            <w:pPr>
              <w:pStyle w:val="Table"/>
            </w:pPr>
            <w:r w:rsidRPr="00A00E90">
              <w:t>6891,9</w:t>
            </w:r>
          </w:p>
        </w:tc>
        <w:tc>
          <w:tcPr>
            <w:tcW w:w="992" w:type="dxa"/>
          </w:tcPr>
          <w:p w:rsidR="00096158" w:rsidRPr="00A00E90" w:rsidRDefault="00C4673D" w:rsidP="00A00E90">
            <w:pPr>
              <w:pStyle w:val="Table"/>
            </w:pPr>
            <w:r w:rsidRPr="00A00E90">
              <w:t>45</w:t>
            </w:r>
            <w:r w:rsidR="001B5003" w:rsidRPr="00A00E90">
              <w:t>85,0</w:t>
            </w:r>
          </w:p>
        </w:tc>
        <w:tc>
          <w:tcPr>
            <w:tcW w:w="851" w:type="dxa"/>
          </w:tcPr>
          <w:p w:rsidR="00096158" w:rsidRPr="00A00E90" w:rsidRDefault="001B5003" w:rsidP="00A00E90">
            <w:pPr>
              <w:pStyle w:val="Table"/>
            </w:pPr>
            <w:r w:rsidRPr="00A00E90">
              <w:t>4385,0</w:t>
            </w:r>
          </w:p>
        </w:tc>
        <w:tc>
          <w:tcPr>
            <w:tcW w:w="850" w:type="dxa"/>
          </w:tcPr>
          <w:p w:rsidR="00096158" w:rsidRPr="00A00E90" w:rsidRDefault="001B5003" w:rsidP="00A00E90">
            <w:pPr>
              <w:pStyle w:val="Table"/>
            </w:pPr>
            <w:r w:rsidRPr="00A00E90">
              <w:t>4385,0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EF598A" w:rsidP="00A00E90">
            <w:pPr>
              <w:pStyle w:val="Table"/>
            </w:pPr>
            <w:r w:rsidRPr="00A00E90">
              <w:t>местный</w:t>
            </w:r>
            <w:r w:rsidR="00096158" w:rsidRPr="00A00E90">
              <w:t xml:space="preserve"> бюджет</w:t>
            </w:r>
          </w:p>
        </w:tc>
        <w:tc>
          <w:tcPr>
            <w:tcW w:w="1276" w:type="dxa"/>
          </w:tcPr>
          <w:p w:rsidR="00096158" w:rsidRPr="00A00E90" w:rsidRDefault="00273720" w:rsidP="00A00E90">
            <w:pPr>
              <w:pStyle w:val="Table"/>
            </w:pPr>
            <w:r w:rsidRPr="00A00E90">
              <w:t>6000,5</w:t>
            </w:r>
          </w:p>
        </w:tc>
        <w:tc>
          <w:tcPr>
            <w:tcW w:w="992" w:type="dxa"/>
          </w:tcPr>
          <w:p w:rsidR="00096158" w:rsidRPr="00A00E90" w:rsidRDefault="00F86ABC" w:rsidP="00A00E90">
            <w:pPr>
              <w:pStyle w:val="Table"/>
            </w:pPr>
            <w:r w:rsidRPr="00A00E90">
              <w:t>5589,4</w:t>
            </w:r>
          </w:p>
        </w:tc>
        <w:tc>
          <w:tcPr>
            <w:tcW w:w="992" w:type="dxa"/>
          </w:tcPr>
          <w:p w:rsidR="00096158" w:rsidRPr="00A00E90" w:rsidRDefault="00C4673D" w:rsidP="00A00E90">
            <w:pPr>
              <w:pStyle w:val="Table"/>
            </w:pPr>
            <w:r w:rsidRPr="00A00E90">
              <w:t>32</w:t>
            </w:r>
            <w:r w:rsidR="001B5003" w:rsidRPr="00A00E90">
              <w:t>85,0</w:t>
            </w:r>
          </w:p>
        </w:tc>
        <w:tc>
          <w:tcPr>
            <w:tcW w:w="851" w:type="dxa"/>
          </w:tcPr>
          <w:p w:rsidR="00096158" w:rsidRPr="00A00E90" w:rsidRDefault="001B5003" w:rsidP="00A00E90">
            <w:pPr>
              <w:pStyle w:val="Table"/>
            </w:pPr>
            <w:r w:rsidRPr="00A00E90">
              <w:t>3085,0</w:t>
            </w:r>
          </w:p>
        </w:tc>
        <w:tc>
          <w:tcPr>
            <w:tcW w:w="850" w:type="dxa"/>
          </w:tcPr>
          <w:p w:rsidR="00096158" w:rsidRPr="00A00E90" w:rsidRDefault="001B5003" w:rsidP="00A00E90">
            <w:pPr>
              <w:pStyle w:val="Table"/>
            </w:pPr>
            <w:r w:rsidRPr="00A00E90">
              <w:t>3085,0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0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851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850" w:type="dxa"/>
          </w:tcPr>
          <w:p w:rsidR="00096158" w:rsidRPr="00A00E90" w:rsidRDefault="00096158" w:rsidP="00A00E90">
            <w:pPr>
              <w:pStyle w:val="Table"/>
            </w:pP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средства юридических и физических лиц</w:t>
            </w:r>
          </w:p>
        </w:tc>
        <w:tc>
          <w:tcPr>
            <w:tcW w:w="1276" w:type="dxa"/>
          </w:tcPr>
          <w:p w:rsidR="00096158" w:rsidRPr="00A00E90" w:rsidRDefault="00273720" w:rsidP="00A00E90">
            <w:pPr>
              <w:pStyle w:val="Table"/>
            </w:pPr>
            <w:r w:rsidRPr="00A00E90">
              <w:t>1366,4</w:t>
            </w:r>
          </w:p>
        </w:tc>
        <w:tc>
          <w:tcPr>
            <w:tcW w:w="992" w:type="dxa"/>
          </w:tcPr>
          <w:p w:rsidR="00096158" w:rsidRPr="00A00E90" w:rsidRDefault="004B53F4" w:rsidP="00A00E90">
            <w:pPr>
              <w:pStyle w:val="Table"/>
            </w:pPr>
            <w:r w:rsidRPr="00A00E90">
              <w:t>1302,5</w:t>
            </w:r>
          </w:p>
        </w:tc>
        <w:tc>
          <w:tcPr>
            <w:tcW w:w="992" w:type="dxa"/>
          </w:tcPr>
          <w:p w:rsidR="00096158" w:rsidRPr="00A00E90" w:rsidRDefault="002A51AF" w:rsidP="00A00E90">
            <w:pPr>
              <w:pStyle w:val="Table"/>
            </w:pPr>
            <w:r w:rsidRPr="00A00E90">
              <w:t>130</w:t>
            </w:r>
            <w:r w:rsidR="00096158" w:rsidRPr="00A00E90">
              <w:t>0,0</w:t>
            </w:r>
          </w:p>
        </w:tc>
        <w:tc>
          <w:tcPr>
            <w:tcW w:w="851" w:type="dxa"/>
          </w:tcPr>
          <w:p w:rsidR="00096158" w:rsidRPr="00A00E90" w:rsidRDefault="002A51AF" w:rsidP="00A00E90">
            <w:pPr>
              <w:pStyle w:val="Table"/>
            </w:pPr>
            <w:r w:rsidRPr="00A00E90">
              <w:t>130</w:t>
            </w:r>
            <w:r w:rsidR="00096158" w:rsidRPr="00A00E90">
              <w:t>0,0</w:t>
            </w:r>
          </w:p>
        </w:tc>
        <w:tc>
          <w:tcPr>
            <w:tcW w:w="850" w:type="dxa"/>
          </w:tcPr>
          <w:p w:rsidR="00096158" w:rsidRPr="00A00E90" w:rsidRDefault="002A51AF" w:rsidP="00A00E90">
            <w:pPr>
              <w:pStyle w:val="Table"/>
            </w:pPr>
            <w:r w:rsidRPr="00A00E90">
              <w:t>130</w:t>
            </w:r>
            <w:r w:rsidR="00273720" w:rsidRPr="00A00E90">
              <w:t>0,0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261" w:type="dxa"/>
            <w:vMerge w:val="restart"/>
          </w:tcPr>
          <w:p w:rsidR="00096158" w:rsidRPr="00A00E90" w:rsidRDefault="00096158" w:rsidP="00A00E90">
            <w:pPr>
              <w:pStyle w:val="Table"/>
            </w:pPr>
            <w:r w:rsidRPr="00A00E90">
              <w:t xml:space="preserve"> Заработная плата</w:t>
            </w: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Всего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  <w:r w:rsidRPr="00A00E90">
              <w:t>4380,2</w:t>
            </w:r>
          </w:p>
        </w:tc>
        <w:tc>
          <w:tcPr>
            <w:tcW w:w="992" w:type="dxa"/>
          </w:tcPr>
          <w:p w:rsidR="00096158" w:rsidRPr="00A00E90" w:rsidRDefault="004B53F4" w:rsidP="00A00E90">
            <w:pPr>
              <w:pStyle w:val="Table"/>
            </w:pPr>
            <w:r w:rsidRPr="00A00E90">
              <w:t>4172,3</w:t>
            </w:r>
          </w:p>
        </w:tc>
        <w:tc>
          <w:tcPr>
            <w:tcW w:w="992" w:type="dxa"/>
          </w:tcPr>
          <w:p w:rsidR="00096158" w:rsidRPr="00A00E90" w:rsidRDefault="00C4673D" w:rsidP="00A00E90">
            <w:pPr>
              <w:pStyle w:val="Table"/>
            </w:pPr>
            <w:r w:rsidRPr="00A00E90">
              <w:t>2646,2</w:t>
            </w:r>
          </w:p>
        </w:tc>
        <w:tc>
          <w:tcPr>
            <w:tcW w:w="851" w:type="dxa"/>
          </w:tcPr>
          <w:p w:rsidR="00096158" w:rsidRPr="00A00E90" w:rsidRDefault="001B5003" w:rsidP="00A00E90">
            <w:pPr>
              <w:pStyle w:val="Table"/>
            </w:pPr>
            <w:r w:rsidRPr="00A00E90">
              <w:t>2492,6</w:t>
            </w:r>
          </w:p>
        </w:tc>
        <w:tc>
          <w:tcPr>
            <w:tcW w:w="850" w:type="dxa"/>
          </w:tcPr>
          <w:p w:rsidR="00096158" w:rsidRPr="00A00E90" w:rsidRDefault="001B5003" w:rsidP="00A00E90">
            <w:pPr>
              <w:pStyle w:val="Table"/>
            </w:pPr>
            <w:r w:rsidRPr="00A00E90">
              <w:t>2492,6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177286" w:rsidP="00A00E90">
            <w:pPr>
              <w:pStyle w:val="Table"/>
            </w:pPr>
            <w:r w:rsidRPr="00A00E90">
              <w:t>местный</w:t>
            </w:r>
            <w:r w:rsidR="00096158" w:rsidRPr="00A00E90">
              <w:t xml:space="preserve"> бюджет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  <w:r w:rsidRPr="00A00E90">
              <w:t>4229,5</w:t>
            </w:r>
          </w:p>
        </w:tc>
        <w:tc>
          <w:tcPr>
            <w:tcW w:w="992" w:type="dxa"/>
          </w:tcPr>
          <w:p w:rsidR="00096158" w:rsidRPr="00A00E90" w:rsidRDefault="004B53F4" w:rsidP="00A00E90">
            <w:pPr>
              <w:pStyle w:val="Table"/>
            </w:pPr>
            <w:r w:rsidRPr="00A00E90">
              <w:t>3972,3</w:t>
            </w:r>
          </w:p>
        </w:tc>
        <w:tc>
          <w:tcPr>
            <w:tcW w:w="992" w:type="dxa"/>
          </w:tcPr>
          <w:p w:rsidR="00096158" w:rsidRPr="00A00E90" w:rsidRDefault="00C4673D" w:rsidP="00A00E90">
            <w:pPr>
              <w:pStyle w:val="Table"/>
            </w:pPr>
            <w:r w:rsidRPr="00A00E90">
              <w:t>2446,2</w:t>
            </w:r>
          </w:p>
        </w:tc>
        <w:tc>
          <w:tcPr>
            <w:tcW w:w="851" w:type="dxa"/>
          </w:tcPr>
          <w:p w:rsidR="00096158" w:rsidRPr="00A00E90" w:rsidRDefault="001B5003" w:rsidP="00A00E90">
            <w:pPr>
              <w:pStyle w:val="Table"/>
            </w:pPr>
            <w:r w:rsidRPr="00A00E90">
              <w:t>2292,6</w:t>
            </w:r>
          </w:p>
        </w:tc>
        <w:tc>
          <w:tcPr>
            <w:tcW w:w="850" w:type="dxa"/>
          </w:tcPr>
          <w:p w:rsidR="00096158" w:rsidRPr="00A00E90" w:rsidRDefault="001B5003" w:rsidP="00A00E90">
            <w:pPr>
              <w:pStyle w:val="Table"/>
            </w:pPr>
            <w:r w:rsidRPr="00A00E90">
              <w:t>2292,6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851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850" w:type="dxa"/>
          </w:tcPr>
          <w:p w:rsidR="00096158" w:rsidRPr="00A00E90" w:rsidRDefault="00096158" w:rsidP="00A00E90">
            <w:pPr>
              <w:pStyle w:val="Table"/>
            </w:pP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6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средства юридических и физических лиц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  <w:r w:rsidRPr="00A00E90">
              <w:t>150,7</w:t>
            </w:r>
          </w:p>
        </w:tc>
        <w:tc>
          <w:tcPr>
            <w:tcW w:w="992" w:type="dxa"/>
          </w:tcPr>
          <w:p w:rsidR="00096158" w:rsidRPr="00A00E90" w:rsidRDefault="004B53F4" w:rsidP="00A00E90">
            <w:pPr>
              <w:pStyle w:val="Table"/>
            </w:pPr>
            <w:r w:rsidRPr="00A00E90">
              <w:t>200,0</w:t>
            </w: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  <w:r w:rsidRPr="00A00E90">
              <w:t>200,0</w:t>
            </w:r>
          </w:p>
        </w:tc>
        <w:tc>
          <w:tcPr>
            <w:tcW w:w="851" w:type="dxa"/>
          </w:tcPr>
          <w:p w:rsidR="00096158" w:rsidRPr="00A00E90" w:rsidRDefault="00096158" w:rsidP="00A00E90">
            <w:pPr>
              <w:pStyle w:val="Table"/>
            </w:pPr>
            <w:r w:rsidRPr="00A00E90">
              <w:t>200,0</w:t>
            </w:r>
          </w:p>
        </w:tc>
        <w:tc>
          <w:tcPr>
            <w:tcW w:w="850" w:type="dxa"/>
          </w:tcPr>
          <w:p w:rsidR="00096158" w:rsidRPr="00A00E90" w:rsidRDefault="00B50536" w:rsidP="00A00E90">
            <w:pPr>
              <w:pStyle w:val="Table"/>
            </w:pPr>
            <w:r w:rsidRPr="00A00E90">
              <w:t>200,0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261" w:type="dxa"/>
            <w:vMerge w:val="restart"/>
          </w:tcPr>
          <w:p w:rsidR="00096158" w:rsidRPr="00A00E90" w:rsidRDefault="00096158" w:rsidP="00A00E90">
            <w:pPr>
              <w:pStyle w:val="Table"/>
            </w:pPr>
            <w:r w:rsidRPr="00A00E90">
              <w:t>Начисления на оплату труда</w:t>
            </w: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Всего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  <w:r w:rsidRPr="00A00E90">
              <w:t>1615,8</w:t>
            </w:r>
          </w:p>
        </w:tc>
        <w:tc>
          <w:tcPr>
            <w:tcW w:w="992" w:type="dxa"/>
          </w:tcPr>
          <w:p w:rsidR="00096158" w:rsidRPr="00A00E90" w:rsidRDefault="004B53F4" w:rsidP="00A00E90">
            <w:pPr>
              <w:pStyle w:val="Table"/>
            </w:pPr>
            <w:r w:rsidRPr="00A00E90">
              <w:t>1259,6</w:t>
            </w:r>
          </w:p>
        </w:tc>
        <w:tc>
          <w:tcPr>
            <w:tcW w:w="992" w:type="dxa"/>
          </w:tcPr>
          <w:p w:rsidR="00096158" w:rsidRPr="00A00E90" w:rsidRDefault="00C4673D" w:rsidP="00A00E90">
            <w:pPr>
              <w:pStyle w:val="Table"/>
            </w:pPr>
            <w:r w:rsidRPr="00A00E90">
              <w:t>798,8</w:t>
            </w:r>
          </w:p>
        </w:tc>
        <w:tc>
          <w:tcPr>
            <w:tcW w:w="851" w:type="dxa"/>
          </w:tcPr>
          <w:p w:rsidR="00096158" w:rsidRPr="00A00E90" w:rsidRDefault="001B5003" w:rsidP="00A00E90">
            <w:pPr>
              <w:pStyle w:val="Table"/>
            </w:pPr>
            <w:r w:rsidRPr="00A00E90">
              <w:t>752,4</w:t>
            </w:r>
          </w:p>
        </w:tc>
        <w:tc>
          <w:tcPr>
            <w:tcW w:w="850" w:type="dxa"/>
          </w:tcPr>
          <w:p w:rsidR="00096158" w:rsidRPr="00A00E90" w:rsidRDefault="001B5003" w:rsidP="00A00E90">
            <w:pPr>
              <w:pStyle w:val="Table"/>
            </w:pPr>
            <w:r w:rsidRPr="00A00E90">
              <w:t>752,4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EF598A" w:rsidP="00A00E90">
            <w:pPr>
              <w:pStyle w:val="Table"/>
            </w:pPr>
            <w:r w:rsidRPr="00A00E90">
              <w:t>местный</w:t>
            </w:r>
            <w:r w:rsidR="00096158" w:rsidRPr="00A00E90">
              <w:t xml:space="preserve"> бюджет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  <w:r w:rsidRPr="00A00E90">
              <w:t>1570,3</w:t>
            </w:r>
          </w:p>
        </w:tc>
        <w:tc>
          <w:tcPr>
            <w:tcW w:w="992" w:type="dxa"/>
          </w:tcPr>
          <w:p w:rsidR="00096158" w:rsidRPr="00A00E90" w:rsidRDefault="004B53F4" w:rsidP="00A00E90">
            <w:pPr>
              <w:pStyle w:val="Table"/>
            </w:pPr>
            <w:r w:rsidRPr="00A00E90">
              <w:t>1199,60</w:t>
            </w:r>
          </w:p>
        </w:tc>
        <w:tc>
          <w:tcPr>
            <w:tcW w:w="992" w:type="dxa"/>
          </w:tcPr>
          <w:p w:rsidR="00096158" w:rsidRPr="00A00E90" w:rsidRDefault="00C4673D" w:rsidP="00A00E90">
            <w:pPr>
              <w:pStyle w:val="Table"/>
            </w:pPr>
            <w:r w:rsidRPr="00A00E90">
              <w:t>738,8</w:t>
            </w:r>
          </w:p>
        </w:tc>
        <w:tc>
          <w:tcPr>
            <w:tcW w:w="851" w:type="dxa"/>
          </w:tcPr>
          <w:p w:rsidR="00096158" w:rsidRPr="00A00E90" w:rsidRDefault="001B5003" w:rsidP="00A00E90">
            <w:pPr>
              <w:pStyle w:val="Table"/>
            </w:pPr>
            <w:r w:rsidRPr="00A00E90">
              <w:t>692,4</w:t>
            </w:r>
          </w:p>
        </w:tc>
        <w:tc>
          <w:tcPr>
            <w:tcW w:w="850" w:type="dxa"/>
          </w:tcPr>
          <w:p w:rsidR="00096158" w:rsidRPr="00A00E90" w:rsidRDefault="001B5003" w:rsidP="00A00E90">
            <w:pPr>
              <w:pStyle w:val="Table"/>
            </w:pPr>
            <w:r w:rsidRPr="00A00E90">
              <w:t>692,4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851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850" w:type="dxa"/>
          </w:tcPr>
          <w:p w:rsidR="00096158" w:rsidRPr="00A00E90" w:rsidRDefault="00096158" w:rsidP="00A00E90">
            <w:pPr>
              <w:pStyle w:val="Table"/>
            </w:pP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средства юридических и физических лиц</w:t>
            </w:r>
          </w:p>
          <w:p w:rsidR="00096158" w:rsidRPr="00A00E90" w:rsidRDefault="00096158" w:rsidP="00A00E90">
            <w:pPr>
              <w:pStyle w:val="Table"/>
            </w:pP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  <w:r w:rsidRPr="00A00E90">
              <w:t>45,5</w:t>
            </w:r>
          </w:p>
        </w:tc>
        <w:tc>
          <w:tcPr>
            <w:tcW w:w="992" w:type="dxa"/>
          </w:tcPr>
          <w:p w:rsidR="00096158" w:rsidRPr="00A00E90" w:rsidRDefault="004B53F4" w:rsidP="00A00E90">
            <w:pPr>
              <w:pStyle w:val="Table"/>
            </w:pPr>
            <w:r w:rsidRPr="00A00E90">
              <w:t>60</w:t>
            </w: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  <w:r w:rsidRPr="00A00E90">
              <w:t>60,0</w:t>
            </w:r>
          </w:p>
        </w:tc>
        <w:tc>
          <w:tcPr>
            <w:tcW w:w="851" w:type="dxa"/>
          </w:tcPr>
          <w:p w:rsidR="00096158" w:rsidRPr="00A00E90" w:rsidRDefault="00096158" w:rsidP="00A00E90">
            <w:pPr>
              <w:pStyle w:val="Table"/>
            </w:pPr>
            <w:r w:rsidRPr="00A00E90">
              <w:t>60,0</w:t>
            </w:r>
          </w:p>
        </w:tc>
        <w:tc>
          <w:tcPr>
            <w:tcW w:w="850" w:type="dxa"/>
          </w:tcPr>
          <w:p w:rsidR="00096158" w:rsidRPr="00A00E90" w:rsidRDefault="00B50536" w:rsidP="00A00E90">
            <w:pPr>
              <w:pStyle w:val="Table"/>
            </w:pPr>
            <w:r w:rsidRPr="00A00E90">
              <w:t>60,0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4"/>
          <w:tblCellSpacing w:w="5" w:type="nil"/>
        </w:trPr>
        <w:tc>
          <w:tcPr>
            <w:tcW w:w="3261" w:type="dxa"/>
            <w:vMerge w:val="restart"/>
          </w:tcPr>
          <w:p w:rsidR="00096158" w:rsidRPr="00A00E90" w:rsidRDefault="00096158" w:rsidP="00A00E90">
            <w:pPr>
              <w:pStyle w:val="Table"/>
            </w:pPr>
            <w:r w:rsidRPr="00A00E90">
              <w:t>Услуги связи</w:t>
            </w: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Всего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  <w:r w:rsidRPr="00A00E90">
              <w:t>98,6</w:t>
            </w:r>
          </w:p>
        </w:tc>
        <w:tc>
          <w:tcPr>
            <w:tcW w:w="992" w:type="dxa"/>
          </w:tcPr>
          <w:p w:rsidR="00096158" w:rsidRPr="00A00E90" w:rsidRDefault="004B53F4" w:rsidP="00A00E90">
            <w:pPr>
              <w:pStyle w:val="Table"/>
            </w:pPr>
            <w:r w:rsidRPr="00A00E90">
              <w:t>150,0</w:t>
            </w: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  <w:r w:rsidRPr="00A00E90">
              <w:t>1</w:t>
            </w:r>
            <w:r w:rsidR="006C2FE0" w:rsidRPr="00A00E90">
              <w:t>0</w:t>
            </w:r>
            <w:r w:rsidRPr="00A00E90">
              <w:t>0,0</w:t>
            </w:r>
          </w:p>
        </w:tc>
        <w:tc>
          <w:tcPr>
            <w:tcW w:w="851" w:type="dxa"/>
          </w:tcPr>
          <w:p w:rsidR="00096158" w:rsidRPr="00A00E90" w:rsidRDefault="006C2FE0" w:rsidP="00A00E90">
            <w:pPr>
              <w:pStyle w:val="Table"/>
            </w:pPr>
            <w:r w:rsidRPr="00A00E90">
              <w:t>100</w:t>
            </w:r>
            <w:r w:rsidR="00096158" w:rsidRPr="00A00E90">
              <w:t>,0</w:t>
            </w:r>
          </w:p>
        </w:tc>
        <w:tc>
          <w:tcPr>
            <w:tcW w:w="850" w:type="dxa"/>
          </w:tcPr>
          <w:p w:rsidR="00096158" w:rsidRPr="00A00E90" w:rsidRDefault="006C2FE0" w:rsidP="00A00E90">
            <w:pPr>
              <w:pStyle w:val="Table"/>
            </w:pPr>
            <w:r w:rsidRPr="00A00E90">
              <w:t>100</w:t>
            </w:r>
            <w:r w:rsidR="00B50536" w:rsidRPr="00A00E90">
              <w:t>,0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EF598A" w:rsidP="00A00E90">
            <w:pPr>
              <w:pStyle w:val="Table"/>
            </w:pPr>
            <w:r w:rsidRPr="00A00E90">
              <w:t>местный</w:t>
            </w:r>
            <w:r w:rsidR="00096158" w:rsidRPr="00A00E90">
              <w:t xml:space="preserve"> бюджет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  <w:r w:rsidRPr="00A00E90">
              <w:t>43,1</w:t>
            </w:r>
          </w:p>
        </w:tc>
        <w:tc>
          <w:tcPr>
            <w:tcW w:w="992" w:type="dxa"/>
          </w:tcPr>
          <w:p w:rsidR="00096158" w:rsidRPr="00A00E90" w:rsidRDefault="004B53F4" w:rsidP="00A00E90">
            <w:pPr>
              <w:pStyle w:val="Table"/>
            </w:pPr>
            <w:r w:rsidRPr="00A00E90">
              <w:t>50,0</w:t>
            </w:r>
          </w:p>
        </w:tc>
        <w:tc>
          <w:tcPr>
            <w:tcW w:w="992" w:type="dxa"/>
          </w:tcPr>
          <w:p w:rsidR="00096158" w:rsidRPr="00A00E90" w:rsidRDefault="006C2FE0" w:rsidP="00A00E90">
            <w:pPr>
              <w:pStyle w:val="Table"/>
            </w:pPr>
            <w:r w:rsidRPr="00A00E90">
              <w:t>0</w:t>
            </w:r>
          </w:p>
        </w:tc>
        <w:tc>
          <w:tcPr>
            <w:tcW w:w="851" w:type="dxa"/>
          </w:tcPr>
          <w:p w:rsidR="00096158" w:rsidRPr="00A00E90" w:rsidRDefault="006C2FE0" w:rsidP="00A00E90">
            <w:pPr>
              <w:pStyle w:val="Table"/>
            </w:pPr>
            <w:r w:rsidRPr="00A00E90">
              <w:t>0</w:t>
            </w:r>
          </w:p>
        </w:tc>
        <w:tc>
          <w:tcPr>
            <w:tcW w:w="850" w:type="dxa"/>
          </w:tcPr>
          <w:p w:rsidR="00096158" w:rsidRPr="00A00E90" w:rsidRDefault="006C2FE0" w:rsidP="00A00E90">
            <w:pPr>
              <w:pStyle w:val="Table"/>
            </w:pPr>
            <w:r w:rsidRPr="00A00E90">
              <w:t>0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851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850" w:type="dxa"/>
          </w:tcPr>
          <w:p w:rsidR="00096158" w:rsidRPr="00A00E90" w:rsidRDefault="00096158" w:rsidP="00A00E90">
            <w:pPr>
              <w:pStyle w:val="Table"/>
            </w:pP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средства юридических и физических лиц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  <w:r w:rsidRPr="00A00E90">
              <w:t>55,5</w:t>
            </w:r>
          </w:p>
        </w:tc>
        <w:tc>
          <w:tcPr>
            <w:tcW w:w="992" w:type="dxa"/>
          </w:tcPr>
          <w:p w:rsidR="00096158" w:rsidRPr="00A00E90" w:rsidRDefault="004B53F4" w:rsidP="00A00E90">
            <w:pPr>
              <w:pStyle w:val="Table"/>
            </w:pPr>
            <w:r w:rsidRPr="00A00E90">
              <w:t>100,0</w:t>
            </w: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  <w:r w:rsidRPr="00A00E90">
              <w:t>100,0</w:t>
            </w:r>
          </w:p>
        </w:tc>
        <w:tc>
          <w:tcPr>
            <w:tcW w:w="851" w:type="dxa"/>
          </w:tcPr>
          <w:p w:rsidR="00096158" w:rsidRPr="00A00E90" w:rsidRDefault="00096158" w:rsidP="00A00E90">
            <w:pPr>
              <w:pStyle w:val="Table"/>
            </w:pPr>
            <w:r w:rsidRPr="00A00E90">
              <w:t>100,0</w:t>
            </w:r>
          </w:p>
        </w:tc>
        <w:tc>
          <w:tcPr>
            <w:tcW w:w="850" w:type="dxa"/>
          </w:tcPr>
          <w:p w:rsidR="00096158" w:rsidRPr="00A00E90" w:rsidRDefault="00B50536" w:rsidP="00A00E90">
            <w:pPr>
              <w:pStyle w:val="Table"/>
            </w:pPr>
            <w:r w:rsidRPr="00A00E90">
              <w:t>100,0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261" w:type="dxa"/>
            <w:vMerge w:val="restart"/>
          </w:tcPr>
          <w:p w:rsidR="00096158" w:rsidRPr="00A00E90" w:rsidRDefault="00096158" w:rsidP="00A00E90">
            <w:pPr>
              <w:pStyle w:val="Table"/>
            </w:pPr>
            <w:r w:rsidRPr="00A00E90">
              <w:t>Коммунальные услуги</w:t>
            </w: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Всего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  <w:r w:rsidRPr="00A00E90">
              <w:t>326</w:t>
            </w:r>
          </w:p>
        </w:tc>
        <w:tc>
          <w:tcPr>
            <w:tcW w:w="992" w:type="dxa"/>
          </w:tcPr>
          <w:p w:rsidR="00096158" w:rsidRPr="00A00E90" w:rsidRDefault="004B53F4" w:rsidP="00A00E90">
            <w:pPr>
              <w:pStyle w:val="Table"/>
            </w:pPr>
            <w:r w:rsidRPr="00A00E90">
              <w:t>360,0</w:t>
            </w: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  <w:r w:rsidRPr="00A00E90">
              <w:t>360,0</w:t>
            </w:r>
          </w:p>
        </w:tc>
        <w:tc>
          <w:tcPr>
            <w:tcW w:w="851" w:type="dxa"/>
          </w:tcPr>
          <w:p w:rsidR="00096158" w:rsidRPr="00A00E90" w:rsidRDefault="00096158" w:rsidP="00A00E90">
            <w:pPr>
              <w:pStyle w:val="Table"/>
            </w:pPr>
            <w:r w:rsidRPr="00A00E90">
              <w:t>360,0</w:t>
            </w:r>
          </w:p>
        </w:tc>
        <w:tc>
          <w:tcPr>
            <w:tcW w:w="850" w:type="dxa"/>
          </w:tcPr>
          <w:p w:rsidR="00096158" w:rsidRPr="00A00E90" w:rsidRDefault="00B50536" w:rsidP="00A00E90">
            <w:pPr>
              <w:pStyle w:val="Table"/>
            </w:pPr>
            <w:r w:rsidRPr="00A00E90">
              <w:t>360,0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EF598A" w:rsidP="00A00E90">
            <w:pPr>
              <w:pStyle w:val="Table"/>
            </w:pPr>
            <w:r w:rsidRPr="00A00E90">
              <w:t>местный</w:t>
            </w:r>
            <w:r w:rsidR="00096158" w:rsidRPr="00A00E90">
              <w:t xml:space="preserve"> бюджет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  <w:r w:rsidRPr="00A00E90">
              <w:t>92,5</w:t>
            </w:r>
          </w:p>
        </w:tc>
        <w:tc>
          <w:tcPr>
            <w:tcW w:w="992" w:type="dxa"/>
          </w:tcPr>
          <w:p w:rsidR="00096158" w:rsidRPr="00A00E90" w:rsidRDefault="004B53F4" w:rsidP="00A00E90">
            <w:pPr>
              <w:pStyle w:val="Table"/>
            </w:pPr>
            <w:r w:rsidRPr="00A00E90">
              <w:t>100,0</w:t>
            </w: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  <w:r w:rsidRPr="00A00E90">
              <w:t>100,0</w:t>
            </w:r>
          </w:p>
        </w:tc>
        <w:tc>
          <w:tcPr>
            <w:tcW w:w="851" w:type="dxa"/>
          </w:tcPr>
          <w:p w:rsidR="00096158" w:rsidRPr="00A00E90" w:rsidRDefault="00096158" w:rsidP="00A00E90">
            <w:pPr>
              <w:pStyle w:val="Table"/>
            </w:pPr>
            <w:r w:rsidRPr="00A00E90">
              <w:t>100,0</w:t>
            </w:r>
          </w:p>
        </w:tc>
        <w:tc>
          <w:tcPr>
            <w:tcW w:w="850" w:type="dxa"/>
          </w:tcPr>
          <w:p w:rsidR="00096158" w:rsidRPr="00A00E90" w:rsidRDefault="00B50536" w:rsidP="00A00E90">
            <w:pPr>
              <w:pStyle w:val="Table"/>
            </w:pPr>
            <w:r w:rsidRPr="00A00E90">
              <w:t>100,0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851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850" w:type="dxa"/>
          </w:tcPr>
          <w:p w:rsidR="00096158" w:rsidRPr="00A00E90" w:rsidRDefault="00096158" w:rsidP="00A00E90">
            <w:pPr>
              <w:pStyle w:val="Table"/>
            </w:pP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средства юридических и физических лиц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  <w:r w:rsidRPr="00A00E90">
              <w:t>233,5</w:t>
            </w:r>
          </w:p>
        </w:tc>
        <w:tc>
          <w:tcPr>
            <w:tcW w:w="992" w:type="dxa"/>
          </w:tcPr>
          <w:p w:rsidR="00096158" w:rsidRPr="00A00E90" w:rsidRDefault="004B53F4" w:rsidP="00A00E90">
            <w:pPr>
              <w:pStyle w:val="Table"/>
            </w:pPr>
            <w:r w:rsidRPr="00A00E90">
              <w:t>260,0</w:t>
            </w: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  <w:r w:rsidRPr="00A00E90">
              <w:t>260,0</w:t>
            </w:r>
          </w:p>
        </w:tc>
        <w:tc>
          <w:tcPr>
            <w:tcW w:w="851" w:type="dxa"/>
          </w:tcPr>
          <w:p w:rsidR="00096158" w:rsidRPr="00A00E90" w:rsidRDefault="00096158" w:rsidP="00A00E90">
            <w:pPr>
              <w:pStyle w:val="Table"/>
            </w:pPr>
            <w:r w:rsidRPr="00A00E90">
              <w:t>260,0</w:t>
            </w:r>
          </w:p>
        </w:tc>
        <w:tc>
          <w:tcPr>
            <w:tcW w:w="850" w:type="dxa"/>
          </w:tcPr>
          <w:p w:rsidR="00096158" w:rsidRPr="00A00E90" w:rsidRDefault="00B50536" w:rsidP="00A00E90">
            <w:pPr>
              <w:pStyle w:val="Table"/>
            </w:pPr>
            <w:r w:rsidRPr="00A00E90">
              <w:t>260,0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261" w:type="dxa"/>
            <w:vMerge w:val="restart"/>
          </w:tcPr>
          <w:p w:rsidR="00096158" w:rsidRPr="00A00E90" w:rsidRDefault="00096158" w:rsidP="00A00E90">
            <w:pPr>
              <w:pStyle w:val="Table"/>
            </w:pPr>
            <w:r w:rsidRPr="00A00E90">
              <w:t>Услуги по содержанию имущества</w:t>
            </w: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Всего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  <w:r w:rsidRPr="00A00E90">
              <w:t>63,2</w:t>
            </w:r>
          </w:p>
        </w:tc>
        <w:tc>
          <w:tcPr>
            <w:tcW w:w="992" w:type="dxa"/>
          </w:tcPr>
          <w:p w:rsidR="00096158" w:rsidRPr="00A00E90" w:rsidRDefault="004B53F4" w:rsidP="00A00E90">
            <w:pPr>
              <w:pStyle w:val="Table"/>
            </w:pPr>
            <w:r w:rsidRPr="00A00E90">
              <w:t>97</w:t>
            </w: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  <w:r w:rsidRPr="00A00E90">
              <w:t>80,0</w:t>
            </w:r>
          </w:p>
        </w:tc>
        <w:tc>
          <w:tcPr>
            <w:tcW w:w="851" w:type="dxa"/>
          </w:tcPr>
          <w:p w:rsidR="00096158" w:rsidRPr="00A00E90" w:rsidRDefault="00096158" w:rsidP="00A00E90">
            <w:pPr>
              <w:pStyle w:val="Table"/>
            </w:pPr>
            <w:r w:rsidRPr="00A00E90">
              <w:t>80,0</w:t>
            </w:r>
          </w:p>
        </w:tc>
        <w:tc>
          <w:tcPr>
            <w:tcW w:w="850" w:type="dxa"/>
          </w:tcPr>
          <w:p w:rsidR="00096158" w:rsidRPr="00A00E90" w:rsidRDefault="00B50536" w:rsidP="00A00E90">
            <w:pPr>
              <w:pStyle w:val="Table"/>
            </w:pPr>
            <w:r w:rsidRPr="00A00E90">
              <w:t>80,0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851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850" w:type="dxa"/>
          </w:tcPr>
          <w:p w:rsidR="00096158" w:rsidRPr="00A00E90" w:rsidRDefault="00096158" w:rsidP="00A00E90">
            <w:pPr>
              <w:pStyle w:val="Table"/>
            </w:pP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средства юридических и физических лиц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  <w:r w:rsidRPr="00A00E90">
              <w:t>63,2</w:t>
            </w:r>
          </w:p>
        </w:tc>
        <w:tc>
          <w:tcPr>
            <w:tcW w:w="992" w:type="dxa"/>
          </w:tcPr>
          <w:p w:rsidR="00096158" w:rsidRPr="00A00E90" w:rsidRDefault="004B53F4" w:rsidP="00A00E90">
            <w:pPr>
              <w:pStyle w:val="Table"/>
            </w:pPr>
            <w:r w:rsidRPr="00A00E90">
              <w:t>97</w:t>
            </w: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  <w:r w:rsidRPr="00A00E90">
              <w:t>80,0</w:t>
            </w:r>
          </w:p>
        </w:tc>
        <w:tc>
          <w:tcPr>
            <w:tcW w:w="851" w:type="dxa"/>
          </w:tcPr>
          <w:p w:rsidR="00096158" w:rsidRPr="00A00E90" w:rsidRDefault="00096158" w:rsidP="00A00E90">
            <w:pPr>
              <w:pStyle w:val="Table"/>
            </w:pPr>
            <w:r w:rsidRPr="00A00E90">
              <w:t>80,0</w:t>
            </w:r>
          </w:p>
        </w:tc>
        <w:tc>
          <w:tcPr>
            <w:tcW w:w="850" w:type="dxa"/>
          </w:tcPr>
          <w:p w:rsidR="00096158" w:rsidRPr="00A00E90" w:rsidRDefault="00B50536" w:rsidP="00A00E90">
            <w:pPr>
              <w:pStyle w:val="Table"/>
            </w:pPr>
            <w:r w:rsidRPr="00A00E90">
              <w:t>80,0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"/>
          <w:tblCellSpacing w:w="5" w:type="nil"/>
        </w:trPr>
        <w:tc>
          <w:tcPr>
            <w:tcW w:w="3261" w:type="dxa"/>
            <w:vMerge w:val="restart"/>
          </w:tcPr>
          <w:p w:rsidR="00096158" w:rsidRPr="00A00E90" w:rsidRDefault="00096158" w:rsidP="00A00E90">
            <w:pPr>
              <w:pStyle w:val="Table"/>
            </w:pPr>
            <w:r w:rsidRPr="00A00E90">
              <w:t>Прочие услуги</w:t>
            </w: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Всего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  <w:r w:rsidRPr="00A00E90">
              <w:t>361,8</w:t>
            </w:r>
          </w:p>
        </w:tc>
        <w:tc>
          <w:tcPr>
            <w:tcW w:w="992" w:type="dxa"/>
          </w:tcPr>
          <w:p w:rsidR="00096158" w:rsidRPr="00A00E90" w:rsidRDefault="004B53F4" w:rsidP="00A00E90">
            <w:pPr>
              <w:pStyle w:val="Table"/>
            </w:pPr>
            <w:r w:rsidRPr="00A00E90">
              <w:t>200,0</w:t>
            </w: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  <w:r w:rsidRPr="00A00E90">
              <w:t>250,0</w:t>
            </w:r>
          </w:p>
        </w:tc>
        <w:tc>
          <w:tcPr>
            <w:tcW w:w="851" w:type="dxa"/>
          </w:tcPr>
          <w:p w:rsidR="00096158" w:rsidRPr="00A00E90" w:rsidRDefault="00096158" w:rsidP="00A00E90">
            <w:pPr>
              <w:pStyle w:val="Table"/>
            </w:pPr>
            <w:r w:rsidRPr="00A00E90">
              <w:t>250,0</w:t>
            </w:r>
          </w:p>
        </w:tc>
        <w:tc>
          <w:tcPr>
            <w:tcW w:w="850" w:type="dxa"/>
          </w:tcPr>
          <w:p w:rsidR="00096158" w:rsidRPr="00A00E90" w:rsidRDefault="00B50536" w:rsidP="00A00E90">
            <w:pPr>
              <w:pStyle w:val="Table"/>
            </w:pPr>
            <w:r w:rsidRPr="00A00E90">
              <w:t>250,0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851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850" w:type="dxa"/>
          </w:tcPr>
          <w:p w:rsidR="00096158" w:rsidRPr="00A00E90" w:rsidRDefault="00096158" w:rsidP="00A00E90">
            <w:pPr>
              <w:pStyle w:val="Table"/>
            </w:pP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средства юридических и физических лиц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  <w:r w:rsidRPr="00A00E90">
              <w:t>361,8</w:t>
            </w:r>
          </w:p>
        </w:tc>
        <w:tc>
          <w:tcPr>
            <w:tcW w:w="992" w:type="dxa"/>
          </w:tcPr>
          <w:p w:rsidR="00096158" w:rsidRPr="00A00E90" w:rsidRDefault="004B53F4" w:rsidP="00A00E90">
            <w:pPr>
              <w:pStyle w:val="Table"/>
            </w:pPr>
            <w:r w:rsidRPr="00A00E90">
              <w:t>200,0</w:t>
            </w: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  <w:r w:rsidRPr="00A00E90">
              <w:t>250,0</w:t>
            </w:r>
          </w:p>
        </w:tc>
        <w:tc>
          <w:tcPr>
            <w:tcW w:w="851" w:type="dxa"/>
          </w:tcPr>
          <w:p w:rsidR="00096158" w:rsidRPr="00A00E90" w:rsidRDefault="00096158" w:rsidP="00A00E90">
            <w:pPr>
              <w:pStyle w:val="Table"/>
            </w:pPr>
            <w:r w:rsidRPr="00A00E90">
              <w:t>250,0</w:t>
            </w:r>
          </w:p>
        </w:tc>
        <w:tc>
          <w:tcPr>
            <w:tcW w:w="850" w:type="dxa"/>
          </w:tcPr>
          <w:p w:rsidR="00096158" w:rsidRPr="00A00E90" w:rsidRDefault="00B50536" w:rsidP="00A00E90">
            <w:pPr>
              <w:pStyle w:val="Table"/>
            </w:pPr>
            <w:r w:rsidRPr="00A00E90">
              <w:t>250,0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261" w:type="dxa"/>
            <w:vMerge w:val="restart"/>
          </w:tcPr>
          <w:p w:rsidR="00096158" w:rsidRPr="00A00E90" w:rsidRDefault="00096158" w:rsidP="00A00E90">
            <w:pPr>
              <w:pStyle w:val="Table"/>
            </w:pPr>
            <w:r w:rsidRPr="00A00E90">
              <w:t>Прочие расходы</w:t>
            </w: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Всего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  <w:r w:rsidRPr="00A00E90">
              <w:t>287,8</w:t>
            </w:r>
          </w:p>
        </w:tc>
        <w:tc>
          <w:tcPr>
            <w:tcW w:w="992" w:type="dxa"/>
          </w:tcPr>
          <w:p w:rsidR="00096158" w:rsidRPr="00A00E90" w:rsidRDefault="004B53F4" w:rsidP="00A00E90">
            <w:pPr>
              <w:pStyle w:val="Table"/>
            </w:pPr>
            <w:r w:rsidRPr="00A00E90">
              <w:t>347,5</w:t>
            </w: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  <w:r w:rsidRPr="00A00E90">
              <w:t>100,0</w:t>
            </w:r>
          </w:p>
        </w:tc>
        <w:tc>
          <w:tcPr>
            <w:tcW w:w="851" w:type="dxa"/>
          </w:tcPr>
          <w:p w:rsidR="00096158" w:rsidRPr="00A00E90" w:rsidRDefault="00096158" w:rsidP="00A00E90">
            <w:pPr>
              <w:pStyle w:val="Table"/>
            </w:pPr>
            <w:r w:rsidRPr="00A00E90">
              <w:t>100,0</w:t>
            </w:r>
          </w:p>
        </w:tc>
        <w:tc>
          <w:tcPr>
            <w:tcW w:w="850" w:type="dxa"/>
          </w:tcPr>
          <w:p w:rsidR="00096158" w:rsidRPr="00A00E90" w:rsidRDefault="00B50536" w:rsidP="00A00E90">
            <w:pPr>
              <w:pStyle w:val="Table"/>
            </w:pPr>
            <w:r w:rsidRPr="00A00E90">
              <w:t>100,0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EF598A" w:rsidP="00A00E90">
            <w:pPr>
              <w:pStyle w:val="Table"/>
            </w:pPr>
            <w:r w:rsidRPr="00A00E90">
              <w:t>местный</w:t>
            </w:r>
            <w:r w:rsidR="00096158" w:rsidRPr="00A00E90">
              <w:t xml:space="preserve"> бюджет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  <w:r w:rsidRPr="00A00E90">
              <w:t>65,1</w:t>
            </w:r>
          </w:p>
        </w:tc>
        <w:tc>
          <w:tcPr>
            <w:tcW w:w="992" w:type="dxa"/>
          </w:tcPr>
          <w:p w:rsidR="00096158" w:rsidRPr="00A00E90" w:rsidRDefault="004B53F4" w:rsidP="00A00E90">
            <w:pPr>
              <w:pStyle w:val="Table"/>
            </w:pPr>
            <w:r w:rsidRPr="00A00E90">
              <w:t>247,5</w:t>
            </w: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  <w:r w:rsidRPr="00A00E90">
              <w:t>0</w:t>
            </w:r>
          </w:p>
        </w:tc>
        <w:tc>
          <w:tcPr>
            <w:tcW w:w="851" w:type="dxa"/>
          </w:tcPr>
          <w:p w:rsidR="00096158" w:rsidRPr="00A00E90" w:rsidRDefault="00096158" w:rsidP="00A00E90">
            <w:pPr>
              <w:pStyle w:val="Table"/>
            </w:pPr>
            <w:r w:rsidRPr="00A00E90">
              <w:t>0</w:t>
            </w:r>
          </w:p>
        </w:tc>
        <w:tc>
          <w:tcPr>
            <w:tcW w:w="850" w:type="dxa"/>
          </w:tcPr>
          <w:p w:rsidR="00096158" w:rsidRPr="00A00E90" w:rsidRDefault="00B50536" w:rsidP="00A00E90">
            <w:pPr>
              <w:pStyle w:val="Table"/>
            </w:pPr>
            <w:r w:rsidRPr="00A00E90">
              <w:t>0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851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850" w:type="dxa"/>
          </w:tcPr>
          <w:p w:rsidR="00096158" w:rsidRPr="00A00E90" w:rsidRDefault="00096158" w:rsidP="00A00E90">
            <w:pPr>
              <w:pStyle w:val="Table"/>
            </w:pP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средства юридических и физических лиц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  <w:r w:rsidRPr="00A00E90">
              <w:t>222,7</w:t>
            </w: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  <w:r w:rsidRPr="00A00E90">
              <w:t>100,0</w:t>
            </w: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  <w:r w:rsidRPr="00A00E90">
              <w:t>100,0</w:t>
            </w:r>
          </w:p>
        </w:tc>
        <w:tc>
          <w:tcPr>
            <w:tcW w:w="851" w:type="dxa"/>
          </w:tcPr>
          <w:p w:rsidR="00096158" w:rsidRPr="00A00E90" w:rsidRDefault="00096158" w:rsidP="00A00E90">
            <w:pPr>
              <w:pStyle w:val="Table"/>
            </w:pPr>
            <w:r w:rsidRPr="00A00E90">
              <w:t>100,0</w:t>
            </w:r>
          </w:p>
        </w:tc>
        <w:tc>
          <w:tcPr>
            <w:tcW w:w="850" w:type="dxa"/>
          </w:tcPr>
          <w:p w:rsidR="00096158" w:rsidRPr="00A00E90" w:rsidRDefault="00B50536" w:rsidP="00A00E90">
            <w:pPr>
              <w:pStyle w:val="Table"/>
            </w:pPr>
            <w:r w:rsidRPr="00A00E90">
              <w:t>100,0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261" w:type="dxa"/>
            <w:vMerge w:val="restart"/>
          </w:tcPr>
          <w:p w:rsidR="00096158" w:rsidRPr="00A00E90" w:rsidRDefault="00096158" w:rsidP="00A00E90">
            <w:pPr>
              <w:pStyle w:val="Table"/>
            </w:pPr>
            <w:r w:rsidRPr="00A00E90">
              <w:t>Хоз</w:t>
            </w:r>
            <w:r w:rsidR="007B64C9" w:rsidRPr="00A00E90">
              <w:t>.</w:t>
            </w:r>
            <w:r w:rsidRPr="00A00E90">
              <w:t>расходы</w:t>
            </w: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Всего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  <w:r w:rsidRPr="00A00E90">
              <w:t>230,1</w:t>
            </w:r>
          </w:p>
        </w:tc>
        <w:tc>
          <w:tcPr>
            <w:tcW w:w="992" w:type="dxa"/>
          </w:tcPr>
          <w:p w:rsidR="00096158" w:rsidRPr="00A00E90" w:rsidRDefault="004B53F4" w:rsidP="00A00E90">
            <w:pPr>
              <w:pStyle w:val="Table"/>
            </w:pPr>
            <w:r w:rsidRPr="00A00E90">
              <w:t>284,0</w:t>
            </w: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  <w:r w:rsidRPr="00A00E90">
              <w:t>250,0</w:t>
            </w:r>
          </w:p>
        </w:tc>
        <w:tc>
          <w:tcPr>
            <w:tcW w:w="851" w:type="dxa"/>
          </w:tcPr>
          <w:p w:rsidR="00096158" w:rsidRPr="00A00E90" w:rsidRDefault="00096158" w:rsidP="00A00E90">
            <w:pPr>
              <w:pStyle w:val="Table"/>
            </w:pPr>
            <w:r w:rsidRPr="00A00E90">
              <w:t>250,0</w:t>
            </w:r>
          </w:p>
        </w:tc>
        <w:tc>
          <w:tcPr>
            <w:tcW w:w="850" w:type="dxa"/>
          </w:tcPr>
          <w:p w:rsidR="00096158" w:rsidRPr="00A00E90" w:rsidRDefault="00B50536" w:rsidP="00A00E90">
            <w:pPr>
              <w:pStyle w:val="Table"/>
            </w:pPr>
            <w:r w:rsidRPr="00A00E90">
              <w:t>250,0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851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850" w:type="dxa"/>
          </w:tcPr>
          <w:p w:rsidR="00096158" w:rsidRPr="00A00E90" w:rsidRDefault="00096158" w:rsidP="00A00E90">
            <w:pPr>
              <w:pStyle w:val="Table"/>
            </w:pP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средства юридических и физических лиц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  <w:r w:rsidRPr="00A00E90">
              <w:t>230,1</w:t>
            </w:r>
          </w:p>
        </w:tc>
        <w:tc>
          <w:tcPr>
            <w:tcW w:w="992" w:type="dxa"/>
          </w:tcPr>
          <w:p w:rsidR="00096158" w:rsidRPr="00A00E90" w:rsidRDefault="004B53F4" w:rsidP="00A00E90">
            <w:pPr>
              <w:pStyle w:val="Table"/>
            </w:pPr>
            <w:r w:rsidRPr="00A00E90">
              <w:t>284,0</w:t>
            </w:r>
          </w:p>
        </w:tc>
        <w:tc>
          <w:tcPr>
            <w:tcW w:w="992" w:type="dxa"/>
          </w:tcPr>
          <w:p w:rsidR="00096158" w:rsidRPr="00A00E90" w:rsidRDefault="002A51AF" w:rsidP="00A00E90">
            <w:pPr>
              <w:pStyle w:val="Table"/>
            </w:pPr>
            <w:r w:rsidRPr="00A00E90">
              <w:t>20</w:t>
            </w:r>
            <w:r w:rsidR="00096158" w:rsidRPr="00A00E90">
              <w:t>0,0</w:t>
            </w:r>
          </w:p>
        </w:tc>
        <w:tc>
          <w:tcPr>
            <w:tcW w:w="851" w:type="dxa"/>
          </w:tcPr>
          <w:p w:rsidR="00096158" w:rsidRPr="00A00E90" w:rsidRDefault="002A51AF" w:rsidP="00A00E90">
            <w:pPr>
              <w:pStyle w:val="Table"/>
            </w:pPr>
            <w:r w:rsidRPr="00A00E90">
              <w:t>20</w:t>
            </w:r>
            <w:r w:rsidR="00096158" w:rsidRPr="00A00E90">
              <w:t>0,0</w:t>
            </w:r>
          </w:p>
        </w:tc>
        <w:tc>
          <w:tcPr>
            <w:tcW w:w="850" w:type="dxa"/>
          </w:tcPr>
          <w:p w:rsidR="00096158" w:rsidRPr="00A00E90" w:rsidRDefault="002A51AF" w:rsidP="00A00E90">
            <w:pPr>
              <w:pStyle w:val="Table"/>
            </w:pPr>
            <w:r w:rsidRPr="00A00E90">
              <w:t>20</w:t>
            </w:r>
            <w:r w:rsidR="00B50536" w:rsidRPr="00A00E90">
              <w:t>0,0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261" w:type="dxa"/>
            <w:vMerge w:val="restart"/>
          </w:tcPr>
          <w:p w:rsidR="00096158" w:rsidRPr="00A00E90" w:rsidRDefault="00096158" w:rsidP="00A00E90">
            <w:pPr>
              <w:pStyle w:val="Table"/>
            </w:pPr>
            <w:r w:rsidRPr="00A00E90">
              <w:t>Прочие выплаты</w:t>
            </w: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Всего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  <w:r w:rsidRPr="00A00E90">
              <w:t>1,6</w:t>
            </w: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  <w:r w:rsidRPr="00A00E90">
              <w:t>0</w:t>
            </w:r>
            <w:r w:rsidR="006F7B9B" w:rsidRPr="00A00E90">
              <w:t>,6</w:t>
            </w: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  <w:r w:rsidRPr="00A00E90">
              <w:t>0</w:t>
            </w:r>
          </w:p>
        </w:tc>
        <w:tc>
          <w:tcPr>
            <w:tcW w:w="851" w:type="dxa"/>
          </w:tcPr>
          <w:p w:rsidR="00096158" w:rsidRPr="00A00E90" w:rsidRDefault="00096158" w:rsidP="00A00E90">
            <w:pPr>
              <w:pStyle w:val="Table"/>
            </w:pPr>
            <w:r w:rsidRPr="00A00E90">
              <w:t>0</w:t>
            </w:r>
          </w:p>
        </w:tc>
        <w:tc>
          <w:tcPr>
            <w:tcW w:w="850" w:type="dxa"/>
          </w:tcPr>
          <w:p w:rsidR="00096158" w:rsidRPr="00A00E90" w:rsidRDefault="00B50536" w:rsidP="00A00E90">
            <w:pPr>
              <w:pStyle w:val="Table"/>
            </w:pPr>
            <w:r w:rsidRPr="00A00E90">
              <w:t>0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851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850" w:type="dxa"/>
          </w:tcPr>
          <w:p w:rsidR="00096158" w:rsidRPr="00A00E90" w:rsidRDefault="00096158" w:rsidP="00A00E90">
            <w:pPr>
              <w:pStyle w:val="Table"/>
            </w:pP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средства юридических и физических лиц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  <w:r w:rsidRPr="00A00E90">
              <w:t>1,6</w:t>
            </w: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  <w:r w:rsidRPr="00A00E90">
              <w:t>0</w:t>
            </w:r>
            <w:r w:rsidR="006F7B9B" w:rsidRPr="00A00E90">
              <w:t>,6</w:t>
            </w: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  <w:r w:rsidRPr="00A00E90">
              <w:t>0</w:t>
            </w:r>
          </w:p>
        </w:tc>
        <w:tc>
          <w:tcPr>
            <w:tcW w:w="851" w:type="dxa"/>
          </w:tcPr>
          <w:p w:rsidR="00096158" w:rsidRPr="00A00E90" w:rsidRDefault="00096158" w:rsidP="00A00E90">
            <w:pPr>
              <w:pStyle w:val="Table"/>
            </w:pPr>
            <w:r w:rsidRPr="00A00E90">
              <w:t>0</w:t>
            </w:r>
          </w:p>
        </w:tc>
        <w:tc>
          <w:tcPr>
            <w:tcW w:w="850" w:type="dxa"/>
          </w:tcPr>
          <w:p w:rsidR="00096158" w:rsidRPr="00A00E90" w:rsidRDefault="00B50536" w:rsidP="00A00E90">
            <w:pPr>
              <w:pStyle w:val="Table"/>
            </w:pPr>
            <w:r w:rsidRPr="00A00E90">
              <w:t>0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"/>
          <w:tblCellSpacing w:w="5" w:type="nil"/>
        </w:trPr>
        <w:tc>
          <w:tcPr>
            <w:tcW w:w="3261" w:type="dxa"/>
            <w:vMerge w:val="restart"/>
          </w:tcPr>
          <w:p w:rsidR="00096158" w:rsidRPr="00A00E90" w:rsidRDefault="00096158" w:rsidP="00A00E90">
            <w:pPr>
              <w:pStyle w:val="Table"/>
            </w:pPr>
            <w:r w:rsidRPr="00A00E90">
              <w:t>Транспортные услуги</w:t>
            </w: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Всего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  <w:r w:rsidRPr="00A00E90">
              <w:t>1,8</w:t>
            </w:r>
          </w:p>
        </w:tc>
        <w:tc>
          <w:tcPr>
            <w:tcW w:w="992" w:type="dxa"/>
          </w:tcPr>
          <w:p w:rsidR="00096158" w:rsidRPr="00A00E90" w:rsidRDefault="006F7B9B" w:rsidP="00A00E90">
            <w:pPr>
              <w:pStyle w:val="Table"/>
            </w:pPr>
            <w:r w:rsidRPr="00A00E90">
              <w:t>20,0</w:t>
            </w:r>
          </w:p>
        </w:tc>
        <w:tc>
          <w:tcPr>
            <w:tcW w:w="992" w:type="dxa"/>
          </w:tcPr>
          <w:p w:rsidR="00096158" w:rsidRPr="00A00E90" w:rsidRDefault="00B50536" w:rsidP="00A00E90">
            <w:pPr>
              <w:pStyle w:val="Table"/>
            </w:pPr>
            <w:r w:rsidRPr="00A00E90">
              <w:t>0</w:t>
            </w:r>
          </w:p>
        </w:tc>
        <w:tc>
          <w:tcPr>
            <w:tcW w:w="851" w:type="dxa"/>
          </w:tcPr>
          <w:p w:rsidR="00096158" w:rsidRPr="00A00E90" w:rsidRDefault="00B50536" w:rsidP="00A00E90">
            <w:pPr>
              <w:pStyle w:val="Table"/>
            </w:pPr>
            <w:r w:rsidRPr="00A00E90">
              <w:t>0</w:t>
            </w:r>
          </w:p>
        </w:tc>
        <w:tc>
          <w:tcPr>
            <w:tcW w:w="850" w:type="dxa"/>
          </w:tcPr>
          <w:p w:rsidR="00096158" w:rsidRPr="00A00E90" w:rsidRDefault="00B50536" w:rsidP="00A00E90">
            <w:pPr>
              <w:pStyle w:val="Table"/>
            </w:pPr>
            <w:r w:rsidRPr="00A00E90">
              <w:t>0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"/>
          <w:tblCellSpacing w:w="5" w:type="nil"/>
        </w:trPr>
        <w:tc>
          <w:tcPr>
            <w:tcW w:w="3261" w:type="dxa"/>
            <w:vMerge/>
          </w:tcPr>
          <w:p w:rsidR="006F7B9B" w:rsidRPr="00A00E90" w:rsidRDefault="006F7B9B" w:rsidP="00A00E90">
            <w:pPr>
              <w:pStyle w:val="Table"/>
            </w:pPr>
          </w:p>
        </w:tc>
        <w:tc>
          <w:tcPr>
            <w:tcW w:w="2410" w:type="dxa"/>
          </w:tcPr>
          <w:p w:rsidR="006F7B9B" w:rsidRPr="00A00E90" w:rsidRDefault="00EF598A" w:rsidP="00A00E90">
            <w:pPr>
              <w:pStyle w:val="Table"/>
            </w:pPr>
            <w:r w:rsidRPr="00A00E90">
              <w:t>местный</w:t>
            </w:r>
            <w:r w:rsidR="006F7B9B" w:rsidRPr="00A00E90">
              <w:t xml:space="preserve"> бюджет</w:t>
            </w:r>
          </w:p>
        </w:tc>
        <w:tc>
          <w:tcPr>
            <w:tcW w:w="1276" w:type="dxa"/>
          </w:tcPr>
          <w:p w:rsidR="006F7B9B" w:rsidRPr="00A00E90" w:rsidRDefault="006F7B9B" w:rsidP="00A00E90">
            <w:pPr>
              <w:pStyle w:val="Table"/>
            </w:pPr>
          </w:p>
        </w:tc>
        <w:tc>
          <w:tcPr>
            <w:tcW w:w="992" w:type="dxa"/>
          </w:tcPr>
          <w:p w:rsidR="006F7B9B" w:rsidRPr="00A00E90" w:rsidRDefault="006F7B9B" w:rsidP="00A00E90">
            <w:pPr>
              <w:pStyle w:val="Table"/>
            </w:pPr>
            <w:r w:rsidRPr="00A00E90">
              <w:t>20,0</w:t>
            </w:r>
          </w:p>
        </w:tc>
        <w:tc>
          <w:tcPr>
            <w:tcW w:w="992" w:type="dxa"/>
          </w:tcPr>
          <w:p w:rsidR="006F7B9B" w:rsidRPr="00A00E90" w:rsidRDefault="00B50536" w:rsidP="00A00E90">
            <w:pPr>
              <w:pStyle w:val="Table"/>
            </w:pPr>
            <w:r w:rsidRPr="00A00E90">
              <w:t>0</w:t>
            </w:r>
          </w:p>
        </w:tc>
        <w:tc>
          <w:tcPr>
            <w:tcW w:w="851" w:type="dxa"/>
          </w:tcPr>
          <w:p w:rsidR="006F7B9B" w:rsidRPr="00A00E90" w:rsidRDefault="00B50536" w:rsidP="00A00E90">
            <w:pPr>
              <w:pStyle w:val="Table"/>
            </w:pPr>
            <w:r w:rsidRPr="00A00E90">
              <w:t>0</w:t>
            </w:r>
          </w:p>
        </w:tc>
        <w:tc>
          <w:tcPr>
            <w:tcW w:w="850" w:type="dxa"/>
          </w:tcPr>
          <w:p w:rsidR="006F7B9B" w:rsidRPr="00A00E90" w:rsidRDefault="00B50536" w:rsidP="00A00E90">
            <w:pPr>
              <w:pStyle w:val="Table"/>
            </w:pPr>
            <w:r w:rsidRPr="00A00E90">
              <w:t>0</w:t>
            </w: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992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851" w:type="dxa"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850" w:type="dxa"/>
          </w:tcPr>
          <w:p w:rsidR="00096158" w:rsidRPr="00A00E90" w:rsidRDefault="00096158" w:rsidP="00A00E90">
            <w:pPr>
              <w:pStyle w:val="Table"/>
            </w:pPr>
          </w:p>
        </w:tc>
      </w:tr>
      <w:tr w:rsidR="008F4C31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"/>
          <w:tblCellSpacing w:w="5" w:type="nil"/>
        </w:trPr>
        <w:tc>
          <w:tcPr>
            <w:tcW w:w="3261" w:type="dxa"/>
            <w:vMerge/>
          </w:tcPr>
          <w:p w:rsidR="00096158" w:rsidRPr="00A00E90" w:rsidRDefault="00096158" w:rsidP="00A00E90">
            <w:pPr>
              <w:pStyle w:val="Table"/>
            </w:pPr>
          </w:p>
        </w:tc>
        <w:tc>
          <w:tcPr>
            <w:tcW w:w="2410" w:type="dxa"/>
          </w:tcPr>
          <w:p w:rsidR="00096158" w:rsidRPr="00A00E90" w:rsidRDefault="00096158" w:rsidP="00A00E90">
            <w:pPr>
              <w:pStyle w:val="Table"/>
            </w:pPr>
            <w:r w:rsidRPr="00A00E90">
              <w:t>средства юридических и физических лиц</w:t>
            </w:r>
          </w:p>
        </w:tc>
        <w:tc>
          <w:tcPr>
            <w:tcW w:w="1276" w:type="dxa"/>
          </w:tcPr>
          <w:p w:rsidR="00096158" w:rsidRPr="00A00E90" w:rsidRDefault="00096158" w:rsidP="00A00E90">
            <w:pPr>
              <w:pStyle w:val="Table"/>
            </w:pPr>
            <w:r w:rsidRPr="00A00E90">
              <w:t>1,8</w:t>
            </w:r>
          </w:p>
        </w:tc>
        <w:tc>
          <w:tcPr>
            <w:tcW w:w="992" w:type="dxa"/>
          </w:tcPr>
          <w:p w:rsidR="00096158" w:rsidRPr="00A00E90" w:rsidRDefault="00B50536" w:rsidP="00A00E90">
            <w:pPr>
              <w:pStyle w:val="Table"/>
            </w:pPr>
            <w:r w:rsidRPr="00A00E90">
              <w:t>0</w:t>
            </w:r>
          </w:p>
        </w:tc>
        <w:tc>
          <w:tcPr>
            <w:tcW w:w="992" w:type="dxa"/>
          </w:tcPr>
          <w:p w:rsidR="00096158" w:rsidRPr="00A00E90" w:rsidRDefault="00B50536" w:rsidP="00A00E90">
            <w:pPr>
              <w:pStyle w:val="Table"/>
            </w:pPr>
            <w:r w:rsidRPr="00A00E90">
              <w:t>0</w:t>
            </w:r>
          </w:p>
        </w:tc>
        <w:tc>
          <w:tcPr>
            <w:tcW w:w="851" w:type="dxa"/>
          </w:tcPr>
          <w:p w:rsidR="00096158" w:rsidRPr="00A00E90" w:rsidRDefault="00B50536" w:rsidP="00A00E90">
            <w:pPr>
              <w:pStyle w:val="Table"/>
            </w:pPr>
            <w:r w:rsidRPr="00A00E90">
              <w:t>0</w:t>
            </w:r>
          </w:p>
        </w:tc>
        <w:tc>
          <w:tcPr>
            <w:tcW w:w="850" w:type="dxa"/>
          </w:tcPr>
          <w:p w:rsidR="00096158" w:rsidRPr="00A00E90" w:rsidRDefault="00B50536" w:rsidP="00A00E90">
            <w:pPr>
              <w:pStyle w:val="Table"/>
            </w:pPr>
            <w:r w:rsidRPr="00A00E90">
              <w:t>0</w:t>
            </w:r>
          </w:p>
        </w:tc>
      </w:tr>
    </w:tbl>
    <w:p w:rsidR="00177286" w:rsidRPr="00A00E90" w:rsidRDefault="00177286" w:rsidP="00A00E90">
      <w:pPr>
        <w:rPr>
          <w:rFonts w:cs="Arial"/>
        </w:rPr>
      </w:pPr>
    </w:p>
    <w:p w:rsidR="00243B4E" w:rsidRPr="00A00E90" w:rsidRDefault="00A00E90" w:rsidP="00A00E90">
      <w:pPr>
        <w:jc w:val="center"/>
        <w:rPr>
          <w:rFonts w:cs="Arial"/>
          <w:b/>
          <w:bCs/>
          <w:iCs/>
          <w:sz w:val="30"/>
          <w:szCs w:val="28"/>
        </w:rPr>
      </w:pPr>
      <w:r w:rsidRPr="00A00E90">
        <w:rPr>
          <w:rFonts w:cs="Arial"/>
          <w:b/>
          <w:bCs/>
          <w:iCs/>
          <w:sz w:val="30"/>
          <w:szCs w:val="28"/>
        </w:rPr>
        <w:t xml:space="preserve">5. </w:t>
      </w:r>
      <w:r w:rsidR="00243B4E" w:rsidRPr="00A00E90">
        <w:rPr>
          <w:rFonts w:cs="Arial"/>
          <w:b/>
          <w:bCs/>
          <w:iCs/>
          <w:sz w:val="30"/>
          <w:szCs w:val="28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243B4E" w:rsidRPr="00A00E90" w:rsidRDefault="00243B4E" w:rsidP="00A00E90">
      <w:pPr>
        <w:rPr>
          <w:rFonts w:cs="Arial"/>
          <w:highlight w:val="green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0"/>
        <w:gridCol w:w="2511"/>
        <w:gridCol w:w="786"/>
        <w:gridCol w:w="628"/>
        <w:gridCol w:w="741"/>
        <w:gridCol w:w="742"/>
        <w:gridCol w:w="623"/>
        <w:gridCol w:w="623"/>
      </w:tblGrid>
      <w:tr w:rsidR="00243B4E" w:rsidRPr="00A00E90" w:rsidTr="00A00E90">
        <w:trPr>
          <w:trHeight w:val="480"/>
          <w:tblCellSpacing w:w="5" w:type="nil"/>
        </w:trPr>
        <w:tc>
          <w:tcPr>
            <w:tcW w:w="3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B4E" w:rsidRPr="00A00E90" w:rsidRDefault="00243B4E" w:rsidP="00A00E90">
            <w:pPr>
              <w:pStyle w:val="Table0"/>
            </w:pPr>
            <w:r w:rsidRPr="00A00E90">
              <w:t>Наименование</w:t>
            </w:r>
          </w:p>
          <w:p w:rsidR="00243B4E" w:rsidRPr="00A00E90" w:rsidRDefault="00243B4E" w:rsidP="00A00E90">
            <w:pPr>
              <w:pStyle w:val="Table0"/>
            </w:pPr>
            <w:r w:rsidRPr="00A00E90">
              <w:t>муниципальной программы,</w:t>
            </w:r>
          </w:p>
          <w:p w:rsidR="00243B4E" w:rsidRPr="00A00E90" w:rsidRDefault="00243B4E" w:rsidP="00A00E90">
            <w:pPr>
              <w:pStyle w:val="Table0"/>
            </w:pPr>
            <w:r w:rsidRPr="00A00E90">
              <w:t>подпрограммы,</w:t>
            </w:r>
            <w:r w:rsidR="00177286" w:rsidRPr="00A00E90">
              <w:t xml:space="preserve"> основного мероприятия,</w:t>
            </w:r>
          </w:p>
          <w:p w:rsidR="00243B4E" w:rsidRPr="00A00E90" w:rsidRDefault="00243B4E" w:rsidP="00A00E90">
            <w:pPr>
              <w:pStyle w:val="Table0"/>
            </w:pPr>
            <w:r w:rsidRPr="00A00E90">
              <w:t>мероприятия</w:t>
            </w:r>
          </w:p>
        </w:tc>
        <w:tc>
          <w:tcPr>
            <w:tcW w:w="2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B4E" w:rsidRPr="00A00E90" w:rsidRDefault="00243B4E" w:rsidP="00A00E90">
            <w:pPr>
              <w:pStyle w:val="Table0"/>
            </w:pPr>
            <w:r w:rsidRPr="00A00E90">
              <w:t>Наименование целевого</w:t>
            </w:r>
          </w:p>
          <w:p w:rsidR="00243B4E" w:rsidRPr="00A00E90" w:rsidRDefault="00243B4E" w:rsidP="00A00E90">
            <w:pPr>
              <w:pStyle w:val="Table0"/>
            </w:pPr>
            <w:r w:rsidRPr="00A00E90">
              <w:t>показателя (индикатора)</w:t>
            </w: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3B4E" w:rsidRPr="00A00E90" w:rsidRDefault="00243B4E" w:rsidP="00A00E90">
            <w:pPr>
              <w:pStyle w:val="Table0"/>
            </w:pPr>
            <w:r w:rsidRPr="00A00E90">
              <w:t>Единица</w:t>
            </w:r>
          </w:p>
          <w:p w:rsidR="00243B4E" w:rsidRPr="00A00E90" w:rsidRDefault="00243B4E" w:rsidP="00A00E90">
            <w:pPr>
              <w:pStyle w:val="Table0"/>
            </w:pPr>
            <w:r w:rsidRPr="00A00E90">
              <w:t>измерения</w:t>
            </w:r>
          </w:p>
        </w:tc>
        <w:tc>
          <w:tcPr>
            <w:tcW w:w="3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Плановое значение целевого показателя (индикатора)</w:t>
            </w:r>
          </w:p>
        </w:tc>
      </w:tr>
      <w:tr w:rsidR="00B34C7C" w:rsidRPr="00A00E90" w:rsidTr="00A00E90">
        <w:trPr>
          <w:trHeight w:val="345"/>
          <w:tblCellSpacing w:w="5" w:type="nil"/>
        </w:trPr>
        <w:tc>
          <w:tcPr>
            <w:tcW w:w="3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C7C" w:rsidRPr="00A00E90" w:rsidRDefault="00B34C7C" w:rsidP="00A00E90">
            <w:pPr>
              <w:pStyle w:val="Table"/>
            </w:pPr>
          </w:p>
        </w:tc>
        <w:tc>
          <w:tcPr>
            <w:tcW w:w="2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C7C" w:rsidRPr="00A00E90" w:rsidRDefault="00B34C7C" w:rsidP="00A00E90">
            <w:pPr>
              <w:pStyle w:val="Table"/>
            </w:pPr>
          </w:p>
        </w:tc>
        <w:tc>
          <w:tcPr>
            <w:tcW w:w="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C7C" w:rsidRPr="00A00E90" w:rsidRDefault="00B34C7C" w:rsidP="00A00E90">
            <w:pPr>
              <w:pStyle w:val="Table"/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C7C" w:rsidRPr="00A00E90" w:rsidRDefault="00B34C7C" w:rsidP="00A00E90">
            <w:pPr>
              <w:pStyle w:val="Table"/>
            </w:pPr>
            <w:r w:rsidRPr="00A00E90">
              <w:t>2014</w:t>
            </w:r>
          </w:p>
          <w:p w:rsidR="00177286" w:rsidRPr="00A00E90" w:rsidRDefault="00177286" w:rsidP="00A00E90">
            <w:pPr>
              <w:pStyle w:val="Table"/>
            </w:pPr>
            <w:r w:rsidRPr="00A00E90"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C7C" w:rsidRPr="00A00E90" w:rsidRDefault="00B34C7C" w:rsidP="00A00E90">
            <w:pPr>
              <w:pStyle w:val="Table"/>
            </w:pPr>
            <w:r w:rsidRPr="00A00E90">
              <w:t>2015</w:t>
            </w:r>
          </w:p>
          <w:p w:rsidR="00177286" w:rsidRPr="00A00E90" w:rsidRDefault="00177286" w:rsidP="00A00E90">
            <w:pPr>
              <w:pStyle w:val="Table"/>
            </w:pPr>
            <w:r w:rsidRPr="00A00E90"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C7C" w:rsidRPr="00A00E90" w:rsidRDefault="00B34C7C" w:rsidP="00A00E90">
            <w:pPr>
              <w:pStyle w:val="Table"/>
            </w:pPr>
            <w:r w:rsidRPr="00A00E90">
              <w:t>2016</w:t>
            </w:r>
          </w:p>
          <w:p w:rsidR="00177286" w:rsidRPr="00A00E90" w:rsidRDefault="00177286" w:rsidP="00A00E90">
            <w:pPr>
              <w:pStyle w:val="Table"/>
            </w:pPr>
            <w:r w:rsidRPr="00A00E90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C7C" w:rsidRPr="00A00E90" w:rsidRDefault="00B34C7C" w:rsidP="00A00E90">
            <w:pPr>
              <w:pStyle w:val="Table"/>
            </w:pPr>
            <w:r w:rsidRPr="00A00E90">
              <w:t>2017</w:t>
            </w:r>
          </w:p>
          <w:p w:rsidR="00177286" w:rsidRPr="00A00E90" w:rsidRDefault="00177286" w:rsidP="00A00E90">
            <w:pPr>
              <w:pStyle w:val="Table"/>
            </w:pPr>
            <w:r w:rsidRPr="00A00E90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C7C" w:rsidRPr="00A00E90" w:rsidRDefault="00B34C7C" w:rsidP="00A00E90">
            <w:pPr>
              <w:pStyle w:val="Table"/>
            </w:pPr>
            <w:r w:rsidRPr="00A00E90">
              <w:t>2018</w:t>
            </w:r>
          </w:p>
          <w:p w:rsidR="00177286" w:rsidRPr="00A00E90" w:rsidRDefault="00177286" w:rsidP="00A00E90">
            <w:pPr>
              <w:pStyle w:val="Table"/>
            </w:pPr>
            <w:r w:rsidRPr="00A00E90">
              <w:t>год</w:t>
            </w:r>
          </w:p>
        </w:tc>
      </w:tr>
      <w:tr w:rsidR="00B34C7C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3362" w:type="dxa"/>
          </w:tcPr>
          <w:p w:rsidR="00B34C7C" w:rsidRPr="00A00E90" w:rsidRDefault="00B34C7C" w:rsidP="00A00E90">
            <w:pPr>
              <w:pStyle w:val="Table"/>
            </w:pPr>
            <w:r w:rsidRPr="00A00E90">
              <w:t>1</w:t>
            </w:r>
          </w:p>
        </w:tc>
        <w:tc>
          <w:tcPr>
            <w:tcW w:w="2959" w:type="dxa"/>
          </w:tcPr>
          <w:p w:rsidR="00B34C7C" w:rsidRPr="00A00E90" w:rsidRDefault="00B34C7C" w:rsidP="00A00E90">
            <w:pPr>
              <w:pStyle w:val="Table"/>
            </w:pPr>
            <w:r w:rsidRPr="00A00E90">
              <w:t>2</w:t>
            </w:r>
          </w:p>
        </w:tc>
        <w:tc>
          <w:tcPr>
            <w:tcW w:w="904" w:type="dxa"/>
          </w:tcPr>
          <w:p w:rsidR="00B34C7C" w:rsidRPr="00A00E90" w:rsidRDefault="00B34C7C" w:rsidP="00A00E90">
            <w:pPr>
              <w:pStyle w:val="Table"/>
            </w:pPr>
            <w:r w:rsidRPr="00A00E90">
              <w:t>3</w:t>
            </w:r>
          </w:p>
        </w:tc>
        <w:tc>
          <w:tcPr>
            <w:tcW w:w="714" w:type="dxa"/>
          </w:tcPr>
          <w:p w:rsidR="00B34C7C" w:rsidRPr="00A00E90" w:rsidRDefault="00B34C7C" w:rsidP="00A00E90">
            <w:pPr>
              <w:pStyle w:val="Table"/>
            </w:pPr>
            <w:r w:rsidRPr="00A00E90">
              <w:t>4</w:t>
            </w:r>
          </w:p>
        </w:tc>
        <w:tc>
          <w:tcPr>
            <w:tcW w:w="850" w:type="dxa"/>
          </w:tcPr>
          <w:p w:rsidR="00B34C7C" w:rsidRPr="00A00E90" w:rsidRDefault="00B34C7C" w:rsidP="00A00E90">
            <w:pPr>
              <w:pStyle w:val="Table"/>
            </w:pPr>
            <w:r w:rsidRPr="00A00E90">
              <w:t>5</w:t>
            </w:r>
          </w:p>
        </w:tc>
        <w:tc>
          <w:tcPr>
            <w:tcW w:w="851" w:type="dxa"/>
          </w:tcPr>
          <w:p w:rsidR="00B34C7C" w:rsidRPr="00A00E90" w:rsidRDefault="00B34C7C" w:rsidP="00A00E90">
            <w:pPr>
              <w:pStyle w:val="Table"/>
            </w:pPr>
            <w:r w:rsidRPr="00A00E90">
              <w:t>6</w:t>
            </w:r>
          </w:p>
        </w:tc>
        <w:tc>
          <w:tcPr>
            <w:tcW w:w="709" w:type="dxa"/>
          </w:tcPr>
          <w:p w:rsidR="00B34C7C" w:rsidRPr="00A00E90" w:rsidRDefault="00B34C7C" w:rsidP="00A00E90">
            <w:pPr>
              <w:pStyle w:val="Table"/>
            </w:pPr>
            <w:r w:rsidRPr="00A00E90">
              <w:t>7</w:t>
            </w:r>
          </w:p>
        </w:tc>
        <w:tc>
          <w:tcPr>
            <w:tcW w:w="709" w:type="dxa"/>
          </w:tcPr>
          <w:p w:rsidR="00B34C7C" w:rsidRPr="00A00E90" w:rsidRDefault="00B34C7C" w:rsidP="00A00E90">
            <w:pPr>
              <w:pStyle w:val="Table"/>
            </w:pPr>
            <w:r w:rsidRPr="00A00E90">
              <w:t>8</w:t>
            </w:r>
          </w:p>
        </w:tc>
      </w:tr>
      <w:tr w:rsidR="00B34C7C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3362" w:type="dxa"/>
          </w:tcPr>
          <w:p w:rsidR="00B34C7C" w:rsidRPr="00A00E90" w:rsidRDefault="00B34C7C" w:rsidP="00A00E90">
            <w:pPr>
              <w:pStyle w:val="Table"/>
            </w:pPr>
            <w:r w:rsidRPr="00A00E90">
              <w:t>Муниципальная программа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на 2014 – 2018 годы»</w:t>
            </w:r>
          </w:p>
        </w:tc>
        <w:tc>
          <w:tcPr>
            <w:tcW w:w="2959" w:type="dxa"/>
          </w:tcPr>
          <w:p w:rsidR="00B34C7C" w:rsidRPr="00A00E90" w:rsidRDefault="00B34C7C" w:rsidP="00A00E90">
            <w:pPr>
              <w:pStyle w:val="Table"/>
            </w:pPr>
            <w:r w:rsidRPr="00A00E90">
              <w:t>Интегральный показатель оценки эффективности реализации Муниципальной программы</w:t>
            </w:r>
          </w:p>
        </w:tc>
        <w:tc>
          <w:tcPr>
            <w:tcW w:w="904" w:type="dxa"/>
          </w:tcPr>
          <w:p w:rsidR="00B34C7C" w:rsidRPr="00A00E90" w:rsidRDefault="00B34C7C" w:rsidP="00A00E90">
            <w:pPr>
              <w:pStyle w:val="Table"/>
            </w:pPr>
            <w:r w:rsidRPr="00A00E90">
              <w:t xml:space="preserve">Балл </w:t>
            </w:r>
          </w:p>
        </w:tc>
        <w:tc>
          <w:tcPr>
            <w:tcW w:w="714" w:type="dxa"/>
          </w:tcPr>
          <w:p w:rsidR="00B34C7C" w:rsidRPr="00A00E90" w:rsidRDefault="00B34C7C" w:rsidP="00A00E90">
            <w:pPr>
              <w:pStyle w:val="Table"/>
            </w:pPr>
            <w:r w:rsidRPr="00A00E90">
              <w:t>50</w:t>
            </w:r>
          </w:p>
        </w:tc>
        <w:tc>
          <w:tcPr>
            <w:tcW w:w="850" w:type="dxa"/>
          </w:tcPr>
          <w:p w:rsidR="00B34C7C" w:rsidRPr="00A00E90" w:rsidRDefault="00B34C7C" w:rsidP="00A00E90">
            <w:pPr>
              <w:pStyle w:val="Table"/>
            </w:pPr>
            <w:r w:rsidRPr="00A00E90">
              <w:t>50</w:t>
            </w:r>
          </w:p>
        </w:tc>
        <w:tc>
          <w:tcPr>
            <w:tcW w:w="851" w:type="dxa"/>
          </w:tcPr>
          <w:p w:rsidR="00B34C7C" w:rsidRPr="00A00E90" w:rsidRDefault="00B34C7C" w:rsidP="00A00E90">
            <w:pPr>
              <w:pStyle w:val="Table"/>
            </w:pPr>
            <w:r w:rsidRPr="00A00E90">
              <w:t>50</w:t>
            </w:r>
          </w:p>
        </w:tc>
        <w:tc>
          <w:tcPr>
            <w:tcW w:w="709" w:type="dxa"/>
          </w:tcPr>
          <w:p w:rsidR="00B34C7C" w:rsidRPr="00A00E90" w:rsidRDefault="00B34C7C" w:rsidP="00A00E90">
            <w:pPr>
              <w:pStyle w:val="Table"/>
            </w:pPr>
            <w:r w:rsidRPr="00A00E90">
              <w:t>50</w:t>
            </w:r>
          </w:p>
        </w:tc>
        <w:tc>
          <w:tcPr>
            <w:tcW w:w="709" w:type="dxa"/>
          </w:tcPr>
          <w:p w:rsidR="00B34C7C" w:rsidRPr="00A00E90" w:rsidRDefault="00B34C7C" w:rsidP="00A00E90">
            <w:pPr>
              <w:pStyle w:val="Table"/>
            </w:pPr>
            <w:r w:rsidRPr="00A00E90">
              <w:t>50</w:t>
            </w:r>
          </w:p>
        </w:tc>
      </w:tr>
      <w:tr w:rsidR="00B34C7C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3362" w:type="dxa"/>
            <w:vMerge w:val="restart"/>
          </w:tcPr>
          <w:p w:rsidR="00B34C7C" w:rsidRPr="00A00E90" w:rsidRDefault="00B34C7C" w:rsidP="00A00E90">
            <w:pPr>
              <w:pStyle w:val="Table"/>
            </w:pPr>
            <w:r w:rsidRPr="00A00E90">
              <w:t>1.Основное мероприятие: Обеспечение деятельности учреждения</w:t>
            </w:r>
          </w:p>
          <w:p w:rsidR="00B34C7C" w:rsidRPr="00A00E90" w:rsidRDefault="00B34C7C" w:rsidP="00A00E90">
            <w:pPr>
              <w:pStyle w:val="Table"/>
            </w:pPr>
          </w:p>
        </w:tc>
        <w:tc>
          <w:tcPr>
            <w:tcW w:w="2959" w:type="dxa"/>
          </w:tcPr>
          <w:p w:rsidR="00B34C7C" w:rsidRPr="00A00E90" w:rsidRDefault="00B34C7C" w:rsidP="00A00E90">
            <w:pPr>
              <w:pStyle w:val="Table"/>
            </w:pPr>
            <w:r w:rsidRPr="00A00E90">
              <w:t>Выполнение муниципального задания</w:t>
            </w:r>
          </w:p>
        </w:tc>
        <w:tc>
          <w:tcPr>
            <w:tcW w:w="904" w:type="dxa"/>
          </w:tcPr>
          <w:p w:rsidR="00B34C7C" w:rsidRPr="00A00E90" w:rsidRDefault="00B34C7C" w:rsidP="00A00E90">
            <w:pPr>
              <w:pStyle w:val="Table"/>
            </w:pPr>
            <w:r w:rsidRPr="00A00E90">
              <w:t>%</w:t>
            </w:r>
          </w:p>
        </w:tc>
        <w:tc>
          <w:tcPr>
            <w:tcW w:w="714" w:type="dxa"/>
          </w:tcPr>
          <w:p w:rsidR="00B34C7C" w:rsidRPr="00A00E90" w:rsidRDefault="00B34C7C" w:rsidP="00A00E90">
            <w:pPr>
              <w:pStyle w:val="Table"/>
            </w:pPr>
            <w:r w:rsidRPr="00A00E90">
              <w:t>100</w:t>
            </w:r>
          </w:p>
        </w:tc>
        <w:tc>
          <w:tcPr>
            <w:tcW w:w="850" w:type="dxa"/>
          </w:tcPr>
          <w:p w:rsidR="00B34C7C" w:rsidRPr="00A00E90" w:rsidRDefault="00B34C7C" w:rsidP="00A00E90">
            <w:pPr>
              <w:pStyle w:val="Table"/>
            </w:pPr>
            <w:r w:rsidRPr="00A00E90">
              <w:t>100</w:t>
            </w:r>
          </w:p>
        </w:tc>
        <w:tc>
          <w:tcPr>
            <w:tcW w:w="851" w:type="dxa"/>
          </w:tcPr>
          <w:p w:rsidR="00B34C7C" w:rsidRPr="00A00E90" w:rsidRDefault="00B34C7C" w:rsidP="00A00E90">
            <w:pPr>
              <w:pStyle w:val="Table"/>
            </w:pPr>
            <w:r w:rsidRPr="00A00E90">
              <w:t>100</w:t>
            </w:r>
          </w:p>
        </w:tc>
        <w:tc>
          <w:tcPr>
            <w:tcW w:w="709" w:type="dxa"/>
          </w:tcPr>
          <w:p w:rsidR="00B34C7C" w:rsidRPr="00A00E90" w:rsidRDefault="00B34C7C" w:rsidP="00A00E90">
            <w:pPr>
              <w:pStyle w:val="Table"/>
            </w:pPr>
            <w:r w:rsidRPr="00A00E90">
              <w:t>100</w:t>
            </w:r>
          </w:p>
        </w:tc>
        <w:tc>
          <w:tcPr>
            <w:tcW w:w="709" w:type="dxa"/>
          </w:tcPr>
          <w:p w:rsidR="00B34C7C" w:rsidRPr="00A00E90" w:rsidRDefault="00B34C7C" w:rsidP="00A00E90">
            <w:pPr>
              <w:pStyle w:val="Table"/>
            </w:pPr>
            <w:r w:rsidRPr="00A00E90">
              <w:t>100</w:t>
            </w:r>
          </w:p>
        </w:tc>
      </w:tr>
      <w:tr w:rsidR="00B34C7C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3362" w:type="dxa"/>
            <w:vMerge/>
          </w:tcPr>
          <w:p w:rsidR="00B34C7C" w:rsidRPr="00A00E90" w:rsidRDefault="00B34C7C" w:rsidP="00A00E90">
            <w:pPr>
              <w:pStyle w:val="Table"/>
            </w:pPr>
          </w:p>
        </w:tc>
        <w:tc>
          <w:tcPr>
            <w:tcW w:w="2959" w:type="dxa"/>
          </w:tcPr>
          <w:p w:rsidR="00B34C7C" w:rsidRPr="00A00E90" w:rsidRDefault="00B34C7C" w:rsidP="00A00E90">
            <w:pPr>
              <w:pStyle w:val="Table"/>
            </w:pPr>
            <w:r w:rsidRPr="00A00E90">
              <w:t xml:space="preserve">Доля </w:t>
            </w:r>
            <w:r w:rsidR="005C13CB" w:rsidRPr="00A00E90">
              <w:t>населения</w:t>
            </w:r>
            <w:r w:rsidRPr="00A00E90">
              <w:t>, имеющ</w:t>
            </w:r>
            <w:r w:rsidR="005C13CB" w:rsidRPr="00A00E90">
              <w:t>его</w:t>
            </w:r>
            <w:r w:rsidRPr="00A00E90">
              <w:t xml:space="preserve"> доступ к получению государственных и </w:t>
            </w:r>
            <w:r w:rsidRPr="00A00E90">
              <w:lastRenderedPageBreak/>
              <w:t>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904" w:type="dxa"/>
          </w:tcPr>
          <w:p w:rsidR="00B34C7C" w:rsidRPr="00A00E90" w:rsidRDefault="00B34C7C" w:rsidP="00A00E90">
            <w:pPr>
              <w:pStyle w:val="Table"/>
            </w:pPr>
          </w:p>
          <w:p w:rsidR="00B34C7C" w:rsidRPr="00A00E90" w:rsidRDefault="00B34C7C" w:rsidP="00A00E90">
            <w:pPr>
              <w:pStyle w:val="Table"/>
            </w:pPr>
            <w:r w:rsidRPr="00A00E90">
              <w:t>%</w:t>
            </w:r>
          </w:p>
        </w:tc>
        <w:tc>
          <w:tcPr>
            <w:tcW w:w="714" w:type="dxa"/>
          </w:tcPr>
          <w:p w:rsidR="00B34C7C" w:rsidRPr="00A00E90" w:rsidRDefault="00B34C7C" w:rsidP="00A00E90">
            <w:pPr>
              <w:pStyle w:val="Table"/>
            </w:pPr>
          </w:p>
          <w:p w:rsidR="00B34C7C" w:rsidRPr="00A00E90" w:rsidRDefault="00B34C7C" w:rsidP="00A00E90">
            <w:pPr>
              <w:pStyle w:val="Table"/>
            </w:pPr>
            <w:r w:rsidRPr="00A00E90">
              <w:t>90</w:t>
            </w:r>
          </w:p>
        </w:tc>
        <w:tc>
          <w:tcPr>
            <w:tcW w:w="850" w:type="dxa"/>
          </w:tcPr>
          <w:p w:rsidR="00B34C7C" w:rsidRPr="00A00E90" w:rsidRDefault="00B34C7C" w:rsidP="00A00E90">
            <w:pPr>
              <w:pStyle w:val="Table"/>
            </w:pPr>
          </w:p>
          <w:p w:rsidR="00B34C7C" w:rsidRPr="00A00E90" w:rsidRDefault="00B34C7C" w:rsidP="00A00E90">
            <w:pPr>
              <w:pStyle w:val="Table"/>
            </w:pPr>
            <w:r w:rsidRPr="00A00E90">
              <w:t>90</w:t>
            </w:r>
          </w:p>
          <w:p w:rsidR="00B34C7C" w:rsidRPr="00A00E90" w:rsidRDefault="00B34C7C" w:rsidP="00A00E90">
            <w:pPr>
              <w:pStyle w:val="Table"/>
            </w:pPr>
          </w:p>
        </w:tc>
        <w:tc>
          <w:tcPr>
            <w:tcW w:w="851" w:type="dxa"/>
          </w:tcPr>
          <w:p w:rsidR="00B34C7C" w:rsidRPr="00A00E90" w:rsidRDefault="00B34C7C" w:rsidP="00A00E90">
            <w:pPr>
              <w:pStyle w:val="Table"/>
            </w:pPr>
          </w:p>
          <w:p w:rsidR="00B34C7C" w:rsidRPr="00A00E90" w:rsidRDefault="00B34C7C" w:rsidP="00A00E90">
            <w:pPr>
              <w:pStyle w:val="Table"/>
            </w:pPr>
            <w:r w:rsidRPr="00A00E90">
              <w:t>90</w:t>
            </w:r>
          </w:p>
        </w:tc>
        <w:tc>
          <w:tcPr>
            <w:tcW w:w="709" w:type="dxa"/>
          </w:tcPr>
          <w:p w:rsidR="00B34C7C" w:rsidRPr="00A00E90" w:rsidRDefault="00B34C7C" w:rsidP="00A00E90">
            <w:pPr>
              <w:pStyle w:val="Table"/>
            </w:pPr>
          </w:p>
          <w:p w:rsidR="00B34C7C" w:rsidRPr="00A00E90" w:rsidRDefault="00B34C7C" w:rsidP="00A00E90">
            <w:pPr>
              <w:pStyle w:val="Table"/>
            </w:pPr>
            <w:r w:rsidRPr="00A00E90">
              <w:t>90</w:t>
            </w:r>
          </w:p>
        </w:tc>
        <w:tc>
          <w:tcPr>
            <w:tcW w:w="709" w:type="dxa"/>
          </w:tcPr>
          <w:p w:rsidR="00B34C7C" w:rsidRPr="00A00E90" w:rsidRDefault="00B34C7C" w:rsidP="00A00E90">
            <w:pPr>
              <w:pStyle w:val="Table"/>
            </w:pPr>
          </w:p>
          <w:p w:rsidR="00B34C7C" w:rsidRPr="00A00E90" w:rsidRDefault="00B34C7C" w:rsidP="00A00E90">
            <w:pPr>
              <w:pStyle w:val="Table"/>
            </w:pPr>
            <w:r w:rsidRPr="00A00E90">
              <w:t>90</w:t>
            </w:r>
          </w:p>
        </w:tc>
      </w:tr>
      <w:tr w:rsidR="00B34C7C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3362" w:type="dxa"/>
            <w:vMerge/>
          </w:tcPr>
          <w:p w:rsidR="00B34C7C" w:rsidRPr="00A00E90" w:rsidRDefault="00B34C7C" w:rsidP="00A00E90">
            <w:pPr>
              <w:pStyle w:val="Table"/>
            </w:pPr>
          </w:p>
        </w:tc>
        <w:tc>
          <w:tcPr>
            <w:tcW w:w="2959" w:type="dxa"/>
          </w:tcPr>
          <w:p w:rsidR="00B34C7C" w:rsidRPr="00A00E90" w:rsidRDefault="00B34C7C" w:rsidP="00A00E90">
            <w:pPr>
              <w:pStyle w:val="Table"/>
            </w:pPr>
            <w:r w:rsidRPr="00A00E90">
              <w:t>Время ожидания в очереди для получения государственных и муниципальных услуг</w:t>
            </w:r>
          </w:p>
        </w:tc>
        <w:tc>
          <w:tcPr>
            <w:tcW w:w="904" w:type="dxa"/>
          </w:tcPr>
          <w:p w:rsidR="00B34C7C" w:rsidRPr="00A00E90" w:rsidRDefault="00B34C7C" w:rsidP="00A00E90">
            <w:pPr>
              <w:pStyle w:val="Table"/>
            </w:pPr>
          </w:p>
          <w:p w:rsidR="00B34C7C" w:rsidRPr="00A00E90" w:rsidRDefault="00B34C7C" w:rsidP="00A00E90">
            <w:pPr>
              <w:pStyle w:val="Table"/>
            </w:pPr>
            <w:r w:rsidRPr="00A00E90">
              <w:t>мин.</w:t>
            </w:r>
          </w:p>
        </w:tc>
        <w:tc>
          <w:tcPr>
            <w:tcW w:w="714" w:type="dxa"/>
          </w:tcPr>
          <w:p w:rsidR="00B34C7C" w:rsidRPr="00A00E90" w:rsidRDefault="00B34C7C" w:rsidP="00A00E90">
            <w:pPr>
              <w:pStyle w:val="Table"/>
            </w:pPr>
          </w:p>
          <w:p w:rsidR="00B34C7C" w:rsidRPr="00A00E90" w:rsidRDefault="00B34C7C" w:rsidP="00A00E90">
            <w:pPr>
              <w:pStyle w:val="Table"/>
            </w:pPr>
            <w:r w:rsidRPr="00A00E90">
              <w:t>15</w:t>
            </w:r>
          </w:p>
        </w:tc>
        <w:tc>
          <w:tcPr>
            <w:tcW w:w="850" w:type="dxa"/>
          </w:tcPr>
          <w:p w:rsidR="00B34C7C" w:rsidRPr="00A00E90" w:rsidRDefault="00B34C7C" w:rsidP="00A00E90">
            <w:pPr>
              <w:pStyle w:val="Table"/>
            </w:pPr>
          </w:p>
          <w:p w:rsidR="00B34C7C" w:rsidRPr="00A00E90" w:rsidRDefault="00B34C7C" w:rsidP="00A00E90">
            <w:pPr>
              <w:pStyle w:val="Table"/>
            </w:pPr>
            <w:r w:rsidRPr="00A00E90">
              <w:t>15</w:t>
            </w:r>
          </w:p>
        </w:tc>
        <w:tc>
          <w:tcPr>
            <w:tcW w:w="851" w:type="dxa"/>
          </w:tcPr>
          <w:p w:rsidR="00B34C7C" w:rsidRPr="00A00E90" w:rsidRDefault="00B34C7C" w:rsidP="00A00E90">
            <w:pPr>
              <w:pStyle w:val="Table"/>
            </w:pPr>
          </w:p>
          <w:p w:rsidR="00B34C7C" w:rsidRPr="00A00E90" w:rsidRDefault="00B34C7C" w:rsidP="00A00E90">
            <w:pPr>
              <w:pStyle w:val="Table"/>
            </w:pPr>
            <w:r w:rsidRPr="00A00E90">
              <w:t>15</w:t>
            </w:r>
          </w:p>
          <w:p w:rsidR="00B34C7C" w:rsidRPr="00A00E90" w:rsidRDefault="00B34C7C" w:rsidP="00A00E90">
            <w:pPr>
              <w:pStyle w:val="Table"/>
            </w:pPr>
          </w:p>
        </w:tc>
        <w:tc>
          <w:tcPr>
            <w:tcW w:w="709" w:type="dxa"/>
          </w:tcPr>
          <w:p w:rsidR="00B34C7C" w:rsidRPr="00A00E90" w:rsidRDefault="00B34C7C" w:rsidP="00A00E90">
            <w:pPr>
              <w:pStyle w:val="Table"/>
            </w:pPr>
          </w:p>
          <w:p w:rsidR="00B34C7C" w:rsidRPr="00A00E90" w:rsidRDefault="00B34C7C" w:rsidP="00A00E90">
            <w:pPr>
              <w:pStyle w:val="Table"/>
            </w:pPr>
            <w:r w:rsidRPr="00A00E90">
              <w:t>15</w:t>
            </w:r>
          </w:p>
          <w:p w:rsidR="00B34C7C" w:rsidRPr="00A00E90" w:rsidRDefault="00B34C7C" w:rsidP="00A00E90">
            <w:pPr>
              <w:pStyle w:val="Table"/>
            </w:pPr>
          </w:p>
        </w:tc>
        <w:tc>
          <w:tcPr>
            <w:tcW w:w="709" w:type="dxa"/>
          </w:tcPr>
          <w:p w:rsidR="00B34C7C" w:rsidRPr="00A00E90" w:rsidRDefault="00B34C7C" w:rsidP="00A00E90">
            <w:pPr>
              <w:pStyle w:val="Table"/>
            </w:pPr>
          </w:p>
          <w:p w:rsidR="00B34C7C" w:rsidRPr="00A00E90" w:rsidRDefault="00B34C7C" w:rsidP="00A00E90">
            <w:pPr>
              <w:pStyle w:val="Table"/>
            </w:pPr>
            <w:r w:rsidRPr="00A00E90">
              <w:t>15</w:t>
            </w:r>
          </w:p>
        </w:tc>
      </w:tr>
      <w:tr w:rsidR="00B34C7C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3362" w:type="dxa"/>
            <w:vMerge/>
          </w:tcPr>
          <w:p w:rsidR="00B34C7C" w:rsidRPr="00A00E90" w:rsidRDefault="00B34C7C" w:rsidP="00A00E90">
            <w:pPr>
              <w:pStyle w:val="Table"/>
            </w:pPr>
          </w:p>
        </w:tc>
        <w:tc>
          <w:tcPr>
            <w:tcW w:w="2959" w:type="dxa"/>
          </w:tcPr>
          <w:p w:rsidR="00B34C7C" w:rsidRPr="00A00E90" w:rsidRDefault="00B34C7C" w:rsidP="00A00E90">
            <w:pPr>
              <w:pStyle w:val="Table"/>
            </w:pPr>
            <w:r w:rsidRPr="00A00E90">
              <w:t>Уровень удовлетворённости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904" w:type="dxa"/>
          </w:tcPr>
          <w:p w:rsidR="00B34C7C" w:rsidRPr="00A00E90" w:rsidRDefault="00B34C7C" w:rsidP="00A00E90">
            <w:pPr>
              <w:pStyle w:val="Table"/>
            </w:pPr>
          </w:p>
          <w:p w:rsidR="00B34C7C" w:rsidRPr="00A00E90" w:rsidRDefault="00B34C7C" w:rsidP="00A00E90">
            <w:pPr>
              <w:pStyle w:val="Table"/>
            </w:pPr>
            <w:r w:rsidRPr="00A00E90">
              <w:t>%</w:t>
            </w:r>
          </w:p>
        </w:tc>
        <w:tc>
          <w:tcPr>
            <w:tcW w:w="714" w:type="dxa"/>
          </w:tcPr>
          <w:p w:rsidR="00B34C7C" w:rsidRPr="00A00E90" w:rsidRDefault="00B34C7C" w:rsidP="00A00E90">
            <w:pPr>
              <w:pStyle w:val="Table"/>
            </w:pPr>
          </w:p>
          <w:p w:rsidR="00B34C7C" w:rsidRPr="00A00E90" w:rsidRDefault="00B34C7C" w:rsidP="00A00E90">
            <w:pPr>
              <w:pStyle w:val="Table"/>
            </w:pPr>
            <w:r w:rsidRPr="00A00E90">
              <w:t>90</w:t>
            </w:r>
          </w:p>
        </w:tc>
        <w:tc>
          <w:tcPr>
            <w:tcW w:w="850" w:type="dxa"/>
          </w:tcPr>
          <w:p w:rsidR="00B34C7C" w:rsidRPr="00A00E90" w:rsidRDefault="00B34C7C" w:rsidP="00A00E90">
            <w:pPr>
              <w:pStyle w:val="Table"/>
            </w:pPr>
          </w:p>
          <w:p w:rsidR="00B34C7C" w:rsidRPr="00A00E90" w:rsidRDefault="00B34C7C" w:rsidP="00A00E90">
            <w:pPr>
              <w:pStyle w:val="Table"/>
            </w:pPr>
            <w:r w:rsidRPr="00A00E90">
              <w:t>90</w:t>
            </w:r>
          </w:p>
        </w:tc>
        <w:tc>
          <w:tcPr>
            <w:tcW w:w="851" w:type="dxa"/>
          </w:tcPr>
          <w:p w:rsidR="00B34C7C" w:rsidRPr="00A00E90" w:rsidRDefault="00B34C7C" w:rsidP="00A00E90">
            <w:pPr>
              <w:pStyle w:val="Table"/>
            </w:pPr>
          </w:p>
          <w:p w:rsidR="00B34C7C" w:rsidRPr="00A00E90" w:rsidRDefault="00B34C7C" w:rsidP="00A00E90">
            <w:pPr>
              <w:pStyle w:val="Table"/>
            </w:pPr>
            <w:r w:rsidRPr="00A00E90">
              <w:t>90</w:t>
            </w:r>
          </w:p>
        </w:tc>
        <w:tc>
          <w:tcPr>
            <w:tcW w:w="709" w:type="dxa"/>
          </w:tcPr>
          <w:p w:rsidR="00B34C7C" w:rsidRPr="00A00E90" w:rsidRDefault="00B34C7C" w:rsidP="00A00E90">
            <w:pPr>
              <w:pStyle w:val="Table"/>
            </w:pPr>
          </w:p>
          <w:p w:rsidR="00B34C7C" w:rsidRPr="00A00E90" w:rsidRDefault="00B34C7C" w:rsidP="00A00E90">
            <w:pPr>
              <w:pStyle w:val="Table"/>
            </w:pPr>
            <w:r w:rsidRPr="00A00E90">
              <w:t>90</w:t>
            </w:r>
          </w:p>
        </w:tc>
        <w:tc>
          <w:tcPr>
            <w:tcW w:w="709" w:type="dxa"/>
          </w:tcPr>
          <w:p w:rsidR="00B34C7C" w:rsidRPr="00A00E90" w:rsidRDefault="00B34C7C" w:rsidP="00A00E90">
            <w:pPr>
              <w:pStyle w:val="Table"/>
            </w:pPr>
          </w:p>
          <w:p w:rsidR="00B34C7C" w:rsidRPr="00A00E90" w:rsidRDefault="00B34C7C" w:rsidP="00A00E90">
            <w:pPr>
              <w:pStyle w:val="Table"/>
            </w:pPr>
            <w:r w:rsidRPr="00A00E90">
              <w:t>90</w:t>
            </w:r>
          </w:p>
        </w:tc>
      </w:tr>
      <w:tr w:rsidR="00B34C7C" w:rsidRPr="00A00E90" w:rsidTr="00A00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3362" w:type="dxa"/>
          </w:tcPr>
          <w:p w:rsidR="00B34C7C" w:rsidRPr="00A00E90" w:rsidRDefault="00B34C7C" w:rsidP="00A00E90">
            <w:pPr>
              <w:pStyle w:val="Table"/>
            </w:pPr>
          </w:p>
        </w:tc>
        <w:tc>
          <w:tcPr>
            <w:tcW w:w="2959" w:type="dxa"/>
          </w:tcPr>
          <w:p w:rsidR="00B34C7C" w:rsidRPr="00A00E90" w:rsidRDefault="00B34C7C" w:rsidP="00A00E90">
            <w:pPr>
              <w:pStyle w:val="Table"/>
            </w:pPr>
            <w:r w:rsidRPr="00A00E90">
              <w:t>Доля помещений МФЦ для приема заявителей, которые соответствуют стандарту комфортности при предоставлении государственных услуг</w:t>
            </w:r>
          </w:p>
        </w:tc>
        <w:tc>
          <w:tcPr>
            <w:tcW w:w="904" w:type="dxa"/>
          </w:tcPr>
          <w:p w:rsidR="00B34C7C" w:rsidRPr="00A00E90" w:rsidRDefault="00B34C7C" w:rsidP="00A00E90">
            <w:pPr>
              <w:pStyle w:val="Table"/>
            </w:pPr>
          </w:p>
          <w:p w:rsidR="00B34C7C" w:rsidRPr="00A00E90" w:rsidRDefault="00B34C7C" w:rsidP="00A00E90">
            <w:pPr>
              <w:pStyle w:val="Table"/>
            </w:pPr>
            <w:r w:rsidRPr="00A00E90">
              <w:t>%</w:t>
            </w:r>
          </w:p>
        </w:tc>
        <w:tc>
          <w:tcPr>
            <w:tcW w:w="714" w:type="dxa"/>
          </w:tcPr>
          <w:p w:rsidR="00B34C7C" w:rsidRPr="00A00E90" w:rsidRDefault="00B34C7C" w:rsidP="00A00E90">
            <w:pPr>
              <w:pStyle w:val="Table"/>
            </w:pPr>
          </w:p>
          <w:p w:rsidR="00B34C7C" w:rsidRPr="00A00E90" w:rsidRDefault="00B34C7C" w:rsidP="00A00E90">
            <w:pPr>
              <w:pStyle w:val="Table"/>
            </w:pPr>
            <w:r w:rsidRPr="00A00E90">
              <w:t>97</w:t>
            </w:r>
          </w:p>
        </w:tc>
        <w:tc>
          <w:tcPr>
            <w:tcW w:w="850" w:type="dxa"/>
          </w:tcPr>
          <w:p w:rsidR="00B34C7C" w:rsidRPr="00A00E90" w:rsidRDefault="00B34C7C" w:rsidP="00A00E90">
            <w:pPr>
              <w:pStyle w:val="Table"/>
            </w:pPr>
          </w:p>
          <w:p w:rsidR="00B34C7C" w:rsidRPr="00A00E90" w:rsidRDefault="00B34C7C" w:rsidP="00A00E90">
            <w:pPr>
              <w:pStyle w:val="Table"/>
            </w:pPr>
            <w:r w:rsidRPr="00A00E90">
              <w:t>100</w:t>
            </w:r>
          </w:p>
        </w:tc>
        <w:tc>
          <w:tcPr>
            <w:tcW w:w="851" w:type="dxa"/>
          </w:tcPr>
          <w:p w:rsidR="00B34C7C" w:rsidRPr="00A00E90" w:rsidRDefault="00B34C7C" w:rsidP="00A00E90">
            <w:pPr>
              <w:pStyle w:val="Table"/>
            </w:pPr>
          </w:p>
          <w:p w:rsidR="00B34C7C" w:rsidRPr="00A00E90" w:rsidRDefault="00B34C7C" w:rsidP="00A00E90">
            <w:pPr>
              <w:pStyle w:val="Table"/>
            </w:pPr>
            <w:r w:rsidRPr="00A00E90">
              <w:t>100</w:t>
            </w:r>
          </w:p>
        </w:tc>
        <w:tc>
          <w:tcPr>
            <w:tcW w:w="709" w:type="dxa"/>
          </w:tcPr>
          <w:p w:rsidR="00B34C7C" w:rsidRPr="00A00E90" w:rsidRDefault="00B34C7C" w:rsidP="00A00E90">
            <w:pPr>
              <w:pStyle w:val="Table"/>
            </w:pPr>
          </w:p>
          <w:p w:rsidR="00B34C7C" w:rsidRPr="00A00E90" w:rsidRDefault="00B34C7C" w:rsidP="00A00E90">
            <w:pPr>
              <w:pStyle w:val="Table"/>
            </w:pPr>
            <w:r w:rsidRPr="00A00E90">
              <w:t>100</w:t>
            </w:r>
          </w:p>
        </w:tc>
        <w:tc>
          <w:tcPr>
            <w:tcW w:w="709" w:type="dxa"/>
          </w:tcPr>
          <w:p w:rsidR="00B34C7C" w:rsidRPr="00A00E90" w:rsidRDefault="00B34C7C" w:rsidP="00A00E90">
            <w:pPr>
              <w:pStyle w:val="Table"/>
            </w:pPr>
          </w:p>
          <w:p w:rsidR="00B34C7C" w:rsidRPr="00A00E90" w:rsidRDefault="00B34C7C" w:rsidP="00A00E90">
            <w:pPr>
              <w:pStyle w:val="Table"/>
            </w:pPr>
            <w:r w:rsidRPr="00A00E90">
              <w:t>100</w:t>
            </w:r>
          </w:p>
        </w:tc>
      </w:tr>
    </w:tbl>
    <w:p w:rsidR="00A00E90" w:rsidRDefault="00A00E90" w:rsidP="00A00E90">
      <w:pPr>
        <w:rPr>
          <w:rFonts w:cs="Arial"/>
        </w:rPr>
      </w:pPr>
    </w:p>
    <w:p w:rsidR="00243B4E" w:rsidRPr="00A00E90" w:rsidRDefault="00A00E90" w:rsidP="00A00E90">
      <w:pPr>
        <w:jc w:val="center"/>
        <w:rPr>
          <w:rFonts w:cs="Arial"/>
          <w:b/>
          <w:bCs/>
          <w:iCs/>
          <w:sz w:val="30"/>
          <w:szCs w:val="28"/>
        </w:rPr>
      </w:pPr>
      <w:r w:rsidRPr="00A00E90">
        <w:rPr>
          <w:rFonts w:cs="Arial"/>
          <w:b/>
          <w:bCs/>
          <w:iCs/>
          <w:sz w:val="30"/>
          <w:szCs w:val="28"/>
        </w:rPr>
        <w:t xml:space="preserve">6. </w:t>
      </w:r>
      <w:r w:rsidR="00243B4E" w:rsidRPr="00A00E90">
        <w:rPr>
          <w:rFonts w:cs="Arial"/>
          <w:b/>
          <w:bCs/>
          <w:iCs/>
          <w:sz w:val="30"/>
          <w:szCs w:val="28"/>
        </w:rPr>
        <w:t>Методика оценки эффективности Муниципальной программы</w:t>
      </w:r>
    </w:p>
    <w:p w:rsidR="00243B4E" w:rsidRPr="00A00E90" w:rsidRDefault="00243B4E" w:rsidP="00A00E90">
      <w:pPr>
        <w:rPr>
          <w:rFonts w:cs="Arial"/>
        </w:rPr>
      </w:pP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>Настоящая Методика оценки эффективности реализации Муниципальной программы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на 2014 – 201</w:t>
      </w:r>
      <w:r w:rsidR="000D26B2" w:rsidRPr="00A00E90">
        <w:rPr>
          <w:rFonts w:cs="Arial"/>
        </w:rPr>
        <w:t>8</w:t>
      </w:r>
      <w:r w:rsidRPr="00A00E90">
        <w:rPr>
          <w:rFonts w:cs="Arial"/>
        </w:rPr>
        <w:t xml:space="preserve"> годы (далее - Методика) устанавливает порядок оценки эффективности программы, необходимость внесения в неё изменений и дополнений.</w:t>
      </w:r>
    </w:p>
    <w:p w:rsidR="00243B4E" w:rsidRPr="00A00E90" w:rsidRDefault="00243B4E" w:rsidP="00A00E90">
      <w:pPr>
        <w:rPr>
          <w:rFonts w:cs="Arial"/>
        </w:rPr>
      </w:pP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>Порядок проведения оценки эффективности</w:t>
      </w:r>
    </w:p>
    <w:p w:rsidR="00243B4E" w:rsidRPr="00A00E90" w:rsidRDefault="00243B4E" w:rsidP="00A00E90">
      <w:pPr>
        <w:rPr>
          <w:rFonts w:cs="Arial"/>
        </w:rPr>
      </w:pP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>По Программе ежегодно проводится оценка эффективности ее реализации.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 xml:space="preserve">Для выявления степени достижения запланированных результатов и намеченных целей фактически достигнутые результаты сопоставляются с их </w:t>
      </w:r>
      <w:r w:rsidRPr="00A00E90">
        <w:rPr>
          <w:rFonts w:cs="Arial"/>
        </w:rPr>
        <w:lastRenderedPageBreak/>
        <w:t>плановыми значениями с формированием абсолютных и относительных отклонений.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>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>По результатам факторного анализа обосновываются изменение тактических задач, состава и количественных значений показателей, а также изменение объемов финансирования данной Муниципальной программы на очередной финансовый год.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>По результатам оценки эффективности реализации Муниципальной программы администрация не позднее, чем за один месяц до дня внесения проекта решения о бюджете Крапивинского муниципального района на очередной финансовый год (очередной финансовый год и плановый период) принимает решение о финансировании или сокращении начиная с очередного финансового года бюджетных ассигнований на реализацию Муниципальной программы, или о досрочном прекращении ее реализации.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>В случае принятия данного решения и при наличии заключенных во исполнение соответствующей Муниципальной программы муниципальных контрактов в бюджете Крапивинского муниципального района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243B4E" w:rsidRPr="00A00E90" w:rsidRDefault="00243B4E" w:rsidP="00A00E90">
      <w:pPr>
        <w:rPr>
          <w:rFonts w:cs="Arial"/>
        </w:rPr>
      </w:pP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>Критерии оценки эффективности реализации</w:t>
      </w:r>
      <w:r w:rsidR="008544D6" w:rsidRPr="00A00E90">
        <w:rPr>
          <w:rFonts w:cs="Arial"/>
        </w:rPr>
        <w:t xml:space="preserve"> </w:t>
      </w:r>
      <w:r w:rsidRPr="00A00E90">
        <w:rPr>
          <w:rFonts w:cs="Arial"/>
        </w:rPr>
        <w:t>Муниципальной программы</w:t>
      </w:r>
    </w:p>
    <w:p w:rsidR="00243B4E" w:rsidRPr="00A00E90" w:rsidRDefault="00243B4E" w:rsidP="00A00E90">
      <w:pPr>
        <w:rPr>
          <w:rFonts w:cs="Arial"/>
        </w:rPr>
      </w:pP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>Критериями эффективности Муниципальной программы являются: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 xml:space="preserve">1. Соответствие Муниципальной программы системе приоритетов социально-экономического развития Крапивинского муниципального района </w:t>
      </w:r>
      <w:hyperlink r:id="rId8" w:history="1">
        <w:r w:rsidRPr="00A00E90">
          <w:rPr>
            <w:rStyle w:val="a9"/>
            <w:rFonts w:cs="Arial"/>
          </w:rPr>
          <w:t>(К1)</w:t>
        </w:r>
      </w:hyperlink>
      <w:r w:rsidRPr="00A00E90">
        <w:rPr>
          <w:rFonts w:cs="Arial"/>
        </w:rPr>
        <w:t>.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 xml:space="preserve">2. Постановка в Муниципальной программе задач, условием решения которых является применение программно-целевого метода </w:t>
      </w:r>
      <w:hyperlink r:id="rId9" w:history="1">
        <w:r w:rsidRPr="00A00E90">
          <w:rPr>
            <w:rStyle w:val="a9"/>
            <w:rFonts w:cs="Arial"/>
          </w:rPr>
          <w:t>(К2)</w:t>
        </w:r>
      </w:hyperlink>
      <w:r w:rsidRPr="00A00E90">
        <w:rPr>
          <w:rFonts w:cs="Arial"/>
        </w:rPr>
        <w:t>.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 xml:space="preserve">3. Уровень проработки целевых показателей и индикаторов эффективности реализации Муниципальной программы </w:t>
      </w:r>
      <w:hyperlink r:id="rId10" w:history="1">
        <w:r w:rsidRPr="00A00E90">
          <w:rPr>
            <w:rStyle w:val="a9"/>
            <w:rFonts w:cs="Arial"/>
          </w:rPr>
          <w:t>(К3)</w:t>
        </w:r>
      </w:hyperlink>
      <w:r w:rsidRPr="00A00E90">
        <w:rPr>
          <w:rFonts w:cs="Arial"/>
        </w:rPr>
        <w:t>.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 xml:space="preserve">4. Уровень финансового обеспечения Муниципальной программы </w:t>
      </w:r>
      <w:hyperlink r:id="rId11" w:history="1">
        <w:r w:rsidRPr="00A00E90">
          <w:rPr>
            <w:rStyle w:val="a9"/>
            <w:rFonts w:cs="Arial"/>
          </w:rPr>
          <w:t>(К4)</w:t>
        </w:r>
      </w:hyperlink>
      <w:r w:rsidRPr="00A00E90">
        <w:rPr>
          <w:rFonts w:cs="Arial"/>
        </w:rPr>
        <w:t>.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 xml:space="preserve">5. Организация управления и контроля за ходом исполнения Муниципальной программы </w:t>
      </w:r>
      <w:hyperlink r:id="rId12" w:history="1">
        <w:r w:rsidRPr="00A00E90">
          <w:rPr>
            <w:rStyle w:val="a9"/>
            <w:rFonts w:cs="Arial"/>
          </w:rPr>
          <w:t>(К5)</w:t>
        </w:r>
      </w:hyperlink>
      <w:r w:rsidRPr="00A00E90">
        <w:rPr>
          <w:rFonts w:cs="Arial"/>
        </w:rPr>
        <w:t>.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 xml:space="preserve">Каждый критерий эффективности Муниципальной программы рассчитывается в соответствии с балльной системой оценки, определенной </w:t>
      </w:r>
      <w:hyperlink r:id="rId13" w:history="1">
        <w:r w:rsidRPr="00A00E90">
          <w:rPr>
            <w:rStyle w:val="a9"/>
            <w:rFonts w:cs="Arial"/>
          </w:rPr>
          <w:t>приложением</w:t>
        </w:r>
      </w:hyperlink>
      <w:r w:rsidRPr="00A00E90">
        <w:rPr>
          <w:rFonts w:cs="Arial"/>
        </w:rPr>
        <w:t xml:space="preserve"> к настоящей Методике.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>Интегральный (итоговый) показатель оценки эффективности Муниципальной программы (К) рассчитывается на основе полученных оценок по критериям по формуле: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>К = К1 + К2 + К3 + К4 + К5</w:t>
      </w: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>Для оценки итоговых интегральных оценок может использоваться следующая качественная шкала:</w:t>
      </w:r>
    </w:p>
    <w:p w:rsidR="00243B4E" w:rsidRPr="00A00E90" w:rsidRDefault="00243B4E" w:rsidP="00A00E90">
      <w:pPr>
        <w:rPr>
          <w:rFonts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9"/>
        <w:gridCol w:w="4345"/>
      </w:tblGrid>
      <w:tr w:rsidR="00243B4E" w:rsidRPr="00A00E90" w:rsidTr="00A00E90">
        <w:trPr>
          <w:cantSplit/>
          <w:trHeight w:val="36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0"/>
            </w:pPr>
            <w:r w:rsidRPr="00A00E90">
              <w:t>Суммарное значение интегрального</w:t>
            </w:r>
            <w:r w:rsidR="00A00E90">
              <w:t xml:space="preserve"> </w:t>
            </w:r>
            <w:r w:rsidRPr="00A00E90">
              <w:t>показателя К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0"/>
            </w:pPr>
            <w:r w:rsidRPr="00A00E90">
              <w:t>Качественная характеристика</w:t>
            </w:r>
            <w:r w:rsidR="00A00E90">
              <w:t xml:space="preserve"> </w:t>
            </w:r>
            <w:r w:rsidRPr="00A00E90">
              <w:t>Программы</w:t>
            </w:r>
          </w:p>
        </w:tc>
      </w:tr>
      <w:tr w:rsidR="00243B4E" w:rsidRPr="00A00E90" w:rsidTr="00A00E90">
        <w:trPr>
          <w:cantSplit/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от 45 до 50 баллов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эффективная</w:t>
            </w:r>
          </w:p>
        </w:tc>
      </w:tr>
      <w:tr w:rsidR="00243B4E" w:rsidRPr="00A00E90" w:rsidTr="00A00E90">
        <w:trPr>
          <w:cantSplit/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от 35 до 45 баллов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достаточно эффективная</w:t>
            </w:r>
          </w:p>
        </w:tc>
      </w:tr>
      <w:tr w:rsidR="00243B4E" w:rsidRPr="00A00E90" w:rsidTr="00A00E90">
        <w:trPr>
          <w:cantSplit/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от 25 до 35 баллов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малоэффективная</w:t>
            </w:r>
          </w:p>
        </w:tc>
      </w:tr>
      <w:tr w:rsidR="00243B4E" w:rsidRPr="00A00E90" w:rsidTr="00A00E90">
        <w:trPr>
          <w:cantSplit/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lastRenderedPageBreak/>
              <w:t>менее 25 баллов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неэффективная</w:t>
            </w:r>
          </w:p>
        </w:tc>
      </w:tr>
    </w:tbl>
    <w:p w:rsidR="00EF598A" w:rsidRPr="00A00E90" w:rsidRDefault="00EF598A" w:rsidP="00A00E90">
      <w:pPr>
        <w:rPr>
          <w:rFonts w:cs="Arial"/>
        </w:rPr>
      </w:pPr>
    </w:p>
    <w:p w:rsidR="00243B4E" w:rsidRPr="00A00E90" w:rsidRDefault="00243B4E" w:rsidP="00A00E90">
      <w:pPr>
        <w:rPr>
          <w:rFonts w:cs="Arial"/>
        </w:rPr>
      </w:pPr>
      <w:r w:rsidRPr="00A00E90">
        <w:rPr>
          <w:rFonts w:cs="Arial"/>
        </w:rPr>
        <w:t>Система оценки эффективности реализации</w:t>
      </w:r>
      <w:r w:rsidR="00A00E90">
        <w:rPr>
          <w:rFonts w:cs="Arial"/>
        </w:rPr>
        <w:t xml:space="preserve"> </w:t>
      </w:r>
      <w:r w:rsidRPr="00A00E90">
        <w:rPr>
          <w:rFonts w:cs="Arial"/>
        </w:rPr>
        <w:t>Муниципальной программы</w:t>
      </w:r>
    </w:p>
    <w:p w:rsidR="00243B4E" w:rsidRPr="00A00E90" w:rsidRDefault="00243B4E" w:rsidP="00A00E90">
      <w:pPr>
        <w:rPr>
          <w:rFonts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267"/>
        <w:gridCol w:w="5384"/>
        <w:gridCol w:w="851"/>
      </w:tblGrid>
      <w:tr w:rsidR="00243B4E" w:rsidRPr="00A00E90" w:rsidTr="00A00E90">
        <w:trPr>
          <w:trHeight w:val="48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0"/>
            </w:pPr>
            <w:r w:rsidRPr="00A00E90">
              <w:t>Критерии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0"/>
            </w:pPr>
            <w:r w:rsidRPr="00A00E90">
              <w:t>Формулировка критерия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0"/>
            </w:pPr>
            <w:r w:rsidRPr="00A00E90">
              <w:t>Содержание критерия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0"/>
            </w:pPr>
            <w:r w:rsidRPr="00A00E90">
              <w:t>Балл</w:t>
            </w:r>
          </w:p>
        </w:tc>
      </w:tr>
      <w:tr w:rsidR="00243B4E" w:rsidRPr="00A00E90" w:rsidTr="00A00E90">
        <w:trPr>
          <w:trHeight w:val="18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B4E" w:rsidRPr="00A00E90" w:rsidRDefault="00A00E90" w:rsidP="00A00E90">
            <w:pPr>
              <w:pStyle w:val="Table"/>
              <w:rPr>
                <w:szCs w:val="24"/>
              </w:rPr>
            </w:pPr>
            <w:r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Соответствие Муниципальной программы</w:t>
            </w:r>
            <w:r w:rsidR="00A00E90">
              <w:t xml:space="preserve"> </w:t>
            </w:r>
            <w:r w:rsidRPr="00A00E90">
              <w:t>системе приоритетов</w:t>
            </w:r>
            <w:r w:rsidR="00A00E90">
              <w:t xml:space="preserve"> </w:t>
            </w:r>
            <w:r w:rsidRPr="00A00E90">
              <w:t xml:space="preserve">социально-экономического развития Крапивинского муниципального района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Проблема отнесена нормативными правовыми актами муниципального уровня к</w:t>
            </w:r>
            <w:r w:rsidR="00A00E90">
              <w:t xml:space="preserve"> </w:t>
            </w:r>
            <w:r w:rsidRPr="00A00E90">
              <w:t>приоритетным задачам социально-экономического развития, решаемым, в том числе программно-целевыми методами, и соответствует проблемной отрасли одной или нескольких действующих или разрабатываемых федеральных, областных и муниципальных целевых программ или их</w:t>
            </w:r>
            <w:r w:rsidR="00A00E90">
              <w:t xml:space="preserve"> </w:t>
            </w:r>
            <w:r w:rsidRPr="00A00E90">
              <w:t>подпрограмм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10</w:t>
            </w:r>
          </w:p>
        </w:tc>
      </w:tr>
      <w:tr w:rsidR="00243B4E" w:rsidRPr="00A00E90" w:rsidTr="00A00E90">
        <w:trPr>
          <w:trHeight w:val="132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2. Проблема не отнесена нормативными правовыми актами, но характеризуется показателями, значения которых значительно (более чем на 30%) отличаются от среднероссийских или средне-областных в худшую</w:t>
            </w:r>
            <w:r w:rsidR="00A00E90">
              <w:t xml:space="preserve"> </w:t>
            </w:r>
            <w:r w:rsidRPr="00A00E90">
              <w:t>сторону и имеют</w:t>
            </w:r>
            <w:r w:rsidR="00A00E90">
              <w:t xml:space="preserve"> </w:t>
            </w:r>
            <w:r w:rsidRPr="00A00E90">
              <w:t xml:space="preserve"> неблагоприятную динамику)</w:t>
            </w:r>
            <w:r w:rsidR="00A00E90">
              <w:t xml:space="preserve">  </w:t>
            </w:r>
            <w:r w:rsidRPr="00A00E90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5</w:t>
            </w:r>
          </w:p>
        </w:tc>
      </w:tr>
      <w:tr w:rsidR="00243B4E" w:rsidRPr="00A00E90" w:rsidTr="00A00E90">
        <w:trPr>
          <w:trHeight w:val="96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3. Проблема не отнесена</w:t>
            </w:r>
            <w:r w:rsidR="00A00E90">
              <w:t xml:space="preserve"> </w:t>
            </w:r>
            <w:r w:rsidRPr="00A00E90">
              <w:t>нормативными правовыми актами и материалы программного документа не позволяют сделать однозначных выводов об имеющихся неблагоприятных тенденциях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0</w:t>
            </w:r>
          </w:p>
        </w:tc>
      </w:tr>
      <w:tr w:rsidR="00243B4E" w:rsidRPr="00A00E90" w:rsidTr="00A00E90">
        <w:trPr>
          <w:trHeight w:val="10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К2</w:t>
            </w:r>
            <w:r w:rsidR="00A00E90">
              <w:t xml:space="preserve">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Постановка в муниципальной программе задач, условием решения которых является</w:t>
            </w:r>
            <w:r w:rsidR="00A00E90">
              <w:t xml:space="preserve"> </w:t>
            </w:r>
            <w:r w:rsidRPr="00A00E90">
              <w:t xml:space="preserve"> применение программно-целевого</w:t>
            </w:r>
            <w:r w:rsidR="00A00E90">
              <w:t xml:space="preserve">  </w:t>
            </w:r>
            <w:r w:rsidRPr="00A00E90">
              <w:t xml:space="preserve">метода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1.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</w:t>
            </w:r>
            <w:r w:rsidR="00A00E90">
              <w:t xml:space="preserve">  </w:t>
            </w:r>
            <w:r w:rsidRPr="00A00E90">
              <w:t>самоуправления соответствующих программ</w:t>
            </w:r>
            <w:r w:rsidR="00A00E90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10</w:t>
            </w:r>
          </w:p>
        </w:tc>
      </w:tr>
      <w:tr w:rsidR="00243B4E" w:rsidRPr="00A00E90" w:rsidTr="00A00E90">
        <w:trPr>
          <w:trHeight w:val="156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2. Программный документ соответствует критерию, но в перечне мероприятий значительное количество представляет собой текущую деятельность администрации и подведомственных ей учреждений. Кроме того, часть мероприятий Муниципальной программы дублирует мероприятия других муниципальных целевых программ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5</w:t>
            </w:r>
          </w:p>
        </w:tc>
      </w:tr>
      <w:tr w:rsidR="00243B4E" w:rsidRPr="00A00E90" w:rsidTr="00A00E90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3. Программный документ не соответствует критерию</w:t>
            </w:r>
            <w:r w:rsidR="00A00E90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0</w:t>
            </w:r>
          </w:p>
        </w:tc>
      </w:tr>
      <w:tr w:rsidR="00243B4E" w:rsidRPr="00A00E90" w:rsidTr="00A00E90">
        <w:trPr>
          <w:trHeight w:val="1613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К3</w:t>
            </w:r>
            <w:r w:rsidR="00A00E90">
              <w:t xml:space="preserve">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Уровень проработки</w:t>
            </w:r>
            <w:r w:rsidR="00A00E90">
              <w:t xml:space="preserve"> </w:t>
            </w:r>
            <w:r w:rsidRPr="00A00E90">
              <w:t>целевых показателей и индикаторов</w:t>
            </w:r>
            <w:r w:rsidR="00A00E90">
              <w:t xml:space="preserve"> </w:t>
            </w:r>
            <w:r w:rsidRPr="00A00E90">
              <w:t xml:space="preserve">эффективности реализации Муниципальной </w:t>
            </w:r>
            <w:r w:rsidRPr="00A00E90">
              <w:lastRenderedPageBreak/>
              <w:t>программы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lastRenderedPageBreak/>
              <w:t>1. Наличие в Муниципальной программе целевых показателей эффективности Муниципальной программы, динамики показателей по годам реализации Муниципальной программы. В случае отсутствия статистических сведений разработаны методы расчета текущих значений показателей</w:t>
            </w:r>
            <w:r w:rsidR="00A00E90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10</w:t>
            </w:r>
          </w:p>
        </w:tc>
      </w:tr>
      <w:tr w:rsidR="00243B4E" w:rsidRPr="00A00E90" w:rsidTr="00A00E90">
        <w:trPr>
          <w:trHeight w:val="84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2. В Муниципальной программе рассчитаны</w:t>
            </w:r>
            <w:r w:rsidR="00A00E90">
              <w:t xml:space="preserve"> </w:t>
            </w:r>
            <w:r w:rsidRPr="00A00E90">
              <w:t>целевые показатели эффективности реализации</w:t>
            </w:r>
            <w:r w:rsidR="00A00E90">
              <w:t xml:space="preserve"> </w:t>
            </w:r>
            <w:r w:rsidRPr="00A00E90">
              <w:t>Муниципальной программы. Методика расчета этих показателей в Муниципальной программе отсутствует</w:t>
            </w:r>
            <w:r w:rsidR="00A00E90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5</w:t>
            </w:r>
          </w:p>
        </w:tc>
      </w:tr>
      <w:tr w:rsidR="00243B4E" w:rsidRPr="00A00E90" w:rsidTr="00A00E90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 xml:space="preserve">3. Целевые показатели эффективности Муниципальной программы отсутствуют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0</w:t>
            </w:r>
          </w:p>
        </w:tc>
      </w:tr>
      <w:tr w:rsidR="00243B4E" w:rsidRPr="00A00E90" w:rsidTr="00A00E90">
        <w:trPr>
          <w:trHeight w:val="72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К4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Уровень финансового</w:t>
            </w:r>
            <w:r w:rsidR="00A00E90">
              <w:t xml:space="preserve"> </w:t>
            </w:r>
            <w:r w:rsidRPr="00A00E90">
              <w:t>обеспечения Муниципальной программы и его структурные</w:t>
            </w:r>
            <w:r w:rsidR="00A00E90">
              <w:t xml:space="preserve"> </w:t>
            </w:r>
            <w:r w:rsidRPr="00A00E90">
              <w:t xml:space="preserve">параметры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1. Финансовое обеспечение Муниципальной программы из всех источников финансирования составило свыше 80 процентов от запланированного значения</w:t>
            </w:r>
            <w:r w:rsidR="00A00E90">
              <w:t xml:space="preserve">  </w:t>
            </w:r>
            <w:r w:rsidRPr="00A00E90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10</w:t>
            </w:r>
          </w:p>
        </w:tc>
      </w:tr>
      <w:tr w:rsidR="00243B4E" w:rsidRPr="00A00E90" w:rsidTr="00A00E90">
        <w:trPr>
          <w:trHeight w:val="72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2. Финансовое обеспечение Муниципальной программы из всех источников финансирования составило от 50 до 80 процентов от запланированного значения</w:t>
            </w:r>
            <w:r w:rsidR="00A00E90">
              <w:t xml:space="preserve">  </w:t>
            </w:r>
            <w:r w:rsidRPr="00A00E90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5</w:t>
            </w:r>
          </w:p>
        </w:tc>
      </w:tr>
      <w:tr w:rsidR="00243B4E" w:rsidRPr="00A00E90" w:rsidTr="00A00E90">
        <w:trPr>
          <w:trHeight w:val="72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3. Финансовое обеспечение</w:t>
            </w:r>
            <w:r w:rsidR="00A00E90">
              <w:t xml:space="preserve"> </w:t>
            </w:r>
            <w:r w:rsidRPr="00A00E90">
              <w:t>Муниципальной программы из всех источников</w:t>
            </w:r>
            <w:r w:rsidR="00A00E90">
              <w:t xml:space="preserve"> </w:t>
            </w:r>
            <w:r w:rsidRPr="00A00E90">
              <w:t>финансирования составило</w:t>
            </w:r>
            <w:r w:rsidR="00A00E90">
              <w:t xml:space="preserve"> </w:t>
            </w:r>
            <w:r w:rsidRPr="00A00E90">
              <w:t>менее 50 процентов от запланированного значения</w:t>
            </w:r>
            <w:r w:rsidR="00A00E90">
              <w:t xml:space="preserve">  </w:t>
            </w:r>
            <w:r w:rsidRPr="00A00E90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0</w:t>
            </w:r>
          </w:p>
        </w:tc>
      </w:tr>
      <w:tr w:rsidR="00243B4E" w:rsidRPr="00A00E90" w:rsidTr="00A00E90">
        <w:trPr>
          <w:trHeight w:val="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К5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Организация управления и контроля за ходом исполнения Муниципальной программы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1. Ежегодный отчет о ходе реализации Муниципальной программы полностью соответствует установленным требованиям и рекомендациям</w:t>
            </w:r>
            <w:r w:rsidR="00A00E90">
              <w:t xml:space="preserve"> </w:t>
            </w:r>
            <w:r w:rsidRPr="00A00E90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10</w:t>
            </w:r>
          </w:p>
        </w:tc>
      </w:tr>
      <w:tr w:rsidR="00243B4E" w:rsidRPr="00A00E90" w:rsidTr="00A00E90">
        <w:trPr>
          <w:trHeight w:val="84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2. Ежегодный отчет о ходе реализации Муниципальной программы не содержит полного объема сведений, что затрудняет объективную оценку хода реал</w:t>
            </w:r>
            <w:r w:rsidR="008544D6" w:rsidRPr="00A00E90">
              <w:t>изации Муниципальной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5</w:t>
            </w:r>
          </w:p>
        </w:tc>
      </w:tr>
      <w:tr w:rsidR="00243B4E" w:rsidRPr="00A00E90" w:rsidTr="00A00E90">
        <w:trPr>
          <w:trHeight w:val="72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286" w:rsidRPr="00A00E90" w:rsidRDefault="00243B4E" w:rsidP="00A00E90">
            <w:pPr>
              <w:pStyle w:val="Table"/>
            </w:pPr>
            <w:r w:rsidRPr="00A00E90">
              <w:t>3. Отчет о ходе реализации Муниципальной программы не соответствует установленным требованиям и рекоменда</w:t>
            </w:r>
            <w:r w:rsidR="008544D6" w:rsidRPr="00A00E90">
              <w:t>циям и должен быть переработан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B4E" w:rsidRPr="00A00E90" w:rsidRDefault="00243B4E" w:rsidP="00A00E90">
            <w:pPr>
              <w:pStyle w:val="Table"/>
            </w:pPr>
            <w:r w:rsidRPr="00A00E90">
              <w:t>0</w:t>
            </w:r>
          </w:p>
        </w:tc>
      </w:tr>
    </w:tbl>
    <w:p w:rsidR="00243B4E" w:rsidRPr="00A00E90" w:rsidRDefault="00243B4E" w:rsidP="00A00E90">
      <w:pPr>
        <w:rPr>
          <w:rFonts w:cs="Arial"/>
        </w:rPr>
      </w:pPr>
    </w:p>
    <w:sectPr w:rsidR="00243B4E" w:rsidRPr="00A00E90" w:rsidSect="00A00E90">
      <w:type w:val="continuous"/>
      <w:pgSz w:w="11905" w:h="16838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D44"/>
    <w:multiLevelType w:val="hybridMultilevel"/>
    <w:tmpl w:val="EC82C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3C8A"/>
    <w:multiLevelType w:val="multilevel"/>
    <w:tmpl w:val="8272D3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4DE603B"/>
    <w:multiLevelType w:val="multilevel"/>
    <w:tmpl w:val="F42275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A267429"/>
    <w:multiLevelType w:val="multilevel"/>
    <w:tmpl w:val="2C366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F3027C2"/>
    <w:multiLevelType w:val="hybridMultilevel"/>
    <w:tmpl w:val="2DE65896"/>
    <w:lvl w:ilvl="0" w:tplc="54BE59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2555CE0"/>
    <w:multiLevelType w:val="multilevel"/>
    <w:tmpl w:val="37CE50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274C4CEA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294462D4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3763F2"/>
    <w:multiLevelType w:val="multilevel"/>
    <w:tmpl w:val="F7F892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EAE78D2"/>
    <w:multiLevelType w:val="hybridMultilevel"/>
    <w:tmpl w:val="ECAC14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A4074"/>
    <w:multiLevelType w:val="hybridMultilevel"/>
    <w:tmpl w:val="55B0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5C7EF5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C4692B"/>
    <w:multiLevelType w:val="multilevel"/>
    <w:tmpl w:val="E52AF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62B5CE3"/>
    <w:multiLevelType w:val="multilevel"/>
    <w:tmpl w:val="84C633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79E5D70"/>
    <w:multiLevelType w:val="multilevel"/>
    <w:tmpl w:val="C69493F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39F5335E"/>
    <w:multiLevelType w:val="hybridMultilevel"/>
    <w:tmpl w:val="A1D4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197968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3DDF5907"/>
    <w:multiLevelType w:val="multilevel"/>
    <w:tmpl w:val="06CC25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4CE834CF"/>
    <w:multiLevelType w:val="multilevel"/>
    <w:tmpl w:val="2B9421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4ED92257"/>
    <w:multiLevelType w:val="multilevel"/>
    <w:tmpl w:val="5B4E353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1">
    <w:nsid w:val="57AC3780"/>
    <w:multiLevelType w:val="hybridMultilevel"/>
    <w:tmpl w:val="999E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1F31D5"/>
    <w:multiLevelType w:val="hybridMultilevel"/>
    <w:tmpl w:val="44FA7C7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40029A"/>
    <w:multiLevelType w:val="hybridMultilevel"/>
    <w:tmpl w:val="24DA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6592E"/>
    <w:multiLevelType w:val="hybridMultilevel"/>
    <w:tmpl w:val="CDAE4164"/>
    <w:lvl w:ilvl="0" w:tplc="A554F3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65B7731E"/>
    <w:multiLevelType w:val="hybridMultilevel"/>
    <w:tmpl w:val="0C601606"/>
    <w:lvl w:ilvl="0" w:tplc="A744446A">
      <w:start w:val="1"/>
      <w:numFmt w:val="decimal"/>
      <w:lvlText w:val="%1."/>
      <w:lvlJc w:val="left"/>
      <w:pPr>
        <w:ind w:left="1890" w:hanging="15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D55B5E"/>
    <w:multiLevelType w:val="hybridMultilevel"/>
    <w:tmpl w:val="C82E30C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0C3EEA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6C7B9C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264001"/>
    <w:multiLevelType w:val="hybridMultilevel"/>
    <w:tmpl w:val="35D8F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6"/>
  </w:num>
  <w:num w:numId="3">
    <w:abstractNumId w:val="25"/>
  </w:num>
  <w:num w:numId="4">
    <w:abstractNumId w:val="4"/>
  </w:num>
  <w:num w:numId="5">
    <w:abstractNumId w:val="17"/>
  </w:num>
  <w:num w:numId="6">
    <w:abstractNumId w:val="7"/>
  </w:num>
  <w:num w:numId="7">
    <w:abstractNumId w:val="19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14"/>
  </w:num>
  <w:num w:numId="13">
    <w:abstractNumId w:val="8"/>
  </w:num>
  <w:num w:numId="14">
    <w:abstractNumId w:val="21"/>
  </w:num>
  <w:num w:numId="15">
    <w:abstractNumId w:val="22"/>
  </w:num>
  <w:num w:numId="16">
    <w:abstractNumId w:val="28"/>
  </w:num>
  <w:num w:numId="17">
    <w:abstractNumId w:val="27"/>
  </w:num>
  <w:num w:numId="18">
    <w:abstractNumId w:val="12"/>
  </w:num>
  <w:num w:numId="19">
    <w:abstractNumId w:val="26"/>
  </w:num>
  <w:num w:numId="20">
    <w:abstractNumId w:val="23"/>
  </w:num>
  <w:num w:numId="21">
    <w:abstractNumId w:val="18"/>
  </w:num>
  <w:num w:numId="22">
    <w:abstractNumId w:val="13"/>
  </w:num>
  <w:num w:numId="23">
    <w:abstractNumId w:val="15"/>
  </w:num>
  <w:num w:numId="24">
    <w:abstractNumId w:val="5"/>
  </w:num>
  <w:num w:numId="25">
    <w:abstractNumId w:val="24"/>
  </w:num>
  <w:num w:numId="26">
    <w:abstractNumId w:val="16"/>
  </w:num>
  <w:num w:numId="27">
    <w:abstractNumId w:val="11"/>
  </w:num>
  <w:num w:numId="28">
    <w:abstractNumId w:val="20"/>
  </w:num>
  <w:num w:numId="29">
    <w:abstractNumId w:val="0"/>
  </w:num>
  <w:num w:numId="30">
    <w:abstractNumId w:val="1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5"/>
    <w:rsid w:val="00000EA5"/>
    <w:rsid w:val="00000FEC"/>
    <w:rsid w:val="00005642"/>
    <w:rsid w:val="000120C3"/>
    <w:rsid w:val="000141A3"/>
    <w:rsid w:val="00014F4E"/>
    <w:rsid w:val="00015093"/>
    <w:rsid w:val="00017374"/>
    <w:rsid w:val="0001748F"/>
    <w:rsid w:val="000227E0"/>
    <w:rsid w:val="000232BF"/>
    <w:rsid w:val="00023A12"/>
    <w:rsid w:val="00024B0C"/>
    <w:rsid w:val="00027661"/>
    <w:rsid w:val="00030B82"/>
    <w:rsid w:val="0003184C"/>
    <w:rsid w:val="00031B72"/>
    <w:rsid w:val="00033A53"/>
    <w:rsid w:val="0003528F"/>
    <w:rsid w:val="00036488"/>
    <w:rsid w:val="00036559"/>
    <w:rsid w:val="00036908"/>
    <w:rsid w:val="00036CF0"/>
    <w:rsid w:val="00040361"/>
    <w:rsid w:val="00040C2A"/>
    <w:rsid w:val="00041D70"/>
    <w:rsid w:val="0004478E"/>
    <w:rsid w:val="00044825"/>
    <w:rsid w:val="00045EBB"/>
    <w:rsid w:val="00047A36"/>
    <w:rsid w:val="00051773"/>
    <w:rsid w:val="00051E75"/>
    <w:rsid w:val="00053F6F"/>
    <w:rsid w:val="000558FF"/>
    <w:rsid w:val="00055D82"/>
    <w:rsid w:val="00057954"/>
    <w:rsid w:val="00065106"/>
    <w:rsid w:val="00065604"/>
    <w:rsid w:val="000659FC"/>
    <w:rsid w:val="00071BF8"/>
    <w:rsid w:val="000730C5"/>
    <w:rsid w:val="0007383F"/>
    <w:rsid w:val="00074283"/>
    <w:rsid w:val="00074A29"/>
    <w:rsid w:val="00075789"/>
    <w:rsid w:val="00076036"/>
    <w:rsid w:val="00076976"/>
    <w:rsid w:val="00081780"/>
    <w:rsid w:val="00082096"/>
    <w:rsid w:val="00082723"/>
    <w:rsid w:val="0008366C"/>
    <w:rsid w:val="0008414B"/>
    <w:rsid w:val="00095085"/>
    <w:rsid w:val="000958C5"/>
    <w:rsid w:val="00096158"/>
    <w:rsid w:val="000973B7"/>
    <w:rsid w:val="000A0CA2"/>
    <w:rsid w:val="000A0CF5"/>
    <w:rsid w:val="000A0E83"/>
    <w:rsid w:val="000A1312"/>
    <w:rsid w:val="000A316D"/>
    <w:rsid w:val="000A3203"/>
    <w:rsid w:val="000A3BE7"/>
    <w:rsid w:val="000B0248"/>
    <w:rsid w:val="000B1963"/>
    <w:rsid w:val="000B1FA2"/>
    <w:rsid w:val="000B4984"/>
    <w:rsid w:val="000B4AF7"/>
    <w:rsid w:val="000B4E57"/>
    <w:rsid w:val="000B63A3"/>
    <w:rsid w:val="000B7FEA"/>
    <w:rsid w:val="000C01E3"/>
    <w:rsid w:val="000C0C7C"/>
    <w:rsid w:val="000C13ED"/>
    <w:rsid w:val="000C1862"/>
    <w:rsid w:val="000C32E6"/>
    <w:rsid w:val="000C3B73"/>
    <w:rsid w:val="000C4DEF"/>
    <w:rsid w:val="000C663F"/>
    <w:rsid w:val="000C6826"/>
    <w:rsid w:val="000C79E1"/>
    <w:rsid w:val="000D0C12"/>
    <w:rsid w:val="000D26B2"/>
    <w:rsid w:val="000D2C99"/>
    <w:rsid w:val="000D58A7"/>
    <w:rsid w:val="000D7666"/>
    <w:rsid w:val="000E1A58"/>
    <w:rsid w:val="000E62B6"/>
    <w:rsid w:val="000E6785"/>
    <w:rsid w:val="000E711E"/>
    <w:rsid w:val="000F0A48"/>
    <w:rsid w:val="000F1CED"/>
    <w:rsid w:val="000F2039"/>
    <w:rsid w:val="00100C54"/>
    <w:rsid w:val="001017F3"/>
    <w:rsid w:val="0010191A"/>
    <w:rsid w:val="00101DDF"/>
    <w:rsid w:val="0010251F"/>
    <w:rsid w:val="001049AD"/>
    <w:rsid w:val="00104DE6"/>
    <w:rsid w:val="0010515C"/>
    <w:rsid w:val="00106C31"/>
    <w:rsid w:val="00107CDE"/>
    <w:rsid w:val="001135B4"/>
    <w:rsid w:val="00113AB4"/>
    <w:rsid w:val="001151A8"/>
    <w:rsid w:val="00115CBF"/>
    <w:rsid w:val="00120242"/>
    <w:rsid w:val="0012629A"/>
    <w:rsid w:val="001265D4"/>
    <w:rsid w:val="00127B0F"/>
    <w:rsid w:val="00130384"/>
    <w:rsid w:val="001314C4"/>
    <w:rsid w:val="00132CBA"/>
    <w:rsid w:val="00135052"/>
    <w:rsid w:val="00135B99"/>
    <w:rsid w:val="00136B10"/>
    <w:rsid w:val="00136B82"/>
    <w:rsid w:val="00137D44"/>
    <w:rsid w:val="0014040C"/>
    <w:rsid w:val="00140C43"/>
    <w:rsid w:val="00140C6B"/>
    <w:rsid w:val="00145489"/>
    <w:rsid w:val="0014571F"/>
    <w:rsid w:val="00146384"/>
    <w:rsid w:val="00146D28"/>
    <w:rsid w:val="001477F0"/>
    <w:rsid w:val="001509FB"/>
    <w:rsid w:val="0015199E"/>
    <w:rsid w:val="00151CEC"/>
    <w:rsid w:val="001524E0"/>
    <w:rsid w:val="00153812"/>
    <w:rsid w:val="00153CF9"/>
    <w:rsid w:val="0015439F"/>
    <w:rsid w:val="00155288"/>
    <w:rsid w:val="001602AA"/>
    <w:rsid w:val="00161136"/>
    <w:rsid w:val="0016190D"/>
    <w:rsid w:val="00163E65"/>
    <w:rsid w:val="00165B04"/>
    <w:rsid w:val="00165DB3"/>
    <w:rsid w:val="0016608C"/>
    <w:rsid w:val="00167006"/>
    <w:rsid w:val="001706CF"/>
    <w:rsid w:val="00171565"/>
    <w:rsid w:val="0017221A"/>
    <w:rsid w:val="00172B17"/>
    <w:rsid w:val="00173D41"/>
    <w:rsid w:val="00173D76"/>
    <w:rsid w:val="001740AE"/>
    <w:rsid w:val="00177286"/>
    <w:rsid w:val="00177BD9"/>
    <w:rsid w:val="00180155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953E3"/>
    <w:rsid w:val="001961A9"/>
    <w:rsid w:val="001A02C9"/>
    <w:rsid w:val="001A3D7C"/>
    <w:rsid w:val="001B02F9"/>
    <w:rsid w:val="001B0879"/>
    <w:rsid w:val="001B1273"/>
    <w:rsid w:val="001B1E31"/>
    <w:rsid w:val="001B2BE6"/>
    <w:rsid w:val="001B362E"/>
    <w:rsid w:val="001B4428"/>
    <w:rsid w:val="001B5003"/>
    <w:rsid w:val="001B5658"/>
    <w:rsid w:val="001B605E"/>
    <w:rsid w:val="001B7406"/>
    <w:rsid w:val="001C133A"/>
    <w:rsid w:val="001C2501"/>
    <w:rsid w:val="001C2C63"/>
    <w:rsid w:val="001C367D"/>
    <w:rsid w:val="001C59F7"/>
    <w:rsid w:val="001C6591"/>
    <w:rsid w:val="001D038B"/>
    <w:rsid w:val="001D16F3"/>
    <w:rsid w:val="001D3075"/>
    <w:rsid w:val="001D4B52"/>
    <w:rsid w:val="001D56C7"/>
    <w:rsid w:val="001D6495"/>
    <w:rsid w:val="001D6B33"/>
    <w:rsid w:val="001E2A99"/>
    <w:rsid w:val="001E32BB"/>
    <w:rsid w:val="001E3975"/>
    <w:rsid w:val="001E4DB9"/>
    <w:rsid w:val="001F3837"/>
    <w:rsid w:val="001F50AA"/>
    <w:rsid w:val="001F540E"/>
    <w:rsid w:val="001F5475"/>
    <w:rsid w:val="001F59F2"/>
    <w:rsid w:val="001F66E2"/>
    <w:rsid w:val="002005F6"/>
    <w:rsid w:val="00200935"/>
    <w:rsid w:val="00200D37"/>
    <w:rsid w:val="00204370"/>
    <w:rsid w:val="00204431"/>
    <w:rsid w:val="002054EE"/>
    <w:rsid w:val="00210033"/>
    <w:rsid w:val="00210F13"/>
    <w:rsid w:val="00212260"/>
    <w:rsid w:val="0021488D"/>
    <w:rsid w:val="00215FD0"/>
    <w:rsid w:val="00217633"/>
    <w:rsid w:val="00217E6B"/>
    <w:rsid w:val="00221805"/>
    <w:rsid w:val="00221E2C"/>
    <w:rsid w:val="0022257F"/>
    <w:rsid w:val="00223D0D"/>
    <w:rsid w:val="00227607"/>
    <w:rsid w:val="00230C8E"/>
    <w:rsid w:val="00230D69"/>
    <w:rsid w:val="00232BFC"/>
    <w:rsid w:val="00232CB3"/>
    <w:rsid w:val="00233250"/>
    <w:rsid w:val="00234111"/>
    <w:rsid w:val="002341BF"/>
    <w:rsid w:val="00236434"/>
    <w:rsid w:val="00236AE2"/>
    <w:rsid w:val="00236CDC"/>
    <w:rsid w:val="0024022E"/>
    <w:rsid w:val="00241E65"/>
    <w:rsid w:val="00242788"/>
    <w:rsid w:val="00242B58"/>
    <w:rsid w:val="00243653"/>
    <w:rsid w:val="00243B4E"/>
    <w:rsid w:val="00243C78"/>
    <w:rsid w:val="00247713"/>
    <w:rsid w:val="00247B8D"/>
    <w:rsid w:val="00255139"/>
    <w:rsid w:val="00256A54"/>
    <w:rsid w:val="00257D61"/>
    <w:rsid w:val="0026082F"/>
    <w:rsid w:val="00261DF6"/>
    <w:rsid w:val="002637AD"/>
    <w:rsid w:val="00267B82"/>
    <w:rsid w:val="00270E81"/>
    <w:rsid w:val="00271C06"/>
    <w:rsid w:val="00272EA1"/>
    <w:rsid w:val="00273686"/>
    <w:rsid w:val="00273720"/>
    <w:rsid w:val="00275773"/>
    <w:rsid w:val="00275FE4"/>
    <w:rsid w:val="0027675E"/>
    <w:rsid w:val="00276860"/>
    <w:rsid w:val="0027697E"/>
    <w:rsid w:val="002772EE"/>
    <w:rsid w:val="002778D1"/>
    <w:rsid w:val="00281402"/>
    <w:rsid w:val="00282958"/>
    <w:rsid w:val="0028443A"/>
    <w:rsid w:val="00285912"/>
    <w:rsid w:val="00285F33"/>
    <w:rsid w:val="002902D5"/>
    <w:rsid w:val="002910E3"/>
    <w:rsid w:val="0029174B"/>
    <w:rsid w:val="00291FC3"/>
    <w:rsid w:val="0029361D"/>
    <w:rsid w:val="00294513"/>
    <w:rsid w:val="002961BB"/>
    <w:rsid w:val="00297662"/>
    <w:rsid w:val="00297A2A"/>
    <w:rsid w:val="002A0534"/>
    <w:rsid w:val="002A0E29"/>
    <w:rsid w:val="002A4010"/>
    <w:rsid w:val="002A45E8"/>
    <w:rsid w:val="002A51AF"/>
    <w:rsid w:val="002A6671"/>
    <w:rsid w:val="002A7059"/>
    <w:rsid w:val="002B4030"/>
    <w:rsid w:val="002B6AB9"/>
    <w:rsid w:val="002B7BDF"/>
    <w:rsid w:val="002C23B0"/>
    <w:rsid w:val="002C3247"/>
    <w:rsid w:val="002C64A1"/>
    <w:rsid w:val="002C7B36"/>
    <w:rsid w:val="002C7FE9"/>
    <w:rsid w:val="002D4B21"/>
    <w:rsid w:val="002D653F"/>
    <w:rsid w:val="002E1328"/>
    <w:rsid w:val="002E138A"/>
    <w:rsid w:val="002E1F81"/>
    <w:rsid w:val="002E2739"/>
    <w:rsid w:val="002E4464"/>
    <w:rsid w:val="002E5555"/>
    <w:rsid w:val="002E5B7E"/>
    <w:rsid w:val="002E65BD"/>
    <w:rsid w:val="002E7002"/>
    <w:rsid w:val="002F0515"/>
    <w:rsid w:val="002F4300"/>
    <w:rsid w:val="002F5620"/>
    <w:rsid w:val="002F71DF"/>
    <w:rsid w:val="0030053A"/>
    <w:rsid w:val="003008A3"/>
    <w:rsid w:val="00301100"/>
    <w:rsid w:val="0030253F"/>
    <w:rsid w:val="00302866"/>
    <w:rsid w:val="00302A66"/>
    <w:rsid w:val="00302D11"/>
    <w:rsid w:val="003042AF"/>
    <w:rsid w:val="00305C34"/>
    <w:rsid w:val="00307764"/>
    <w:rsid w:val="0031213A"/>
    <w:rsid w:val="0031296B"/>
    <w:rsid w:val="00313882"/>
    <w:rsid w:val="00313A77"/>
    <w:rsid w:val="00316CB5"/>
    <w:rsid w:val="00317F4C"/>
    <w:rsid w:val="00320149"/>
    <w:rsid w:val="003215AB"/>
    <w:rsid w:val="003224D2"/>
    <w:rsid w:val="00325B95"/>
    <w:rsid w:val="00326391"/>
    <w:rsid w:val="003278ED"/>
    <w:rsid w:val="00331756"/>
    <w:rsid w:val="00332C39"/>
    <w:rsid w:val="00333A02"/>
    <w:rsid w:val="0033424C"/>
    <w:rsid w:val="00334534"/>
    <w:rsid w:val="00335073"/>
    <w:rsid w:val="003421D7"/>
    <w:rsid w:val="00342982"/>
    <w:rsid w:val="00342DBC"/>
    <w:rsid w:val="0034505B"/>
    <w:rsid w:val="003459F9"/>
    <w:rsid w:val="0034676C"/>
    <w:rsid w:val="00350901"/>
    <w:rsid w:val="00351CD9"/>
    <w:rsid w:val="0035207F"/>
    <w:rsid w:val="0035398B"/>
    <w:rsid w:val="003540EE"/>
    <w:rsid w:val="003549D5"/>
    <w:rsid w:val="00354EE5"/>
    <w:rsid w:val="00356428"/>
    <w:rsid w:val="00356BC2"/>
    <w:rsid w:val="00357995"/>
    <w:rsid w:val="00360DDA"/>
    <w:rsid w:val="003617F3"/>
    <w:rsid w:val="00361904"/>
    <w:rsid w:val="0036239C"/>
    <w:rsid w:val="003625D6"/>
    <w:rsid w:val="0036732E"/>
    <w:rsid w:val="00370021"/>
    <w:rsid w:val="003709E9"/>
    <w:rsid w:val="00370ABE"/>
    <w:rsid w:val="0037334D"/>
    <w:rsid w:val="003736C1"/>
    <w:rsid w:val="00374F33"/>
    <w:rsid w:val="00375A76"/>
    <w:rsid w:val="0038100A"/>
    <w:rsid w:val="003811A8"/>
    <w:rsid w:val="00382ECD"/>
    <w:rsid w:val="003843D7"/>
    <w:rsid w:val="00384420"/>
    <w:rsid w:val="00385DF6"/>
    <w:rsid w:val="003875BC"/>
    <w:rsid w:val="00387BE5"/>
    <w:rsid w:val="00391537"/>
    <w:rsid w:val="00391CE3"/>
    <w:rsid w:val="003A2EF1"/>
    <w:rsid w:val="003A42BD"/>
    <w:rsid w:val="003A6137"/>
    <w:rsid w:val="003A6AC5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1B54"/>
    <w:rsid w:val="003C5A24"/>
    <w:rsid w:val="003C645F"/>
    <w:rsid w:val="003D0855"/>
    <w:rsid w:val="003D459E"/>
    <w:rsid w:val="003E1B00"/>
    <w:rsid w:val="003E2AD6"/>
    <w:rsid w:val="003E2C2E"/>
    <w:rsid w:val="003E3A0B"/>
    <w:rsid w:val="003E4FE2"/>
    <w:rsid w:val="003E6313"/>
    <w:rsid w:val="003F0EE3"/>
    <w:rsid w:val="003F1221"/>
    <w:rsid w:val="003F16C2"/>
    <w:rsid w:val="003F4460"/>
    <w:rsid w:val="003F51F3"/>
    <w:rsid w:val="003F6059"/>
    <w:rsid w:val="003F7D9E"/>
    <w:rsid w:val="00400538"/>
    <w:rsid w:val="0040099B"/>
    <w:rsid w:val="00402108"/>
    <w:rsid w:val="004029F2"/>
    <w:rsid w:val="00402D7F"/>
    <w:rsid w:val="00404C6C"/>
    <w:rsid w:val="00405DDF"/>
    <w:rsid w:val="004068CD"/>
    <w:rsid w:val="004079C7"/>
    <w:rsid w:val="0041009D"/>
    <w:rsid w:val="00410724"/>
    <w:rsid w:val="004139BD"/>
    <w:rsid w:val="004143A0"/>
    <w:rsid w:val="004157A3"/>
    <w:rsid w:val="00416D2D"/>
    <w:rsid w:val="00421D99"/>
    <w:rsid w:val="0042269B"/>
    <w:rsid w:val="00422C2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7BAD"/>
    <w:rsid w:val="00437D7B"/>
    <w:rsid w:val="00440F53"/>
    <w:rsid w:val="0044143C"/>
    <w:rsid w:val="00442AD5"/>
    <w:rsid w:val="0044520D"/>
    <w:rsid w:val="0044660F"/>
    <w:rsid w:val="00447F4D"/>
    <w:rsid w:val="00450EBA"/>
    <w:rsid w:val="00452A2C"/>
    <w:rsid w:val="00454DF1"/>
    <w:rsid w:val="00456906"/>
    <w:rsid w:val="00457FE3"/>
    <w:rsid w:val="0046099C"/>
    <w:rsid w:val="00461827"/>
    <w:rsid w:val="00462638"/>
    <w:rsid w:val="004640CE"/>
    <w:rsid w:val="00464A9D"/>
    <w:rsid w:val="004653B5"/>
    <w:rsid w:val="00465A35"/>
    <w:rsid w:val="00465A4F"/>
    <w:rsid w:val="0046639C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80763"/>
    <w:rsid w:val="00485257"/>
    <w:rsid w:val="00485F29"/>
    <w:rsid w:val="00486E13"/>
    <w:rsid w:val="00491426"/>
    <w:rsid w:val="0049397C"/>
    <w:rsid w:val="004945A2"/>
    <w:rsid w:val="0049558C"/>
    <w:rsid w:val="0049693D"/>
    <w:rsid w:val="004A1F18"/>
    <w:rsid w:val="004A6FF8"/>
    <w:rsid w:val="004B0EDD"/>
    <w:rsid w:val="004B1A6D"/>
    <w:rsid w:val="004B2CD0"/>
    <w:rsid w:val="004B3BA6"/>
    <w:rsid w:val="004B3D31"/>
    <w:rsid w:val="004B53F4"/>
    <w:rsid w:val="004B702C"/>
    <w:rsid w:val="004B7BB2"/>
    <w:rsid w:val="004C1D42"/>
    <w:rsid w:val="004C1E8C"/>
    <w:rsid w:val="004C2595"/>
    <w:rsid w:val="004C29A2"/>
    <w:rsid w:val="004C422A"/>
    <w:rsid w:val="004C7AA7"/>
    <w:rsid w:val="004D0300"/>
    <w:rsid w:val="004D1B86"/>
    <w:rsid w:val="004D1FF5"/>
    <w:rsid w:val="004D3884"/>
    <w:rsid w:val="004D3EBB"/>
    <w:rsid w:val="004D3F90"/>
    <w:rsid w:val="004D6483"/>
    <w:rsid w:val="004D6BC0"/>
    <w:rsid w:val="004E11A9"/>
    <w:rsid w:val="004E1CF7"/>
    <w:rsid w:val="004E20F8"/>
    <w:rsid w:val="004E39A4"/>
    <w:rsid w:val="004E4418"/>
    <w:rsid w:val="004E455D"/>
    <w:rsid w:val="004E51A3"/>
    <w:rsid w:val="004E7DA9"/>
    <w:rsid w:val="004F15A5"/>
    <w:rsid w:val="004F1D85"/>
    <w:rsid w:val="004F6706"/>
    <w:rsid w:val="004F6E5A"/>
    <w:rsid w:val="004F7479"/>
    <w:rsid w:val="00500842"/>
    <w:rsid w:val="0050182E"/>
    <w:rsid w:val="00502273"/>
    <w:rsid w:val="00503235"/>
    <w:rsid w:val="005034DE"/>
    <w:rsid w:val="00503E64"/>
    <w:rsid w:val="00504894"/>
    <w:rsid w:val="00504DDB"/>
    <w:rsid w:val="00505501"/>
    <w:rsid w:val="005060E0"/>
    <w:rsid w:val="00506426"/>
    <w:rsid w:val="00507D58"/>
    <w:rsid w:val="00510FB7"/>
    <w:rsid w:val="00514FFF"/>
    <w:rsid w:val="005161AB"/>
    <w:rsid w:val="00516613"/>
    <w:rsid w:val="0052388A"/>
    <w:rsid w:val="00524F87"/>
    <w:rsid w:val="00526573"/>
    <w:rsid w:val="0052700F"/>
    <w:rsid w:val="00536C15"/>
    <w:rsid w:val="00542ACA"/>
    <w:rsid w:val="00544A81"/>
    <w:rsid w:val="00544F39"/>
    <w:rsid w:val="00547E33"/>
    <w:rsid w:val="00550F79"/>
    <w:rsid w:val="00552060"/>
    <w:rsid w:val="00552954"/>
    <w:rsid w:val="00553214"/>
    <w:rsid w:val="005534B1"/>
    <w:rsid w:val="005539C2"/>
    <w:rsid w:val="00554A64"/>
    <w:rsid w:val="005559C2"/>
    <w:rsid w:val="00557F50"/>
    <w:rsid w:val="005603FF"/>
    <w:rsid w:val="00561200"/>
    <w:rsid w:val="00564184"/>
    <w:rsid w:val="00570B2B"/>
    <w:rsid w:val="00571ED1"/>
    <w:rsid w:val="0057239A"/>
    <w:rsid w:val="00574B98"/>
    <w:rsid w:val="00575F75"/>
    <w:rsid w:val="00581689"/>
    <w:rsid w:val="00581A7C"/>
    <w:rsid w:val="00581C9D"/>
    <w:rsid w:val="00582A64"/>
    <w:rsid w:val="00585148"/>
    <w:rsid w:val="005871B2"/>
    <w:rsid w:val="00592415"/>
    <w:rsid w:val="00592665"/>
    <w:rsid w:val="005958D0"/>
    <w:rsid w:val="005A0542"/>
    <w:rsid w:val="005A0605"/>
    <w:rsid w:val="005A0B3D"/>
    <w:rsid w:val="005A0BBC"/>
    <w:rsid w:val="005A2A1D"/>
    <w:rsid w:val="005A2E60"/>
    <w:rsid w:val="005A36B4"/>
    <w:rsid w:val="005A6414"/>
    <w:rsid w:val="005B0EAA"/>
    <w:rsid w:val="005B3C4C"/>
    <w:rsid w:val="005B4843"/>
    <w:rsid w:val="005B5E1F"/>
    <w:rsid w:val="005B6EEC"/>
    <w:rsid w:val="005B7C50"/>
    <w:rsid w:val="005C07DA"/>
    <w:rsid w:val="005C13CB"/>
    <w:rsid w:val="005C2BE6"/>
    <w:rsid w:val="005C3543"/>
    <w:rsid w:val="005C3C5D"/>
    <w:rsid w:val="005C3E95"/>
    <w:rsid w:val="005C445E"/>
    <w:rsid w:val="005C4F6A"/>
    <w:rsid w:val="005D02F3"/>
    <w:rsid w:val="005D082E"/>
    <w:rsid w:val="005D116A"/>
    <w:rsid w:val="005D17F1"/>
    <w:rsid w:val="005D2057"/>
    <w:rsid w:val="005D356A"/>
    <w:rsid w:val="005D3734"/>
    <w:rsid w:val="005D5F07"/>
    <w:rsid w:val="005D7B31"/>
    <w:rsid w:val="005E075A"/>
    <w:rsid w:val="005E1810"/>
    <w:rsid w:val="005E1F41"/>
    <w:rsid w:val="005E2AC5"/>
    <w:rsid w:val="005E2D4B"/>
    <w:rsid w:val="005E4954"/>
    <w:rsid w:val="005E66F4"/>
    <w:rsid w:val="005F1A87"/>
    <w:rsid w:val="005F3360"/>
    <w:rsid w:val="005F3F1C"/>
    <w:rsid w:val="005F44F0"/>
    <w:rsid w:val="005F558F"/>
    <w:rsid w:val="00601E1D"/>
    <w:rsid w:val="0060493D"/>
    <w:rsid w:val="00605D8E"/>
    <w:rsid w:val="00606E00"/>
    <w:rsid w:val="006075F7"/>
    <w:rsid w:val="0061130F"/>
    <w:rsid w:val="00611919"/>
    <w:rsid w:val="00612EC3"/>
    <w:rsid w:val="00613738"/>
    <w:rsid w:val="00613A42"/>
    <w:rsid w:val="00613AF1"/>
    <w:rsid w:val="00614A9C"/>
    <w:rsid w:val="00614F46"/>
    <w:rsid w:val="0061658D"/>
    <w:rsid w:val="006222A0"/>
    <w:rsid w:val="00622614"/>
    <w:rsid w:val="00622B27"/>
    <w:rsid w:val="00626A41"/>
    <w:rsid w:val="006275FF"/>
    <w:rsid w:val="00633F73"/>
    <w:rsid w:val="00633F87"/>
    <w:rsid w:val="00635BEE"/>
    <w:rsid w:val="00636278"/>
    <w:rsid w:val="00641BBE"/>
    <w:rsid w:val="00641C80"/>
    <w:rsid w:val="00642224"/>
    <w:rsid w:val="006440E9"/>
    <w:rsid w:val="006458E4"/>
    <w:rsid w:val="00645931"/>
    <w:rsid w:val="00645E86"/>
    <w:rsid w:val="00652D2A"/>
    <w:rsid w:val="00655282"/>
    <w:rsid w:val="00655EE4"/>
    <w:rsid w:val="00657ECD"/>
    <w:rsid w:val="00660927"/>
    <w:rsid w:val="00662468"/>
    <w:rsid w:val="0066650C"/>
    <w:rsid w:val="006665F2"/>
    <w:rsid w:val="006705D6"/>
    <w:rsid w:val="0067121B"/>
    <w:rsid w:val="006726FF"/>
    <w:rsid w:val="00674988"/>
    <w:rsid w:val="00675D93"/>
    <w:rsid w:val="00680266"/>
    <w:rsid w:val="00681276"/>
    <w:rsid w:val="006814A1"/>
    <w:rsid w:val="00682E60"/>
    <w:rsid w:val="0068586A"/>
    <w:rsid w:val="0068627C"/>
    <w:rsid w:val="00692F45"/>
    <w:rsid w:val="00693F5E"/>
    <w:rsid w:val="006943FA"/>
    <w:rsid w:val="006960D8"/>
    <w:rsid w:val="00697643"/>
    <w:rsid w:val="006979B8"/>
    <w:rsid w:val="00697FF9"/>
    <w:rsid w:val="006A0476"/>
    <w:rsid w:val="006A2E83"/>
    <w:rsid w:val="006A4698"/>
    <w:rsid w:val="006A47B7"/>
    <w:rsid w:val="006A73FD"/>
    <w:rsid w:val="006A7812"/>
    <w:rsid w:val="006B278F"/>
    <w:rsid w:val="006B3224"/>
    <w:rsid w:val="006B369F"/>
    <w:rsid w:val="006B36A1"/>
    <w:rsid w:val="006B66DA"/>
    <w:rsid w:val="006B6DC4"/>
    <w:rsid w:val="006B7F53"/>
    <w:rsid w:val="006C0CBE"/>
    <w:rsid w:val="006C1346"/>
    <w:rsid w:val="006C2FE0"/>
    <w:rsid w:val="006C3AE0"/>
    <w:rsid w:val="006C3E8F"/>
    <w:rsid w:val="006C3EC0"/>
    <w:rsid w:val="006C543B"/>
    <w:rsid w:val="006C633C"/>
    <w:rsid w:val="006C7B62"/>
    <w:rsid w:val="006D1342"/>
    <w:rsid w:val="006D42C2"/>
    <w:rsid w:val="006D6F1A"/>
    <w:rsid w:val="006D7681"/>
    <w:rsid w:val="006E0188"/>
    <w:rsid w:val="006E4A0B"/>
    <w:rsid w:val="006E51B4"/>
    <w:rsid w:val="006E547D"/>
    <w:rsid w:val="006F052C"/>
    <w:rsid w:val="006F0A5E"/>
    <w:rsid w:val="006F0DF9"/>
    <w:rsid w:val="006F10FB"/>
    <w:rsid w:val="006F1802"/>
    <w:rsid w:val="006F1B77"/>
    <w:rsid w:val="006F27D6"/>
    <w:rsid w:val="006F3F8B"/>
    <w:rsid w:val="006F5A90"/>
    <w:rsid w:val="006F695D"/>
    <w:rsid w:val="006F7B9B"/>
    <w:rsid w:val="007009C6"/>
    <w:rsid w:val="00701EE2"/>
    <w:rsid w:val="007033CE"/>
    <w:rsid w:val="00703EF7"/>
    <w:rsid w:val="00704087"/>
    <w:rsid w:val="0070750C"/>
    <w:rsid w:val="007132E4"/>
    <w:rsid w:val="00715441"/>
    <w:rsid w:val="0071616A"/>
    <w:rsid w:val="0071627F"/>
    <w:rsid w:val="00716C4B"/>
    <w:rsid w:val="00723F5C"/>
    <w:rsid w:val="007250D1"/>
    <w:rsid w:val="0072578B"/>
    <w:rsid w:val="00725FE7"/>
    <w:rsid w:val="007306CE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44002"/>
    <w:rsid w:val="00754139"/>
    <w:rsid w:val="00754BE4"/>
    <w:rsid w:val="00755E0C"/>
    <w:rsid w:val="00756DDC"/>
    <w:rsid w:val="007577C5"/>
    <w:rsid w:val="0076029A"/>
    <w:rsid w:val="0076121E"/>
    <w:rsid w:val="00761FBA"/>
    <w:rsid w:val="007622D6"/>
    <w:rsid w:val="00765E79"/>
    <w:rsid w:val="007673E1"/>
    <w:rsid w:val="007702D2"/>
    <w:rsid w:val="00770795"/>
    <w:rsid w:val="007710B2"/>
    <w:rsid w:val="00773005"/>
    <w:rsid w:val="00773D71"/>
    <w:rsid w:val="007757CE"/>
    <w:rsid w:val="00775943"/>
    <w:rsid w:val="0077702E"/>
    <w:rsid w:val="00777E0C"/>
    <w:rsid w:val="007801A6"/>
    <w:rsid w:val="00780422"/>
    <w:rsid w:val="007807CE"/>
    <w:rsid w:val="0078137D"/>
    <w:rsid w:val="007823A8"/>
    <w:rsid w:val="007824F4"/>
    <w:rsid w:val="00785239"/>
    <w:rsid w:val="007871F5"/>
    <w:rsid w:val="00787CFB"/>
    <w:rsid w:val="0079117C"/>
    <w:rsid w:val="00794D07"/>
    <w:rsid w:val="00795DC7"/>
    <w:rsid w:val="00796417"/>
    <w:rsid w:val="00796F58"/>
    <w:rsid w:val="00797832"/>
    <w:rsid w:val="007A04C8"/>
    <w:rsid w:val="007A106A"/>
    <w:rsid w:val="007A3580"/>
    <w:rsid w:val="007A3C9D"/>
    <w:rsid w:val="007A4059"/>
    <w:rsid w:val="007A5B43"/>
    <w:rsid w:val="007A5BA4"/>
    <w:rsid w:val="007A739F"/>
    <w:rsid w:val="007B051E"/>
    <w:rsid w:val="007B120E"/>
    <w:rsid w:val="007B5571"/>
    <w:rsid w:val="007B5AC2"/>
    <w:rsid w:val="007B64C9"/>
    <w:rsid w:val="007B6E5C"/>
    <w:rsid w:val="007B759B"/>
    <w:rsid w:val="007C0CCB"/>
    <w:rsid w:val="007C5180"/>
    <w:rsid w:val="007C6175"/>
    <w:rsid w:val="007C7965"/>
    <w:rsid w:val="007D0785"/>
    <w:rsid w:val="007D0B36"/>
    <w:rsid w:val="007D1C6B"/>
    <w:rsid w:val="007D274A"/>
    <w:rsid w:val="007D749C"/>
    <w:rsid w:val="007D7A06"/>
    <w:rsid w:val="007E31C4"/>
    <w:rsid w:val="007E5254"/>
    <w:rsid w:val="007E5CF7"/>
    <w:rsid w:val="007E7D02"/>
    <w:rsid w:val="007F07B9"/>
    <w:rsid w:val="007F1C37"/>
    <w:rsid w:val="007F2635"/>
    <w:rsid w:val="007F3BBB"/>
    <w:rsid w:val="007F76C0"/>
    <w:rsid w:val="007F77CF"/>
    <w:rsid w:val="00800ECE"/>
    <w:rsid w:val="008011CB"/>
    <w:rsid w:val="00801251"/>
    <w:rsid w:val="00801959"/>
    <w:rsid w:val="0080385C"/>
    <w:rsid w:val="00803BB0"/>
    <w:rsid w:val="008046FC"/>
    <w:rsid w:val="00805C6C"/>
    <w:rsid w:val="00806501"/>
    <w:rsid w:val="008079F3"/>
    <w:rsid w:val="00812601"/>
    <w:rsid w:val="00812C44"/>
    <w:rsid w:val="00817EC8"/>
    <w:rsid w:val="00821486"/>
    <w:rsid w:val="0082251E"/>
    <w:rsid w:val="00822951"/>
    <w:rsid w:val="0082787A"/>
    <w:rsid w:val="008317E6"/>
    <w:rsid w:val="00833218"/>
    <w:rsid w:val="008353A5"/>
    <w:rsid w:val="00837839"/>
    <w:rsid w:val="008407B1"/>
    <w:rsid w:val="00841734"/>
    <w:rsid w:val="00841ED7"/>
    <w:rsid w:val="00843CF2"/>
    <w:rsid w:val="00844B96"/>
    <w:rsid w:val="00845F4D"/>
    <w:rsid w:val="00846544"/>
    <w:rsid w:val="00847261"/>
    <w:rsid w:val="00847A7E"/>
    <w:rsid w:val="00847FC3"/>
    <w:rsid w:val="008502F0"/>
    <w:rsid w:val="00850CF8"/>
    <w:rsid w:val="00851FE2"/>
    <w:rsid w:val="00852A05"/>
    <w:rsid w:val="00853048"/>
    <w:rsid w:val="00854379"/>
    <w:rsid w:val="008544D6"/>
    <w:rsid w:val="00856020"/>
    <w:rsid w:val="0086114C"/>
    <w:rsid w:val="00862F6C"/>
    <w:rsid w:val="008645DA"/>
    <w:rsid w:val="00864A6C"/>
    <w:rsid w:val="00864D9D"/>
    <w:rsid w:val="00866E62"/>
    <w:rsid w:val="0087059A"/>
    <w:rsid w:val="008725EF"/>
    <w:rsid w:val="00875B95"/>
    <w:rsid w:val="008773C8"/>
    <w:rsid w:val="0087791C"/>
    <w:rsid w:val="008813FE"/>
    <w:rsid w:val="008820AF"/>
    <w:rsid w:val="00883247"/>
    <w:rsid w:val="00887275"/>
    <w:rsid w:val="00887AE1"/>
    <w:rsid w:val="00891FDB"/>
    <w:rsid w:val="00892158"/>
    <w:rsid w:val="00893FB3"/>
    <w:rsid w:val="00896349"/>
    <w:rsid w:val="008A0008"/>
    <w:rsid w:val="008A002E"/>
    <w:rsid w:val="008A1698"/>
    <w:rsid w:val="008A22D0"/>
    <w:rsid w:val="008A36AD"/>
    <w:rsid w:val="008A51DD"/>
    <w:rsid w:val="008A521C"/>
    <w:rsid w:val="008A6A01"/>
    <w:rsid w:val="008B03C4"/>
    <w:rsid w:val="008B0565"/>
    <w:rsid w:val="008B2B9C"/>
    <w:rsid w:val="008B5A12"/>
    <w:rsid w:val="008C1C1F"/>
    <w:rsid w:val="008C2F20"/>
    <w:rsid w:val="008C369E"/>
    <w:rsid w:val="008C4295"/>
    <w:rsid w:val="008C4D35"/>
    <w:rsid w:val="008C4DB3"/>
    <w:rsid w:val="008C5750"/>
    <w:rsid w:val="008C715E"/>
    <w:rsid w:val="008C7A88"/>
    <w:rsid w:val="008C7C11"/>
    <w:rsid w:val="008D03E0"/>
    <w:rsid w:val="008D0418"/>
    <w:rsid w:val="008D0646"/>
    <w:rsid w:val="008D0C26"/>
    <w:rsid w:val="008D2ED8"/>
    <w:rsid w:val="008D5FA5"/>
    <w:rsid w:val="008E10F2"/>
    <w:rsid w:val="008E1430"/>
    <w:rsid w:val="008E5516"/>
    <w:rsid w:val="008E5707"/>
    <w:rsid w:val="008E6A9E"/>
    <w:rsid w:val="008E7305"/>
    <w:rsid w:val="008E7437"/>
    <w:rsid w:val="008E7686"/>
    <w:rsid w:val="008E7912"/>
    <w:rsid w:val="008F3AC5"/>
    <w:rsid w:val="008F4C31"/>
    <w:rsid w:val="008F5815"/>
    <w:rsid w:val="008F6611"/>
    <w:rsid w:val="008F7112"/>
    <w:rsid w:val="008F7536"/>
    <w:rsid w:val="00902797"/>
    <w:rsid w:val="009054D9"/>
    <w:rsid w:val="00906CD8"/>
    <w:rsid w:val="00910761"/>
    <w:rsid w:val="0091190C"/>
    <w:rsid w:val="00913AEA"/>
    <w:rsid w:val="00920260"/>
    <w:rsid w:val="00920353"/>
    <w:rsid w:val="00921355"/>
    <w:rsid w:val="00922095"/>
    <w:rsid w:val="00922B59"/>
    <w:rsid w:val="00922B64"/>
    <w:rsid w:val="0092392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4832"/>
    <w:rsid w:val="00936DE0"/>
    <w:rsid w:val="00940B9A"/>
    <w:rsid w:val="00945AE8"/>
    <w:rsid w:val="00947BB7"/>
    <w:rsid w:val="0095325C"/>
    <w:rsid w:val="00957C76"/>
    <w:rsid w:val="0096074B"/>
    <w:rsid w:val="00961E3A"/>
    <w:rsid w:val="00963504"/>
    <w:rsid w:val="00963E87"/>
    <w:rsid w:val="009653FE"/>
    <w:rsid w:val="009678ED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C83"/>
    <w:rsid w:val="009874EC"/>
    <w:rsid w:val="00987770"/>
    <w:rsid w:val="00987A0B"/>
    <w:rsid w:val="009932E7"/>
    <w:rsid w:val="00994E3D"/>
    <w:rsid w:val="009962D8"/>
    <w:rsid w:val="009977C9"/>
    <w:rsid w:val="009A0842"/>
    <w:rsid w:val="009A09B7"/>
    <w:rsid w:val="009A1D5B"/>
    <w:rsid w:val="009A3184"/>
    <w:rsid w:val="009A5A9E"/>
    <w:rsid w:val="009A6B1F"/>
    <w:rsid w:val="009B331A"/>
    <w:rsid w:val="009B540D"/>
    <w:rsid w:val="009B5431"/>
    <w:rsid w:val="009B65C0"/>
    <w:rsid w:val="009B7BB1"/>
    <w:rsid w:val="009B7C90"/>
    <w:rsid w:val="009C033B"/>
    <w:rsid w:val="009C07B8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31AF"/>
    <w:rsid w:val="009D5175"/>
    <w:rsid w:val="009D5587"/>
    <w:rsid w:val="009D6145"/>
    <w:rsid w:val="009D740C"/>
    <w:rsid w:val="009D74F7"/>
    <w:rsid w:val="009E00D7"/>
    <w:rsid w:val="009E17EA"/>
    <w:rsid w:val="009E1BE9"/>
    <w:rsid w:val="009E1BF9"/>
    <w:rsid w:val="009E33E6"/>
    <w:rsid w:val="009E35BF"/>
    <w:rsid w:val="009E4A83"/>
    <w:rsid w:val="009E596C"/>
    <w:rsid w:val="009E6472"/>
    <w:rsid w:val="009E7131"/>
    <w:rsid w:val="009F0619"/>
    <w:rsid w:val="009F06CA"/>
    <w:rsid w:val="009F0715"/>
    <w:rsid w:val="009F284A"/>
    <w:rsid w:val="009F2EEF"/>
    <w:rsid w:val="009F40EA"/>
    <w:rsid w:val="009F78DE"/>
    <w:rsid w:val="009F7B40"/>
    <w:rsid w:val="009F7E41"/>
    <w:rsid w:val="00A00E90"/>
    <w:rsid w:val="00A02BAE"/>
    <w:rsid w:val="00A048A2"/>
    <w:rsid w:val="00A04C1D"/>
    <w:rsid w:val="00A05021"/>
    <w:rsid w:val="00A05A6E"/>
    <w:rsid w:val="00A0613A"/>
    <w:rsid w:val="00A07B4E"/>
    <w:rsid w:val="00A107B9"/>
    <w:rsid w:val="00A12120"/>
    <w:rsid w:val="00A13761"/>
    <w:rsid w:val="00A155FA"/>
    <w:rsid w:val="00A163F7"/>
    <w:rsid w:val="00A16CF4"/>
    <w:rsid w:val="00A20460"/>
    <w:rsid w:val="00A20A2F"/>
    <w:rsid w:val="00A21E0A"/>
    <w:rsid w:val="00A226ED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22E7"/>
    <w:rsid w:val="00A43A0E"/>
    <w:rsid w:val="00A43AFA"/>
    <w:rsid w:val="00A43BC5"/>
    <w:rsid w:val="00A4407C"/>
    <w:rsid w:val="00A44157"/>
    <w:rsid w:val="00A44805"/>
    <w:rsid w:val="00A46D7C"/>
    <w:rsid w:val="00A472CE"/>
    <w:rsid w:val="00A52783"/>
    <w:rsid w:val="00A52A43"/>
    <w:rsid w:val="00A53378"/>
    <w:rsid w:val="00A543B1"/>
    <w:rsid w:val="00A55CCA"/>
    <w:rsid w:val="00A6185D"/>
    <w:rsid w:val="00A61CE6"/>
    <w:rsid w:val="00A6256F"/>
    <w:rsid w:val="00A64AA4"/>
    <w:rsid w:val="00A64DAD"/>
    <w:rsid w:val="00A653A3"/>
    <w:rsid w:val="00A6657D"/>
    <w:rsid w:val="00A66A1C"/>
    <w:rsid w:val="00A7089F"/>
    <w:rsid w:val="00A72B67"/>
    <w:rsid w:val="00A75C71"/>
    <w:rsid w:val="00A75DEA"/>
    <w:rsid w:val="00A7621D"/>
    <w:rsid w:val="00A77488"/>
    <w:rsid w:val="00A77D17"/>
    <w:rsid w:val="00A815F8"/>
    <w:rsid w:val="00A816E4"/>
    <w:rsid w:val="00A81AE3"/>
    <w:rsid w:val="00A85784"/>
    <w:rsid w:val="00A86F61"/>
    <w:rsid w:val="00A9142C"/>
    <w:rsid w:val="00A91F9F"/>
    <w:rsid w:val="00A946CF"/>
    <w:rsid w:val="00A96283"/>
    <w:rsid w:val="00A96323"/>
    <w:rsid w:val="00AA1FCB"/>
    <w:rsid w:val="00AA3B0F"/>
    <w:rsid w:val="00AA57C5"/>
    <w:rsid w:val="00AB26FA"/>
    <w:rsid w:val="00AB3BD0"/>
    <w:rsid w:val="00AB3E4C"/>
    <w:rsid w:val="00AC299B"/>
    <w:rsid w:val="00AC403E"/>
    <w:rsid w:val="00AC4F7F"/>
    <w:rsid w:val="00AC68B4"/>
    <w:rsid w:val="00AC7C3E"/>
    <w:rsid w:val="00AD16E0"/>
    <w:rsid w:val="00AD1BDC"/>
    <w:rsid w:val="00AD2DA8"/>
    <w:rsid w:val="00AD34E7"/>
    <w:rsid w:val="00AD46F9"/>
    <w:rsid w:val="00AD504B"/>
    <w:rsid w:val="00AD54DA"/>
    <w:rsid w:val="00AD6577"/>
    <w:rsid w:val="00AD77FF"/>
    <w:rsid w:val="00AE0E35"/>
    <w:rsid w:val="00AE2747"/>
    <w:rsid w:val="00AE28A3"/>
    <w:rsid w:val="00AE2C88"/>
    <w:rsid w:val="00AE457B"/>
    <w:rsid w:val="00AE55E9"/>
    <w:rsid w:val="00AE625F"/>
    <w:rsid w:val="00AF22FB"/>
    <w:rsid w:val="00AF2D0F"/>
    <w:rsid w:val="00AF6ABC"/>
    <w:rsid w:val="00AF7E77"/>
    <w:rsid w:val="00B004CD"/>
    <w:rsid w:val="00B02A06"/>
    <w:rsid w:val="00B02DE9"/>
    <w:rsid w:val="00B05096"/>
    <w:rsid w:val="00B11AF7"/>
    <w:rsid w:val="00B12A99"/>
    <w:rsid w:val="00B13424"/>
    <w:rsid w:val="00B1387F"/>
    <w:rsid w:val="00B13F54"/>
    <w:rsid w:val="00B16334"/>
    <w:rsid w:val="00B16F0A"/>
    <w:rsid w:val="00B22D43"/>
    <w:rsid w:val="00B25947"/>
    <w:rsid w:val="00B25E6F"/>
    <w:rsid w:val="00B26013"/>
    <w:rsid w:val="00B26211"/>
    <w:rsid w:val="00B2663D"/>
    <w:rsid w:val="00B26D37"/>
    <w:rsid w:val="00B275AE"/>
    <w:rsid w:val="00B31ABF"/>
    <w:rsid w:val="00B33A6A"/>
    <w:rsid w:val="00B34C7C"/>
    <w:rsid w:val="00B36183"/>
    <w:rsid w:val="00B36F37"/>
    <w:rsid w:val="00B3767A"/>
    <w:rsid w:val="00B4028B"/>
    <w:rsid w:val="00B40ACB"/>
    <w:rsid w:val="00B40AF4"/>
    <w:rsid w:val="00B43766"/>
    <w:rsid w:val="00B438B1"/>
    <w:rsid w:val="00B45104"/>
    <w:rsid w:val="00B45520"/>
    <w:rsid w:val="00B5017F"/>
    <w:rsid w:val="00B50536"/>
    <w:rsid w:val="00B51FD0"/>
    <w:rsid w:val="00B53500"/>
    <w:rsid w:val="00B54671"/>
    <w:rsid w:val="00B57DB9"/>
    <w:rsid w:val="00B61ABF"/>
    <w:rsid w:val="00B6625F"/>
    <w:rsid w:val="00B673B7"/>
    <w:rsid w:val="00B705C9"/>
    <w:rsid w:val="00B70C20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24F8"/>
    <w:rsid w:val="00B844ED"/>
    <w:rsid w:val="00B85871"/>
    <w:rsid w:val="00B92BC7"/>
    <w:rsid w:val="00B94FC9"/>
    <w:rsid w:val="00B97CB8"/>
    <w:rsid w:val="00BA1ECE"/>
    <w:rsid w:val="00BA36C4"/>
    <w:rsid w:val="00BA3F91"/>
    <w:rsid w:val="00BA434C"/>
    <w:rsid w:val="00BB0DB8"/>
    <w:rsid w:val="00BB2075"/>
    <w:rsid w:val="00BB2C09"/>
    <w:rsid w:val="00BB3579"/>
    <w:rsid w:val="00BB3C2A"/>
    <w:rsid w:val="00BB67BB"/>
    <w:rsid w:val="00BB7D99"/>
    <w:rsid w:val="00BC15B2"/>
    <w:rsid w:val="00BC351A"/>
    <w:rsid w:val="00BC3962"/>
    <w:rsid w:val="00BC4455"/>
    <w:rsid w:val="00BC763F"/>
    <w:rsid w:val="00BC7E88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636"/>
    <w:rsid w:val="00BE6BC2"/>
    <w:rsid w:val="00BF098A"/>
    <w:rsid w:val="00BF17AB"/>
    <w:rsid w:val="00BF44A2"/>
    <w:rsid w:val="00BF6C32"/>
    <w:rsid w:val="00BF7373"/>
    <w:rsid w:val="00C007DE"/>
    <w:rsid w:val="00C01AAB"/>
    <w:rsid w:val="00C04BAF"/>
    <w:rsid w:val="00C06D25"/>
    <w:rsid w:val="00C112F7"/>
    <w:rsid w:val="00C1150F"/>
    <w:rsid w:val="00C14317"/>
    <w:rsid w:val="00C15433"/>
    <w:rsid w:val="00C15780"/>
    <w:rsid w:val="00C16CF1"/>
    <w:rsid w:val="00C170C9"/>
    <w:rsid w:val="00C22BA5"/>
    <w:rsid w:val="00C25819"/>
    <w:rsid w:val="00C30557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C46"/>
    <w:rsid w:val="00C4468E"/>
    <w:rsid w:val="00C457CC"/>
    <w:rsid w:val="00C4673D"/>
    <w:rsid w:val="00C47C42"/>
    <w:rsid w:val="00C51F13"/>
    <w:rsid w:val="00C54C8F"/>
    <w:rsid w:val="00C55103"/>
    <w:rsid w:val="00C60A63"/>
    <w:rsid w:val="00C60E2E"/>
    <w:rsid w:val="00C62044"/>
    <w:rsid w:val="00C635FD"/>
    <w:rsid w:val="00C6411F"/>
    <w:rsid w:val="00C6467D"/>
    <w:rsid w:val="00C6481F"/>
    <w:rsid w:val="00C67522"/>
    <w:rsid w:val="00C7123C"/>
    <w:rsid w:val="00C815D2"/>
    <w:rsid w:val="00C8184D"/>
    <w:rsid w:val="00C82424"/>
    <w:rsid w:val="00C844F2"/>
    <w:rsid w:val="00C84E1A"/>
    <w:rsid w:val="00C85941"/>
    <w:rsid w:val="00C934C4"/>
    <w:rsid w:val="00C9397D"/>
    <w:rsid w:val="00C95BB4"/>
    <w:rsid w:val="00C961EE"/>
    <w:rsid w:val="00C971DA"/>
    <w:rsid w:val="00C97853"/>
    <w:rsid w:val="00CA12A0"/>
    <w:rsid w:val="00CA13D3"/>
    <w:rsid w:val="00CA43B7"/>
    <w:rsid w:val="00CA692E"/>
    <w:rsid w:val="00CA7A05"/>
    <w:rsid w:val="00CA7BBE"/>
    <w:rsid w:val="00CB0004"/>
    <w:rsid w:val="00CB044E"/>
    <w:rsid w:val="00CB37BC"/>
    <w:rsid w:val="00CB73FF"/>
    <w:rsid w:val="00CB7650"/>
    <w:rsid w:val="00CC2D12"/>
    <w:rsid w:val="00CC4EBF"/>
    <w:rsid w:val="00CC6C8E"/>
    <w:rsid w:val="00CD02D9"/>
    <w:rsid w:val="00CD25B0"/>
    <w:rsid w:val="00CD32AE"/>
    <w:rsid w:val="00CD5022"/>
    <w:rsid w:val="00CD5691"/>
    <w:rsid w:val="00CD7DFE"/>
    <w:rsid w:val="00CE2A40"/>
    <w:rsid w:val="00CE2EAE"/>
    <w:rsid w:val="00CE3F0B"/>
    <w:rsid w:val="00CE59C6"/>
    <w:rsid w:val="00CE5B98"/>
    <w:rsid w:val="00CE6581"/>
    <w:rsid w:val="00CF075A"/>
    <w:rsid w:val="00CF0B4B"/>
    <w:rsid w:val="00CF1CED"/>
    <w:rsid w:val="00CF21EE"/>
    <w:rsid w:val="00CF3680"/>
    <w:rsid w:val="00CF388E"/>
    <w:rsid w:val="00D00C09"/>
    <w:rsid w:val="00D01A6E"/>
    <w:rsid w:val="00D01F1B"/>
    <w:rsid w:val="00D02FE9"/>
    <w:rsid w:val="00D03134"/>
    <w:rsid w:val="00D04588"/>
    <w:rsid w:val="00D0587A"/>
    <w:rsid w:val="00D06780"/>
    <w:rsid w:val="00D131BA"/>
    <w:rsid w:val="00D132E6"/>
    <w:rsid w:val="00D13C6C"/>
    <w:rsid w:val="00D1531A"/>
    <w:rsid w:val="00D16A56"/>
    <w:rsid w:val="00D20752"/>
    <w:rsid w:val="00D23FBB"/>
    <w:rsid w:val="00D24323"/>
    <w:rsid w:val="00D249A4"/>
    <w:rsid w:val="00D2626F"/>
    <w:rsid w:val="00D27E36"/>
    <w:rsid w:val="00D323C5"/>
    <w:rsid w:val="00D32FB5"/>
    <w:rsid w:val="00D3323B"/>
    <w:rsid w:val="00D33580"/>
    <w:rsid w:val="00D34B97"/>
    <w:rsid w:val="00D36192"/>
    <w:rsid w:val="00D375A4"/>
    <w:rsid w:val="00D40AF3"/>
    <w:rsid w:val="00D41B6D"/>
    <w:rsid w:val="00D41E91"/>
    <w:rsid w:val="00D43D23"/>
    <w:rsid w:val="00D43D8D"/>
    <w:rsid w:val="00D450AF"/>
    <w:rsid w:val="00D46208"/>
    <w:rsid w:val="00D4743B"/>
    <w:rsid w:val="00D476E6"/>
    <w:rsid w:val="00D5085A"/>
    <w:rsid w:val="00D50EB0"/>
    <w:rsid w:val="00D524FE"/>
    <w:rsid w:val="00D52859"/>
    <w:rsid w:val="00D5521C"/>
    <w:rsid w:val="00D5602A"/>
    <w:rsid w:val="00D5661F"/>
    <w:rsid w:val="00D61D13"/>
    <w:rsid w:val="00D6221A"/>
    <w:rsid w:val="00D62701"/>
    <w:rsid w:val="00D6424C"/>
    <w:rsid w:val="00D6603A"/>
    <w:rsid w:val="00D66A1C"/>
    <w:rsid w:val="00D66FE7"/>
    <w:rsid w:val="00D7094C"/>
    <w:rsid w:val="00D727A2"/>
    <w:rsid w:val="00D73D3F"/>
    <w:rsid w:val="00D80161"/>
    <w:rsid w:val="00D83062"/>
    <w:rsid w:val="00D870B7"/>
    <w:rsid w:val="00D904BF"/>
    <w:rsid w:val="00D90715"/>
    <w:rsid w:val="00D915E9"/>
    <w:rsid w:val="00D92CBA"/>
    <w:rsid w:val="00D94B9B"/>
    <w:rsid w:val="00D95BB9"/>
    <w:rsid w:val="00DA084E"/>
    <w:rsid w:val="00DA09B8"/>
    <w:rsid w:val="00DA17A2"/>
    <w:rsid w:val="00DA1F39"/>
    <w:rsid w:val="00DA2A24"/>
    <w:rsid w:val="00DA6A4A"/>
    <w:rsid w:val="00DA7631"/>
    <w:rsid w:val="00DB07D0"/>
    <w:rsid w:val="00DB1B98"/>
    <w:rsid w:val="00DB20EF"/>
    <w:rsid w:val="00DB5282"/>
    <w:rsid w:val="00DB6E47"/>
    <w:rsid w:val="00DB71BD"/>
    <w:rsid w:val="00DC0A50"/>
    <w:rsid w:val="00DC1DA7"/>
    <w:rsid w:val="00DC2046"/>
    <w:rsid w:val="00DC603F"/>
    <w:rsid w:val="00DD2506"/>
    <w:rsid w:val="00DD4B61"/>
    <w:rsid w:val="00DD5432"/>
    <w:rsid w:val="00DD5DBF"/>
    <w:rsid w:val="00DD6FDF"/>
    <w:rsid w:val="00DE1584"/>
    <w:rsid w:val="00DE4141"/>
    <w:rsid w:val="00DE7C4A"/>
    <w:rsid w:val="00DE7DD5"/>
    <w:rsid w:val="00DF3604"/>
    <w:rsid w:val="00DF3E73"/>
    <w:rsid w:val="00DF4C82"/>
    <w:rsid w:val="00DF52D8"/>
    <w:rsid w:val="00DF5859"/>
    <w:rsid w:val="00DF6FE8"/>
    <w:rsid w:val="00E00674"/>
    <w:rsid w:val="00E00AC8"/>
    <w:rsid w:val="00E01767"/>
    <w:rsid w:val="00E02509"/>
    <w:rsid w:val="00E04DAE"/>
    <w:rsid w:val="00E063E5"/>
    <w:rsid w:val="00E1089E"/>
    <w:rsid w:val="00E108E0"/>
    <w:rsid w:val="00E10E75"/>
    <w:rsid w:val="00E112C8"/>
    <w:rsid w:val="00E127C7"/>
    <w:rsid w:val="00E12C04"/>
    <w:rsid w:val="00E1304F"/>
    <w:rsid w:val="00E13DF0"/>
    <w:rsid w:val="00E16917"/>
    <w:rsid w:val="00E17902"/>
    <w:rsid w:val="00E22068"/>
    <w:rsid w:val="00E22D19"/>
    <w:rsid w:val="00E23E25"/>
    <w:rsid w:val="00E2479A"/>
    <w:rsid w:val="00E25BF1"/>
    <w:rsid w:val="00E25FA9"/>
    <w:rsid w:val="00E26571"/>
    <w:rsid w:val="00E27161"/>
    <w:rsid w:val="00E276D2"/>
    <w:rsid w:val="00E27DFC"/>
    <w:rsid w:val="00E3075C"/>
    <w:rsid w:val="00E309ED"/>
    <w:rsid w:val="00E31F40"/>
    <w:rsid w:val="00E32F20"/>
    <w:rsid w:val="00E330D1"/>
    <w:rsid w:val="00E34B3F"/>
    <w:rsid w:val="00E34E7B"/>
    <w:rsid w:val="00E35CFC"/>
    <w:rsid w:val="00E36208"/>
    <w:rsid w:val="00E41266"/>
    <w:rsid w:val="00E44F5D"/>
    <w:rsid w:val="00E460EC"/>
    <w:rsid w:val="00E46ECB"/>
    <w:rsid w:val="00E52CC3"/>
    <w:rsid w:val="00E56B3F"/>
    <w:rsid w:val="00E617C3"/>
    <w:rsid w:val="00E620D1"/>
    <w:rsid w:val="00E62F69"/>
    <w:rsid w:val="00E63119"/>
    <w:rsid w:val="00E64D1D"/>
    <w:rsid w:val="00E66A73"/>
    <w:rsid w:val="00E66ACC"/>
    <w:rsid w:val="00E76FA5"/>
    <w:rsid w:val="00E83418"/>
    <w:rsid w:val="00E83F36"/>
    <w:rsid w:val="00E8666C"/>
    <w:rsid w:val="00E87301"/>
    <w:rsid w:val="00E87D28"/>
    <w:rsid w:val="00E91F61"/>
    <w:rsid w:val="00E920CB"/>
    <w:rsid w:val="00E94748"/>
    <w:rsid w:val="00E95926"/>
    <w:rsid w:val="00E96D16"/>
    <w:rsid w:val="00EA31C2"/>
    <w:rsid w:val="00EA4427"/>
    <w:rsid w:val="00EA47FE"/>
    <w:rsid w:val="00EA5E62"/>
    <w:rsid w:val="00EA5EDA"/>
    <w:rsid w:val="00EB30B9"/>
    <w:rsid w:val="00EB73D1"/>
    <w:rsid w:val="00EB7426"/>
    <w:rsid w:val="00EB7F5C"/>
    <w:rsid w:val="00EC1FBC"/>
    <w:rsid w:val="00EC2BFE"/>
    <w:rsid w:val="00EC3D18"/>
    <w:rsid w:val="00EC44ED"/>
    <w:rsid w:val="00EC4A99"/>
    <w:rsid w:val="00EC53F9"/>
    <w:rsid w:val="00EC5903"/>
    <w:rsid w:val="00EC6E3F"/>
    <w:rsid w:val="00ED136D"/>
    <w:rsid w:val="00ED14A1"/>
    <w:rsid w:val="00EE1462"/>
    <w:rsid w:val="00EE44B8"/>
    <w:rsid w:val="00EE6EBE"/>
    <w:rsid w:val="00EE79E0"/>
    <w:rsid w:val="00EF0DDF"/>
    <w:rsid w:val="00EF163E"/>
    <w:rsid w:val="00EF1A45"/>
    <w:rsid w:val="00EF598A"/>
    <w:rsid w:val="00EF66E4"/>
    <w:rsid w:val="00EF798B"/>
    <w:rsid w:val="00F00CA4"/>
    <w:rsid w:val="00F00FEF"/>
    <w:rsid w:val="00F01A5B"/>
    <w:rsid w:val="00F02071"/>
    <w:rsid w:val="00F0223D"/>
    <w:rsid w:val="00F05C35"/>
    <w:rsid w:val="00F05FF0"/>
    <w:rsid w:val="00F07A9D"/>
    <w:rsid w:val="00F10022"/>
    <w:rsid w:val="00F10B56"/>
    <w:rsid w:val="00F117A3"/>
    <w:rsid w:val="00F1228D"/>
    <w:rsid w:val="00F12ADB"/>
    <w:rsid w:val="00F15175"/>
    <w:rsid w:val="00F229F8"/>
    <w:rsid w:val="00F250AF"/>
    <w:rsid w:val="00F266F7"/>
    <w:rsid w:val="00F270B3"/>
    <w:rsid w:val="00F370E8"/>
    <w:rsid w:val="00F411A3"/>
    <w:rsid w:val="00F4143B"/>
    <w:rsid w:val="00F41D80"/>
    <w:rsid w:val="00F43CFE"/>
    <w:rsid w:val="00F44EAC"/>
    <w:rsid w:val="00F46A92"/>
    <w:rsid w:val="00F47B99"/>
    <w:rsid w:val="00F5037A"/>
    <w:rsid w:val="00F53B47"/>
    <w:rsid w:val="00F54F3F"/>
    <w:rsid w:val="00F55704"/>
    <w:rsid w:val="00F56195"/>
    <w:rsid w:val="00F57A14"/>
    <w:rsid w:val="00F60090"/>
    <w:rsid w:val="00F60753"/>
    <w:rsid w:val="00F61938"/>
    <w:rsid w:val="00F624C7"/>
    <w:rsid w:val="00F62EBE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B85"/>
    <w:rsid w:val="00F7630F"/>
    <w:rsid w:val="00F80DFA"/>
    <w:rsid w:val="00F8237D"/>
    <w:rsid w:val="00F8333C"/>
    <w:rsid w:val="00F8413F"/>
    <w:rsid w:val="00F85FD6"/>
    <w:rsid w:val="00F8605E"/>
    <w:rsid w:val="00F861AA"/>
    <w:rsid w:val="00F8670C"/>
    <w:rsid w:val="00F86ABC"/>
    <w:rsid w:val="00F873BA"/>
    <w:rsid w:val="00F87BF1"/>
    <w:rsid w:val="00F90BB0"/>
    <w:rsid w:val="00F90C74"/>
    <w:rsid w:val="00F9342A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1A8D"/>
    <w:rsid w:val="00FB370C"/>
    <w:rsid w:val="00FB72D6"/>
    <w:rsid w:val="00FB7EF6"/>
    <w:rsid w:val="00FC02FC"/>
    <w:rsid w:val="00FC0503"/>
    <w:rsid w:val="00FC0AA6"/>
    <w:rsid w:val="00FC17AC"/>
    <w:rsid w:val="00FC3472"/>
    <w:rsid w:val="00FC4128"/>
    <w:rsid w:val="00FC5860"/>
    <w:rsid w:val="00FC71EF"/>
    <w:rsid w:val="00FC732A"/>
    <w:rsid w:val="00FD04B3"/>
    <w:rsid w:val="00FD0DC2"/>
    <w:rsid w:val="00FD1E54"/>
    <w:rsid w:val="00FD47C3"/>
    <w:rsid w:val="00FD4E2F"/>
    <w:rsid w:val="00FD5192"/>
    <w:rsid w:val="00FD5832"/>
    <w:rsid w:val="00FE03C7"/>
    <w:rsid w:val="00FE1284"/>
    <w:rsid w:val="00FE15E4"/>
    <w:rsid w:val="00FE200B"/>
    <w:rsid w:val="00FF047C"/>
    <w:rsid w:val="00FF0CDA"/>
    <w:rsid w:val="00FF1C0E"/>
    <w:rsid w:val="00FF1EE2"/>
    <w:rsid w:val="00FF377E"/>
    <w:rsid w:val="00FF44D1"/>
    <w:rsid w:val="00FF5502"/>
    <w:rsid w:val="00FF6C2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/>
    <w:lsdException w:name="No List" w:uiPriority="0"/>
    <w:lsdException w:name="Table List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0E9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00E9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00E9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00E9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00E9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00E9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00E90"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uiPriority w:val="99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uiPriority w:val="99"/>
    <w:rsid w:val="009C07B8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</w:style>
  <w:style w:type="character" w:customStyle="1" w:styleId="a4">
    <w:name w:val="Основной текст Знак"/>
    <w:link w:val="a3"/>
    <w:uiPriority w:val="99"/>
    <w:semiHidden/>
    <w:locked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uiPriority w:val="99"/>
    <w:qFormat/>
    <w:rsid w:val="009C07B8"/>
    <w:pPr>
      <w:jc w:val="center"/>
    </w:pPr>
  </w:style>
  <w:style w:type="character" w:customStyle="1" w:styleId="a6">
    <w:name w:val="Название Знак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A00E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A00E90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locked/>
    <w:rsid w:val="0088727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00E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A00E90"/>
    <w:rPr>
      <w:color w:val="0000FF"/>
      <w:u w:val="none"/>
    </w:rPr>
  </w:style>
  <w:style w:type="paragraph" w:customStyle="1" w:styleId="Application">
    <w:name w:val="Application!Приложение"/>
    <w:rsid w:val="00A00E9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00E9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00E9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uiPriority w:val="99"/>
    <w:semiHidden/>
    <w:rsid w:val="002910E3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910E3"/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34"/>
    <w:qFormat/>
    <w:rsid w:val="009D07C9"/>
    <w:pPr>
      <w:ind w:left="720"/>
      <w:contextualSpacing/>
    </w:pPr>
  </w:style>
  <w:style w:type="paragraph" w:customStyle="1" w:styleId="ConsPlusCell">
    <w:name w:val="ConsPlusCell"/>
    <w:uiPriority w:val="99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uiPriority w:val="99"/>
    <w:rsid w:val="00E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/>
    <w:lsdException w:name="No List" w:uiPriority="0"/>
    <w:lsdException w:name="Table List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0E9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00E9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00E9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00E9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00E9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00E9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00E90"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uiPriority w:val="99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uiPriority w:val="99"/>
    <w:rsid w:val="009C07B8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</w:style>
  <w:style w:type="character" w:customStyle="1" w:styleId="a4">
    <w:name w:val="Основной текст Знак"/>
    <w:link w:val="a3"/>
    <w:uiPriority w:val="99"/>
    <w:semiHidden/>
    <w:locked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uiPriority w:val="99"/>
    <w:qFormat/>
    <w:rsid w:val="009C07B8"/>
    <w:pPr>
      <w:jc w:val="center"/>
    </w:pPr>
  </w:style>
  <w:style w:type="character" w:customStyle="1" w:styleId="a6">
    <w:name w:val="Название Знак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A00E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A00E90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locked/>
    <w:rsid w:val="0088727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00E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A00E90"/>
    <w:rPr>
      <w:color w:val="0000FF"/>
      <w:u w:val="none"/>
    </w:rPr>
  </w:style>
  <w:style w:type="paragraph" w:customStyle="1" w:styleId="Application">
    <w:name w:val="Application!Приложение"/>
    <w:rsid w:val="00A00E9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00E9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00E9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uiPriority w:val="99"/>
    <w:semiHidden/>
    <w:rsid w:val="002910E3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910E3"/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34"/>
    <w:qFormat/>
    <w:rsid w:val="009D07C9"/>
    <w:pPr>
      <w:ind w:left="720"/>
      <w:contextualSpacing/>
    </w:pPr>
  </w:style>
  <w:style w:type="paragraph" w:customStyle="1" w:styleId="ConsPlusCell">
    <w:name w:val="ConsPlusCell"/>
    <w:uiPriority w:val="99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uiPriority w:val="99"/>
    <w:rsid w:val="00E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10721;fld=134;dst=100142" TargetMode="External"/><Relationship Id="rId13" Type="http://schemas.openxmlformats.org/officeDocument/2006/relationships/hyperlink" Target="consultantplus://offline/main?base=MOB;n=110721;fld=134;dst=10014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MOB;n=110721;fld=134;dst=1001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MOB;n=110721;fld=134;dst=10015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MOB;n=110721;fld=134;dst=1001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MOB;n=110721;fld=134;dst=100145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5B6E-0ACA-49EC-98CA-048BA1E0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</TotalTime>
  <Pages>14</Pages>
  <Words>3971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26553</CharactersWithSpaces>
  <SharedDoc>false</SharedDoc>
  <HLinks>
    <vt:vector size="36" baseType="variant">
      <vt:variant>
        <vt:i4>2097254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consultantplus://offline/main?base=MOB;n=110721;fld=134;dst=100140</vt:lpwstr>
      </vt:variant>
      <vt:variant>
        <vt:lpwstr/>
      </vt:variant>
      <vt:variant>
        <vt:i4>2359399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consultantplus://offline/main?base=MOB;n=110721;fld=134;dst=100154</vt:lpwstr>
      </vt:variant>
      <vt:variant>
        <vt:lpwstr/>
      </vt:variant>
      <vt:variant>
        <vt:i4>2162791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consultantplus://offline/main?base=MOB;n=110721;fld=134;dst=100151</vt:lpwstr>
      </vt:variant>
      <vt:variant>
        <vt:lpwstr/>
      </vt:variant>
      <vt:variant>
        <vt:i4>2621542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consultantplus://offline/main?base=MOB;n=110721;fld=134;dst=100148</vt:lpwstr>
      </vt:variant>
      <vt:variant>
        <vt:lpwstr/>
      </vt:variant>
      <vt:variant>
        <vt:i4>2424934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consultantplus://offline/main?base=MOB;n=110721;fld=134;dst=100145</vt:lpwstr>
      </vt:variant>
      <vt:variant>
        <vt:lpwstr/>
      </vt:variant>
      <vt:variant>
        <vt:i4>2228326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consultantplus://offline/main?base=MOB;n=110721;fld=134;dst=100142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008</cp:lastModifiedBy>
  <cp:revision>1</cp:revision>
  <cp:lastPrinted>2015-10-14T08:39:00Z</cp:lastPrinted>
  <dcterms:created xsi:type="dcterms:W3CDTF">2015-11-20T07:32:00Z</dcterms:created>
  <dcterms:modified xsi:type="dcterms:W3CDTF">2015-11-20T07:47:00Z</dcterms:modified>
</cp:coreProperties>
</file>