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right"/>
        <w:rPr>
          <w:sz w:val="28"/>
        </w:rPr>
      </w:pPr>
      <w:r>
        <w:rPr>
          <w:sz w:val="28"/>
        </w:rPr>
        <w:t>Приложение № 1</w:t>
      </w:r>
    </w:p>
    <w:p w14:paraId="07000000">
      <w:pPr>
        <w:widowControl w:val="1"/>
        <w:ind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14:paraId="08000000">
      <w:pPr>
        <w:widowControl w:val="1"/>
        <w:ind/>
        <w:jc w:val="right"/>
        <w:rPr>
          <w:sz w:val="28"/>
        </w:rPr>
      </w:pPr>
      <w:r>
        <w:rPr>
          <w:sz w:val="28"/>
        </w:rPr>
        <w:t>Крапивинского муниципального округа</w:t>
      </w:r>
    </w:p>
    <w:p w14:paraId="09000000">
      <w:pPr>
        <w:widowControl w:val="1"/>
        <w:ind/>
        <w:jc w:val="right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11.12.2025</w:t>
      </w:r>
      <w:r>
        <w:rPr>
          <w:sz w:val="28"/>
        </w:rPr>
        <w:t xml:space="preserve"> № </w:t>
      </w:r>
      <w:r>
        <w:rPr>
          <w:sz w:val="28"/>
        </w:rPr>
        <w:t>1377</w:t>
      </w:r>
    </w:p>
    <w:p w14:paraId="0A000000">
      <w:pPr>
        <w:widowControl w:val="1"/>
        <w:ind w:left="5664"/>
        <w:jc w:val="right"/>
        <w:rPr>
          <w:b w:val="1"/>
          <w:sz w:val="28"/>
        </w:rPr>
      </w:pPr>
    </w:p>
    <w:p w14:paraId="0B000000">
      <w:pPr>
        <w:widowControl w:val="1"/>
        <w:ind w:firstLine="540"/>
        <w:jc w:val="center"/>
        <w:rPr>
          <w:b w:val="1"/>
          <w:sz w:val="27"/>
        </w:rPr>
      </w:pPr>
      <w:r>
        <w:rPr>
          <w:b w:val="1"/>
          <w:sz w:val="27"/>
        </w:rPr>
        <w:t xml:space="preserve">Состав комиссии по соблюдению требований к служебному поведению муниципальных служащих Крапивинского муниципального округа и урегулированию конфликта интересов </w:t>
      </w:r>
    </w:p>
    <w:p w14:paraId="0C000000">
      <w:pPr>
        <w:widowControl w:val="1"/>
        <w:ind w:firstLine="540"/>
        <w:jc w:val="center"/>
        <w:rPr>
          <w:b w:val="1"/>
          <w:sz w:val="27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33"/>
        <w:gridCol w:w="567"/>
        <w:gridCol w:w="6096"/>
      </w:tblGrid>
      <w:tr>
        <w:tc>
          <w:tcPr>
            <w:tcW w:type="dxa" w:w="28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D000000">
            <w:pPr>
              <w:rPr>
                <w:sz w:val="27"/>
              </w:rPr>
            </w:pPr>
            <w:r>
              <w:rPr>
                <w:sz w:val="27"/>
              </w:rPr>
              <w:t xml:space="preserve">Слонов </w:t>
            </w:r>
          </w:p>
          <w:p w14:paraId="0E000000">
            <w:pPr>
              <w:rPr>
                <w:sz w:val="27"/>
              </w:rPr>
            </w:pPr>
            <w:r>
              <w:rPr>
                <w:sz w:val="27"/>
              </w:rPr>
              <w:t>Евгений Александрович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F000000">
            <w:pPr>
              <w:widowControl w:val="1"/>
              <w:tabs>
                <w:tab w:leader="none" w:pos="1060" w:val="left"/>
              </w:tabs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type="dxa" w:w="60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00000">
            <w:pPr>
              <w:widowControl w:val="1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заместитель главы Крапивинского муниципального округа (по внутренней политике и безопасности), председатель комиссии</w:t>
            </w:r>
          </w:p>
          <w:p w14:paraId="11000000">
            <w:pPr>
              <w:rPr>
                <w:sz w:val="27"/>
              </w:rPr>
            </w:pPr>
          </w:p>
        </w:tc>
      </w:tr>
      <w:tr>
        <w:tc>
          <w:tcPr>
            <w:tcW w:type="dxa" w:w="28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2000000">
            <w:pPr>
              <w:rPr>
                <w:sz w:val="27"/>
              </w:rPr>
            </w:pPr>
            <w:r>
              <w:rPr>
                <w:sz w:val="27"/>
              </w:rPr>
              <w:t xml:space="preserve">Арнольд </w:t>
            </w:r>
          </w:p>
          <w:p w14:paraId="13000000">
            <w:pPr>
              <w:rPr>
                <w:sz w:val="27"/>
              </w:rPr>
            </w:pPr>
            <w:r>
              <w:rPr>
                <w:sz w:val="27"/>
              </w:rPr>
              <w:t>Наталья Фридриховна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4000000">
            <w:pPr>
              <w:widowControl w:val="1"/>
              <w:tabs>
                <w:tab w:leader="none" w:pos="1060" w:val="left"/>
              </w:tabs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type="dxa" w:w="60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5000000">
            <w:pPr>
              <w:widowControl w:val="1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первый заместитель главы Крапивинского муниципального округа (по коммунальному хозяйству, капитальному строительству и дорожному хозяйству), заместитель председателя комиссии</w:t>
            </w:r>
          </w:p>
          <w:p w14:paraId="16000000">
            <w:pPr>
              <w:widowControl w:val="1"/>
              <w:ind/>
              <w:jc w:val="both"/>
              <w:rPr>
                <w:sz w:val="27"/>
              </w:rPr>
            </w:pPr>
          </w:p>
        </w:tc>
      </w:tr>
      <w:tr>
        <w:tc>
          <w:tcPr>
            <w:tcW w:type="dxa" w:w="28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7000000">
            <w:pPr>
              <w:rPr>
                <w:sz w:val="27"/>
              </w:rPr>
            </w:pPr>
            <w:r>
              <w:rPr>
                <w:sz w:val="27"/>
              </w:rPr>
              <w:t>Мизюркина Виктория Анатольевна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8000000">
            <w:pPr>
              <w:widowControl w:val="1"/>
              <w:tabs>
                <w:tab w:leader="none" w:pos="1060" w:val="left"/>
              </w:tabs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type="dxa" w:w="60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9000000">
            <w:pPr>
              <w:widowControl w:val="1"/>
              <w:ind/>
              <w:jc w:val="both"/>
              <w:rPr>
                <w:b w:val="1"/>
                <w:sz w:val="27"/>
              </w:rPr>
            </w:pPr>
            <w:r>
              <w:rPr>
                <w:sz w:val="27"/>
              </w:rPr>
              <w:t>заведующий сектором в  организационном отделе администрации Крапивинского муниципального округа, секретарь комиссии</w:t>
            </w:r>
          </w:p>
        </w:tc>
      </w:tr>
      <w:tr>
        <w:tc>
          <w:tcPr>
            <w:tcW w:type="dxa" w:w="9496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A000000">
            <w:pPr>
              <w:widowControl w:val="1"/>
              <w:ind/>
              <w:jc w:val="center"/>
              <w:rPr>
                <w:sz w:val="27"/>
              </w:rPr>
            </w:pPr>
          </w:p>
          <w:p w14:paraId="1B000000">
            <w:pPr>
              <w:widowControl w:val="1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Члены комиссии:</w:t>
            </w:r>
          </w:p>
        </w:tc>
      </w:tr>
      <w:tr>
        <w:tc>
          <w:tcPr>
            <w:tcW w:type="dxa" w:w="28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C000000">
            <w:pPr>
              <w:rPr>
                <w:sz w:val="27"/>
              </w:rPr>
            </w:pPr>
            <w:r>
              <w:rPr>
                <w:sz w:val="27"/>
              </w:rPr>
              <w:t xml:space="preserve">Исапова </w:t>
            </w:r>
          </w:p>
          <w:p w14:paraId="1D000000">
            <w:pPr>
              <w:rPr>
                <w:sz w:val="27"/>
              </w:rPr>
            </w:pPr>
            <w:r>
              <w:rPr>
                <w:sz w:val="27"/>
              </w:rPr>
              <w:t>Светлана Александровна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E000000">
            <w:pPr>
              <w:widowControl w:val="1"/>
              <w:tabs>
                <w:tab w:leader="none" w:pos="1060" w:val="left"/>
              </w:tabs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type="dxa" w:w="60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F000000">
            <w:pPr>
              <w:widowControl w:val="1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Председатель Совета народных депутатов Крапивинского муниципального округа</w:t>
            </w:r>
          </w:p>
          <w:p w14:paraId="20000000">
            <w:pPr>
              <w:widowControl w:val="1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(по согласованию)</w:t>
            </w:r>
          </w:p>
          <w:p w14:paraId="21000000">
            <w:pPr>
              <w:widowControl w:val="1"/>
              <w:ind/>
              <w:jc w:val="both"/>
              <w:rPr>
                <w:sz w:val="16"/>
              </w:rPr>
            </w:pPr>
          </w:p>
        </w:tc>
      </w:tr>
      <w:tr>
        <w:tc>
          <w:tcPr>
            <w:tcW w:type="dxa" w:w="28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00000">
            <w:pPr>
              <w:widowControl w:val="1"/>
              <w:tabs>
                <w:tab w:leader="none" w:pos="1060" w:val="left"/>
              </w:tabs>
              <w:ind/>
              <w:jc w:val="both"/>
              <w:rPr>
                <w:sz w:val="27"/>
              </w:rPr>
            </w:pPr>
            <w:r>
              <w:rPr>
                <w:sz w:val="27"/>
              </w:rPr>
              <w:t>Тренина</w:t>
            </w:r>
            <w:r>
              <w:rPr>
                <w:sz w:val="27"/>
              </w:rPr>
              <w:t xml:space="preserve"> Алина Васильевна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1"/>
              <w:tabs>
                <w:tab w:leader="none" w:pos="1060" w:val="left"/>
              </w:tabs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type="dxa" w:w="60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widowControl w:val="1"/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заместитель </w:t>
            </w:r>
            <w:r>
              <w:rPr>
                <w:sz w:val="27"/>
              </w:rPr>
              <w:t>начальник</w:t>
            </w:r>
            <w:r>
              <w:rPr>
                <w:sz w:val="27"/>
              </w:rPr>
              <w:t>а</w:t>
            </w:r>
            <w:r>
              <w:rPr>
                <w:sz w:val="27"/>
              </w:rPr>
              <w:t xml:space="preserve"> юридического отдела  администрации Крапивинского муниципального округа</w:t>
            </w:r>
          </w:p>
          <w:p w14:paraId="25000000">
            <w:pPr>
              <w:widowControl w:val="1"/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2080"/>
        </w:trPr>
        <w:tc>
          <w:tcPr>
            <w:tcW w:type="dxa" w:w="28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rPr>
                <w:sz w:val="27"/>
              </w:rPr>
            </w:pPr>
            <w:r>
              <w:rPr>
                <w:sz w:val="27"/>
              </w:rPr>
              <w:t>Попик Александр Васильевич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1"/>
              <w:tabs>
                <w:tab w:leader="none" w:pos="1060" w:val="left"/>
              </w:tabs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type="dxa" w:w="60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rPr>
                <w:sz w:val="27"/>
              </w:rPr>
            </w:pPr>
            <w:r>
              <w:rPr>
                <w:sz w:val="27"/>
              </w:rPr>
              <w:t>председатель Крапивинского районного отделения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14:paraId="29000000">
            <w:pPr>
              <w:rPr>
                <w:sz w:val="27"/>
              </w:rPr>
            </w:pPr>
            <w:r>
              <w:rPr>
                <w:sz w:val="27"/>
              </w:rPr>
              <w:t>(по согласованию)</w:t>
            </w:r>
          </w:p>
          <w:p w14:paraId="2A000000">
            <w:pPr>
              <w:rPr>
                <w:sz w:val="16"/>
              </w:rPr>
            </w:pPr>
          </w:p>
        </w:tc>
      </w:tr>
      <w:tr>
        <w:tc>
          <w:tcPr>
            <w:tcW w:type="dxa" w:w="28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1"/>
              <w:tabs>
                <w:tab w:leader="none" w:pos="1060" w:val="left"/>
              </w:tabs>
              <w:ind/>
              <w:jc w:val="both"/>
              <w:rPr>
                <w:sz w:val="27"/>
              </w:rPr>
            </w:pPr>
            <w:r>
              <w:rPr>
                <w:sz w:val="27"/>
              </w:rPr>
              <w:t>Ерофеенко Ирина Сергеевна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1"/>
              <w:tabs>
                <w:tab w:leader="none" w:pos="1060" w:val="left"/>
              </w:tabs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  <w:tc>
          <w:tcPr>
            <w:tcW w:type="dxa" w:w="60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rPr>
                <w:sz w:val="27"/>
              </w:rPr>
            </w:pPr>
            <w:r>
              <w:rPr>
                <w:sz w:val="27"/>
              </w:rPr>
              <w:t>депутат Совета народных депутатов Крапивинского муниципального округа</w:t>
            </w:r>
          </w:p>
          <w:p w14:paraId="2E000000">
            <w:pPr>
              <w:rPr>
                <w:sz w:val="27"/>
              </w:rPr>
            </w:pPr>
            <w:r>
              <w:rPr>
                <w:sz w:val="27"/>
              </w:rPr>
              <w:t>(по согласованию)</w:t>
            </w:r>
          </w:p>
        </w:tc>
      </w:tr>
    </w:tbl>
    <w:p w14:paraId="2F000000">
      <w:pPr>
        <w:widowControl w:val="0"/>
        <w:ind/>
        <w:jc w:val="center"/>
        <w:rPr>
          <w:sz w:val="27"/>
        </w:rPr>
      </w:pPr>
    </w:p>
    <w:p w14:paraId="30000000">
      <w:pPr>
        <w:widowControl w:val="0"/>
        <w:ind/>
        <w:jc w:val="center"/>
        <w:rPr>
          <w:sz w:val="27"/>
        </w:rPr>
      </w:pPr>
    </w:p>
    <w:tbl>
      <w:tblPr>
        <w:tblStyle w:val="Style_4"/>
        <w:tblW w:type="auto" w:w="0"/>
        <w:tblLayout w:type="fixed"/>
      </w:tblPr>
      <w:tblGrid>
        <w:gridCol w:w="5599"/>
        <w:gridCol w:w="4038"/>
      </w:tblGrid>
      <w:tr>
        <w:tc>
          <w:tcPr>
            <w:tcW w:type="dxa" w:w="5599"/>
            <w:shd w:fill="auto" w:val="clear"/>
          </w:tcPr>
          <w:p w14:paraId="31000000">
            <w:pPr>
              <w:widowControl w:val="1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Заместитель главы</w:t>
            </w:r>
          </w:p>
        </w:tc>
        <w:tc>
          <w:tcPr>
            <w:tcW w:type="dxa" w:w="4038"/>
            <w:shd w:fill="auto" w:val="clear"/>
          </w:tcPr>
          <w:p w14:paraId="32000000">
            <w:pPr>
              <w:rPr>
                <w:sz w:val="27"/>
              </w:rPr>
            </w:pPr>
          </w:p>
        </w:tc>
      </w:tr>
      <w:tr>
        <w:tc>
          <w:tcPr>
            <w:tcW w:type="dxa" w:w="5599"/>
            <w:shd w:fill="auto" w:val="clear"/>
          </w:tcPr>
          <w:p w14:paraId="33000000">
            <w:pPr>
              <w:widowControl w:val="1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Крапивинского муниципального округа</w:t>
            </w:r>
          </w:p>
          <w:p w14:paraId="34000000">
            <w:pPr>
              <w:widowControl w:val="1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(по внутренней политике и безопасности)</w:t>
            </w:r>
          </w:p>
        </w:tc>
        <w:tc>
          <w:tcPr>
            <w:tcW w:type="dxa" w:w="4038"/>
            <w:shd w:fill="auto" w:val="clear"/>
          </w:tcPr>
          <w:p w14:paraId="35000000">
            <w:pPr>
              <w:widowControl w:val="1"/>
              <w:ind/>
              <w:jc w:val="right"/>
              <w:rPr>
                <w:sz w:val="27"/>
              </w:rPr>
            </w:pPr>
          </w:p>
          <w:p w14:paraId="36000000">
            <w:pPr>
              <w:widowControl w:val="1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Е.А. Слонов</w:t>
            </w:r>
          </w:p>
        </w:tc>
      </w:tr>
    </w:tbl>
    <w:p w14:paraId="37000000">
      <w:pPr>
        <w:widowControl w:val="0"/>
        <w:ind/>
        <w:jc w:val="center"/>
        <w:rPr>
          <w:sz w:val="27"/>
        </w:rPr>
      </w:pPr>
    </w:p>
    <w:sectPr>
      <w:headerReference r:id="rId1" w:type="default"/>
      <w:footerReference r:id="rId2" w:type="default"/>
      <w:footerReference r:id="rId3" w:type="even"/>
      <w:pgSz w:h="16838" w:orient="portrait" w:w="11906"/>
      <w:pgMar w:bottom="426" w:footer="720" w:gutter="0" w:header="720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 w:right="360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Style w:val="Style_3_ch"/>
      </w:rPr>
    </w:pPr>
    <w:r>
      <w:rPr>
        <w:rStyle w:val="Style_3_ch"/>
      </w:rPr>
      <w:fldChar w:fldCharType="begin"/>
    </w:r>
    <w:r>
      <w:rPr>
        <w:rStyle w:val="Style_3_ch"/>
      </w:rPr>
      <w:instrText xml:space="preserve">PAGE </w:instrText>
    </w:r>
    <w:r>
      <w:rPr>
        <w:rStyle w:val="Style_3_ch"/>
      </w:rPr>
      <w:fldChar w:fldCharType="separate"/>
    </w:r>
    <w:r>
      <w:rPr>
        <w:rStyle w:val="Style_3_ch"/>
      </w:rPr>
      <w:t xml:space="preserve"> </w:t>
    </w:r>
    <w:r>
      <w:rPr>
        <w:rStyle w:val="Style_3_ch"/>
      </w:rPr>
      <w:fldChar w:fldCharType="end"/>
    </w:r>
  </w:p>
  <w:p w14:paraId="05000000">
    <w:pPr>
      <w:pStyle w:val="Style_2"/>
      <w:widowControl w:val="1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toc 4"/>
    <w:next w:val="Style_5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ConsPlusNormal"/>
    <w:link w:val="Style_14_ch"/>
    <w:pPr>
      <w:widowControl w:val="0"/>
      <w:ind w:firstLine="72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toc 3"/>
    <w:next w:val="Style_5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Title"/>
    <w:link w:val="Style_17_ch"/>
    <w:pPr>
      <w:widowControl w:val="0"/>
      <w:ind/>
    </w:pPr>
    <w:rPr>
      <w:rFonts w:ascii="Arial" w:hAnsi="Arial"/>
      <w:b w:val="1"/>
    </w:rPr>
  </w:style>
  <w:style w:styleId="Style_17_ch" w:type="character">
    <w:name w:val="ConsPlusTitle"/>
    <w:link w:val="Style_17"/>
    <w:rPr>
      <w:rFonts w:ascii="Arial" w:hAnsi="Arial"/>
      <w:b w:val="1"/>
    </w:rPr>
  </w:style>
  <w:style w:styleId="Style_18" w:type="paragraph">
    <w:name w:val="Body Text Indent 2"/>
    <w:basedOn w:val="Style_5"/>
    <w:link w:val="Style_18_ch"/>
    <w:pPr>
      <w:widowControl w:val="1"/>
      <w:spacing w:after="120" w:line="480" w:lineRule="auto"/>
      <w:ind w:left="283"/>
    </w:pPr>
  </w:style>
  <w:style w:styleId="Style_18_ch" w:type="character">
    <w:name w:val="Body Text Indent 2"/>
    <w:basedOn w:val="Style_5_ch"/>
    <w:link w:val="Style_18"/>
  </w:style>
  <w:style w:styleId="Style_19" w:type="paragraph">
    <w:name w:val="heading 5"/>
    <w:basedOn w:val="Style_5"/>
    <w:next w:val="Style_5"/>
    <w:link w:val="Style_19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9_ch" w:type="character">
    <w:name w:val="heading 5"/>
    <w:basedOn w:val="Style_5_ch"/>
    <w:link w:val="Style_19"/>
    <w:rPr>
      <w:rFonts w:ascii="Calibri" w:hAnsi="Calibri"/>
      <w:b w:val="1"/>
      <w:i w:val="1"/>
      <w:sz w:val="26"/>
    </w:rPr>
  </w:style>
  <w:style w:styleId="Style_20" w:type="paragraph">
    <w:name w:val="Body Text Indent"/>
    <w:basedOn w:val="Style_5"/>
    <w:link w:val="Style_20_ch"/>
    <w:pPr>
      <w:widowControl w:val="1"/>
      <w:spacing w:before="120"/>
      <w:ind w:firstLine="709"/>
      <w:jc w:val="both"/>
    </w:pPr>
    <w:rPr>
      <w:spacing w:val="20"/>
      <w:sz w:val="28"/>
    </w:rPr>
  </w:style>
  <w:style w:styleId="Style_20_ch" w:type="character">
    <w:name w:val="Body Text Indent"/>
    <w:basedOn w:val="Style_5_ch"/>
    <w:link w:val="Style_20"/>
    <w:rPr>
      <w:spacing w:val="20"/>
      <w:sz w:val="28"/>
    </w:rPr>
  </w:style>
  <w:style w:styleId="Style_21" w:type="paragraph">
    <w:name w:val="heading 1"/>
    <w:next w:val="Style_5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Стиль1"/>
    <w:basedOn w:val="Style_5"/>
    <w:link w:val="Style_22_ch"/>
    <w:pPr>
      <w:widowControl w:val="1"/>
      <w:ind w:firstLine="709"/>
      <w:jc w:val="both"/>
    </w:pPr>
    <w:rPr>
      <w:sz w:val="28"/>
    </w:rPr>
  </w:style>
  <w:style w:styleId="Style_22_ch" w:type="character">
    <w:name w:val="Стиль1"/>
    <w:basedOn w:val="Style_5_ch"/>
    <w:link w:val="Style_22"/>
    <w:rPr>
      <w:sz w:val="2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25" w:type="paragraph">
    <w:name w:val="toc 1"/>
    <w:next w:val="Style_5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Normal_0"/>
    <w:link w:val="Style_27_ch"/>
    <w:pPr>
      <w:widowControl w:val="1"/>
      <w:spacing w:line="300" w:lineRule="auto"/>
      <w:ind/>
    </w:pPr>
    <w:rPr>
      <w:sz w:val="22"/>
    </w:rPr>
  </w:style>
  <w:style w:styleId="Style_27_ch" w:type="character">
    <w:name w:val="Normal_0"/>
    <w:link w:val="Style_27"/>
    <w:rPr>
      <w:sz w:val="22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3" w:type="paragraph">
    <w:name w:val="Номер страницы1"/>
    <w:basedOn w:val="Style_7"/>
    <w:link w:val="Style_3_ch"/>
  </w:style>
  <w:style w:styleId="Style_3_ch" w:type="character">
    <w:name w:val="Номер страницы1"/>
    <w:basedOn w:val="Style_7_ch"/>
    <w:link w:val="Style_3"/>
  </w:style>
  <w:style w:styleId="Style_29" w:type="paragraph">
    <w:name w:val="toc 9"/>
    <w:next w:val="Style_5"/>
    <w:link w:val="Style_29_ch"/>
    <w:uiPriority w:val="39"/>
    <w:pPr>
      <w:widowControl w:val="1"/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5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Body Text 2"/>
    <w:basedOn w:val="Style_5"/>
    <w:link w:val="Style_32_ch"/>
    <w:pPr>
      <w:widowControl w:val="1"/>
      <w:spacing w:after="120" w:line="480" w:lineRule="auto"/>
      <w:ind/>
    </w:pPr>
  </w:style>
  <w:style w:styleId="Style_32_ch" w:type="character">
    <w:name w:val="Body Text 2"/>
    <w:basedOn w:val="Style_5_ch"/>
    <w:link w:val="Style_32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3" w:type="paragraph">
    <w:name w:val="toc 5"/>
    <w:next w:val="Style_5"/>
    <w:link w:val="Style_33_ch"/>
    <w:uiPriority w:val="39"/>
    <w:pPr>
      <w:widowControl w:val="1"/>
      <w:ind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Body Text 3"/>
    <w:basedOn w:val="Style_5"/>
    <w:link w:val="Style_34_ch"/>
    <w:pPr>
      <w:widowControl w:val="1"/>
      <w:spacing w:after="120"/>
      <w:ind/>
    </w:pPr>
    <w:rPr>
      <w:sz w:val="16"/>
    </w:rPr>
  </w:style>
  <w:style w:styleId="Style_34_ch" w:type="character">
    <w:name w:val="Body Text 3"/>
    <w:basedOn w:val="Style_5_ch"/>
    <w:link w:val="Style_34"/>
    <w:rPr>
      <w:sz w:val="16"/>
    </w:rPr>
  </w:style>
  <w:style w:styleId="Style_35" w:type="paragraph">
    <w:name w:val="Subtitle"/>
    <w:basedOn w:val="Style_5"/>
    <w:link w:val="Style_35_ch"/>
    <w:uiPriority w:val="11"/>
    <w:qFormat/>
    <w:pPr>
      <w:widowControl w:val="1"/>
      <w:spacing w:before="240"/>
      <w:ind/>
      <w:jc w:val="center"/>
    </w:pPr>
    <w:rPr>
      <w:b w:val="1"/>
      <w:sz w:val="32"/>
    </w:rPr>
  </w:style>
  <w:style w:styleId="Style_35_ch" w:type="character">
    <w:name w:val="Subtitle"/>
    <w:basedOn w:val="Style_5_ch"/>
    <w:link w:val="Style_35"/>
    <w:rPr>
      <w:b w:val="1"/>
      <w:sz w:val="32"/>
    </w:rPr>
  </w:style>
  <w:style w:styleId="Style_36" w:type="paragraph">
    <w:name w:val="Title"/>
    <w:basedOn w:val="Style_5"/>
    <w:link w:val="Style_36_ch"/>
    <w:uiPriority w:val="10"/>
    <w:qFormat/>
    <w:pPr>
      <w:widowControl w:val="1"/>
      <w:spacing w:before="240"/>
      <w:ind/>
      <w:jc w:val="center"/>
    </w:pPr>
    <w:rPr>
      <w:sz w:val="28"/>
    </w:rPr>
  </w:style>
  <w:style w:styleId="Style_36_ch" w:type="character">
    <w:name w:val="Title"/>
    <w:basedOn w:val="Style_5_ch"/>
    <w:link w:val="Style_36"/>
    <w:rPr>
      <w:sz w:val="28"/>
    </w:rPr>
  </w:style>
  <w:style w:styleId="Style_37" w:type="paragraph">
    <w:name w:val="heading 4"/>
    <w:basedOn w:val="Style_5"/>
    <w:next w:val="Style_5"/>
    <w:link w:val="Style_37_ch"/>
    <w:uiPriority w:val="9"/>
    <w:qFormat/>
    <w:pPr>
      <w:keepNext w:val="1"/>
      <w:widowControl w:val="1"/>
      <w:spacing w:after="60" w:before="240"/>
      <w:ind/>
      <w:outlineLvl w:val="3"/>
    </w:pPr>
    <w:rPr>
      <w:rFonts w:ascii="Calibri" w:hAnsi="Calibri"/>
      <w:b w:val="1"/>
      <w:sz w:val="28"/>
    </w:rPr>
  </w:style>
  <w:style w:styleId="Style_37_ch" w:type="character">
    <w:name w:val="heading 4"/>
    <w:basedOn w:val="Style_5_ch"/>
    <w:link w:val="Style_37"/>
    <w:rPr>
      <w:rFonts w:ascii="Calibri" w:hAnsi="Calibri"/>
      <w:b w:val="1"/>
      <w:sz w:val="28"/>
    </w:rPr>
  </w:style>
  <w:style w:styleId="Style_38" w:type="paragraph">
    <w:name w:val="heading 2"/>
    <w:basedOn w:val="Style_5"/>
    <w:next w:val="Style_5"/>
    <w:link w:val="Style_38_ch"/>
    <w:uiPriority w:val="9"/>
    <w:qFormat/>
    <w:pPr>
      <w:keepNext w:val="1"/>
      <w:widowControl w:val="1"/>
      <w:ind/>
      <w:jc w:val="both"/>
      <w:outlineLvl w:val="1"/>
    </w:pPr>
    <w:rPr>
      <w:sz w:val="24"/>
    </w:rPr>
  </w:style>
  <w:style w:styleId="Style_38_ch" w:type="character">
    <w:name w:val="heading 2"/>
    <w:basedOn w:val="Style_5_ch"/>
    <w:link w:val="Style_38"/>
    <w:rPr>
      <w:sz w:val="24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2024-06-27T02:48:00Z</dcterms:created>
  <dcterms:modified xsi:type="dcterms:W3CDTF">2025-12-16T02:38:13Z</dcterms:modified>
</cp:coreProperties>
</file>