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4" w:rsidRDefault="00C95324" w:rsidP="003271E2">
      <w:pPr>
        <w:shd w:val="clear" w:color="auto" w:fill="FFFFFF"/>
        <w:spacing w:line="374" w:lineRule="exact"/>
        <w:ind w:left="5387" w:firstLine="269"/>
        <w:jc w:val="center"/>
        <w:rPr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sz w:val="28"/>
          <w:szCs w:val="28"/>
        </w:rPr>
        <w:t>Приложение</w:t>
      </w:r>
    </w:p>
    <w:p w:rsidR="00C95324" w:rsidRDefault="00C95324" w:rsidP="00463C27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Совета народных депутатов Крапивинского муниципального </w:t>
      </w:r>
      <w:r>
        <w:rPr>
          <w:color w:val="000000"/>
          <w:spacing w:val="5"/>
          <w:sz w:val="28"/>
          <w:szCs w:val="28"/>
        </w:rPr>
        <w:t>округа</w:t>
      </w:r>
    </w:p>
    <w:p w:rsidR="00C95324" w:rsidRDefault="00463C27" w:rsidP="00463C27">
      <w:pPr>
        <w:shd w:val="clear" w:color="auto" w:fill="FFFFFF"/>
        <w:spacing w:line="322" w:lineRule="exact"/>
        <w:ind w:left="5390" w:right="17"/>
        <w:rPr>
          <w:sz w:val="28"/>
          <w:szCs w:val="28"/>
        </w:rPr>
      </w:pPr>
      <w:r>
        <w:rPr>
          <w:bCs/>
          <w:sz w:val="28"/>
          <w:szCs w:val="28"/>
        </w:rPr>
        <w:t>от 18.06.2020 № 152</w:t>
      </w:r>
    </w:p>
    <w:p w:rsidR="00463C27" w:rsidRDefault="00463C27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</w:p>
    <w:p w:rsidR="00C95324" w:rsidRDefault="00C95324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социальной поддержки при оплате </w:t>
      </w:r>
      <w:r>
        <w:rPr>
          <w:sz w:val="28"/>
          <w:szCs w:val="28"/>
        </w:rPr>
        <w:t xml:space="preserve">коммунальной услуги «поставка 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топлива при наличии печного отопления» в пределах норматива потребления гражданам, являющимся собственниками и (или) нанимателями жилых домов, жилых помещений в многоквартирных домах, а также гражданам, которым собственник предоставил право пользования жилым домом, жилым помещением в многоквартирном доме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266"/>
        <w:gridCol w:w="1702"/>
      </w:tblGrid>
      <w:tr w:rsidR="00C95324" w:rsidTr="00C95324">
        <w:trPr>
          <w:trHeight w:val="169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Марка топлива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социальной поддержки, руб./тонну с НДС</w:t>
            </w:r>
          </w:p>
        </w:tc>
      </w:tr>
      <w:tr w:rsidR="00C95324" w:rsidTr="00C95324">
        <w:trPr>
          <w:trHeight w:val="323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жилые дома, жилые помещения в многоквартирном доме без централизованного теплоснабжения и горячего водоснабжения с угольным отоплением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ДР 0-200(300)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4B0DEB">
            <w:pPr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558,24</w:t>
            </w:r>
          </w:p>
        </w:tc>
      </w:tr>
      <w:tr w:rsidR="00C95324" w:rsidTr="00C95324">
        <w:trPr>
          <w:trHeight w:val="405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 50-200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981,10</w:t>
            </w:r>
          </w:p>
        </w:tc>
      </w:tr>
      <w:tr w:rsidR="00C95324" w:rsidTr="00C95324">
        <w:trPr>
          <w:trHeight w:val="39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ДПКО 25-200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929,50</w:t>
            </w:r>
          </w:p>
        </w:tc>
      </w:tr>
      <w:tr w:rsidR="00C95324" w:rsidTr="00C95324">
        <w:trPr>
          <w:trHeight w:val="75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ДО 25-50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821,50</w:t>
            </w:r>
          </w:p>
        </w:tc>
      </w:tr>
    </w:tbl>
    <w:p w:rsidR="00C95324" w:rsidRDefault="00C95324" w:rsidP="00C95324"/>
    <w:p w:rsidR="00C95324" w:rsidRDefault="00C95324" w:rsidP="00C95324"/>
    <w:p w:rsidR="00C95324" w:rsidRDefault="00C95324" w:rsidP="00C95324"/>
    <w:sectPr w:rsidR="00C95324" w:rsidSect="00C9532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DF" w:rsidRDefault="00483DDF" w:rsidP="00C95324">
      <w:r>
        <w:separator/>
      </w:r>
    </w:p>
  </w:endnote>
  <w:endnote w:type="continuationSeparator" w:id="0">
    <w:p w:rsidR="00483DDF" w:rsidRDefault="00483DDF" w:rsidP="00C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DF" w:rsidRDefault="00483DDF" w:rsidP="00C95324">
      <w:r>
        <w:separator/>
      </w:r>
    </w:p>
  </w:footnote>
  <w:footnote w:type="continuationSeparator" w:id="0">
    <w:p w:rsidR="00483DDF" w:rsidRDefault="00483DDF" w:rsidP="00C9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1272"/>
      <w:docPartObj>
        <w:docPartGallery w:val="Page Numbers (Top of Page)"/>
        <w:docPartUnique/>
      </w:docPartObj>
    </w:sdtPr>
    <w:sdtEndPr/>
    <w:sdtContent>
      <w:p w:rsidR="00C95324" w:rsidRDefault="007022FA">
        <w:pPr>
          <w:pStyle w:val="a3"/>
          <w:jc w:val="center"/>
        </w:pPr>
        <w:r>
          <w:fldChar w:fldCharType="begin"/>
        </w:r>
        <w:r w:rsidR="00C95324">
          <w:instrText>PAGE   \* MERGEFORMAT</w:instrText>
        </w:r>
        <w:r>
          <w:fldChar w:fldCharType="separate"/>
        </w:r>
        <w:r w:rsidR="00107268">
          <w:rPr>
            <w:noProof/>
          </w:rPr>
          <w:t>2</w:t>
        </w:r>
        <w:r>
          <w:fldChar w:fldCharType="end"/>
        </w:r>
      </w:p>
    </w:sdtContent>
  </w:sdt>
  <w:p w:rsidR="00C95324" w:rsidRDefault="00C9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B3"/>
    <w:multiLevelType w:val="hybridMultilevel"/>
    <w:tmpl w:val="DA02FDA2"/>
    <w:lvl w:ilvl="0" w:tplc="8CDC3E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4"/>
    <w:rsid w:val="0003176C"/>
    <w:rsid w:val="000D0E14"/>
    <w:rsid w:val="000E47E5"/>
    <w:rsid w:val="00107268"/>
    <w:rsid w:val="001C26B9"/>
    <w:rsid w:val="002C3695"/>
    <w:rsid w:val="003271E2"/>
    <w:rsid w:val="003A0994"/>
    <w:rsid w:val="0044154F"/>
    <w:rsid w:val="004513C1"/>
    <w:rsid w:val="00463C27"/>
    <w:rsid w:val="00483DDF"/>
    <w:rsid w:val="004B0DEB"/>
    <w:rsid w:val="006D154C"/>
    <w:rsid w:val="007022FA"/>
    <w:rsid w:val="00707144"/>
    <w:rsid w:val="00731718"/>
    <w:rsid w:val="008901CE"/>
    <w:rsid w:val="008B7FF8"/>
    <w:rsid w:val="009C3FC6"/>
    <w:rsid w:val="00BD2F23"/>
    <w:rsid w:val="00C20B49"/>
    <w:rsid w:val="00C95324"/>
    <w:rsid w:val="00CC4210"/>
    <w:rsid w:val="00D208A2"/>
    <w:rsid w:val="00D7258A"/>
    <w:rsid w:val="00DF6BE8"/>
    <w:rsid w:val="00E83F0B"/>
    <w:rsid w:val="00F910E4"/>
    <w:rsid w:val="00FE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3186-FB55-4A25-B194-90DA996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2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324"/>
  </w:style>
  <w:style w:type="paragraph" w:styleId="a5">
    <w:name w:val="footer"/>
    <w:basedOn w:val="a"/>
    <w:link w:val="a6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324"/>
  </w:style>
  <w:style w:type="paragraph" w:styleId="a7">
    <w:name w:val="Balloon Text"/>
    <w:basedOn w:val="a"/>
    <w:link w:val="a8"/>
    <w:uiPriority w:val="99"/>
    <w:semiHidden/>
    <w:unhideWhenUsed/>
    <w:rsid w:val="00D2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5</cp:revision>
  <cp:lastPrinted>2020-06-18T03:09:00Z</cp:lastPrinted>
  <dcterms:created xsi:type="dcterms:W3CDTF">2020-06-18T03:11:00Z</dcterms:created>
  <dcterms:modified xsi:type="dcterms:W3CDTF">2020-06-18T10:27:00Z</dcterms:modified>
</cp:coreProperties>
</file>