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FB1544" w:rsidRDefault="0024046A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FB1544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FB1544" w:rsidRDefault="0024046A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34033D" w:rsidRPr="00FB1544">
        <w:rPr>
          <w:rFonts w:cs="Arial"/>
          <w:b/>
          <w:bCs/>
          <w:kern w:val="28"/>
          <w:sz w:val="32"/>
          <w:szCs w:val="32"/>
        </w:rPr>
        <w:t xml:space="preserve"> </w:t>
      </w:r>
      <w:r w:rsidRPr="00FB1544">
        <w:rPr>
          <w:rFonts w:cs="Arial"/>
          <w:b/>
          <w:bCs/>
          <w:kern w:val="28"/>
          <w:sz w:val="32"/>
          <w:szCs w:val="32"/>
        </w:rPr>
        <w:t>район»</w:t>
      </w:r>
    </w:p>
    <w:p w:rsidR="00FB1544" w:rsidRPr="00FB1544" w:rsidRDefault="00FB1544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92C26" w:rsidRDefault="0024046A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892C26" w:rsidRDefault="00892C26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92C26" w:rsidRDefault="008E09EC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 xml:space="preserve">от 26.05.2006 г. </w:t>
      </w:r>
      <w:r w:rsidR="00892C26">
        <w:rPr>
          <w:rFonts w:cs="Arial"/>
          <w:b/>
          <w:bCs/>
          <w:kern w:val="28"/>
          <w:sz w:val="32"/>
          <w:szCs w:val="32"/>
        </w:rPr>
        <w:t>№</w:t>
      </w:r>
      <w:r w:rsidRPr="00FB1544">
        <w:rPr>
          <w:rFonts w:cs="Arial"/>
          <w:b/>
          <w:bCs/>
          <w:kern w:val="28"/>
          <w:sz w:val="32"/>
          <w:szCs w:val="32"/>
        </w:rPr>
        <w:t>671-р</w:t>
      </w:r>
    </w:p>
    <w:p w:rsidR="008E09EC" w:rsidRPr="00FB1544" w:rsidRDefault="008E09EC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8E09EC" w:rsidRPr="00FB1544" w:rsidRDefault="008E09EC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E09EC" w:rsidRPr="00FB1544" w:rsidRDefault="008E09EC" w:rsidP="00FB154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Об утверждении регламента работы</w:t>
      </w:r>
      <w:r w:rsidR="00FB1544" w:rsidRPr="00FB1544">
        <w:rPr>
          <w:rFonts w:cs="Arial"/>
          <w:b/>
          <w:bCs/>
          <w:kern w:val="28"/>
          <w:sz w:val="32"/>
          <w:szCs w:val="32"/>
        </w:rPr>
        <w:t xml:space="preserve"> </w:t>
      </w:r>
      <w:r w:rsidRPr="00FB1544">
        <w:rPr>
          <w:rFonts w:cs="Arial"/>
          <w:b/>
          <w:bCs/>
          <w:kern w:val="28"/>
          <w:sz w:val="32"/>
          <w:szCs w:val="32"/>
        </w:rPr>
        <w:t>муниципального заказчика</w:t>
      </w:r>
      <w:r w:rsidR="0034033D" w:rsidRPr="00FB1544">
        <w:rPr>
          <w:rFonts w:cs="Arial"/>
          <w:b/>
          <w:bCs/>
          <w:kern w:val="28"/>
          <w:sz w:val="32"/>
          <w:szCs w:val="32"/>
        </w:rPr>
        <w:t xml:space="preserve"> </w:t>
      </w:r>
      <w:r w:rsidRPr="00FB1544">
        <w:rPr>
          <w:rFonts w:cs="Arial"/>
          <w:b/>
          <w:bCs/>
          <w:kern w:val="28"/>
          <w:sz w:val="32"/>
          <w:szCs w:val="32"/>
        </w:rPr>
        <w:t>с</w:t>
      </w:r>
      <w:r w:rsidR="00FB1544" w:rsidRPr="00FB1544">
        <w:rPr>
          <w:rFonts w:cs="Arial"/>
          <w:b/>
          <w:bCs/>
          <w:kern w:val="28"/>
          <w:sz w:val="32"/>
          <w:szCs w:val="32"/>
        </w:rPr>
        <w:t xml:space="preserve"> </w:t>
      </w:r>
      <w:r w:rsidRPr="00FB1544">
        <w:rPr>
          <w:rFonts w:cs="Arial"/>
          <w:b/>
          <w:bCs/>
          <w:kern w:val="28"/>
          <w:sz w:val="32"/>
          <w:szCs w:val="32"/>
        </w:rPr>
        <w:t>бюджетными средствами</w:t>
      </w:r>
      <w:r w:rsidR="00FB1544" w:rsidRPr="00FB1544">
        <w:rPr>
          <w:rFonts w:cs="Arial"/>
          <w:b/>
          <w:bCs/>
          <w:kern w:val="28"/>
          <w:sz w:val="32"/>
          <w:szCs w:val="32"/>
        </w:rPr>
        <w:t xml:space="preserve"> </w:t>
      </w:r>
      <w:r w:rsidRPr="00FB1544">
        <w:rPr>
          <w:rFonts w:cs="Arial"/>
          <w:b/>
          <w:bCs/>
          <w:kern w:val="28"/>
          <w:sz w:val="32"/>
          <w:szCs w:val="32"/>
        </w:rPr>
        <w:t>инвестиционного характера</w:t>
      </w:r>
    </w:p>
    <w:p w:rsidR="008E09EC" w:rsidRPr="00FB1544" w:rsidRDefault="008E09EC" w:rsidP="00FB1544"/>
    <w:p w:rsidR="008E09EC" w:rsidRPr="00FB1544" w:rsidRDefault="008E09EC" w:rsidP="00FB1544">
      <w:r w:rsidRPr="00FB1544">
        <w:t>В целях упорядочения учета бюджетных средств, направленных на приобретение основных средств, реконструкцию, модернизацию, капитальный ремонт объектов муниципальной собственности:</w:t>
      </w:r>
    </w:p>
    <w:p w:rsidR="008E09EC" w:rsidRPr="00FB1544" w:rsidRDefault="008E09EC" w:rsidP="00FB1544">
      <w:r w:rsidRPr="00FB1544">
        <w:t>1.Утвердить регламент работы муниципального заказчика с бюджетными средствами инвестиционного характера согласно приложения.</w:t>
      </w:r>
    </w:p>
    <w:p w:rsidR="008E09EC" w:rsidRPr="00FB1544" w:rsidRDefault="008E09EC" w:rsidP="00FB1544">
      <w:r w:rsidRPr="00FB1544">
        <w:t>2. Контроль за исполнением распоряжения возложить на МУ «Служба единого заказчика» (Бурцев А.С.), начальника финансового управления по Крапивинскому району Казакову Н.Н.</w:t>
      </w:r>
    </w:p>
    <w:p w:rsidR="0024046A" w:rsidRPr="00FB1544" w:rsidRDefault="0024046A" w:rsidP="00FB1544"/>
    <w:p w:rsidR="00FB1544" w:rsidRDefault="0024046A" w:rsidP="00FB1544">
      <w:r w:rsidRPr="00FB1544">
        <w:t>Глава</w:t>
      </w:r>
      <w:r w:rsidR="00FB1544">
        <w:t xml:space="preserve"> </w:t>
      </w:r>
      <w:r w:rsidRPr="00FB1544">
        <w:t>муниципального образования</w:t>
      </w:r>
      <w:r w:rsidR="00FB1544">
        <w:t xml:space="preserve"> </w:t>
      </w:r>
      <w:r w:rsidRPr="00FB1544">
        <w:t>«Крапивинский район»</w:t>
      </w:r>
    </w:p>
    <w:p w:rsidR="0024046A" w:rsidRPr="00FB1544" w:rsidRDefault="0024046A" w:rsidP="00FB1544">
      <w:r w:rsidRPr="00FB1544">
        <w:t>В.А.Альберт</w:t>
      </w:r>
    </w:p>
    <w:p w:rsidR="0024046A" w:rsidRPr="00FB1544" w:rsidRDefault="0024046A" w:rsidP="00FB1544"/>
    <w:p w:rsidR="00FC5AE2" w:rsidRPr="00FB1544" w:rsidRDefault="00FC5AE2" w:rsidP="00FB154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FC5AE2" w:rsidRPr="00FB1544" w:rsidRDefault="00FC5AE2" w:rsidP="00FB154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Распоряжением администрации</w:t>
      </w:r>
    </w:p>
    <w:p w:rsidR="00FC5AE2" w:rsidRPr="00FB1544" w:rsidRDefault="00FC5AE2" w:rsidP="00FB154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B1544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FC5AE2" w:rsidRPr="00FB1544" w:rsidRDefault="00892C26" w:rsidP="00FB1544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№</w:t>
      </w:r>
      <w:r w:rsidR="00FC5AE2" w:rsidRPr="00FB1544">
        <w:rPr>
          <w:rFonts w:cs="Arial"/>
          <w:b/>
          <w:bCs/>
          <w:kern w:val="28"/>
          <w:sz w:val="32"/>
          <w:szCs w:val="32"/>
        </w:rPr>
        <w:t>671-р от 26.05.2006 г.</w:t>
      </w:r>
    </w:p>
    <w:p w:rsidR="00FC5AE2" w:rsidRPr="00FB1544" w:rsidRDefault="00FC5AE2" w:rsidP="00FB1544"/>
    <w:p w:rsidR="00892C26" w:rsidRDefault="00FC5AE2" w:rsidP="00FB1544">
      <w:pPr>
        <w:jc w:val="center"/>
        <w:rPr>
          <w:rFonts w:cs="Arial"/>
          <w:b/>
          <w:bCs/>
          <w:iCs/>
          <w:sz w:val="30"/>
          <w:szCs w:val="28"/>
        </w:rPr>
      </w:pPr>
      <w:r w:rsidRPr="00FB1544">
        <w:rPr>
          <w:rFonts w:cs="Arial"/>
          <w:b/>
          <w:bCs/>
          <w:iCs/>
          <w:sz w:val="30"/>
          <w:szCs w:val="28"/>
        </w:rPr>
        <w:t>РЕГЛАМЕНТ</w:t>
      </w:r>
    </w:p>
    <w:p w:rsidR="00FC5AE2" w:rsidRPr="00FB1544" w:rsidRDefault="00FC5AE2" w:rsidP="00FB1544">
      <w:pPr>
        <w:jc w:val="center"/>
        <w:rPr>
          <w:rFonts w:cs="Arial"/>
          <w:b/>
          <w:bCs/>
          <w:iCs/>
          <w:sz w:val="30"/>
          <w:szCs w:val="28"/>
        </w:rPr>
      </w:pPr>
      <w:r w:rsidRPr="00FB1544">
        <w:rPr>
          <w:rFonts w:cs="Arial"/>
          <w:b/>
          <w:bCs/>
          <w:iCs/>
          <w:sz w:val="30"/>
          <w:szCs w:val="28"/>
        </w:rPr>
        <w:t>работы муниципального заказчика с бюджетными средствами инвестиционного характера.</w:t>
      </w:r>
    </w:p>
    <w:p w:rsidR="00FC5AE2" w:rsidRPr="00FB1544" w:rsidRDefault="00FC5AE2" w:rsidP="00FB1544"/>
    <w:p w:rsidR="00FC5AE2" w:rsidRPr="00FB1544" w:rsidRDefault="00FC5AE2" w:rsidP="00FB1544">
      <w:pPr>
        <w:rPr>
          <w:b/>
          <w:bCs/>
          <w:sz w:val="26"/>
          <w:szCs w:val="28"/>
        </w:rPr>
      </w:pPr>
      <w:r w:rsidRPr="00FB1544">
        <w:rPr>
          <w:b/>
          <w:bCs/>
          <w:sz w:val="26"/>
          <w:szCs w:val="28"/>
        </w:rPr>
        <w:t>1. Общие положения.</w:t>
      </w:r>
    </w:p>
    <w:p w:rsidR="00FC5AE2" w:rsidRPr="00FB1544" w:rsidRDefault="00FC5AE2" w:rsidP="00FB1544">
      <w:r w:rsidRPr="00FB1544">
        <w:t>Настоящий Регламент определяет порядок взаимодействия комитета по управлению муниципальным имуществом и муниципальным заказчиком по учету бюджетных средств направленных на приобретение основных средств, реконструкцию, модернизацию, капитальный ремонт объектов муниципальной собственности, для включения их в реестр муниципальной собственности.</w:t>
      </w:r>
    </w:p>
    <w:p w:rsidR="00FC5AE2" w:rsidRPr="00FB1544" w:rsidRDefault="00FC5AE2" w:rsidP="00FB1544"/>
    <w:p w:rsidR="00FC5AE2" w:rsidRPr="00FB1544" w:rsidRDefault="00FC5AE2" w:rsidP="00FB1544">
      <w:pPr>
        <w:rPr>
          <w:b/>
          <w:bCs/>
          <w:sz w:val="26"/>
          <w:szCs w:val="28"/>
        </w:rPr>
      </w:pPr>
      <w:r w:rsidRPr="00FB1544">
        <w:rPr>
          <w:b/>
          <w:bCs/>
          <w:sz w:val="26"/>
          <w:szCs w:val="28"/>
        </w:rPr>
        <w:t>2. Учет бюджетных инвестиций на балансовых счетах муниципального заказчика и порядок их списания.</w:t>
      </w:r>
    </w:p>
    <w:p w:rsidR="00FC5AE2" w:rsidRPr="00FB1544" w:rsidRDefault="00FC5AE2" w:rsidP="00FB1544">
      <w:r w:rsidRPr="00FB1544">
        <w:t xml:space="preserve">Муниципальный заказчик под выделенные лимиты бюджетных обязательств в соответствии с Федеральным законом </w:t>
      </w:r>
      <w:hyperlink r:id="rId5" w:tgtFrame="Logical" w:history="1">
        <w:r w:rsidRPr="00892C26">
          <w:rPr>
            <w:rStyle w:val="a7"/>
          </w:rPr>
          <w:t>от 21 июля 2005 года №94-ФЗ</w:t>
        </w:r>
      </w:hyperlink>
      <w:r w:rsidRPr="00FB1544">
        <w:t xml:space="preserve"> «О размещении </w:t>
      </w:r>
      <w:r w:rsidRPr="00FB1544">
        <w:lastRenderedPageBreak/>
        <w:t>заказов на поставки товаров, выполнение работ, оказание услуг для государственных и муниципальных нужд» заключает муниципальные контракты и регистрирует их в реестре муниципальных контрактов.</w:t>
      </w:r>
    </w:p>
    <w:p w:rsidR="009B6912" w:rsidRPr="00FB1544" w:rsidRDefault="00FC5AE2" w:rsidP="00FB1544">
      <w:r w:rsidRPr="00FB1544">
        <w:t xml:space="preserve">Поступившие бюджетные целевые средства, на обеспечение муниципальных контрактов учитываются по кредиту бухгалтерского счета </w:t>
      </w:r>
      <w:r w:rsidR="00892C26">
        <w:t>№</w:t>
      </w:r>
      <w:r w:rsidRPr="00FB1544">
        <w:t xml:space="preserve">86 «Целевое финансирование» в соответствии с Приказом МФ РФ </w:t>
      </w:r>
      <w:hyperlink r:id="rId6" w:history="1">
        <w:r w:rsidRPr="00892C26">
          <w:rPr>
            <w:rStyle w:val="a7"/>
          </w:rPr>
          <w:t>от 31 октября 2000г. №94н</w:t>
        </w:r>
      </w:hyperlink>
      <w:r w:rsidRPr="00FB1544">
        <w:t xml:space="preserve">. Учет произведенных расходов на предоплату или оплату выполненных работ производится по дебету счета </w:t>
      </w:r>
      <w:r w:rsidR="00892C26">
        <w:t>№</w:t>
      </w:r>
      <w:r w:rsidRPr="00FB1544">
        <w:t xml:space="preserve">60 «Расчеты с поставщиками и подрядчиками» в разрезе поставщиков и подрядчиков. В ходе исполнения муниципального контракта произведенные расходы на приобретение основных средств, реконструкцию, модернизацию, капитальный ремонт объектов (ПБУ 6/01), муниципальной собственности отражаются по дебету счета 08 «Вложение во внеоборотные активы». Информация и документы о произведенных расходах направляются в комитет по управлению муниципальным имуществом. После получения информации из комитета по управлению муниципальным имуществом о включении основных средств, расходов на реконструкцию, модернизацию или капитальный ремонт в реестр муниципальной собственности муниципальный заказчик списывает расходы с бухгалтерского счета </w:t>
      </w:r>
      <w:r w:rsidR="00892C26">
        <w:t>№</w:t>
      </w:r>
      <w:r w:rsidRPr="00FB1544">
        <w:t>08</w:t>
      </w:r>
      <w:r w:rsidR="00892C26">
        <w:t xml:space="preserve"> </w:t>
      </w:r>
      <w:r w:rsidR="009B6912" w:rsidRPr="00FB1544">
        <w:t>«Вложение во</w:t>
      </w:r>
      <w:r w:rsidR="0034033D" w:rsidRPr="00FB1544">
        <w:t xml:space="preserve"> </w:t>
      </w:r>
      <w:r w:rsidR="009B6912" w:rsidRPr="00FB1544">
        <w:t xml:space="preserve">внеоборотные активы» в дебет счета </w:t>
      </w:r>
      <w:r w:rsidR="00892C26">
        <w:t>№</w:t>
      </w:r>
      <w:r w:rsidR="009B6912" w:rsidRPr="00FB1544">
        <w:t>86 «Целевое финансирование».</w:t>
      </w:r>
    </w:p>
    <w:p w:rsidR="00FB1544" w:rsidRDefault="00FB1544" w:rsidP="00FB1544"/>
    <w:p w:rsidR="009B6912" w:rsidRPr="00FB1544" w:rsidRDefault="009B6912" w:rsidP="00FB1544">
      <w:pPr>
        <w:rPr>
          <w:b/>
          <w:bCs/>
          <w:sz w:val="26"/>
          <w:szCs w:val="28"/>
        </w:rPr>
      </w:pPr>
      <w:r w:rsidRPr="00FB1544">
        <w:rPr>
          <w:b/>
          <w:bCs/>
          <w:sz w:val="26"/>
          <w:szCs w:val="28"/>
        </w:rPr>
        <w:t>3. Порядок взаимодействия сторон.</w:t>
      </w:r>
    </w:p>
    <w:p w:rsidR="009B6912" w:rsidRPr="00FB1544" w:rsidRDefault="009B6912" w:rsidP="00FB1544">
      <w:r w:rsidRPr="00FB1544">
        <w:t>В течении финансового года, по факту произведенных расходов, муниципальный заказчик представляет в комитет по управлению муниципальным имуществом информацию и документы о приобретенных основных средствах, произведенных расходах бюджетных средств направленных на реконструкцию, модернизацию, капитальный ремонт объектов муниципальной собственности.</w:t>
      </w:r>
    </w:p>
    <w:p w:rsidR="009B6912" w:rsidRPr="00FB1544" w:rsidRDefault="009B6912" w:rsidP="00FB1544"/>
    <w:p w:rsidR="009B6912" w:rsidRDefault="009B6912" w:rsidP="00892C26">
      <w:pPr>
        <w:rPr>
          <w:rFonts w:cs="Arial"/>
          <w:b/>
          <w:bCs/>
          <w:sz w:val="28"/>
          <w:szCs w:val="26"/>
        </w:rPr>
      </w:pPr>
      <w:r w:rsidRPr="00892C26">
        <w:rPr>
          <w:rFonts w:cs="Arial"/>
          <w:b/>
          <w:bCs/>
          <w:sz w:val="28"/>
          <w:szCs w:val="26"/>
        </w:rPr>
        <w:t>4.Документы, представляемые в комитет по управлению муниципальным имуществом муниципальным заказчиком на</w:t>
      </w:r>
      <w:r w:rsidR="00892C26" w:rsidRPr="00892C26">
        <w:rPr>
          <w:rFonts w:cs="Arial"/>
          <w:b/>
          <w:bCs/>
          <w:sz w:val="28"/>
          <w:szCs w:val="26"/>
        </w:rPr>
        <w:t xml:space="preserve"> </w:t>
      </w:r>
      <w:r w:rsidRPr="00892C26">
        <w:rPr>
          <w:rFonts w:cs="Arial"/>
          <w:b/>
          <w:bCs/>
          <w:sz w:val="28"/>
          <w:szCs w:val="26"/>
        </w:rPr>
        <w:t>капитальные вложения в новое строительство.</w:t>
      </w:r>
    </w:p>
    <w:p w:rsidR="009B6912" w:rsidRPr="00FB1544" w:rsidRDefault="00892C26" w:rsidP="00FB1544">
      <w:r>
        <w:t xml:space="preserve">- </w:t>
      </w:r>
      <w:r w:rsidR="009B6912" w:rsidRPr="00FB1544">
        <w:t>Основание</w:t>
      </w:r>
      <w:r w:rsidR="0034033D" w:rsidRPr="00FB1544">
        <w:t xml:space="preserve"> </w:t>
      </w:r>
      <w:r w:rsidR="009B6912" w:rsidRPr="00FB1544">
        <w:t>для</w:t>
      </w:r>
      <w:r w:rsidR="0034033D" w:rsidRPr="00FB1544">
        <w:t xml:space="preserve"> </w:t>
      </w:r>
      <w:r w:rsidR="009B6912" w:rsidRPr="00FB1544">
        <w:t>выделения</w:t>
      </w:r>
      <w:r w:rsidR="0034033D" w:rsidRPr="00FB1544">
        <w:t xml:space="preserve"> </w:t>
      </w:r>
      <w:r w:rsidR="009B6912" w:rsidRPr="00FB1544">
        <w:t>бюджетных</w:t>
      </w:r>
      <w:r w:rsidR="0034033D" w:rsidRPr="00FB1544">
        <w:t xml:space="preserve"> </w:t>
      </w:r>
      <w:r w:rsidR="009B6912" w:rsidRPr="00FB1544">
        <w:t>средств</w:t>
      </w:r>
      <w:r w:rsidR="0034033D" w:rsidRPr="00FB1544">
        <w:t xml:space="preserve"> </w:t>
      </w:r>
      <w:r w:rsidR="009B6912" w:rsidRPr="00FB1544">
        <w:t>(распоряжение, постановление администрации, программа и другие документы).</w:t>
      </w:r>
    </w:p>
    <w:p w:rsidR="009B6912" w:rsidRPr="00FB1544" w:rsidRDefault="00892C26" w:rsidP="00FB1544">
      <w:r>
        <w:t xml:space="preserve">- </w:t>
      </w:r>
      <w:r w:rsidR="009B6912" w:rsidRPr="00FB1544">
        <w:t>распоряжение о выделении земельного участка под градостроительство;</w:t>
      </w:r>
    </w:p>
    <w:p w:rsidR="009B6912" w:rsidRPr="00FB1544" w:rsidRDefault="00892C26" w:rsidP="00FB1544">
      <w:r>
        <w:t xml:space="preserve">- </w:t>
      </w:r>
      <w:r w:rsidR="009B6912" w:rsidRPr="00FB1544">
        <w:t>договор аренды земельного участка;</w:t>
      </w:r>
    </w:p>
    <w:p w:rsidR="009B6912" w:rsidRPr="00FB1544" w:rsidRDefault="00892C26" w:rsidP="00FB1544">
      <w:r>
        <w:t xml:space="preserve">- </w:t>
      </w:r>
      <w:r w:rsidR="009B6912" w:rsidRPr="00FB1544">
        <w:t>копию</w:t>
      </w:r>
      <w:r w:rsidR="0034033D" w:rsidRPr="00FB1544">
        <w:t xml:space="preserve"> </w:t>
      </w:r>
      <w:r w:rsidR="009B6912" w:rsidRPr="00FB1544">
        <w:t>акта</w:t>
      </w:r>
      <w:r w:rsidR="0034033D" w:rsidRPr="00FB1544">
        <w:t xml:space="preserve"> </w:t>
      </w:r>
      <w:r w:rsidR="009B6912" w:rsidRPr="00FB1544">
        <w:t>приемочной</w:t>
      </w:r>
      <w:r w:rsidR="0034033D" w:rsidRPr="00FB1544">
        <w:t xml:space="preserve"> </w:t>
      </w:r>
      <w:r w:rsidR="009B6912" w:rsidRPr="00FB1544">
        <w:t>комиссии</w:t>
      </w:r>
      <w:r w:rsidR="0034033D" w:rsidRPr="00FB1544">
        <w:t xml:space="preserve"> </w:t>
      </w:r>
      <w:r w:rsidR="009B6912" w:rsidRPr="00FB1544">
        <w:t>о</w:t>
      </w:r>
      <w:r w:rsidR="0034033D" w:rsidRPr="00FB1544">
        <w:t xml:space="preserve"> </w:t>
      </w:r>
      <w:r w:rsidR="009B6912" w:rsidRPr="00FB1544">
        <w:t>приемке</w:t>
      </w:r>
      <w:r w:rsidR="0034033D" w:rsidRPr="00FB1544">
        <w:t xml:space="preserve"> </w:t>
      </w:r>
      <w:r w:rsidR="009B6912" w:rsidRPr="00FB1544">
        <w:t>в</w:t>
      </w:r>
      <w:r w:rsidR="0034033D" w:rsidRPr="00FB1544">
        <w:t xml:space="preserve"> </w:t>
      </w:r>
      <w:r w:rsidR="009B6912" w:rsidRPr="00FB1544">
        <w:t>эксплуатацию законченного строительством объекта;</w:t>
      </w:r>
    </w:p>
    <w:p w:rsidR="009B6912" w:rsidRPr="00FB1544" w:rsidRDefault="00892C26" w:rsidP="00FB1544">
      <w:r>
        <w:t xml:space="preserve">- </w:t>
      </w:r>
      <w:r w:rsidR="009B6912" w:rsidRPr="00FB1544">
        <w:t>технический паспорт БТИ на объект недвижимости (при наличии);</w:t>
      </w:r>
    </w:p>
    <w:p w:rsidR="009B6912" w:rsidRPr="00FB1544" w:rsidRDefault="00892C26" w:rsidP="00FB1544">
      <w:r>
        <w:t xml:space="preserve">- </w:t>
      </w:r>
      <w:r w:rsidR="009B6912" w:rsidRPr="00FB1544">
        <w:t>кадастровый план земельного участка (при наличии);</w:t>
      </w:r>
    </w:p>
    <w:p w:rsidR="009B6912" w:rsidRPr="00FB1544" w:rsidRDefault="00892C26" w:rsidP="00FB1544">
      <w:r>
        <w:t xml:space="preserve">- </w:t>
      </w:r>
      <w:r w:rsidR="009B6912" w:rsidRPr="00FB1544">
        <w:t>распоряжение органа местного самоуправления, на территории которого</w:t>
      </w:r>
      <w:r w:rsidR="0034033D" w:rsidRPr="00FB1544">
        <w:t xml:space="preserve"> </w:t>
      </w:r>
      <w:r w:rsidR="009B6912" w:rsidRPr="00FB1544">
        <w:t>~~ находится объект недвижимости, об утверждении акта государственной приемочной</w:t>
      </w:r>
      <w:r w:rsidR="0034033D" w:rsidRPr="00FB1544">
        <w:t xml:space="preserve"> </w:t>
      </w:r>
      <w:r w:rsidR="009B6912" w:rsidRPr="00FB1544">
        <w:t>комиссии</w:t>
      </w:r>
      <w:r w:rsidR="0034033D" w:rsidRPr="00FB1544">
        <w:t xml:space="preserve"> </w:t>
      </w:r>
      <w:r w:rsidR="009B6912" w:rsidRPr="00FB1544">
        <w:t>о</w:t>
      </w:r>
      <w:r w:rsidR="0034033D" w:rsidRPr="00FB1544">
        <w:t xml:space="preserve"> </w:t>
      </w:r>
      <w:r w:rsidR="009B6912" w:rsidRPr="00FB1544">
        <w:t>приеме</w:t>
      </w:r>
      <w:r w:rsidR="0034033D" w:rsidRPr="00FB1544">
        <w:t xml:space="preserve"> </w:t>
      </w:r>
      <w:r w:rsidR="009B6912" w:rsidRPr="00FB1544">
        <w:t>в</w:t>
      </w:r>
      <w:r w:rsidR="0034033D" w:rsidRPr="00FB1544">
        <w:t xml:space="preserve"> </w:t>
      </w:r>
      <w:r w:rsidR="009B6912" w:rsidRPr="00FB1544">
        <w:t>эксплуатацию</w:t>
      </w:r>
      <w:r w:rsidR="0034033D" w:rsidRPr="00FB1544">
        <w:t xml:space="preserve"> </w:t>
      </w:r>
      <w:r w:rsidR="009B6912" w:rsidRPr="00FB1544">
        <w:t>законченного строительством объекта;</w:t>
      </w:r>
    </w:p>
    <w:p w:rsidR="009B6912" w:rsidRPr="00FB1544" w:rsidRDefault="00892C26" w:rsidP="00FB1544">
      <w:r>
        <w:t xml:space="preserve">- </w:t>
      </w:r>
      <w:r w:rsidR="009B6912" w:rsidRPr="00FB1544">
        <w:t>справку о фактических затратах по объекту.</w:t>
      </w:r>
    </w:p>
    <w:p w:rsidR="009B6912" w:rsidRPr="00FB1544" w:rsidRDefault="009B6912" w:rsidP="00FB1544">
      <w:r w:rsidRPr="00FB1544">
        <w:t>По объектам, строительство которых осуществлялось за счет средств бюджета, но не было завершено, муниципальный заказчик представляет в комитет по управлению муниципальным имуществом:</w:t>
      </w:r>
    </w:p>
    <w:p w:rsidR="009B6912" w:rsidRPr="00FB1544" w:rsidRDefault="00892C26" w:rsidP="00FB1544">
      <w:r>
        <w:t xml:space="preserve">- </w:t>
      </w:r>
      <w:r w:rsidR="009B6912" w:rsidRPr="00FB1544">
        <w:t>технический паспорт БТИ на незавершенный строительством объект;</w:t>
      </w:r>
    </w:p>
    <w:p w:rsidR="009B6912" w:rsidRPr="00FB1544" w:rsidRDefault="00892C26" w:rsidP="00FB1544">
      <w:r>
        <w:t xml:space="preserve">- </w:t>
      </w:r>
      <w:r w:rsidR="009B6912" w:rsidRPr="00FB1544">
        <w:t>кадастровый план земельного участка;</w:t>
      </w:r>
    </w:p>
    <w:p w:rsidR="009B6912" w:rsidRPr="00FB1544" w:rsidRDefault="00892C26" w:rsidP="00FB1544">
      <w:r>
        <w:t xml:space="preserve">- </w:t>
      </w:r>
      <w:r w:rsidR="009B6912" w:rsidRPr="00FB1544">
        <w:t>справку о фактических затратах по объекту.</w:t>
      </w:r>
    </w:p>
    <w:p w:rsidR="009B6912" w:rsidRPr="00FB1544" w:rsidRDefault="009B6912" w:rsidP="00FB1544"/>
    <w:p w:rsidR="00892C26" w:rsidRPr="00892C26" w:rsidRDefault="009B6912" w:rsidP="00892C26">
      <w:pPr>
        <w:rPr>
          <w:rFonts w:cs="Arial"/>
          <w:b/>
          <w:bCs/>
          <w:sz w:val="28"/>
          <w:szCs w:val="26"/>
        </w:rPr>
      </w:pPr>
      <w:r w:rsidRPr="00892C26">
        <w:rPr>
          <w:rFonts w:cs="Arial"/>
          <w:b/>
          <w:bCs/>
          <w:sz w:val="28"/>
          <w:szCs w:val="26"/>
        </w:rPr>
        <w:lastRenderedPageBreak/>
        <w:t>5. Документы представляемые в комитет по управлению муниципальным имуществом муниципальным заказчиком на</w:t>
      </w:r>
      <w:r w:rsidR="00892C26" w:rsidRPr="00892C26">
        <w:rPr>
          <w:rFonts w:cs="Arial"/>
          <w:b/>
          <w:bCs/>
          <w:sz w:val="28"/>
          <w:szCs w:val="26"/>
        </w:rPr>
        <w:t xml:space="preserve"> </w:t>
      </w:r>
      <w:r w:rsidRPr="00892C26">
        <w:rPr>
          <w:rFonts w:cs="Arial"/>
          <w:b/>
          <w:bCs/>
          <w:sz w:val="28"/>
          <w:szCs w:val="26"/>
        </w:rPr>
        <w:t>капитальные вложения в объекты муниципальной собственности.</w:t>
      </w:r>
    </w:p>
    <w:p w:rsidR="009B6912" w:rsidRPr="00FB1544" w:rsidRDefault="00892C26" w:rsidP="00FB1544">
      <w:r>
        <w:t xml:space="preserve">- </w:t>
      </w:r>
      <w:r w:rsidR="009B6912" w:rsidRPr="00FB1544">
        <w:t>Основание</w:t>
      </w:r>
      <w:r w:rsidR="0034033D" w:rsidRPr="00FB1544">
        <w:t xml:space="preserve"> </w:t>
      </w:r>
      <w:r w:rsidR="009B6912" w:rsidRPr="00FB1544">
        <w:t>для</w:t>
      </w:r>
      <w:r w:rsidR="0034033D" w:rsidRPr="00FB1544">
        <w:t xml:space="preserve"> </w:t>
      </w:r>
      <w:r w:rsidR="009B6912" w:rsidRPr="00FB1544">
        <w:t>выделения</w:t>
      </w:r>
      <w:r w:rsidR="0034033D" w:rsidRPr="00FB1544">
        <w:t xml:space="preserve"> </w:t>
      </w:r>
      <w:r w:rsidR="009B6912" w:rsidRPr="00FB1544">
        <w:t>бюджетных</w:t>
      </w:r>
      <w:r w:rsidR="0034033D" w:rsidRPr="00FB1544">
        <w:t xml:space="preserve"> </w:t>
      </w:r>
      <w:r w:rsidR="009B6912" w:rsidRPr="00FB1544">
        <w:t>средств</w:t>
      </w:r>
      <w:r w:rsidR="0034033D" w:rsidRPr="00FB1544">
        <w:t xml:space="preserve"> </w:t>
      </w:r>
      <w:r w:rsidR="009B6912" w:rsidRPr="00FB1544">
        <w:t>(распоряжение,</w:t>
      </w:r>
      <w:r>
        <w:t xml:space="preserve"> </w:t>
      </w:r>
      <w:r w:rsidR="009B6912" w:rsidRPr="00FB1544">
        <w:t>постановление администрации, программа и другие документы).</w:t>
      </w:r>
    </w:p>
    <w:p w:rsidR="009B6912" w:rsidRPr="00FB1544" w:rsidRDefault="009B6912" w:rsidP="00FB1544">
      <w:r w:rsidRPr="00FB1544">
        <w:t>-Соглашение (договор) или (Постановление СНД) с собственником объекта о разграничении прав собственности на объект после вложения в него бюджетных средств.</w:t>
      </w:r>
    </w:p>
    <w:p w:rsidR="009B6912" w:rsidRPr="00FB1544" w:rsidRDefault="009B6912" w:rsidP="00FB1544">
      <w:r w:rsidRPr="00FB1544">
        <w:t>-распоряжение о выделении земельного участка под градостроительство;</w:t>
      </w:r>
    </w:p>
    <w:p w:rsidR="009B6912" w:rsidRPr="00FB1544" w:rsidRDefault="009B6912" w:rsidP="00FB1544">
      <w:r w:rsidRPr="00FB1544">
        <w:t>-договор аренды земельного участка;</w:t>
      </w:r>
    </w:p>
    <w:p w:rsidR="009B6912" w:rsidRPr="00FB1544" w:rsidRDefault="00892C26" w:rsidP="00FB1544">
      <w:r>
        <w:t xml:space="preserve">- </w:t>
      </w:r>
      <w:r w:rsidR="009B6912" w:rsidRPr="00FB1544">
        <w:t>копия</w:t>
      </w:r>
      <w:r w:rsidR="0034033D" w:rsidRPr="00FB1544">
        <w:t xml:space="preserve"> </w:t>
      </w:r>
      <w:r w:rsidR="009B6912" w:rsidRPr="00FB1544">
        <w:t>акта</w:t>
      </w:r>
      <w:r w:rsidR="0034033D" w:rsidRPr="00FB1544">
        <w:t xml:space="preserve"> </w:t>
      </w:r>
      <w:r w:rsidR="009B6912" w:rsidRPr="00FB1544">
        <w:t>государственной</w:t>
      </w:r>
      <w:r w:rsidR="0034033D" w:rsidRPr="00FB1544">
        <w:t xml:space="preserve"> </w:t>
      </w:r>
      <w:r w:rsidR="009B6912" w:rsidRPr="00FB1544">
        <w:t>приемочной</w:t>
      </w:r>
      <w:r w:rsidR="0034033D" w:rsidRPr="00FB1544">
        <w:t xml:space="preserve"> </w:t>
      </w:r>
      <w:r w:rsidR="009B6912" w:rsidRPr="00FB1544">
        <w:t>комиссии</w:t>
      </w:r>
      <w:r w:rsidR="0034033D" w:rsidRPr="00FB1544">
        <w:t xml:space="preserve"> </w:t>
      </w:r>
      <w:r w:rsidR="009B6912" w:rsidRPr="00FB1544">
        <w:t>о</w:t>
      </w:r>
      <w:r w:rsidR="0034033D" w:rsidRPr="00FB1544">
        <w:t xml:space="preserve"> </w:t>
      </w:r>
      <w:r w:rsidR="009B6912" w:rsidRPr="00FB1544">
        <w:t>приеме</w:t>
      </w:r>
      <w:r w:rsidR="0034033D" w:rsidRPr="00FB1544">
        <w:t xml:space="preserve"> </w:t>
      </w:r>
      <w:r w:rsidR="009B6912" w:rsidRPr="00FB1544">
        <w:t>в эксплуатацию законченного строительством объекта;</w:t>
      </w:r>
    </w:p>
    <w:p w:rsidR="009B6912" w:rsidRPr="00FB1544" w:rsidRDefault="009B6912" w:rsidP="00FB1544">
      <w:r w:rsidRPr="00FB1544">
        <w:t>-выписку из технического паспорта БТИ;</w:t>
      </w:r>
    </w:p>
    <w:p w:rsidR="00432128" w:rsidRPr="00FB1544" w:rsidRDefault="00432128" w:rsidP="00FB1544">
      <w:r w:rsidRPr="00FB1544">
        <w:t>-кадастровый план земельного участка;</w:t>
      </w:r>
    </w:p>
    <w:p w:rsidR="00432128" w:rsidRPr="00FB1544" w:rsidRDefault="00432128" w:rsidP="00FB1544">
      <w:r w:rsidRPr="00FB1544">
        <w:t>-копию договора об инвестировании объекта;</w:t>
      </w:r>
    </w:p>
    <w:p w:rsidR="00432128" w:rsidRPr="00FB1544" w:rsidRDefault="00432128" w:rsidP="00FB1544">
      <w:r w:rsidRPr="00FB1544">
        <w:t>-справку о фактических затратах по объекту с разбивкой по источникам финансирования;</w:t>
      </w:r>
    </w:p>
    <w:p w:rsidR="00432128" w:rsidRPr="00FB1544" w:rsidRDefault="00432128" w:rsidP="00FB1544">
      <w:r w:rsidRPr="00FB1544">
        <w:t>-распоряжение органа местного самоуправления об утверждении акта государственной</w:t>
      </w:r>
      <w:r w:rsidR="0034033D" w:rsidRPr="00FB1544">
        <w:t xml:space="preserve"> </w:t>
      </w:r>
      <w:r w:rsidRPr="00FB1544">
        <w:t>приемочной</w:t>
      </w:r>
      <w:r w:rsidR="0034033D" w:rsidRPr="00FB1544">
        <w:t xml:space="preserve"> </w:t>
      </w:r>
      <w:r w:rsidRPr="00FB1544">
        <w:t>комиссии</w:t>
      </w:r>
      <w:r w:rsidR="0034033D" w:rsidRPr="00FB1544">
        <w:t xml:space="preserve"> </w:t>
      </w:r>
      <w:r w:rsidRPr="00FB1544">
        <w:t>о</w:t>
      </w:r>
      <w:r w:rsidR="0034033D" w:rsidRPr="00FB1544">
        <w:t xml:space="preserve"> </w:t>
      </w:r>
      <w:r w:rsidRPr="00FB1544">
        <w:t>приеме</w:t>
      </w:r>
      <w:r w:rsidR="0034033D" w:rsidRPr="00FB1544">
        <w:t xml:space="preserve"> </w:t>
      </w:r>
      <w:r w:rsidRPr="00FB1544">
        <w:t>в</w:t>
      </w:r>
      <w:r w:rsidR="0034033D" w:rsidRPr="00FB1544">
        <w:t xml:space="preserve"> </w:t>
      </w:r>
      <w:r w:rsidRPr="00FB1544">
        <w:t>эксплуатацию законченного строительством объекта.</w:t>
      </w:r>
    </w:p>
    <w:p w:rsidR="00432128" w:rsidRPr="00FB1544" w:rsidRDefault="00432128" w:rsidP="00FB1544">
      <w:r w:rsidRPr="00FB1544">
        <w:t>В течении каждого календарного месяца с момента подписания акта приема сдачи объектов реконструкции (ф.№ОС-3), финансирование которых осуществлялось за счет средств бюджета района муниципальный заказчик представляет в комитет по управлению муниципальным имуществом:</w:t>
      </w:r>
    </w:p>
    <w:p w:rsidR="00432128" w:rsidRPr="00FB1544" w:rsidRDefault="00432128" w:rsidP="00FB1544">
      <w:r w:rsidRPr="00FB1544">
        <w:t>-копию акта приема-сдачи (ф.№ОС-3);</w:t>
      </w:r>
    </w:p>
    <w:p w:rsidR="00432128" w:rsidRPr="00FB1544" w:rsidRDefault="00432128" w:rsidP="00FB1544">
      <w:r w:rsidRPr="00FB1544">
        <w:t>-акт приема-передачи (ф.»ОС-1, ОС-16) в двух экземплярах;</w:t>
      </w:r>
    </w:p>
    <w:p w:rsidR="00432128" w:rsidRPr="00FB1544" w:rsidRDefault="00432128" w:rsidP="00FB1544">
      <w:r w:rsidRPr="00FB1544">
        <w:t>-справку о финансировании.</w:t>
      </w:r>
    </w:p>
    <w:p w:rsidR="00432128" w:rsidRPr="00FB1544" w:rsidRDefault="00432128" w:rsidP="00FB1544">
      <w:r w:rsidRPr="00FB1544">
        <w:t>По окончании финансового года расходы на реконструкцию, модернизацию, капитальный ремонт должны быть переданы в комитет по управлению муниципальным имуществом для включения их в реестр муниципальной собственности.</w:t>
      </w:r>
    </w:p>
    <w:p w:rsidR="00432128" w:rsidRPr="00FB1544" w:rsidRDefault="00432128" w:rsidP="00FB1544"/>
    <w:p w:rsidR="00432128" w:rsidRPr="00FB1544" w:rsidRDefault="00432128" w:rsidP="00FB1544">
      <w:pPr>
        <w:rPr>
          <w:b/>
          <w:bCs/>
          <w:sz w:val="26"/>
          <w:szCs w:val="28"/>
        </w:rPr>
      </w:pPr>
      <w:r w:rsidRPr="00FB1544">
        <w:rPr>
          <w:b/>
          <w:bCs/>
          <w:sz w:val="26"/>
          <w:szCs w:val="28"/>
        </w:rPr>
        <w:t>6. Документы представляемые в комитет по управлению муниципальным имуществом муниципальным заказчиком на приобретенные основные средства.</w:t>
      </w:r>
    </w:p>
    <w:p w:rsidR="00432128" w:rsidRPr="00FB1544" w:rsidRDefault="00432128" w:rsidP="00FB1544">
      <w:r w:rsidRPr="00FB1544">
        <w:t>По окончании финансового года (или по факту приобретения) расходы на приобретение основных средств, должны быть переданы в комитет по управлению муниципальным имуществом для включения их в реестр муниципальной собственности Крапивинского района.</w:t>
      </w:r>
    </w:p>
    <w:p w:rsidR="00892C26" w:rsidRDefault="00892C26" w:rsidP="00FB1544"/>
    <w:p w:rsidR="00432128" w:rsidRPr="00FB1544" w:rsidRDefault="00432128" w:rsidP="00892C26">
      <w:r w:rsidRPr="00892C26">
        <w:rPr>
          <w:rFonts w:cs="Arial"/>
          <w:b/>
          <w:bCs/>
          <w:sz w:val="28"/>
          <w:szCs w:val="26"/>
        </w:rPr>
        <w:t>7. Обязанности комитета по управлению муниципальным имуществом</w:t>
      </w:r>
    </w:p>
    <w:p w:rsidR="00432128" w:rsidRPr="00FB1544" w:rsidRDefault="00432128" w:rsidP="00FB1544">
      <w:r w:rsidRPr="00FB1544">
        <w:t>В недельный срок комитет по управлению муниципальным имуществом на основании представленной документации:</w:t>
      </w:r>
    </w:p>
    <w:p w:rsidR="00432128" w:rsidRPr="00FB1544" w:rsidRDefault="00432128" w:rsidP="00FB1544">
      <w:r w:rsidRPr="00FB1544">
        <w:t>-включает объекты муниципальной собственности в реестр муниципального имущества Крапивинского района.</w:t>
      </w:r>
    </w:p>
    <w:p w:rsidR="00432128" w:rsidRPr="00FB1544" w:rsidRDefault="00432128" w:rsidP="00FB1544">
      <w:r w:rsidRPr="00FB1544">
        <w:t>-подписывает акт приема-передачи (ф.ОС-1; ф.ОС-1а; ф.ОС-1б) в двух экземплярах.</w:t>
      </w:r>
    </w:p>
    <w:p w:rsidR="00432128" w:rsidRPr="00FB1544" w:rsidRDefault="00432128" w:rsidP="00FB1544">
      <w:r w:rsidRPr="00FB1544">
        <w:t>-принимает решение о включении в реестр муниципальной собственности Крапивинского района.</w:t>
      </w:r>
    </w:p>
    <w:p w:rsidR="00432128" w:rsidRPr="00FB1544" w:rsidRDefault="00432128" w:rsidP="00FB1544">
      <w:r w:rsidRPr="00FB1544">
        <w:lastRenderedPageBreak/>
        <w:t>-Предоставляет муниципальному заказчику</w:t>
      </w:r>
    </w:p>
    <w:p w:rsidR="00432128" w:rsidRPr="00FB1544" w:rsidRDefault="00432128" w:rsidP="00FB1544">
      <w:r w:rsidRPr="00FB1544">
        <w:t>-решение о включении расходов по объектам в реестр муниципальной собственности.</w:t>
      </w:r>
    </w:p>
    <w:p w:rsidR="00432128" w:rsidRPr="00FB1544" w:rsidRDefault="00432128" w:rsidP="00FB1544">
      <w:r w:rsidRPr="00FB1544">
        <w:t>- выписку из реестра муниципальной собственности</w:t>
      </w:r>
    </w:p>
    <w:p w:rsidR="002F2B94" w:rsidRPr="00FB1544" w:rsidRDefault="00432128" w:rsidP="00FB1544">
      <w:r w:rsidRPr="00FB1544">
        <w:t>По мере оформления документов регистрирует право собственности в учреждении юстиции.</w:t>
      </w:r>
    </w:p>
    <w:sectPr w:rsidR="002F2B94" w:rsidRPr="00FB1544" w:rsidSect="00FB1544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F2B94"/>
    <w:rsid w:val="0034033D"/>
    <w:rsid w:val="00364F62"/>
    <w:rsid w:val="003F6E76"/>
    <w:rsid w:val="00432128"/>
    <w:rsid w:val="00892C26"/>
    <w:rsid w:val="008E09EC"/>
    <w:rsid w:val="009B6912"/>
    <w:rsid w:val="00BA3FC1"/>
    <w:rsid w:val="00D917C3"/>
    <w:rsid w:val="00F0237A"/>
    <w:rsid w:val="00FB1544"/>
    <w:rsid w:val="00FC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917C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917C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917C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917C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917C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917C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917C3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FB154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B154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FB154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FB154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917C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917C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FB154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917C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917C3"/>
    <w:rPr>
      <w:color w:val="0000FF"/>
      <w:u w:val="none"/>
    </w:rPr>
  </w:style>
  <w:style w:type="paragraph" w:customStyle="1" w:styleId="Application">
    <w:name w:val="Application!Приложение"/>
    <w:rsid w:val="00D917C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917C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917C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917C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917C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917C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917C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917C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917C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917C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917C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917C3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FB154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B154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FB154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FB154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917C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917C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FB154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917C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917C3"/>
    <w:rPr>
      <w:color w:val="0000FF"/>
      <w:u w:val="none"/>
    </w:rPr>
  </w:style>
  <w:style w:type="paragraph" w:customStyle="1" w:styleId="Application">
    <w:name w:val="Application!Приложение"/>
    <w:rsid w:val="00D917C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917C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917C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917C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917C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" TargetMode="External"/><Relationship Id="rId5" Type="http://schemas.openxmlformats.org/officeDocument/2006/relationships/hyperlink" Target="http://rnla-service.scli.ru:8080/rnla-links/ws/content/act/cabf7fcd-b107-4ac1-8452-9c41f58a642b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7319</CharactersWithSpaces>
  <SharedDoc>false</SharedDoc>
  <HLinks>
    <vt:vector size="12" baseType="variant"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6946918</vt:i4>
      </vt:variant>
      <vt:variant>
        <vt:i4>0</vt:i4>
      </vt:variant>
      <vt:variant>
        <vt:i4>0</vt:i4>
      </vt:variant>
      <vt:variant>
        <vt:i4>5</vt:i4>
      </vt:variant>
      <vt:variant>
        <vt:lpwstr>/content/act/cabf7fcd-b107-4ac1-8452-9c41f58a642b.html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2018-09-06T09:24:00Z</dcterms:created>
  <dcterms:modified xsi:type="dcterms:W3CDTF">2018-09-06T09:24:00Z</dcterms:modified>
</cp:coreProperties>
</file>