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EB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"http://www.kemerovo.izbirkom.ru/edinyy-den-golosovaniya-2024/k-svedeniyu-rukovoditeley-organizatsiy-osushchestvlyayushchikh-vypusk-sredstv-massovoy-informatsii.php" </w:instrText>
      </w:r>
      <w:r w:rsidRPr="00EB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B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сведению руководителей организаций, осуществляющих выпуск средств массовой информации</w:t>
      </w:r>
      <w:r w:rsidRPr="00EB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8 сентября 2024 года досрочных выборов Губернатора Кемеровской области – Кузбасса уведомляем, что сведения о размере (в валюте Российской Федерации) и других условиях оплаты эфирного времени, печатной площади, услуг по размещению предвыборных агитационных материалов в сетевых изданиях должны быть опубликованы соответствующей организацией телерадиовещания, редакцией периодического печатного издания, редакцией сетевого издания не позднее чем через 30 дней со</w:t>
      </w:r>
      <w:proofErr w:type="gramEnd"/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официального опубликования (публикации) решения о назначении 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тот же срок должны быть представлены в территориальные избирательные комиссии Кемеровской области – Кузбасса, организующие соответствующие выборы (п.6 ст.43 Закона Кемеровской области от 30.05.2011 № 54-ОЗ «О выборах в органы местного самоуправления в Кемеровской области – Кузбассе»).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подать уведомление?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телерадиовещания;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редакции периодических печатных изданий;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редакции сетевых изданий.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можно подать уведомление?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через 30 дней со дня официального опубликования (публикации) решения о назначении 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14.07.2024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представлять?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территориальные избирательные комиссии Кемеровской области – Кузбасса, организующие выборы в органы местного самоуправления: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Территориальную избирательную комиссию Крапивинского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уведомление?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соответствующую территориальную избирательную комиссию Кемеровской области – Кузбасса, организующую выборы:</w:t>
      </w:r>
    </w:p>
    <w:p w:rsidR="008A5F33" w:rsidRDefault="00EB72B0" w:rsidP="008A5F33">
      <w:pPr>
        <w:pStyle w:val="a4"/>
      </w:pPr>
      <w:r w:rsidRPr="00EB72B0">
        <w:t xml:space="preserve">- Территориальную избирательную комиссию Крапивинского муниципального округа по адресу:652440, Кемеровская область – Кузбасс, </w:t>
      </w:r>
      <w:proofErr w:type="spellStart"/>
      <w:r w:rsidRPr="00EB72B0">
        <w:t>пгт</w:t>
      </w:r>
      <w:proofErr w:type="spellEnd"/>
      <w:r w:rsidRPr="00EB72B0">
        <w:t xml:space="preserve">. Крапивинский, </w:t>
      </w:r>
      <w:r w:rsidRPr="00EB72B0">
        <w:br/>
        <w:t xml:space="preserve">ул. </w:t>
      </w:r>
      <w:proofErr w:type="gramStart"/>
      <w:r w:rsidRPr="00EB72B0">
        <w:t>Юбилейная</w:t>
      </w:r>
      <w:proofErr w:type="gramEnd"/>
      <w:r w:rsidRPr="00EB72B0">
        <w:t>, 15, E-</w:t>
      </w:r>
      <w:proofErr w:type="spellStart"/>
      <w:r w:rsidRPr="00EB72B0">
        <w:t>mail</w:t>
      </w:r>
      <w:proofErr w:type="spellEnd"/>
      <w:r w:rsidRPr="00EB72B0">
        <w:t xml:space="preserve">: </w:t>
      </w:r>
      <w:hyperlink r:id="rId6" w:history="1">
        <w:r w:rsidRPr="00EB72B0">
          <w:rPr>
            <w:color w:val="0000FF"/>
            <w:u w:val="single"/>
          </w:rPr>
          <w:t>tik-krapivino@mail.ru</w:t>
        </w:r>
      </w:hyperlink>
      <w:r w:rsidRPr="00EB72B0">
        <w:t>;</w:t>
      </w:r>
      <w:r w:rsidR="008A5F33">
        <w:t xml:space="preserve"> </w:t>
      </w:r>
      <w:r w:rsidR="008A5F33">
        <w:t>телефон: 8-384-46-22-2-46.</w:t>
      </w:r>
    </w:p>
    <w:p w:rsidR="008A5F33" w:rsidRDefault="008A5F33" w:rsidP="008A5F33">
      <w:pPr>
        <w:pStyle w:val="a4"/>
      </w:pPr>
      <w:r>
        <w:t>График работы: понедельник – пятница с 14.00ч. до 18.00ч., суббота – воскресенье с 10.00ч. до 14.00ч.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7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Представляемые документы: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уведомление о готовности предоставить эфирное время/печатную площадь, услуги по размещению </w:t>
      </w:r>
      <w:proofErr w:type="gramStart"/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агитационных</w:t>
      </w:r>
      <w:proofErr w:type="gramEnd"/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материаловдля</w:t>
      </w:r>
      <w:proofErr w:type="spellEnd"/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предвыборной агитации (</w:t>
      </w:r>
      <w:hyperlink r:id="rId7" w:history="1">
        <w:r w:rsidRPr="00E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примерная форма уведомления прилагается</w:t>
        </w:r>
      </w:hyperlink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72B0" w:rsidRPr="00EB72B0" w:rsidRDefault="00EB72B0" w:rsidP="00E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сведения о размере (в валюте Российской Федерации) и других условиях оплаты эфирного времени, печатной площади (например, оригинал газеты, копия страницы газеты с верхним и (или) нижним колонтитулом с информацией о названии, дате и номере газеты, распечатка скриншота страницы сайта в сети «Интернет», на которой видна дата опубликования).</w:t>
      </w:r>
    </w:p>
    <w:p w:rsidR="00E3404C" w:rsidRDefault="00E3404C"/>
    <w:sectPr w:rsidR="00E3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CFD"/>
    <w:multiLevelType w:val="multilevel"/>
    <w:tmpl w:val="D03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B0"/>
    <w:rsid w:val="008A5F33"/>
    <w:rsid w:val="00E3404C"/>
    <w:rsid w:val="00E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emerovo.izbirkom.ru/edinyy-den-golosovaniya-2024/&#1092;&#1086;&#1088;&#1084;&#1072;%20&#1091;&#1074;&#1077;&#1076;&#1086;&#1084;&#1083;&#1077;&#1085;&#1080;&#1103;%20&#1057;&#1052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-krapiv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2024-06-20T07:33:00Z</dcterms:created>
  <dcterms:modified xsi:type="dcterms:W3CDTF">2024-06-20T07:43:00Z</dcterms:modified>
</cp:coreProperties>
</file>