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96" w:rsidRDefault="00DA6E96" w:rsidP="00DA6E96">
      <w:pPr>
        <w:pStyle w:val="a5"/>
        <w:ind w:left="567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к решению публичных слушаний, общественных обсуждений </w:t>
      </w:r>
    </w:p>
    <w:p w:rsidR="00DA6E96" w:rsidRDefault="006327E4" w:rsidP="00DA6E96">
      <w:pPr>
        <w:pStyle w:val="a5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15.04.2022</w:t>
      </w:r>
      <w:r w:rsidR="000921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0921AB">
        <w:rPr>
          <w:sz w:val="28"/>
          <w:szCs w:val="28"/>
        </w:rPr>
        <w:t>1</w:t>
      </w:r>
    </w:p>
    <w:p w:rsidR="00DA6E96" w:rsidRDefault="00DA6E96" w:rsidP="00DA6E96">
      <w:pPr>
        <w:pStyle w:val="a5"/>
        <w:ind w:left="5670"/>
        <w:jc w:val="both"/>
        <w:rPr>
          <w:sz w:val="28"/>
          <w:szCs w:val="28"/>
        </w:rPr>
      </w:pPr>
    </w:p>
    <w:p w:rsidR="00DA6E96" w:rsidRDefault="00DA6E96" w:rsidP="00DA6E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</w:t>
      </w:r>
    </w:p>
    <w:p w:rsidR="00DA6E96" w:rsidRDefault="00DA6E96" w:rsidP="00DA6E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СОВЕТА НАРОДНЫХ ДЕПУТАТОВ КРАПИВИНСКОГО МУНИЦИПАЛЬНОГО ОКРУГА</w:t>
      </w:r>
    </w:p>
    <w:p w:rsidR="00DA6E96" w:rsidRDefault="00DA6E96" w:rsidP="00DA6E96">
      <w:pPr>
        <w:tabs>
          <w:tab w:val="center" w:pos="4393"/>
          <w:tab w:val="left" w:pos="6148"/>
        </w:tabs>
        <w:rPr>
          <w:rFonts w:cstheme="minorBidi"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</w:p>
    <w:p w:rsidR="00DA6E96" w:rsidRDefault="00DA6E96" w:rsidP="00DA6E96">
      <w:pPr>
        <w:tabs>
          <w:tab w:val="center" w:pos="4393"/>
          <w:tab w:val="left" w:pos="6148"/>
        </w:tabs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РЕШЕНИЕ</w:t>
      </w:r>
    </w:p>
    <w:p w:rsidR="00DA6E96" w:rsidRDefault="00DA6E96" w:rsidP="00DA6E96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от ________ № ____</w:t>
      </w:r>
    </w:p>
    <w:tbl>
      <w:tblPr>
        <w:tblpPr w:leftFromText="180" w:rightFromText="180" w:bottomFromText="200" w:vertAnchor="text" w:horzAnchor="margin" w:tblpY="582"/>
        <w:tblW w:w="0" w:type="auto"/>
        <w:tblLook w:val="01E0" w:firstRow="1" w:lastRow="1" w:firstColumn="1" w:lastColumn="1" w:noHBand="0" w:noVBand="0"/>
      </w:tblPr>
      <w:tblGrid>
        <w:gridCol w:w="8703"/>
      </w:tblGrid>
      <w:tr w:rsidR="00DA6E96" w:rsidTr="00E07030">
        <w:trPr>
          <w:trHeight w:val="720"/>
        </w:trPr>
        <w:tc>
          <w:tcPr>
            <w:tcW w:w="8703" w:type="dxa"/>
            <w:hideMark/>
          </w:tcPr>
          <w:p w:rsidR="00DA6E96" w:rsidRPr="00DA6E96" w:rsidRDefault="00DA6E96" w:rsidP="00DA6E96">
            <w:pPr>
              <w:pStyle w:val="ConsNonformat0"/>
              <w:widowControl/>
              <w:tabs>
                <w:tab w:val="left" w:pos="4536"/>
                <w:tab w:val="left" w:pos="8989"/>
              </w:tabs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A6E96">
              <w:rPr>
                <w:rFonts w:ascii="Times New Roman" w:hAnsi="Times New Roman"/>
                <w:b/>
                <w:sz w:val="32"/>
                <w:szCs w:val="28"/>
              </w:rPr>
              <w:t xml:space="preserve">Об исполнении бюджета Крапивинского муниципального </w:t>
            </w:r>
            <w:r w:rsidR="000921AB">
              <w:rPr>
                <w:rFonts w:ascii="Times New Roman" w:hAnsi="Times New Roman"/>
                <w:b/>
                <w:sz w:val="32"/>
                <w:szCs w:val="28"/>
              </w:rPr>
              <w:t>округа</w:t>
            </w:r>
          </w:p>
          <w:p w:rsidR="00DA6E96" w:rsidRDefault="006327E4" w:rsidP="00DA6E96">
            <w:pPr>
              <w:pStyle w:val="ConsNonformat0"/>
              <w:widowControl/>
              <w:tabs>
                <w:tab w:val="left" w:pos="4536"/>
                <w:tab w:val="left" w:pos="8989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за 2021</w:t>
            </w:r>
            <w:r w:rsidR="00DA6E96" w:rsidRPr="00DA6E96">
              <w:rPr>
                <w:rFonts w:ascii="Times New Roman" w:hAnsi="Times New Roman"/>
                <w:b/>
                <w:sz w:val="32"/>
                <w:szCs w:val="28"/>
              </w:rPr>
              <w:t xml:space="preserve"> год</w:t>
            </w:r>
          </w:p>
          <w:p w:rsidR="00F47D4C" w:rsidRDefault="00F47D4C" w:rsidP="00F47D4C">
            <w:pPr>
              <w:pStyle w:val="ConsNonformat0"/>
              <w:widowControl/>
              <w:tabs>
                <w:tab w:val="left" w:pos="4536"/>
                <w:tab w:val="left" w:pos="8989"/>
              </w:tabs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A6E96" w:rsidRDefault="00DA6E96" w:rsidP="00DA6E96">
      <w:pPr>
        <w:jc w:val="center"/>
        <w:rPr>
          <w:rFonts w:cstheme="minorBidi"/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</w:rPr>
        <w:t>пгт. Крапивинский</w:t>
      </w:r>
    </w:p>
    <w:p w:rsidR="006327E4" w:rsidRPr="006327E4" w:rsidRDefault="006327E4" w:rsidP="006327E4">
      <w:pPr>
        <w:widowControl/>
        <w:ind w:firstLine="851"/>
        <w:jc w:val="both"/>
        <w:rPr>
          <w:color w:val="000000"/>
          <w:sz w:val="28"/>
          <w:szCs w:val="28"/>
        </w:rPr>
      </w:pPr>
      <w:r w:rsidRPr="006327E4">
        <w:rPr>
          <w:color w:val="000000"/>
          <w:spacing w:val="-6"/>
          <w:sz w:val="28"/>
          <w:szCs w:val="28"/>
        </w:rPr>
        <w:t>На основании ст. 264.5, 264.6 Бюджетного Кодекса Российской Федерации, согласно Положению о бюджетном процессе в Крапивинском муниципальном округе, утвержденному решением Совета народных депутатов Крапивинского муниципального округа от 08.11.2021 № 273 «Об утверждении Положения о бюджетном процессе в Крапивинском муниципальном округе», Совет народных депутатов Крапивинского муниципального округа</w:t>
      </w:r>
    </w:p>
    <w:p w:rsidR="006327E4" w:rsidRPr="006327E4" w:rsidRDefault="006327E4" w:rsidP="006327E4">
      <w:pPr>
        <w:widowControl/>
        <w:autoSpaceDE w:val="0"/>
        <w:autoSpaceDN w:val="0"/>
        <w:adjustRightInd w:val="0"/>
        <w:spacing w:before="240" w:after="240"/>
        <w:ind w:firstLine="540"/>
        <w:jc w:val="both"/>
        <w:rPr>
          <w:b/>
          <w:sz w:val="28"/>
          <w:szCs w:val="28"/>
        </w:rPr>
      </w:pPr>
      <w:r w:rsidRPr="006327E4">
        <w:rPr>
          <w:b/>
          <w:sz w:val="28"/>
          <w:szCs w:val="28"/>
        </w:rPr>
        <w:t>РЕШИЛ:</w:t>
      </w:r>
    </w:p>
    <w:p w:rsidR="006327E4" w:rsidRPr="006327E4" w:rsidRDefault="006327E4" w:rsidP="006327E4">
      <w:pPr>
        <w:widowControl/>
        <w:shd w:val="clear" w:color="auto" w:fill="FFFFFF"/>
        <w:tabs>
          <w:tab w:val="left" w:pos="0"/>
          <w:tab w:val="left" w:pos="993"/>
        </w:tabs>
        <w:ind w:right="-1" w:firstLine="567"/>
        <w:jc w:val="both"/>
        <w:rPr>
          <w:color w:val="000000"/>
          <w:spacing w:val="-6"/>
          <w:sz w:val="28"/>
          <w:szCs w:val="28"/>
        </w:rPr>
      </w:pPr>
      <w:r w:rsidRPr="006327E4">
        <w:rPr>
          <w:color w:val="000000"/>
          <w:spacing w:val="-6"/>
          <w:sz w:val="28"/>
          <w:szCs w:val="28"/>
        </w:rPr>
        <w:t>1.</w:t>
      </w:r>
      <w:r w:rsidRPr="006327E4">
        <w:rPr>
          <w:color w:val="000000"/>
          <w:spacing w:val="-6"/>
          <w:sz w:val="28"/>
          <w:szCs w:val="28"/>
        </w:rPr>
        <w:tab/>
        <w:t>Утвердить годовой отчет об исполнении бюджета Крапивинского муниципального округа за 2021 год с общим объемом доходов местного бюджета в сумме  1506429,3 тыс. рублей, общим объемом расходов местного бюджета в сумме 1487151,6 тыс. рублей, профицитом местного бюджета в сумме 19277,7 тыс. рублей.</w:t>
      </w:r>
    </w:p>
    <w:p w:rsidR="006327E4" w:rsidRPr="006327E4" w:rsidRDefault="006327E4" w:rsidP="006327E4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spacing w:before="120"/>
        <w:ind w:right="-1" w:hanging="513"/>
        <w:jc w:val="both"/>
        <w:rPr>
          <w:color w:val="000000"/>
          <w:spacing w:val="-6"/>
          <w:sz w:val="28"/>
          <w:szCs w:val="28"/>
        </w:rPr>
      </w:pPr>
      <w:r w:rsidRPr="006327E4">
        <w:rPr>
          <w:color w:val="000000"/>
          <w:spacing w:val="-6"/>
          <w:sz w:val="28"/>
          <w:szCs w:val="28"/>
        </w:rPr>
        <w:t>Утвердить:</w:t>
      </w:r>
    </w:p>
    <w:p w:rsidR="006327E4" w:rsidRPr="006327E4" w:rsidRDefault="006327E4" w:rsidP="006327E4">
      <w:pPr>
        <w:widowControl/>
        <w:shd w:val="clear" w:color="auto" w:fill="FFFFFF"/>
        <w:tabs>
          <w:tab w:val="left" w:pos="1134"/>
        </w:tabs>
        <w:spacing w:before="120"/>
        <w:ind w:right="-1" w:firstLine="567"/>
        <w:jc w:val="both"/>
        <w:rPr>
          <w:color w:val="000000"/>
          <w:spacing w:val="-6"/>
          <w:sz w:val="28"/>
          <w:szCs w:val="28"/>
        </w:rPr>
      </w:pPr>
      <w:r w:rsidRPr="006327E4">
        <w:rPr>
          <w:color w:val="000000"/>
          <w:spacing w:val="-6"/>
          <w:sz w:val="28"/>
          <w:szCs w:val="28"/>
        </w:rPr>
        <w:t>2.1.</w:t>
      </w:r>
      <w:r w:rsidRPr="006327E4">
        <w:rPr>
          <w:color w:val="000000"/>
          <w:spacing w:val="-6"/>
          <w:sz w:val="28"/>
          <w:szCs w:val="28"/>
        </w:rPr>
        <w:tab/>
        <w:t>показатели доходов бюджета Крапивинского муниципального округа по кодам классификации доходов бюджета за 2021 год согласно приложению 1 к настоящему решению;</w:t>
      </w:r>
    </w:p>
    <w:p w:rsidR="006327E4" w:rsidRPr="006327E4" w:rsidRDefault="006327E4" w:rsidP="006327E4">
      <w:pPr>
        <w:widowControl/>
        <w:shd w:val="clear" w:color="auto" w:fill="FFFFFF"/>
        <w:tabs>
          <w:tab w:val="left" w:pos="993"/>
        </w:tabs>
        <w:spacing w:before="120"/>
        <w:ind w:right="-1" w:firstLine="567"/>
        <w:jc w:val="both"/>
        <w:rPr>
          <w:rFonts w:eastAsia="Calibri"/>
          <w:sz w:val="28"/>
          <w:szCs w:val="28"/>
        </w:rPr>
      </w:pPr>
      <w:r w:rsidRPr="006327E4">
        <w:rPr>
          <w:rFonts w:eastAsia="Calibri"/>
          <w:color w:val="000000"/>
          <w:spacing w:val="-6"/>
          <w:sz w:val="28"/>
          <w:szCs w:val="28"/>
        </w:rPr>
        <w:t>2.2.</w:t>
      </w:r>
      <w:r w:rsidRPr="006327E4">
        <w:rPr>
          <w:rFonts w:eastAsia="Calibri"/>
          <w:color w:val="000000"/>
          <w:spacing w:val="-6"/>
          <w:sz w:val="28"/>
          <w:szCs w:val="28"/>
        </w:rPr>
        <w:tab/>
        <w:t xml:space="preserve"> показатели </w:t>
      </w:r>
      <w:r w:rsidRPr="006327E4">
        <w:rPr>
          <w:rFonts w:eastAsia="Calibri"/>
          <w:sz w:val="28"/>
          <w:szCs w:val="28"/>
        </w:rPr>
        <w:t xml:space="preserve">расходов бюджета </w:t>
      </w:r>
      <w:r w:rsidRPr="006327E4">
        <w:rPr>
          <w:color w:val="000000"/>
          <w:spacing w:val="-6"/>
          <w:sz w:val="28"/>
          <w:szCs w:val="28"/>
        </w:rPr>
        <w:t>Крапивинского муниципального округа</w:t>
      </w:r>
      <w:r w:rsidRPr="006327E4">
        <w:rPr>
          <w:rFonts w:eastAsia="Calibri"/>
          <w:sz w:val="28"/>
          <w:szCs w:val="28"/>
        </w:rPr>
        <w:t xml:space="preserve"> по ведомственной структуре расходов местного бюджета за 2021 год </w:t>
      </w:r>
      <w:r w:rsidRPr="006327E4">
        <w:rPr>
          <w:rFonts w:eastAsia="Calibri"/>
          <w:color w:val="000000"/>
          <w:spacing w:val="-6"/>
          <w:sz w:val="28"/>
          <w:szCs w:val="28"/>
        </w:rPr>
        <w:t>согласно приложению 2 к настоящему решению;</w:t>
      </w:r>
      <w:r w:rsidRPr="006327E4">
        <w:rPr>
          <w:rFonts w:eastAsia="Calibri"/>
          <w:sz w:val="28"/>
          <w:szCs w:val="28"/>
        </w:rPr>
        <w:t xml:space="preserve"> </w:t>
      </w:r>
    </w:p>
    <w:p w:rsidR="006327E4" w:rsidRPr="006327E4" w:rsidRDefault="006327E4" w:rsidP="006327E4">
      <w:pPr>
        <w:widowControl/>
        <w:shd w:val="clear" w:color="auto" w:fill="FFFFFF"/>
        <w:tabs>
          <w:tab w:val="left" w:pos="1134"/>
        </w:tabs>
        <w:spacing w:before="120"/>
        <w:ind w:right="-1" w:firstLine="567"/>
        <w:jc w:val="both"/>
        <w:rPr>
          <w:rFonts w:eastAsia="Calibri"/>
          <w:color w:val="000000"/>
          <w:spacing w:val="-6"/>
          <w:sz w:val="28"/>
          <w:szCs w:val="28"/>
        </w:rPr>
      </w:pPr>
      <w:r w:rsidRPr="006327E4">
        <w:rPr>
          <w:rFonts w:eastAsia="Calibri"/>
          <w:sz w:val="28"/>
          <w:szCs w:val="28"/>
        </w:rPr>
        <w:t>2.3.</w:t>
      </w:r>
      <w:r w:rsidRPr="006327E4">
        <w:rPr>
          <w:rFonts w:eastAsia="Calibri"/>
          <w:sz w:val="28"/>
          <w:szCs w:val="28"/>
        </w:rPr>
        <w:tab/>
        <w:t xml:space="preserve">показатели расходов бюджета </w:t>
      </w:r>
      <w:r w:rsidRPr="006327E4">
        <w:rPr>
          <w:color w:val="000000"/>
          <w:spacing w:val="-6"/>
          <w:sz w:val="28"/>
          <w:szCs w:val="28"/>
        </w:rPr>
        <w:t>Крапивинского муниципального округа</w:t>
      </w:r>
      <w:r w:rsidRPr="006327E4">
        <w:rPr>
          <w:rFonts w:eastAsia="Calibri"/>
          <w:sz w:val="28"/>
          <w:szCs w:val="28"/>
        </w:rPr>
        <w:t xml:space="preserve"> по разделам и подразделам классификации расходов местного бюджета за 2021 год </w:t>
      </w:r>
      <w:r w:rsidRPr="006327E4">
        <w:rPr>
          <w:rFonts w:eastAsia="Calibri"/>
          <w:color w:val="000000"/>
          <w:spacing w:val="-6"/>
          <w:sz w:val="28"/>
          <w:szCs w:val="28"/>
        </w:rPr>
        <w:t>согласно приложению 3 к настоящему решению;</w:t>
      </w:r>
    </w:p>
    <w:p w:rsidR="006327E4" w:rsidRPr="006327E4" w:rsidRDefault="006327E4" w:rsidP="006327E4">
      <w:pPr>
        <w:widowControl/>
        <w:shd w:val="clear" w:color="auto" w:fill="FFFFFF"/>
        <w:tabs>
          <w:tab w:val="left" w:pos="1134"/>
        </w:tabs>
        <w:spacing w:before="120"/>
        <w:ind w:right="-1" w:firstLine="567"/>
        <w:jc w:val="both"/>
        <w:rPr>
          <w:rFonts w:eastAsia="Calibri"/>
          <w:color w:val="000000"/>
          <w:spacing w:val="-6"/>
          <w:sz w:val="28"/>
          <w:szCs w:val="28"/>
        </w:rPr>
      </w:pPr>
      <w:r w:rsidRPr="006327E4">
        <w:rPr>
          <w:rFonts w:eastAsia="Calibri"/>
          <w:sz w:val="28"/>
          <w:szCs w:val="28"/>
        </w:rPr>
        <w:lastRenderedPageBreak/>
        <w:t>2.4.</w:t>
      </w:r>
      <w:r w:rsidRPr="006327E4">
        <w:rPr>
          <w:rFonts w:eastAsia="Calibri"/>
          <w:sz w:val="28"/>
          <w:szCs w:val="28"/>
        </w:rPr>
        <w:tab/>
        <w:t xml:space="preserve">показатели источников финансирования дефицита бюджета </w:t>
      </w:r>
      <w:r w:rsidRPr="006327E4">
        <w:rPr>
          <w:color w:val="000000"/>
          <w:spacing w:val="-6"/>
          <w:sz w:val="28"/>
          <w:szCs w:val="28"/>
        </w:rPr>
        <w:t>Крапивинского муниципального округа</w:t>
      </w:r>
      <w:r w:rsidRPr="006327E4">
        <w:rPr>
          <w:rFonts w:eastAsia="Calibri"/>
          <w:sz w:val="28"/>
          <w:szCs w:val="28"/>
        </w:rPr>
        <w:t xml:space="preserve"> по кодам классификации источников финансирования дефицита местного бюджета за 2021 год </w:t>
      </w:r>
      <w:r w:rsidRPr="006327E4">
        <w:rPr>
          <w:rFonts w:eastAsia="Calibri"/>
          <w:color w:val="000000"/>
          <w:spacing w:val="-6"/>
          <w:sz w:val="28"/>
          <w:szCs w:val="28"/>
        </w:rPr>
        <w:t>согласно приложению 4 к настоящему решению.</w:t>
      </w:r>
    </w:p>
    <w:p w:rsidR="006327E4" w:rsidRPr="006327E4" w:rsidRDefault="006327E4" w:rsidP="006327E4">
      <w:pPr>
        <w:widowControl/>
        <w:numPr>
          <w:ilvl w:val="0"/>
          <w:numId w:val="6"/>
        </w:numPr>
        <w:tabs>
          <w:tab w:val="left" w:pos="0"/>
        </w:tabs>
        <w:spacing w:before="12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6327E4">
        <w:rPr>
          <w:sz w:val="28"/>
          <w:szCs w:val="28"/>
        </w:rPr>
        <w:t>Разместить настоящее решение на официальном сайте администрации Крапивинского муниципального округа в информационно-телекоммуникационной сети «Интернет» (krapivino.ru) и обнародовать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Кузбасса"; опубликовать настоящее решение в Крапивинской газете «Тайдонские родники» без приложений к настоящему решению ввиду большого объема текста решения.</w:t>
      </w:r>
    </w:p>
    <w:p w:rsidR="006327E4" w:rsidRPr="006327E4" w:rsidRDefault="006327E4" w:rsidP="006327E4">
      <w:pPr>
        <w:widowControl/>
        <w:numPr>
          <w:ilvl w:val="0"/>
          <w:numId w:val="6"/>
        </w:numPr>
        <w:tabs>
          <w:tab w:val="left" w:pos="1134"/>
        </w:tabs>
        <w:spacing w:before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27E4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</w:t>
      </w:r>
      <w:r w:rsidRPr="006327E4">
        <w:rPr>
          <w:sz w:val="28"/>
          <w:szCs w:val="28"/>
        </w:rPr>
        <w:t xml:space="preserve"> опубликования.</w:t>
      </w:r>
    </w:p>
    <w:p w:rsidR="00F47D4C" w:rsidRPr="00905C71" w:rsidRDefault="006327E4" w:rsidP="006327E4">
      <w:pPr>
        <w:widowControl/>
        <w:ind w:firstLine="851"/>
        <w:jc w:val="both"/>
        <w:rPr>
          <w:sz w:val="29"/>
          <w:szCs w:val="29"/>
        </w:rPr>
      </w:pPr>
      <w:r w:rsidRPr="006327E4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председателя постоянной комиссии по бюджету, финансам и имущественным вопросам Совета народных депутатов Крапивинского муниципального округа Ломакина В.В., </w:t>
      </w:r>
      <w:r w:rsidRPr="006327E4">
        <w:rPr>
          <w:sz w:val="28"/>
          <w:szCs w:val="28"/>
        </w:rPr>
        <w:t>заместителя главы – начальника финансового управления администрации Крапивинского муниципального округа Стоянову О.В.</w:t>
      </w:r>
    </w:p>
    <w:sectPr w:rsidR="00F47D4C" w:rsidRPr="00905C71" w:rsidSect="00DB5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D7" w:rsidRDefault="007B46D7" w:rsidP="00DB5E36">
      <w:r>
        <w:separator/>
      </w:r>
    </w:p>
  </w:endnote>
  <w:endnote w:type="continuationSeparator" w:id="0">
    <w:p w:rsidR="007B46D7" w:rsidRDefault="007B46D7" w:rsidP="00DB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C5" w:rsidRDefault="008F1C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C5" w:rsidRDefault="008F1C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C5" w:rsidRDefault="008F1C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D7" w:rsidRDefault="007B46D7" w:rsidP="00DB5E36">
      <w:r>
        <w:separator/>
      </w:r>
    </w:p>
  </w:footnote>
  <w:footnote w:type="continuationSeparator" w:id="0">
    <w:p w:rsidR="007B46D7" w:rsidRDefault="007B46D7" w:rsidP="00DB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C5" w:rsidRDefault="008F1C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554549"/>
      <w:docPartObj>
        <w:docPartGallery w:val="Page Numbers (Top of Page)"/>
        <w:docPartUnique/>
      </w:docPartObj>
    </w:sdtPr>
    <w:sdtEndPr/>
    <w:sdtContent>
      <w:p w:rsidR="008F1CC5" w:rsidRDefault="008F1C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FF">
          <w:rPr>
            <w:noProof/>
          </w:rPr>
          <w:t>2</w:t>
        </w:r>
        <w:r>
          <w:fldChar w:fldCharType="end"/>
        </w:r>
      </w:p>
    </w:sdtContent>
  </w:sdt>
  <w:p w:rsidR="008F1CC5" w:rsidRDefault="008F1C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C5" w:rsidRDefault="008F1C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222"/>
    <w:multiLevelType w:val="hybridMultilevel"/>
    <w:tmpl w:val="093EE998"/>
    <w:lvl w:ilvl="0" w:tplc="6340F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79253E"/>
    <w:multiLevelType w:val="hybridMultilevel"/>
    <w:tmpl w:val="506EDBA0"/>
    <w:lvl w:ilvl="0" w:tplc="30BC21C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578124E"/>
    <w:multiLevelType w:val="hybridMultilevel"/>
    <w:tmpl w:val="3238DF60"/>
    <w:lvl w:ilvl="0" w:tplc="76F87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B12C7"/>
    <w:multiLevelType w:val="hybridMultilevel"/>
    <w:tmpl w:val="F10CF23A"/>
    <w:lvl w:ilvl="0" w:tplc="61B26B8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145344"/>
    <w:multiLevelType w:val="hybridMultilevel"/>
    <w:tmpl w:val="309AD290"/>
    <w:lvl w:ilvl="0" w:tplc="6340F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9E"/>
    <w:rsid w:val="0005719E"/>
    <w:rsid w:val="000921AB"/>
    <w:rsid w:val="00114D3C"/>
    <w:rsid w:val="0018506C"/>
    <w:rsid w:val="00240EB7"/>
    <w:rsid w:val="00526E19"/>
    <w:rsid w:val="005958EC"/>
    <w:rsid w:val="006327E4"/>
    <w:rsid w:val="007B399E"/>
    <w:rsid w:val="007B46D7"/>
    <w:rsid w:val="00825CB8"/>
    <w:rsid w:val="008651D5"/>
    <w:rsid w:val="008F1CC5"/>
    <w:rsid w:val="008F7599"/>
    <w:rsid w:val="00905C71"/>
    <w:rsid w:val="00A9469E"/>
    <w:rsid w:val="00B623D4"/>
    <w:rsid w:val="00BE7D05"/>
    <w:rsid w:val="00D47861"/>
    <w:rsid w:val="00DA4FED"/>
    <w:rsid w:val="00DA6E96"/>
    <w:rsid w:val="00DB1AFF"/>
    <w:rsid w:val="00DB5E36"/>
    <w:rsid w:val="00E0009C"/>
    <w:rsid w:val="00E07030"/>
    <w:rsid w:val="00F31AC4"/>
    <w:rsid w:val="00F47D4C"/>
    <w:rsid w:val="00F847ED"/>
    <w:rsid w:val="00F936AC"/>
    <w:rsid w:val="00FD4BA0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A6996-3C73-4631-B0B2-80DAD7D9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9F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6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E36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5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E36"/>
    <w:rPr>
      <w:rFonts w:eastAsia="Times New Roman" w:cs="Times New Roman"/>
      <w:sz w:val="20"/>
      <w:szCs w:val="20"/>
      <w:lang w:eastAsia="ru-RU"/>
    </w:rPr>
  </w:style>
  <w:style w:type="character" w:styleId="aa">
    <w:name w:val="Hyperlink"/>
    <w:semiHidden/>
    <w:unhideWhenUsed/>
    <w:rsid w:val="00905C71"/>
    <w:rPr>
      <w:strike w:val="0"/>
      <w:dstrike w:val="0"/>
      <w:color w:val="0000FF"/>
      <w:u w:val="none"/>
      <w:effect w:val="none"/>
    </w:rPr>
  </w:style>
  <w:style w:type="character" w:customStyle="1" w:styleId="ConsNonformat">
    <w:name w:val="ConsNonformat Знак"/>
    <w:link w:val="ConsNonformat0"/>
    <w:locked/>
    <w:rsid w:val="00DA6E9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A6E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""</cp:lastModifiedBy>
  <cp:revision>15</cp:revision>
  <cp:lastPrinted>2020-04-08T06:54:00Z</cp:lastPrinted>
  <dcterms:created xsi:type="dcterms:W3CDTF">2020-04-08T05:35:00Z</dcterms:created>
  <dcterms:modified xsi:type="dcterms:W3CDTF">2022-04-19T01:54:00Z</dcterms:modified>
</cp:coreProperties>
</file>