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7000000">
      <w:pPr>
        <w:widowControl w:val="1"/>
        <w:ind/>
        <w:jc w:val="center"/>
        <w:rPr>
          <w:sz w:val="28"/>
        </w:rPr>
      </w:pPr>
      <w:bookmarkStart w:id="1" w:name="_GoBack"/>
      <w:bookmarkEnd w:id="1"/>
      <w:r>
        <w:rPr>
          <w:sz w:val="24"/>
        </w:rPr>
        <w:t>Утвержден</w:t>
      </w:r>
      <w:r>
        <w:rPr>
          <w:sz w:val="24"/>
        </w:rPr>
        <w:t xml:space="preserve"> постановлением</w:t>
      </w:r>
      <w:r>
        <w:rPr>
          <w:sz w:val="24"/>
        </w:rPr>
        <w:t xml:space="preserve">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18000000">
      <w:pPr>
        <w:widowControl w:val="1"/>
        <w:ind w:left="6237"/>
        <w:rPr>
          <w:sz w:val="24"/>
        </w:rPr>
      </w:pP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«03</w:t>
      </w:r>
      <w:r>
        <w:rPr>
          <w:sz w:val="24"/>
        </w:rPr>
        <w:t xml:space="preserve">» </w:t>
      </w:r>
      <w:r>
        <w:rPr>
          <w:sz w:val="24"/>
        </w:rPr>
        <w:t>сентября</w:t>
      </w:r>
      <w:r>
        <w:rPr>
          <w:sz w:val="24"/>
        </w:rPr>
        <w:t xml:space="preserve"> </w:t>
      </w:r>
      <w:r>
        <w:rPr>
          <w:sz w:val="24"/>
        </w:rPr>
        <w:t>202</w:t>
      </w:r>
      <w:r>
        <w:rPr>
          <w:sz w:val="24"/>
        </w:rPr>
        <w:t>6</w:t>
      </w:r>
      <w:r>
        <w:rPr>
          <w:sz w:val="24"/>
        </w:rPr>
        <w:t xml:space="preserve">г. </w:t>
      </w:r>
      <w:r>
        <w:rPr>
          <w:sz w:val="24"/>
        </w:rPr>
        <w:t xml:space="preserve">№ </w:t>
      </w:r>
      <w:r>
        <w:rPr>
          <w:sz w:val="24"/>
        </w:rPr>
        <w:t>899</w:t>
      </w:r>
    </w:p>
    <w:p w14:paraId="19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1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регламент</w:t>
      </w:r>
    </w:p>
    <w:p w14:paraId="1B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>по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предоставлению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sz w:val="28"/>
        </w:rPr>
        <w:t xml:space="preserve">Организация отдыха </w:t>
      </w:r>
    </w:p>
    <w:p w14:paraId="1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детей в каникулярное время</w:t>
      </w:r>
      <w:r>
        <w:rPr>
          <w:b w:val="1"/>
          <w:sz w:val="28"/>
        </w:rPr>
        <w:t>»</w:t>
      </w:r>
    </w:p>
    <w:p w14:paraId="1D000000">
      <w:pPr>
        <w:widowControl w:val="1"/>
        <w:ind w:firstLine="709"/>
        <w:rPr>
          <w:sz w:val="28"/>
        </w:rPr>
      </w:pPr>
    </w:p>
    <w:p w14:paraId="1E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F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sz w:val="28"/>
        </w:rPr>
        <w:t>Организация отдыха детей в каникулярное время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20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>законным представителям (родителям, усыновителям, опекунам) несовершеннолетних детей школьного возраста от 6 и до до</w:t>
      </w:r>
      <w:r>
        <w:rPr>
          <w:sz w:val="28"/>
        </w:rPr>
        <w:t>стижения ими 18 лет, проживающих</w:t>
      </w:r>
      <w:r>
        <w:rPr>
          <w:sz w:val="28"/>
        </w:rPr>
        <w:t xml:space="preserve"> на территории Крапивинского муниципального округа</w:t>
      </w:r>
      <w:r>
        <w:rPr>
          <w:sz w:val="28"/>
        </w:rPr>
        <w:t xml:space="preserve"> 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</w:t>
      </w:r>
      <w:r>
        <w:rPr>
          <w:sz w:val="28"/>
        </w:rPr>
        <w:t> 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21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22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Заявителем на получение </w:t>
      </w:r>
      <w:r>
        <w:rPr>
          <w:sz w:val="28"/>
        </w:rPr>
        <w:t>У</w:t>
      </w:r>
      <w:r>
        <w:rPr>
          <w:sz w:val="28"/>
        </w:rPr>
        <w:t>слуги посредством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</w:rPr>
        <w:t>федеральной государственной информационной системы «Единый портал государственных и муниципальных услуг»</w:t>
      </w:r>
      <w:r>
        <w:rPr>
          <w:rStyle w:val="Style_2_ch"/>
          <w:sz w:val="28"/>
        </w:rPr>
        <w:footnoteReference w:id="1"/>
      </w:r>
      <w:r>
        <w:rPr>
          <w:color w:val="000000"/>
          <w:sz w:val="28"/>
        </w:rPr>
        <w:t xml:space="preserve"> (далее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Единый портал</w:t>
      </w:r>
      <w:r>
        <w:rPr>
          <w:color w:val="000000"/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"https://esia.gosuslugi.ru"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https://esia.gosuslugi.ru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23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Категории детей</w:t>
      </w:r>
      <w:r>
        <w:rPr>
          <w:sz w:val="28"/>
        </w:rPr>
        <w:t xml:space="preserve">, родители (законные представители) которых имеют право на внеочередное </w:t>
      </w:r>
      <w:r>
        <w:rPr>
          <w:sz w:val="28"/>
        </w:rPr>
        <w:t xml:space="preserve">предоставление </w:t>
      </w:r>
      <w:r>
        <w:rPr>
          <w:sz w:val="28"/>
        </w:rPr>
        <w:t xml:space="preserve">места </w:t>
      </w:r>
      <w:r>
        <w:rPr>
          <w:sz w:val="28"/>
          <w:shd w:fill="FEFEFE" w:val="clear"/>
        </w:rPr>
        <w:t>в летних оздоровительных лагерях независимо от формы собственности по месту жительства</w:t>
      </w:r>
      <w:r>
        <w:rPr>
          <w:sz w:val="28"/>
        </w:rPr>
        <w:t>:</w:t>
      </w:r>
    </w:p>
    <w:p w14:paraId="24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прокуроров;</w:t>
      </w:r>
    </w:p>
    <w:p w14:paraId="25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судей;</w:t>
      </w:r>
    </w:p>
    <w:p w14:paraId="26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сотрудников Следственног</w:t>
      </w:r>
      <w:r>
        <w:rPr>
          <w:sz w:val="28"/>
        </w:rPr>
        <w:t>о комитета Российской Федерации;</w:t>
      </w:r>
    </w:p>
    <w:p w14:paraId="27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>- дети военнослужащих и дети</w:t>
      </w:r>
      <w:r>
        <w:rPr>
          <w:sz w:val="28"/>
        </w:rPr>
        <w:t xml:space="preserve">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</w:t>
      </w:r>
      <w:r>
        <w:rPr>
          <w:sz w:val="28"/>
        </w:rPr>
        <w:t>в ходе проведения специальной военной оп</w:t>
      </w:r>
      <w:r>
        <w:rPr>
          <w:sz w:val="28"/>
        </w:rPr>
        <w:t>ерации, в том числе усыновленные (удочеренные</w:t>
      </w:r>
      <w:r>
        <w:rPr>
          <w:sz w:val="28"/>
        </w:rPr>
        <w:t>) или нах</w:t>
      </w:r>
      <w:r>
        <w:rPr>
          <w:sz w:val="28"/>
        </w:rPr>
        <w:t>одящие</w:t>
      </w:r>
      <w:r>
        <w:rPr>
          <w:sz w:val="28"/>
        </w:rPr>
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sz w:val="28"/>
        </w:rPr>
        <w:t>.</w:t>
      </w:r>
    </w:p>
    <w:p w14:paraId="28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Категории д</w:t>
      </w:r>
      <w:r>
        <w:rPr>
          <w:sz w:val="28"/>
        </w:rPr>
        <w:t>ет</w:t>
      </w:r>
      <w:r>
        <w:rPr>
          <w:sz w:val="28"/>
        </w:rPr>
        <w:t>ей</w:t>
      </w:r>
      <w:r>
        <w:rPr>
          <w:sz w:val="28"/>
        </w:rPr>
        <w:t>, родители (законные представители) которых имеют право на первоочередное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предоставление </w:t>
      </w:r>
      <w:r>
        <w:rPr>
          <w:sz w:val="28"/>
        </w:rPr>
        <w:t xml:space="preserve">места </w:t>
      </w:r>
      <w:r>
        <w:rPr>
          <w:sz w:val="28"/>
          <w:shd w:fill="FEFEFE" w:val="clear"/>
        </w:rPr>
        <w:t>в летних оздоровительных лагерях независимо от формы собственности по месту жительства</w:t>
      </w:r>
      <w:r>
        <w:rPr>
          <w:sz w:val="28"/>
        </w:rPr>
        <w:t>:</w:t>
      </w:r>
    </w:p>
    <w:p w14:paraId="29000000">
      <w:pPr>
        <w:pStyle w:val="Style_4"/>
        <w:widowControl w:val="1"/>
        <w:ind w:firstLine="709" w:left="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- дети</w:t>
      </w:r>
      <w:r>
        <w:rPr>
          <w:color w:val="000000"/>
          <w:sz w:val="28"/>
          <w:highlight w:val="white"/>
        </w:rPr>
        <w:t xml:space="preserve"> военнослужащих </w:t>
      </w:r>
      <w:r>
        <w:rPr>
          <w:sz w:val="28"/>
        </w:rPr>
        <w:t>и дети</w:t>
      </w:r>
      <w:r>
        <w:rPr>
          <w:sz w:val="28"/>
        </w:rPr>
        <w:t xml:space="preserve"> граждан, пребывающих в добровольческих формированиях</w:t>
      </w:r>
      <w:r>
        <w:rPr>
          <w:sz w:val="28"/>
        </w:rPr>
        <w:t xml:space="preserve">, </w:t>
      </w:r>
      <w:r>
        <w:rPr>
          <w:sz w:val="28"/>
        </w:rPr>
        <w:t>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>;</w:t>
      </w:r>
    </w:p>
    <w:p w14:paraId="2A000000">
      <w:pPr>
        <w:pStyle w:val="Style_4"/>
        <w:widowControl w:val="1"/>
        <w:ind w:left="709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полиции;</w:t>
      </w:r>
    </w:p>
    <w:p w14:paraId="2B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C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умершего вследствие заболевания, полученного в период прохождения службы в полиции;</w:t>
      </w:r>
    </w:p>
    <w:p w14:paraId="2D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14:paraId="2E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14:paraId="2F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дети, находящиеся (находившие</w:t>
      </w:r>
      <w:r>
        <w:rPr>
          <w:color w:val="000000"/>
          <w:sz w:val="28"/>
        </w:rPr>
        <w:t xml:space="preserve">ся) на иждивении сотрудника полиции, гражданина Российской </w:t>
      </w:r>
      <w:r>
        <w:rPr>
          <w:color w:val="000000"/>
          <w:sz w:val="28"/>
        </w:rPr>
        <w:t>Федерации, указанные</w:t>
      </w:r>
      <w:r>
        <w:rPr>
          <w:color w:val="000000"/>
          <w:sz w:val="28"/>
        </w:rPr>
        <w:t xml:space="preserve"> в пунктах 3 - 7</w:t>
      </w:r>
      <w:r>
        <w:rPr>
          <w:color w:val="000000"/>
          <w:sz w:val="28"/>
        </w:rPr>
        <w:t xml:space="preserve"> настоящей части;</w:t>
      </w:r>
    </w:p>
    <w:p w14:paraId="30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</w:t>
      </w:r>
      <w:r>
        <w:rPr>
          <w:sz w:val="28"/>
        </w:rPr>
        <w:t xml:space="preserve"> сотрудников органов внутренних дел, не </w:t>
      </w:r>
      <w:r>
        <w:rPr>
          <w:sz w:val="28"/>
        </w:rPr>
        <w:t>являющихся сотрудниками полиции;</w:t>
      </w:r>
    </w:p>
    <w:p w14:paraId="31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 сотрудника, имеющего</w:t>
      </w:r>
      <w:r>
        <w:rPr>
          <w:sz w:val="28"/>
        </w:rPr>
        <w:t xml:space="preserve"> специальн</w:t>
      </w:r>
      <w:r>
        <w:rPr>
          <w:sz w:val="28"/>
        </w:rPr>
        <w:t>ые звания и проходящего</w:t>
      </w:r>
      <w:r>
        <w:rPr>
          <w:sz w:val="28"/>
        </w:rPr>
        <w:t xml:space="preserve">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  <w:r>
        <w:rPr>
          <w:sz w:val="28"/>
        </w:rPr>
        <w:t xml:space="preserve"> (далее – сотрудник);</w:t>
      </w:r>
    </w:p>
    <w:p w14:paraId="32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33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умершего вследствие заболевания, полученного в период прохождения службы в учреждениях и органах;</w:t>
      </w:r>
    </w:p>
    <w:p w14:paraId="34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уволенного со службы в учреждениях и органах вследствие увечья или иного повреждения здоровья, </w:t>
      </w:r>
      <w:r>
        <w:rPr>
          <w:sz w:val="28"/>
        </w:rPr>
        <w:t>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14:paraId="35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14:paraId="36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дети, находящиеся (находившие</w:t>
      </w:r>
      <w:r>
        <w:rPr>
          <w:sz w:val="28"/>
        </w:rPr>
        <w:t xml:space="preserve">ся) на иждивении сотрудника, гражданина Российской </w:t>
      </w:r>
      <w:r>
        <w:rPr>
          <w:sz w:val="28"/>
        </w:rPr>
        <w:t>Федерации, указанные</w:t>
      </w:r>
      <w:r>
        <w:rPr>
          <w:sz w:val="28"/>
        </w:rPr>
        <w:t xml:space="preserve"> в пунктах 10 - 14</w:t>
      </w:r>
      <w:r>
        <w:rPr>
          <w:sz w:val="28"/>
        </w:rPr>
        <w:t xml:space="preserve"> настоящей части.</w:t>
      </w:r>
    </w:p>
    <w:p w14:paraId="3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>предоставл</w:t>
      </w:r>
      <w:r>
        <w:rPr>
          <w:sz w:val="28"/>
          <w:highlight w:val="white"/>
        </w:rPr>
        <w:t>яется</w:t>
      </w:r>
      <w:r>
        <w:rPr>
          <w:sz w:val="28"/>
          <w:highlight w:val="white"/>
        </w:rPr>
        <w:t xml:space="preserve">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на Едином портале (далее – признаки заявителей).</w:t>
      </w:r>
    </w:p>
    <w:p w14:paraId="3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</w:t>
      </w:r>
      <w:r>
        <w:rPr>
          <w:sz w:val="28"/>
        </w:rPr>
        <w:t xml:space="preserve"> признаков заявителей приведены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 2</w:t>
      </w:r>
      <w:r>
        <w:rPr>
          <w:sz w:val="28"/>
        </w:rPr>
        <w:t xml:space="preserve"> к настоящему Административному </w:t>
      </w:r>
      <w:r>
        <w:rPr>
          <w:sz w:val="28"/>
        </w:rPr>
        <w:t>регламенту</w:t>
      </w:r>
      <w:r>
        <w:rPr>
          <w:sz w:val="28"/>
        </w:rPr>
        <w:t>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3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Признаки заявителя определяются в результате анкетирования, провод</w:t>
      </w:r>
      <w:r>
        <w:rPr>
          <w:sz w:val="28"/>
        </w:rPr>
        <w:t>имого органом, предоставляющим У</w:t>
      </w:r>
      <w:r>
        <w:rPr>
          <w:sz w:val="28"/>
        </w:rPr>
        <w:t>слугу (далее – профилирование)</w:t>
      </w:r>
      <w:r>
        <w:rPr>
          <w:rStyle w:val="Style_2_ch"/>
          <w:sz w:val="28"/>
        </w:rPr>
        <w:footnoteReference w:id="2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14:paraId="3A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3B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3C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Организация отдыха детей в каникулярное время</w:t>
      </w:r>
      <w:r>
        <w:rPr>
          <w:sz w:val="28"/>
        </w:rPr>
        <w:t>.</w:t>
      </w:r>
    </w:p>
    <w:p w14:paraId="3D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3E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>Управлением образования администрации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– </w:t>
      </w:r>
      <w:r>
        <w:rPr>
          <w:sz w:val="28"/>
        </w:rPr>
        <w:t>Орган местного самоуправления</w:t>
      </w:r>
      <w:r>
        <w:rPr>
          <w:sz w:val="28"/>
        </w:rPr>
        <w:t>)</w:t>
      </w:r>
      <w:r>
        <w:rPr>
          <w:sz w:val="28"/>
        </w:rPr>
        <w:t>.</w:t>
      </w:r>
    </w:p>
    <w:p w14:paraId="3F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40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организацией отдыха детей в каникулярное время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4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в форме электронного документа</w:t>
      </w:r>
      <w:r>
        <w:rPr>
          <w:sz w:val="28"/>
        </w:rPr>
        <w:t>)</w:t>
      </w:r>
      <w:r>
        <w:rPr>
          <w:sz w:val="28"/>
        </w:rPr>
        <w:t xml:space="preserve"> (</w:t>
      </w:r>
      <w:r>
        <w:rPr>
          <w:sz w:val="28"/>
        </w:rPr>
        <w:t>в соответствии с формой, утвержденной настоящим Административным регламентом)</w:t>
      </w:r>
      <w:r>
        <w:rPr>
          <w:sz w:val="28"/>
        </w:rPr>
        <w:t>;</w:t>
      </w:r>
    </w:p>
    <w:p w14:paraId="4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в форме электронного документа</w:t>
      </w:r>
      <w:r>
        <w:rPr>
          <w:sz w:val="28"/>
        </w:rPr>
        <w:t>)</w:t>
      </w:r>
      <w:r>
        <w:rPr>
          <w:sz w:val="28"/>
        </w:rPr>
        <w:t xml:space="preserve"> (</w:t>
      </w:r>
      <w:r>
        <w:rPr>
          <w:sz w:val="28"/>
        </w:rPr>
        <w:t>в соответствии с формой, утвержденной настоящим Административным регламентом)</w:t>
      </w:r>
      <w:r>
        <w:rPr>
          <w:sz w:val="28"/>
        </w:rPr>
        <w:t>.</w:t>
      </w:r>
    </w:p>
    <w:p w14:paraId="43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4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исправлением ошибок и опечаток в документах, выданных в результате предоставления Услуги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</w:t>
      </w:r>
      <w:r>
        <w:rPr>
          <w:sz w:val="28"/>
        </w:rPr>
        <w:t>,</w:t>
      </w:r>
      <w:r>
        <w:rPr>
          <w:sz w:val="28"/>
        </w:rPr>
        <w:t xml:space="preserve"> являются:</w:t>
      </w:r>
    </w:p>
    <w:p w14:paraId="4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документ (решение), выданный в результате предоставления Услуги с исправленными опечатками и (или) ошибками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46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об отказе в исправлении опечаток и (или) ошибок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47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8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4"/>
        </w:rPr>
      </w:pPr>
      <w:r>
        <w:rPr>
          <w:sz w:val="28"/>
        </w:rPr>
        <w:t>Результаты предоставления Услуги могут быть получены</w:t>
      </w:r>
      <w:r>
        <w:rPr>
          <w:sz w:val="28"/>
        </w:rPr>
        <w:t xml:space="preserve"> </w:t>
      </w:r>
      <w:r>
        <w:rPr>
          <w:sz w:val="28"/>
        </w:rPr>
        <w:t>на бумажном носителе при личном обращении</w:t>
      </w:r>
      <w:r>
        <w:rPr>
          <w:sz w:val="28"/>
        </w:rPr>
        <w:t xml:space="preserve"> в Орган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или МФЦ (при наличии соглашения о взаимодействии)</w:t>
      </w:r>
      <w:r>
        <w:rPr>
          <w:sz w:val="28"/>
        </w:rPr>
        <w:t xml:space="preserve">, </w:t>
      </w:r>
      <w:r>
        <w:rPr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 xml:space="preserve">, </w:t>
      </w:r>
      <w:r>
        <w:rPr>
          <w:sz w:val="28"/>
        </w:rPr>
        <w:t>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49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Получение результата предоставления </w:t>
      </w:r>
      <w:r>
        <w:rPr>
          <w:sz w:val="28"/>
        </w:rPr>
        <w:t>У</w:t>
      </w:r>
      <w:r>
        <w:rPr>
          <w:sz w:val="28"/>
        </w:rPr>
        <w:t>слуги с использованием сети «Интернет» возможно только при наличии технической возможности.</w:t>
      </w:r>
    </w:p>
    <w:p w14:paraId="4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4B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</w:t>
      </w:r>
      <w:r>
        <w:rPr>
          <w:sz w:val="28"/>
        </w:rPr>
        <w:t>рок предоставления Услуги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 обращении заявителя за </w:t>
      </w:r>
      <w:r>
        <w:rPr>
          <w:sz w:val="28"/>
        </w:rPr>
        <w:t>организацией отдыха детей в каникулярное время</w:t>
      </w:r>
      <w:r>
        <w:rPr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6</w:t>
      </w:r>
      <w:r>
        <w:rPr>
          <w:sz w:val="28"/>
        </w:rPr>
        <w:t xml:space="preserve"> </w:t>
      </w:r>
      <w:r>
        <w:rPr>
          <w:sz w:val="28"/>
        </w:rPr>
        <w:t>рабочих дней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о предоставлении Услуги</w:t>
      </w:r>
      <w:r>
        <w:rPr>
          <w:sz w:val="28"/>
        </w:rPr>
        <w:t xml:space="preserve"> (далее – заявление)</w:t>
      </w:r>
      <w:r>
        <w:rPr>
          <w:sz w:val="28"/>
        </w:rPr>
        <w:t xml:space="preserve"> и документов, необходимых для предоставления Услуги.</w:t>
      </w:r>
      <w:r>
        <w:rPr>
          <w:sz w:val="28"/>
        </w:rPr>
        <w:t xml:space="preserve"> </w:t>
      </w:r>
    </w:p>
    <w:p w14:paraId="4C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</w:t>
      </w:r>
      <w:r>
        <w:rPr>
          <w:sz w:val="28"/>
        </w:rPr>
        <w:t>п</w:t>
      </w:r>
      <w:r>
        <w:rPr>
          <w:sz w:val="28"/>
        </w:rPr>
        <w:t>ри обращении заявителя за</w:t>
      </w:r>
      <w:r>
        <w:rPr>
          <w:sz w:val="28"/>
        </w:rPr>
        <w:t xml:space="preserve"> </w:t>
      </w:r>
      <w:r>
        <w:rPr>
          <w:sz w:val="28"/>
        </w:rPr>
        <w:t>приемом заявления об</w:t>
      </w:r>
      <w:r>
        <w:rPr>
          <w:sz w:val="28"/>
        </w:rPr>
        <w:t xml:space="preserve"> </w:t>
      </w:r>
      <w:r>
        <w:rPr>
          <w:sz w:val="28"/>
        </w:rPr>
        <w:t>исправлени</w:t>
      </w:r>
      <w:r>
        <w:rPr>
          <w:sz w:val="28"/>
        </w:rPr>
        <w:t>и</w:t>
      </w:r>
      <w:r>
        <w:rPr>
          <w:sz w:val="28"/>
        </w:rPr>
        <w:t xml:space="preserve"> допущенных опечаток и (или) ошибок в документах, выданных в результате предоставления Услуги</w:t>
      </w:r>
      <w:r>
        <w:rPr>
          <w:sz w:val="28"/>
        </w:rPr>
        <w:t>,</w:t>
      </w:r>
      <w:r>
        <w:rPr>
          <w:sz w:val="28"/>
        </w:rPr>
        <w:t xml:space="preserve"> составляет 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я</w:t>
      </w:r>
      <w:r>
        <w:rPr>
          <w:sz w:val="24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(момента)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Услуги.</w:t>
      </w:r>
    </w:p>
    <w:p w14:paraId="4D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Перечень способов подачи запроса о предоставлении </w:t>
      </w:r>
      <w:r>
        <w:rPr>
          <w:sz w:val="28"/>
        </w:rPr>
        <w:t>У</w:t>
      </w:r>
      <w:r>
        <w:rPr>
          <w:sz w:val="28"/>
        </w:rPr>
        <w:t>слуги и документов, необходимых для предоставления муниципальной услуги, приведен в приложении №</w:t>
      </w:r>
      <w:r>
        <w:rPr>
          <w:sz w:val="28"/>
        </w:rPr>
        <w:t xml:space="preserve"> </w:t>
      </w:r>
      <w:r>
        <w:rPr>
          <w:sz w:val="28"/>
        </w:rPr>
        <w:t>3 к настоящему Административному регламенту.</w:t>
      </w:r>
    </w:p>
    <w:p w14:paraId="4E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>при предоставлении Услуги, и способы ее взимания</w:t>
      </w:r>
    </w:p>
    <w:p w14:paraId="4F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50000000">
      <w:pPr>
        <w:pStyle w:val="Style_4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Информация </w:t>
      </w:r>
      <w:r>
        <w:rPr>
          <w:sz w:val="28"/>
        </w:rPr>
        <w:t>о том, что У</w:t>
      </w:r>
      <w:r>
        <w:rPr>
          <w:sz w:val="28"/>
        </w:rPr>
        <w:t>слуга предоставляется бесплатно, размещается на официальных сайтах</w:t>
      </w:r>
      <w:r>
        <w:rPr>
          <w:sz w:val="28"/>
        </w:rPr>
        <w:t xml:space="preserve"> Органа местного самоуправления и МФЦ (при наличии </w:t>
      </w:r>
      <w:r>
        <w:rPr>
          <w:sz w:val="28"/>
        </w:rPr>
        <w:t>соглашения о взаимодействии)</w:t>
      </w:r>
      <w:r>
        <w:rPr>
          <w:sz w:val="28"/>
        </w:rPr>
        <w:t xml:space="preserve"> в сети «Интернет». При личном обращении за предоставлением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ответственный </w:t>
      </w:r>
      <w:r>
        <w:rPr>
          <w:sz w:val="28"/>
        </w:rPr>
        <w:t xml:space="preserve">специалист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или МФЦ (при наличии соглашения о взаимодействии)</w:t>
      </w:r>
      <w:r>
        <w:rPr>
          <w:sz w:val="28"/>
        </w:rPr>
        <w:t xml:space="preserve"> информирует о бесплатно</w:t>
      </w:r>
      <w:r>
        <w:rPr>
          <w:sz w:val="28"/>
        </w:rPr>
        <w:t>м</w:t>
      </w:r>
      <w:r>
        <w:rPr>
          <w:sz w:val="28"/>
        </w:rPr>
        <w:t xml:space="preserve"> предоставл</w:t>
      </w:r>
      <w:r>
        <w:rPr>
          <w:sz w:val="28"/>
        </w:rPr>
        <w:t>ении Услуги</w:t>
      </w:r>
      <w:r>
        <w:rPr>
          <w:sz w:val="28"/>
        </w:rPr>
        <w:t>.</w:t>
      </w:r>
    </w:p>
    <w:p w14:paraId="51000000">
      <w:pPr>
        <w:pStyle w:val="Style_5"/>
        <w:widowControl w:val="1"/>
        <w:numPr>
          <w:ilvl w:val="0"/>
          <w:numId w:val="1"/>
        </w:numPr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Оплата стоимости </w:t>
      </w:r>
      <w:r>
        <w:rPr>
          <w:rFonts w:ascii="Times New Roman" w:hAnsi="Times New Roman"/>
          <w:sz w:val="28"/>
        </w:rPr>
        <w:t>путевки в</w:t>
      </w:r>
      <w:r>
        <w:rPr>
          <w:rFonts w:ascii="Times New Roman" w:hAnsi="Times New Roman"/>
          <w:sz w:val="28"/>
          <w:highlight w:val="white"/>
        </w:rPr>
        <w:t xml:space="preserve"> организаци</w:t>
      </w:r>
      <w:r>
        <w:rPr>
          <w:rFonts w:ascii="Times New Roman" w:hAnsi="Times New Roman"/>
          <w:sz w:val="28"/>
          <w:highlight w:val="white"/>
        </w:rPr>
        <w:t>ю</w:t>
      </w:r>
      <w:r>
        <w:rPr>
          <w:rFonts w:ascii="Times New Roman" w:hAnsi="Times New Roman"/>
          <w:sz w:val="28"/>
          <w:highlight w:val="white"/>
        </w:rPr>
        <w:t xml:space="preserve"> отдыха и оздоровления детей осуществляется за счет средств областного бюджета, местного бюджета и (или)</w:t>
      </w:r>
      <w:r>
        <w:rPr>
          <w:rFonts w:ascii="Times New Roman" w:hAnsi="Times New Roman"/>
          <w:sz w:val="28"/>
        </w:rPr>
        <w:t xml:space="preserve"> родительских средств.</w:t>
      </w:r>
    </w:p>
    <w:p w14:paraId="52000000">
      <w:pPr>
        <w:pStyle w:val="Style_5"/>
        <w:widowControl w:val="1"/>
        <w:numPr>
          <w:ilvl w:val="0"/>
          <w:numId w:val="1"/>
        </w:numPr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Нормативы оплаты стоимости, сроки отдыха и оздоровления детей, организованных групп детей и типы организаций отдыха детей и их оздоровления, услуги, которые оплачиваются за счет средств областного бюджета местного бюджета и (или)</w:t>
      </w:r>
      <w:r>
        <w:rPr>
          <w:rFonts w:ascii="Times New Roman" w:hAnsi="Times New Roman"/>
          <w:sz w:val="28"/>
        </w:rPr>
        <w:t xml:space="preserve"> родительских средств</w:t>
      </w:r>
      <w:r>
        <w:rPr>
          <w:rFonts w:ascii="Times New Roman" w:hAnsi="Times New Roman"/>
          <w:sz w:val="28"/>
          <w:highlight w:val="white"/>
        </w:rPr>
        <w:t>, устанавливаются высшим исполнительным органом государственной власти Кемеровской области – Кузбасса – Администрацией Крапивинского муниципального округа.</w:t>
      </w:r>
    </w:p>
    <w:p w14:paraId="53000000">
      <w:pPr>
        <w:pStyle w:val="Style_5"/>
        <w:widowControl w:val="1"/>
        <w:numPr>
          <w:ilvl w:val="0"/>
          <w:numId w:val="1"/>
        </w:numPr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Осуществление родительской платы </w:t>
      </w:r>
      <w:r>
        <w:rPr>
          <w:rFonts w:ascii="Times New Roman" w:hAnsi="Times New Roman"/>
          <w:sz w:val="28"/>
        </w:rPr>
        <w:t xml:space="preserve">за пребывание ребенка (детей) </w:t>
      </w:r>
      <w:r>
        <w:rPr>
          <w:rFonts w:ascii="Times New Roman" w:hAnsi="Times New Roman"/>
          <w:sz w:val="28"/>
        </w:rPr>
        <w:t>в оздоровительных лагерях с дневным пребыванием детей, организованных на базе образовательных организаций Крапивинского муниципального округа, устанавливается в размере:</w:t>
      </w:r>
    </w:p>
    <w:p w14:paraId="54000000">
      <w:pPr>
        <w:pStyle w:val="Style_5"/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10 % от стоимости путевки, </w:t>
      </w:r>
      <w:r>
        <w:rPr>
          <w:rFonts w:ascii="Times New Roman" w:hAnsi="Times New Roman"/>
          <w:color w:val="000000"/>
          <w:sz w:val="28"/>
        </w:rPr>
        <w:t xml:space="preserve">для детей из малообеспеченных семей, где среднедушевой доход семьи ниже величины прожиточного минимума, установленного в Кемеровской области; </w:t>
      </w:r>
      <w:r>
        <w:rPr>
          <w:rFonts w:ascii="Times New Roman" w:hAnsi="Times New Roman"/>
          <w:color w:val="000000"/>
          <w:sz w:val="28"/>
        </w:rPr>
        <w:t xml:space="preserve">детей, оставшихся без попечения родителей; </w:t>
      </w:r>
      <w:r>
        <w:rPr>
          <w:rFonts w:ascii="Times New Roman" w:hAnsi="Times New Roman"/>
          <w:sz w:val="28"/>
        </w:rPr>
        <w:t>детей-инвалидов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детей</w:t>
      </w:r>
      <w:r>
        <w:rPr>
          <w:rFonts w:ascii="Times New Roman" w:hAnsi="Times New Roman"/>
          <w:color w:val="000000"/>
          <w:sz w:val="28"/>
        </w:rPr>
        <w:t>, находящиеся в трудной жизненной ситуации</w:t>
      </w:r>
      <w:r>
        <w:rPr>
          <w:rFonts w:ascii="Times New Roman" w:hAnsi="Times New Roman"/>
          <w:color w:val="000000"/>
          <w:sz w:val="28"/>
        </w:rPr>
        <w:t xml:space="preserve"> и детей из семей, состоящих на учете в КДН и ЗП находящихся в социально опасном положении (СОП)</w:t>
      </w:r>
      <w:r>
        <w:rPr>
          <w:rFonts w:ascii="Times New Roman" w:hAnsi="Times New Roman"/>
          <w:color w:val="000000"/>
          <w:sz w:val="28"/>
        </w:rPr>
        <w:t>;</w:t>
      </w:r>
    </w:p>
    <w:p w14:paraId="55000000">
      <w:pPr>
        <w:pStyle w:val="Style_5"/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>50 %  – для детей из семей, где среднедушевой доход семьи выше величины прожиточного минимума, установле</w:t>
      </w:r>
      <w:r>
        <w:rPr>
          <w:rFonts w:ascii="Times New Roman" w:hAnsi="Times New Roman"/>
          <w:color w:val="000000"/>
          <w:sz w:val="28"/>
        </w:rPr>
        <w:t>нного Кемеровской областью</w:t>
      </w:r>
      <w:r>
        <w:rPr>
          <w:rFonts w:ascii="Times New Roman" w:hAnsi="Times New Roman"/>
          <w:color w:val="000000"/>
          <w:sz w:val="28"/>
        </w:rPr>
        <w:t>;</w:t>
      </w:r>
    </w:p>
    <w:p w14:paraId="56000000">
      <w:pPr>
        <w:pStyle w:val="Style_5"/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>100 %  – для детей, не проживающих и не обучающихся в образовательных организациях Крапивинского муниципального округа.</w:t>
      </w:r>
    </w:p>
    <w:p w14:paraId="57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Дети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в том числе находящихся под оп</w:t>
      </w:r>
      <w:r>
        <w:rPr>
          <w:rFonts w:ascii="Times New Roman" w:hAnsi="Times New Roman"/>
          <w:sz w:val="28"/>
        </w:rPr>
        <w:t>екой (попечительством), пасынки</w:t>
      </w:r>
      <w:r>
        <w:rPr>
          <w:rFonts w:ascii="Times New Roman" w:hAnsi="Times New Roman"/>
          <w:sz w:val="28"/>
        </w:rPr>
        <w:t>, падчериц</w:t>
      </w:r>
      <w:r>
        <w:rPr>
          <w:rFonts w:ascii="Times New Roman" w:hAnsi="Times New Roman"/>
          <w:sz w:val="28"/>
        </w:rPr>
        <w:t>ы,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из семей участников специальной военной операции</w:t>
      </w:r>
      <w:r>
        <w:rPr>
          <w:rStyle w:val="Style_2_ch"/>
          <w:sz w:val="28"/>
        </w:rPr>
        <w:footnoteReference w:id="3"/>
      </w:r>
      <w:r>
        <w:rPr>
          <w:rFonts w:ascii="Times New Roman" w:hAnsi="Times New Roman"/>
          <w:color w:val="000000"/>
          <w:sz w:val="28"/>
        </w:rPr>
        <w:t xml:space="preserve"> освобождаются от оплаты стоимости</w:t>
      </w:r>
      <w:r>
        <w:rPr>
          <w:rFonts w:ascii="Times New Roman" w:hAnsi="Times New Roman"/>
          <w:color w:val="000000"/>
          <w:sz w:val="28"/>
        </w:rPr>
        <w:t xml:space="preserve"> путёвки.</w:t>
      </w:r>
    </w:p>
    <w:p w14:paraId="58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организации летнего отдыха детей в многодневных туристических походах пребывание детей в походе полностью осуществляется за счёт родительских средств.</w:t>
      </w:r>
    </w:p>
    <w:p w14:paraId="59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 пребывание детей в детских лагерях палаточного типа родительская плата составляет 10 % от стоимости путёвки.</w:t>
      </w:r>
    </w:p>
    <w:p w14:paraId="5A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Пребывание детей в лагере труда и отдыха для подростков и </w:t>
      </w:r>
      <w:r>
        <w:rPr>
          <w:rFonts w:ascii="Times New Roman" w:hAnsi="Times New Roman"/>
          <w:color w:val="000000"/>
          <w:sz w:val="28"/>
        </w:rPr>
        <w:t>в оздоровительном лагере</w:t>
      </w:r>
      <w:r>
        <w:rPr>
          <w:rFonts w:ascii="Times New Roman" w:hAnsi="Times New Roman"/>
          <w:color w:val="000000"/>
          <w:sz w:val="28"/>
        </w:rPr>
        <w:t xml:space="preserve"> с дневным пребыванием детей (круглосуточный) </w:t>
      </w:r>
      <w:r>
        <w:rPr>
          <w:rFonts w:ascii="Times New Roman" w:hAnsi="Times New Roman"/>
          <w:color w:val="000000"/>
          <w:sz w:val="28"/>
        </w:rPr>
        <w:t>на базе</w:t>
      </w:r>
      <w:r>
        <w:rPr>
          <w:rFonts w:ascii="Times New Roman" w:hAnsi="Times New Roman"/>
          <w:color w:val="000000"/>
          <w:sz w:val="28"/>
        </w:rPr>
        <w:t xml:space="preserve"> МКОУ «Крапивинская ОШИ» осуществляется без взимания платы с родителей (законных представителей) детей.</w:t>
      </w:r>
    </w:p>
    <w:p w14:paraId="5B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ожидания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очереди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подаче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Услуги</w:t>
      </w:r>
    </w:p>
    <w:p w14:paraId="5C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z w:val="28"/>
        </w:rPr>
        <w:t xml:space="preserve"> </w:t>
      </w: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ожидания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очереди</w:t>
      </w:r>
      <w:r>
        <w:rPr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 xml:space="preserve"> </w:t>
      </w:r>
      <w:r>
        <w:rPr>
          <w:sz w:val="28"/>
        </w:rPr>
        <w:t>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15 </w:t>
      </w:r>
      <w:r>
        <w:rPr>
          <w:sz w:val="28"/>
        </w:rPr>
        <w:t>минут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14:paraId="5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5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 xml:space="preserve">,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>:</w:t>
      </w:r>
    </w:p>
    <w:p w14:paraId="60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15 минут</w:t>
      </w:r>
      <w:r>
        <w:rPr>
          <w:sz w:val="28"/>
        </w:rPr>
        <w:t>;</w:t>
      </w:r>
    </w:p>
    <w:p w14:paraId="6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на Едином портале </w:t>
      </w:r>
      <w:r>
        <w:rPr>
          <w:sz w:val="28"/>
        </w:rPr>
        <w:t>–</w:t>
      </w:r>
      <w:r>
        <w:rPr>
          <w:sz w:val="28"/>
        </w:rPr>
        <w:t xml:space="preserve"> 1 рабочий день</w:t>
      </w:r>
      <w:r>
        <w:rPr>
          <w:sz w:val="28"/>
        </w:rPr>
        <w:t>;</w:t>
      </w:r>
    </w:p>
    <w:p w14:paraId="62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63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Заявление, поступившее в электронной форме посредством </w:t>
      </w:r>
      <w:r>
        <w:rPr>
          <w:sz w:val="28"/>
        </w:rPr>
        <w:t>Единого портала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автоматически отображается </w:t>
      </w:r>
      <w:r>
        <w:rPr>
          <w:sz w:val="28"/>
        </w:rPr>
        <w:t xml:space="preserve">и регистрируется </w:t>
      </w:r>
      <w:r>
        <w:rPr>
          <w:sz w:val="28"/>
        </w:rPr>
        <w:t xml:space="preserve">в </w:t>
      </w:r>
      <w:r>
        <w:rPr>
          <w:sz w:val="28"/>
        </w:rPr>
        <w:t>государственной информационной системе «</w:t>
      </w:r>
      <w:r>
        <w:rPr>
          <w:sz w:val="28"/>
        </w:rPr>
        <w:t>Комплексная информационная система оказания государственных и муниципальных услуг</w:t>
      </w:r>
      <w:r>
        <w:rPr>
          <w:sz w:val="28"/>
        </w:rPr>
        <w:t xml:space="preserve"> Кемеровской области – Кузбасса»</w:t>
      </w:r>
      <w:r>
        <w:rPr>
          <w:sz w:val="28"/>
        </w:rPr>
        <w:t xml:space="preserve"> </w:t>
      </w:r>
      <w:r>
        <w:rPr>
          <w:sz w:val="28"/>
        </w:rPr>
        <w:t xml:space="preserve">(далее – ГИС КС) в день подачи заявления </w:t>
      </w:r>
      <w:r>
        <w:rPr>
          <w:sz w:val="28"/>
        </w:rPr>
        <w:t>(при наличии технической возможности)</w:t>
      </w:r>
      <w:r>
        <w:rPr>
          <w:sz w:val="28"/>
        </w:rPr>
        <w:t xml:space="preserve">. Если заявление поступило в </w:t>
      </w:r>
      <w:r>
        <w:rPr>
          <w:sz w:val="28"/>
        </w:rPr>
        <w:t>выходной день</w:t>
      </w:r>
      <w:r>
        <w:rPr>
          <w:sz w:val="28"/>
        </w:rPr>
        <w:t xml:space="preserve">, то </w:t>
      </w:r>
      <w:r>
        <w:rPr>
          <w:sz w:val="28"/>
        </w:rPr>
        <w:t>датой начала срока предоставления Услуги является</w:t>
      </w:r>
      <w:r>
        <w:rPr>
          <w:sz w:val="28"/>
        </w:rPr>
        <w:t xml:space="preserve"> первый рабочий день.</w:t>
      </w:r>
    </w:p>
    <w:p w14:paraId="64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 случае подачи заявления и необходимых документов в МФЦ (при наличии соглашения о взаимодействии) срок предоставления Услуги исчисляется со дня передачи многофункциональным центром соответствующих документов в Орган местного самоуправления.</w:t>
      </w:r>
    </w:p>
    <w:p w14:paraId="65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Услуга</w:t>
      </w:r>
    </w:p>
    <w:p w14:paraId="66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</w:t>
      </w:r>
      <w:r>
        <w:rPr>
          <w:sz w:val="28"/>
        </w:rPr>
        <w:t>амоуправления в сети «Интернет»</w:t>
      </w:r>
      <w:r>
        <w:rPr>
          <w:sz w:val="28"/>
        </w:rPr>
        <w:t>.</w:t>
      </w:r>
    </w:p>
    <w:p w14:paraId="67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Нормативные правовые документы, регламентирующие предоставление </w:t>
      </w:r>
      <w:r>
        <w:rPr>
          <w:sz w:val="28"/>
        </w:rPr>
        <w:t>У</w:t>
      </w:r>
      <w:r>
        <w:rPr>
          <w:sz w:val="28"/>
        </w:rPr>
        <w:t xml:space="preserve">слуги, информация о порядке, документах и сроках предоставления </w:t>
      </w:r>
      <w:r>
        <w:rPr>
          <w:sz w:val="28"/>
        </w:rPr>
        <w:t>У</w:t>
      </w:r>
      <w:r>
        <w:rPr>
          <w:sz w:val="28"/>
        </w:rPr>
        <w:t>слуги размещаются на официальн</w:t>
      </w:r>
      <w:r>
        <w:rPr>
          <w:sz w:val="28"/>
        </w:rPr>
        <w:t>ых</w:t>
      </w:r>
      <w:r>
        <w:rPr>
          <w:sz w:val="28"/>
        </w:rPr>
        <w:t xml:space="preserve"> сайт</w:t>
      </w:r>
      <w:r>
        <w:rPr>
          <w:sz w:val="28"/>
        </w:rPr>
        <w:t>ах Органа местного самоуправления и МФЦ (при наличии соглашения о взаимодействии)</w:t>
      </w:r>
      <w:r>
        <w:rPr>
          <w:sz w:val="28"/>
        </w:rPr>
        <w:t xml:space="preserve"> в сети «Интернет».</w:t>
      </w:r>
    </w:p>
    <w:p w14:paraId="68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Услуги</w:t>
      </w:r>
    </w:p>
    <w:p w14:paraId="69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</w:t>
      </w:r>
      <w:r>
        <w:rPr>
          <w:sz w:val="28"/>
        </w:rPr>
        <w:t>нтернет»</w:t>
      </w:r>
      <w:r>
        <w:rPr>
          <w:sz w:val="28"/>
        </w:rPr>
        <w:t>.</w:t>
      </w:r>
    </w:p>
    <w:p w14:paraId="6A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6B000000">
      <w:pPr>
        <w:pStyle w:val="Style_5"/>
        <w:widowControl w:val="1"/>
        <w:numPr>
          <w:ilvl w:val="0"/>
          <w:numId w:val="1"/>
        </w:numPr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Необходимость в получении иных муниципальных услуг, являющихся обязательным условием для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слуги, отсутствует.</w:t>
      </w:r>
    </w:p>
    <w:p w14:paraId="6C000000">
      <w:pPr>
        <w:pStyle w:val="Style_5"/>
        <w:widowControl w:val="1"/>
        <w:numPr>
          <w:ilvl w:val="0"/>
          <w:numId w:val="1"/>
        </w:numPr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системы, используемые для предоставления Услуги:</w:t>
      </w:r>
    </w:p>
    <w:p w14:paraId="6D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Единый портал</w:t>
      </w:r>
      <w:r>
        <w:rPr>
          <w:sz w:val="28"/>
        </w:rPr>
        <w:t>;</w:t>
      </w:r>
    </w:p>
    <w:p w14:paraId="6E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sz w:val="28"/>
        </w:rPr>
        <w:t xml:space="preserve"> (СМЭВ)</w:t>
      </w:r>
      <w:r>
        <w:rPr>
          <w:rStyle w:val="Style_2_ch"/>
          <w:sz w:val="28"/>
        </w:rPr>
        <w:footnoteReference w:id="4"/>
      </w:r>
      <w:r>
        <w:rPr>
          <w:sz w:val="28"/>
        </w:rPr>
        <w:t>;</w:t>
      </w:r>
    </w:p>
    <w:p w14:paraId="6F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ГИС </w:t>
      </w:r>
      <w:r>
        <w:rPr>
          <w:sz w:val="28"/>
        </w:rPr>
        <w:t>КС</w:t>
      </w:r>
      <w:r>
        <w:rPr>
          <w:sz w:val="28"/>
        </w:rPr>
        <w:t>.</w:t>
      </w:r>
    </w:p>
    <w:p w14:paraId="70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в отношении несовершеннолетнего.</w:t>
      </w:r>
    </w:p>
    <w:p w14:paraId="71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Услуги выразил письменно желание получить запрашиваемый результат предоставления Услуги в отношении несовершеннолетнего лично.</w:t>
      </w:r>
    </w:p>
    <w:p w14:paraId="72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Порядок предоставления результатов </w:t>
      </w:r>
      <w:r>
        <w:rPr>
          <w:sz w:val="28"/>
        </w:rPr>
        <w:t>У</w:t>
      </w:r>
      <w:r>
        <w:rPr>
          <w:sz w:val="28"/>
        </w:rPr>
        <w:t>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</w:t>
      </w:r>
      <w:r>
        <w:rPr>
          <w:sz w:val="28"/>
        </w:rPr>
        <w:t>им Административным регламентом</w:t>
      </w:r>
      <w:r>
        <w:rPr>
          <w:sz w:val="28"/>
        </w:rPr>
        <w:t>.</w:t>
      </w:r>
    </w:p>
    <w:p w14:paraId="73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>слуга предоставляется через сектор пользовательского сопровождения отделов «Мои документы» ГАУ «УМФЦ Кузбасса»</w:t>
      </w:r>
      <w:r>
        <w:rPr>
          <w:sz w:val="28"/>
        </w:rPr>
        <w:t xml:space="preserve">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>.</w:t>
      </w:r>
    </w:p>
    <w:p w14:paraId="74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В случае если заявление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подано в МФЦ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 xml:space="preserve">решение об отказе в приеме заявления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 по основаниям, предусмотренным пункт</w:t>
      </w:r>
      <w:r>
        <w:rPr>
          <w:sz w:val="28"/>
          <w:highlight w:val="white"/>
        </w:rPr>
        <w:t>ом 44</w:t>
      </w:r>
      <w:r>
        <w:rPr>
          <w:sz w:val="28"/>
          <w:highlight w:val="white"/>
        </w:rPr>
        <w:t xml:space="preserve"> н</w:t>
      </w:r>
      <w:r>
        <w:rPr>
          <w:sz w:val="28"/>
        </w:rPr>
        <w:t>астоящего Административного регламента и заключенным соглашением о взаимодействии, принимает Орган местного самоуправления.</w:t>
      </w:r>
    </w:p>
    <w:p w14:paraId="75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Исчерпывающий перечень документов, необходимых для предоставления </w:t>
      </w:r>
      <w:r>
        <w:rPr>
          <w:b w:val="1"/>
          <w:sz w:val="28"/>
        </w:rPr>
        <w:t>Услуги</w:t>
      </w:r>
    </w:p>
    <w:p w14:paraId="76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>
        <w:rPr>
          <w:sz w:val="28"/>
        </w:rPr>
        <w:t>с учетом категории (признаков) заявителя</w:t>
      </w:r>
      <w:r>
        <w:rPr>
          <w:sz w:val="28"/>
        </w:rPr>
        <w:t xml:space="preserve"> приведен в приложении № 3 к настоящему Административному регламенту</w:t>
      </w:r>
      <w:r>
        <w:rPr>
          <w:sz w:val="28"/>
        </w:rPr>
        <w:t>.</w:t>
      </w:r>
    </w:p>
    <w:p w14:paraId="77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Форма заявления</w:t>
      </w:r>
      <w:r>
        <w:rPr>
          <w:sz w:val="28"/>
        </w:rPr>
        <w:t xml:space="preserve"> о</w:t>
      </w:r>
      <w:r>
        <w:rPr>
          <w:sz w:val="28"/>
        </w:rPr>
        <w:t xml:space="preserve"> предоставлении Услуги приведена</w:t>
      </w:r>
      <w:r>
        <w:rPr>
          <w:sz w:val="28"/>
        </w:rPr>
        <w:t xml:space="preserve"> </w:t>
      </w:r>
      <w:r>
        <w:rPr>
          <w:sz w:val="28"/>
        </w:rPr>
        <w:t xml:space="preserve">в </w:t>
      </w:r>
      <w:r>
        <w:rPr>
          <w:sz w:val="28"/>
        </w:rPr>
        <w:t xml:space="preserve">приложении    </w:t>
      </w:r>
      <w:r>
        <w:rPr>
          <w:sz w:val="28"/>
        </w:rPr>
        <w:t xml:space="preserve">№ </w:t>
      </w:r>
      <w:r>
        <w:rPr>
          <w:sz w:val="28"/>
        </w:rPr>
        <w:t xml:space="preserve">5 </w:t>
      </w:r>
      <w:r>
        <w:rPr>
          <w:sz w:val="28"/>
        </w:rPr>
        <w:t>к настоящему Административному регламенту</w:t>
      </w:r>
      <w:r>
        <w:rPr>
          <w:sz w:val="28"/>
        </w:rPr>
        <w:t>.</w:t>
      </w:r>
    </w:p>
    <w:p w14:paraId="78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перечень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оснований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для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отказа</w:t>
      </w:r>
      <w:r>
        <w:rPr>
          <w:b w:val="1"/>
          <w:sz w:val="28"/>
        </w:rPr>
        <w:br/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приеме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 и</w:t>
      </w:r>
      <w:r>
        <w:rPr>
          <w:b w:val="1"/>
          <w:sz w:val="28"/>
        </w:rPr>
        <w:t>счерпывающий перечень оснований для приостановления предоставления Услуги или отказа в предоставлении Услуги</w:t>
      </w:r>
    </w:p>
    <w:p w14:paraId="79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Оснований для отказа в приеме заявления и документов предоставления Услуги законодательством Российской Федерации не предусмотрено.</w:t>
      </w:r>
    </w:p>
    <w:p w14:paraId="7A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риостановлени</w:t>
      </w:r>
      <w:r>
        <w:rPr>
          <w:sz w:val="28"/>
        </w:rPr>
        <w:t xml:space="preserve">е предоставления Услуги </w:t>
      </w:r>
      <w:r>
        <w:rPr>
          <w:sz w:val="28"/>
        </w:rPr>
        <w:t>законодательством Российской Федерации не предусмотрено</w:t>
      </w:r>
      <w:r>
        <w:rPr>
          <w:sz w:val="28"/>
        </w:rPr>
        <w:t>.</w:t>
      </w:r>
    </w:p>
    <w:p w14:paraId="7B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Основани</w:t>
      </w:r>
      <w:r>
        <w:rPr>
          <w:sz w:val="28"/>
        </w:rPr>
        <w:t>я</w:t>
      </w:r>
      <w:r>
        <w:rPr>
          <w:sz w:val="28"/>
        </w:rPr>
        <w:t>м</w:t>
      </w:r>
      <w:r>
        <w:rPr>
          <w:sz w:val="28"/>
        </w:rPr>
        <w:t>и</w:t>
      </w:r>
      <w:r>
        <w:rPr>
          <w:sz w:val="28"/>
        </w:rPr>
        <w:t xml:space="preserve"> для отказа в предоставлении Услуги явля</w:t>
      </w:r>
      <w:r>
        <w:rPr>
          <w:sz w:val="28"/>
        </w:rPr>
        <w:t>ю</w:t>
      </w:r>
      <w:r>
        <w:rPr>
          <w:sz w:val="28"/>
        </w:rPr>
        <w:t>тся</w:t>
      </w:r>
      <w:r>
        <w:rPr>
          <w:sz w:val="28"/>
        </w:rPr>
        <w:t>:</w:t>
      </w:r>
    </w:p>
    <w:p w14:paraId="7C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sz w:val="28"/>
        </w:rPr>
        <w:t xml:space="preserve"> </w:t>
      </w:r>
      <w:r>
        <w:rPr>
          <w:sz w:val="28"/>
        </w:rPr>
        <w:t xml:space="preserve">В документе содержатся подчистки и исправления текста, которые не заверены в порядке, установленном законодательством Российской Федерации. </w:t>
      </w:r>
    </w:p>
    <w:p w14:paraId="7D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 xml:space="preserve">Установлен факт наличия в представленных документах (сведениях) недостоверной и (или) неполной информации. </w:t>
      </w:r>
    </w:p>
    <w:p w14:paraId="7E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 xml:space="preserve">Документы, являющиеся обязательными для представления, не представлены. </w:t>
      </w:r>
    </w:p>
    <w:p w14:paraId="7F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г) </w:t>
      </w:r>
      <w:r>
        <w:rPr>
          <w:sz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 </w:t>
      </w:r>
    </w:p>
    <w:p w14:paraId="80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д) </w:t>
      </w:r>
      <w:r>
        <w:rPr>
          <w:sz w:val="28"/>
        </w:rPr>
        <w:t>Использование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</w:r>
      <w:r>
        <w:rPr>
          <w:sz w:val="28"/>
        </w:rPr>
        <w:t>.</w:t>
      </w:r>
    </w:p>
    <w:p w14:paraId="81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е) </w:t>
      </w:r>
      <w:r>
        <w:rPr>
          <w:sz w:val="28"/>
        </w:rPr>
        <w:t>Представление документов с нарушением сроков</w:t>
      </w:r>
      <w:r>
        <w:rPr>
          <w:sz w:val="28"/>
        </w:rPr>
        <w:t>.</w:t>
      </w:r>
    </w:p>
    <w:p w14:paraId="82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ж)</w:t>
      </w:r>
      <w:r>
        <w:rPr>
          <w:sz w:val="28"/>
        </w:rPr>
        <w:t xml:space="preserve"> Налич</w:t>
      </w:r>
      <w:r>
        <w:rPr>
          <w:sz w:val="28"/>
        </w:rPr>
        <w:t>ие медицинских противопоказаний.</w:t>
      </w:r>
    </w:p>
    <w:p w14:paraId="83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з) </w:t>
      </w:r>
      <w:r>
        <w:rPr>
          <w:sz w:val="28"/>
        </w:rPr>
        <w:t>Представлены документы неустановленного образца</w:t>
      </w:r>
      <w:r>
        <w:rPr>
          <w:sz w:val="28"/>
        </w:rPr>
        <w:t>.</w:t>
      </w:r>
    </w:p>
    <w:p w14:paraId="84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и) </w:t>
      </w:r>
      <w:r>
        <w:rPr>
          <w:sz w:val="28"/>
        </w:rPr>
        <w:t>Письменный отказ заяв</w:t>
      </w:r>
      <w:r>
        <w:rPr>
          <w:sz w:val="28"/>
        </w:rPr>
        <w:t>ителя от предоставления путевки.</w:t>
      </w:r>
    </w:p>
    <w:p w14:paraId="85000000">
      <w:pPr>
        <w:pStyle w:val="Style_4"/>
        <w:widowControl w:val="1"/>
        <w:numPr>
          <w:ilvl w:val="0"/>
          <w:numId w:val="1"/>
        </w:numPr>
        <w:spacing w:after="160"/>
        <w:ind w:firstLine="709"/>
        <w:jc w:val="both"/>
        <w:rPr>
          <w:sz w:val="28"/>
        </w:rPr>
      </w:pPr>
      <w:r>
        <w:rPr>
          <w:sz w:val="28"/>
        </w:rPr>
        <w:t>Основания для отказа в предоставлении У</w:t>
      </w:r>
      <w:r>
        <w:rPr>
          <w:sz w:val="28"/>
        </w:rPr>
        <w:t>слуги приведены в приложении № 4</w:t>
      </w:r>
      <w:r>
        <w:rPr>
          <w:sz w:val="28"/>
        </w:rPr>
        <w:t xml:space="preserve"> к настоящему Административному регламенту, с учетом категории (признаков) заявителя.</w:t>
      </w:r>
    </w:p>
    <w:p w14:paraId="86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 отказе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специалист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обязан указать конкр</w:t>
      </w:r>
      <w:r>
        <w:rPr>
          <w:sz w:val="28"/>
        </w:rPr>
        <w:t>етные обстоятельства послужившие</w:t>
      </w:r>
      <w:r>
        <w:rPr>
          <w:sz w:val="28"/>
        </w:rPr>
        <w:t xml:space="preserve"> </w:t>
      </w:r>
      <w:r>
        <w:rPr>
          <w:sz w:val="28"/>
        </w:rPr>
        <w:t>причинами для отказа.</w:t>
      </w:r>
    </w:p>
    <w:p w14:paraId="87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>способов</w:t>
      </w:r>
      <w:r>
        <w:rPr>
          <w:sz w:val="28"/>
        </w:rPr>
        <w:t xml:space="preserve">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</w:t>
      </w:r>
      <w:r>
        <w:rPr>
          <w:sz w:val="28"/>
        </w:rPr>
        <w:t>ен</w:t>
      </w:r>
      <w:r>
        <w:rPr>
          <w:sz w:val="28"/>
        </w:rPr>
        <w:t xml:space="preserve"> в приложении </w:t>
      </w:r>
      <w:r>
        <w:rPr>
          <w:sz w:val="28"/>
        </w:rPr>
        <w:t xml:space="preserve"> </w:t>
      </w:r>
      <w:r>
        <w:rPr>
          <w:sz w:val="28"/>
        </w:rPr>
        <w:t xml:space="preserve">№ 3 </w:t>
      </w:r>
      <w:r>
        <w:rPr>
          <w:sz w:val="28"/>
        </w:rPr>
        <w:t xml:space="preserve">к </w:t>
      </w:r>
      <w:r>
        <w:rPr>
          <w:sz w:val="28"/>
        </w:rPr>
        <w:t>настояще</w:t>
      </w:r>
      <w:r>
        <w:rPr>
          <w:sz w:val="28"/>
        </w:rPr>
        <w:t>му</w:t>
      </w:r>
      <w:r>
        <w:rPr>
          <w:sz w:val="28"/>
        </w:rPr>
        <w:t xml:space="preserve"> Административно</w:t>
      </w:r>
      <w:r>
        <w:rPr>
          <w:sz w:val="28"/>
        </w:rPr>
        <w:t>му</w:t>
      </w:r>
      <w:r>
        <w:rPr>
          <w:sz w:val="28"/>
        </w:rPr>
        <w:t xml:space="preserve"> регламент</w:t>
      </w:r>
      <w:r>
        <w:rPr>
          <w:sz w:val="28"/>
        </w:rPr>
        <w:t>у</w:t>
      </w:r>
      <w:r>
        <w:rPr>
          <w:sz w:val="28"/>
        </w:rPr>
        <w:t>.</w:t>
      </w:r>
    </w:p>
    <w:p w14:paraId="88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8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>организацией отдыха детей в каникулярное время</w:t>
      </w:r>
    </w:p>
    <w:p w14:paraId="8A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 процедуры:</w:t>
      </w:r>
    </w:p>
    <w:p w14:paraId="8B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8C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8D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8E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8F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90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91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</w:t>
      </w:r>
      <w:r>
        <w:rPr>
          <w:sz w:val="28"/>
        </w:rPr>
        <w:t>Признаки заявителя, приведены в приложени</w:t>
      </w:r>
      <w:r>
        <w:rPr>
          <w:sz w:val="28"/>
        </w:rPr>
        <w:t>и</w:t>
      </w:r>
      <w:r>
        <w:rPr>
          <w:sz w:val="28"/>
        </w:rPr>
        <w:t xml:space="preserve"> № 2 к настоящему Административному регламенту.</w:t>
      </w:r>
    </w:p>
    <w:p w14:paraId="92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z w:val="28"/>
        </w:rPr>
        <w:t>:</w:t>
      </w:r>
    </w:p>
    <w:p w14:paraId="93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Органе местного самоуправления</w:t>
      </w:r>
      <w:r>
        <w:rPr>
          <w:sz w:val="28"/>
        </w:rPr>
        <w:t>;</w:t>
      </w:r>
    </w:p>
    <w:p w14:paraId="9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>;</w:t>
      </w:r>
    </w:p>
    <w:p w14:paraId="9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96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97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 xml:space="preserve">Исчерпывающий перечень документов и (или) информации, необходимых для предоставления </w:t>
      </w:r>
      <w:r>
        <w:rPr>
          <w:rFonts w:ascii="XO Thames" w:hAnsi="XO Thames"/>
          <w:color w:val="000000"/>
          <w:sz w:val="28"/>
        </w:rPr>
        <w:t>У</w:t>
      </w:r>
      <w:r>
        <w:rPr>
          <w:rFonts w:ascii="XO Thames" w:hAnsi="XO Thames"/>
          <w:color w:val="000000"/>
          <w:sz w:val="28"/>
        </w:rPr>
        <w:t>слуги в соответствии с категорией (признаками) заявителя, а также способы подачи указанных заявлений, документов и (или) инфор</w:t>
      </w:r>
      <w:r>
        <w:rPr>
          <w:rFonts w:ascii="XO Thames" w:hAnsi="XO Thames"/>
          <w:color w:val="000000"/>
          <w:sz w:val="28"/>
        </w:rPr>
        <w:t>мации приведены в приложении № 3</w:t>
      </w:r>
      <w:r>
        <w:rPr>
          <w:rFonts w:ascii="XO Thames" w:hAnsi="XO Thames"/>
          <w:color w:val="000000"/>
          <w:sz w:val="28"/>
        </w:rPr>
        <w:t xml:space="preserve"> к настоящему Административному регламенту.</w:t>
      </w:r>
    </w:p>
    <w:p w14:paraId="98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 xml:space="preserve">Форма заявления о предоставлении </w:t>
      </w:r>
      <w:r>
        <w:rPr>
          <w:rFonts w:ascii="XO Thames" w:hAnsi="XO Thames"/>
          <w:color w:val="000000"/>
          <w:sz w:val="28"/>
        </w:rPr>
        <w:t>У</w:t>
      </w:r>
      <w:r>
        <w:rPr>
          <w:rFonts w:ascii="XO Thames" w:hAnsi="XO Thames"/>
          <w:color w:val="000000"/>
          <w:sz w:val="28"/>
        </w:rPr>
        <w:t xml:space="preserve">слуги приведена в приложении </w:t>
      </w:r>
      <w:r>
        <w:rPr>
          <w:rFonts w:ascii="XO Thames" w:hAnsi="XO Thames"/>
          <w:color w:val="000000"/>
          <w:sz w:val="28"/>
        </w:rPr>
        <w:t xml:space="preserve">   </w:t>
      </w:r>
      <w:r>
        <w:rPr>
          <w:rFonts w:ascii="XO Thames" w:hAnsi="XO Thames"/>
          <w:color w:val="000000"/>
          <w:sz w:val="28"/>
        </w:rPr>
        <w:t>№ 5 к настоящему Административному регламенту.</w:t>
      </w:r>
    </w:p>
    <w:p w14:paraId="99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9A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 местного самоуправления</w:t>
      </w:r>
      <w:r>
        <w:rPr>
          <w:sz w:val="28"/>
        </w:rPr>
        <w:t xml:space="preserve">, </w:t>
      </w:r>
      <w:r>
        <w:rPr>
          <w:sz w:val="28"/>
        </w:rPr>
        <w:t>МФЦ (при наличии соглашения о взаимодействии)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9B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 Единого портала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color w:val="000000"/>
          <w:sz w:val="28"/>
        </w:rPr>
        <w:t xml:space="preserve">единая система идентификации и аутентификации </w:t>
      </w:r>
      <w:r>
        <w:rPr>
          <w:color w:val="000000"/>
          <w:sz w:val="28"/>
        </w:rPr>
        <w:t>в инфраструктуре, обеспечивающая</w:t>
      </w:r>
      <w:r>
        <w:rPr>
          <w:color w:val="000000"/>
          <w:sz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/>
          <w:sz w:val="28"/>
        </w:rPr>
        <w:t xml:space="preserve"> (ЕСИА).</w:t>
      </w:r>
    </w:p>
    <w:p w14:paraId="9C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Основания </w:t>
      </w:r>
      <w:r>
        <w:rPr>
          <w:sz w:val="28"/>
        </w:rPr>
        <w:t xml:space="preserve">для отказа в приеме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слуги, приведены</w:t>
      </w:r>
      <w:r>
        <w:rPr>
          <w:sz w:val="28"/>
        </w:rPr>
        <w:t xml:space="preserve"> в приложении N 4 к настоящему А</w:t>
      </w:r>
      <w:r>
        <w:rPr>
          <w:sz w:val="28"/>
        </w:rPr>
        <w:t>дминистративному регламенту.</w:t>
      </w:r>
    </w:p>
    <w:p w14:paraId="9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не</w:t>
      </w:r>
      <w:r>
        <w:rPr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 xml:space="preserve"> </w:t>
      </w:r>
      <w:r>
        <w:rPr>
          <w:sz w:val="28"/>
        </w:rPr>
        <w:t>приема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9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составляет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9F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A0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A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МФЦ (при наличии соглашения о взаимодействии) – 1 рабочий </w:t>
      </w:r>
      <w:r>
        <w:rPr>
          <w:sz w:val="28"/>
        </w:rPr>
        <w:t xml:space="preserve">день с даты </w:t>
      </w:r>
      <w:r>
        <w:rPr>
          <w:sz w:val="28"/>
        </w:rPr>
        <w:t xml:space="preserve">(момента) </w:t>
      </w:r>
      <w:r>
        <w:rPr>
          <w:sz w:val="28"/>
        </w:rPr>
        <w:t>получения заявления 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Органом местного </w:t>
      </w:r>
      <w:r>
        <w:rPr>
          <w:sz w:val="28"/>
        </w:rPr>
        <w:t>самоуправления</w:t>
      </w:r>
      <w:r>
        <w:rPr>
          <w:sz w:val="28"/>
        </w:rPr>
        <w:t>.</w:t>
      </w:r>
    </w:p>
    <w:p w14:paraId="A2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A3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Для 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 следующих межведомственных информационных запросов:</w:t>
      </w:r>
    </w:p>
    <w:p w14:paraId="A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5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пребывания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6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жительства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7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A8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rFonts w:ascii="XO Thames" w:hAnsi="XO Thames"/>
          <w:color w:val="000000"/>
          <w:sz w:val="28"/>
        </w:rPr>
        <w:t>«Сведения о государственной регистрации смерти» - в «Федеральную налоговую службу России».</w:t>
      </w:r>
    </w:p>
    <w:p w14:paraId="A9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заключении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AA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расторжении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AB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сведений из ЕИП НСУД о соответствии фамильно-именной группы, даты рождения, пола и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C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Подтверждение факта участия в Специальной военной операции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обороны Росси</w:t>
      </w:r>
      <w:r>
        <w:rPr>
          <w:sz w:val="28"/>
        </w:rPr>
        <w:t>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D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color w:themeColor="text1" w:val="000000"/>
          <w:sz w:val="28"/>
        </w:rPr>
      </w:pPr>
      <w:r>
        <w:rPr>
          <w:sz w:val="28"/>
        </w:rPr>
        <w:t xml:space="preserve"> </w:t>
      </w:r>
      <w:r>
        <w:rPr>
          <w:sz w:val="28"/>
        </w:rPr>
        <w:t>«Сведения о периодах прохождения военной службы (даты заключения/окончания контракта)» - в «Министерс</w:t>
      </w:r>
      <w:r>
        <w:rPr>
          <w:sz w:val="28"/>
        </w:rPr>
        <w:t>тво обороны</w:t>
      </w:r>
      <w:r>
        <w:rPr>
          <w:sz w:val="28"/>
        </w:rPr>
        <w:t xml:space="preserve"> </w:t>
      </w:r>
      <w:r>
        <w:rPr>
          <w:sz w:val="28"/>
        </w:rPr>
        <w:t>Росси</w:t>
      </w:r>
      <w:r>
        <w:rPr>
          <w:sz w:val="28"/>
        </w:rPr>
        <w:t>йской Федерации</w:t>
      </w:r>
      <w:r>
        <w:rPr>
          <w:sz w:val="28"/>
        </w:rPr>
        <w:t>».</w:t>
      </w:r>
      <w:r>
        <w:rPr>
          <w:color w:themeColor="text1" w:val="000000"/>
          <w:sz w:val="28"/>
        </w:rPr>
        <w:t xml:space="preserve"> </w:t>
      </w:r>
    </w:p>
    <w:p w14:paraId="AE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color w:themeColor="text1" w:val="000000"/>
          <w:sz w:val="28"/>
        </w:rPr>
      </w:pPr>
      <w:r>
        <w:rPr>
          <w:rFonts w:ascii="XO Thames" w:hAnsi="XO Thames"/>
          <w:sz w:val="28"/>
        </w:rPr>
        <w:t>«Поиск информации об удостовер</w:t>
      </w:r>
      <w:r>
        <w:rPr>
          <w:rFonts w:ascii="XO Thames" w:hAnsi="XO Thames"/>
          <w:sz w:val="28"/>
        </w:rPr>
        <w:t xml:space="preserve">ении «Ветеран боевых действий» - </w:t>
      </w:r>
      <w:r>
        <w:rPr>
          <w:rFonts w:ascii="XO Thames" w:hAnsi="XO Thames"/>
          <w:sz w:val="28"/>
        </w:rPr>
        <w:t xml:space="preserve">в «Министерство обороны Российской Федерации». </w:t>
      </w:r>
    </w:p>
    <w:p w14:paraId="AF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14:paraId="B0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B1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 межведомственным запросам </w:t>
      </w:r>
      <w:r>
        <w:rPr>
          <w:sz w:val="28"/>
        </w:rPr>
        <w:t>Органа местного самоуправления</w:t>
      </w:r>
      <w:r>
        <w:rPr>
          <w:sz w:val="28"/>
        </w:rPr>
        <w:t>, документы (их копии или сведенья</w:t>
      </w:r>
      <w:r>
        <w:rPr>
          <w:sz w:val="28"/>
        </w:rPr>
        <w:t>,</w:t>
      </w:r>
      <w:r>
        <w:rPr>
          <w:sz w:val="28"/>
        </w:rPr>
        <w:t xml:space="preserve"> содержащиеся в них), </w:t>
      </w:r>
      <w:r>
        <w:rPr>
          <w:sz w:val="28"/>
        </w:rPr>
        <w:t xml:space="preserve">указанные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</w:t>
      </w:r>
      <w:r>
        <w:rPr>
          <w:sz w:val="28"/>
        </w:rPr>
        <w:t>тивному регламенту, предоставляю</w:t>
      </w:r>
      <w:r>
        <w:rPr>
          <w:sz w:val="28"/>
        </w:rPr>
        <w:t>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B2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В случае не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B3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</w:t>
      </w:r>
      <w:r>
        <w:rPr>
          <w:sz w:val="28"/>
        </w:rPr>
        <w:t xml:space="preserve">едуры составляет 3 рабочих дня и </w:t>
      </w:r>
      <w:r>
        <w:rPr>
          <w:sz w:val="28"/>
        </w:rPr>
        <w:t xml:space="preserve">входит в общий срок предоставления </w:t>
      </w:r>
      <w:r>
        <w:rPr>
          <w:sz w:val="28"/>
        </w:rPr>
        <w:t>У</w:t>
      </w:r>
      <w:r>
        <w:rPr>
          <w:sz w:val="28"/>
        </w:rPr>
        <w:t>слуги.</w:t>
      </w:r>
    </w:p>
    <w:p w14:paraId="B4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B5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Орган местного самоупарвления</w:t>
      </w:r>
      <w:r>
        <w:rPr>
          <w:sz w:val="28"/>
        </w:rPr>
        <w:t xml:space="preserve"> 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>приведенных в приложении № 4 к настоящему Административному регламенту</w:t>
      </w:r>
      <w:r>
        <w:rPr>
          <w:sz w:val="28"/>
        </w:rPr>
        <w:t xml:space="preserve">. </w:t>
      </w:r>
    </w:p>
    <w:p w14:paraId="B6000000">
      <w:pPr>
        <w:pStyle w:val="Style_4"/>
        <w:widowControl w:val="0"/>
        <w:ind w:firstLine="709" w:left="0"/>
        <w:jc w:val="both"/>
      </w:pPr>
      <w:r>
        <w:rPr>
          <w:color w:val="000000"/>
          <w:sz w:val="28"/>
        </w:rPr>
        <w:t xml:space="preserve">Отказ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 xml:space="preserve">слуги не препятствует повторному обращению заявителем для получения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B7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всех сведений, необходимых для принятия решения</w:t>
      </w:r>
      <w:r>
        <w:rPr>
          <w:sz w:val="28"/>
        </w:rPr>
        <w:t>.</w:t>
      </w:r>
    </w:p>
    <w:p w14:paraId="B8000000">
      <w:pPr>
        <w:pStyle w:val="Style_4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7 к настоящему А</w:t>
      </w:r>
      <w:r>
        <w:rPr>
          <w:sz w:val="28"/>
        </w:rPr>
        <w:t>дминистративному регламенту.</w:t>
      </w:r>
    </w:p>
    <w:p w14:paraId="B9000000">
      <w:pPr>
        <w:pStyle w:val="Style_4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об отказе в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8 к настоящему А</w:t>
      </w:r>
      <w:r>
        <w:rPr>
          <w:sz w:val="28"/>
        </w:rPr>
        <w:t>дминистративному регламенту.</w:t>
      </w:r>
    </w:p>
    <w:p w14:paraId="B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BB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z w:val="28"/>
        </w:rPr>
        <w:t xml:space="preserve"> результата Услуги осущес</w:t>
      </w:r>
      <w:r>
        <w:rPr>
          <w:sz w:val="28"/>
        </w:rPr>
        <w:t>твляется в срок, не превышающий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</w:t>
      </w:r>
      <w:r>
        <w:rPr>
          <w:sz w:val="28"/>
        </w:rPr>
        <w:t>.</w:t>
      </w:r>
    </w:p>
    <w:p w14:paraId="BC000000">
      <w:pPr>
        <w:pStyle w:val="Style_4"/>
        <w:widowControl w:val="0"/>
        <w:numPr>
          <w:ilvl w:val="0"/>
          <w:numId w:val="1"/>
        </w:numPr>
        <w:ind w:firstLine="709"/>
        <w:jc w:val="both"/>
      </w:pPr>
      <w:r>
        <w:rPr>
          <w:color w:val="000000"/>
          <w:sz w:val="28"/>
        </w:rPr>
        <w:t>Предоставление р</w:t>
      </w:r>
      <w:r>
        <w:rPr>
          <w:color w:val="000000"/>
          <w:sz w:val="28"/>
        </w:rPr>
        <w:t xml:space="preserve">езультата Услуги </w:t>
      </w:r>
      <w:r>
        <w:rPr>
          <w:color w:val="000000"/>
          <w:sz w:val="28"/>
        </w:rPr>
        <w:t>Органом местного самоуправления</w:t>
      </w:r>
      <w:r>
        <w:rPr>
          <w:color w:val="000000"/>
          <w:sz w:val="28"/>
        </w:rPr>
        <w:t xml:space="preserve"> заявителю</w:t>
      </w:r>
      <w:r>
        <w:rPr>
          <w:color w:val="000000"/>
          <w:sz w:val="28"/>
        </w:rPr>
        <w:t xml:space="preserve"> в МФЦ</w:t>
      </w:r>
      <w:r>
        <w:rPr>
          <w:color w:val="000000"/>
          <w:sz w:val="28"/>
        </w:rPr>
        <w:t xml:space="preserve"> </w:t>
      </w:r>
      <w:r>
        <w:rPr>
          <w:sz w:val="28"/>
        </w:rPr>
        <w:t>(при наличии соглашения о взаимодействии)</w:t>
      </w:r>
      <w:r>
        <w:rPr>
          <w:color w:val="000000"/>
          <w:sz w:val="28"/>
        </w:rPr>
        <w:t xml:space="preserve">, при подаче документов через МФЦ, осуществляется в срок, не превышающий 1 рабочего дня со дня принятия решения о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BD000000">
      <w:pPr>
        <w:pStyle w:val="Style_4"/>
        <w:widowControl w:val="0"/>
        <w:numPr>
          <w:ilvl w:val="0"/>
          <w:numId w:val="1"/>
        </w:numPr>
        <w:ind w:firstLine="709"/>
        <w:jc w:val="both"/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>от его места жительства или места пребывания</w:t>
      </w:r>
      <w:r>
        <w:rPr>
          <w:sz w:val="28"/>
        </w:rPr>
        <w:t xml:space="preserve"> в </w:t>
      </w:r>
      <w:r>
        <w:rPr>
          <w:sz w:val="28"/>
        </w:rPr>
        <w:t>Органе местного самоуправления</w:t>
      </w:r>
      <w:r>
        <w:rPr>
          <w:sz w:val="28"/>
        </w:rPr>
        <w:t xml:space="preserve"> или МФЦ</w:t>
      </w:r>
      <w:r>
        <w:rPr>
          <w:color w:val="000000"/>
          <w:sz w:val="28"/>
        </w:rPr>
        <w:t>.</w:t>
      </w:r>
    </w:p>
    <w:p w14:paraId="BE000000">
      <w:pPr>
        <w:keepNext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приемом заявления об </w:t>
      </w:r>
      <w:r>
        <w:rPr>
          <w:b w:val="1"/>
          <w:sz w:val="28"/>
        </w:rPr>
        <w:t>исправлении допущенных опечаток и (или) ошибок в документах, выданных в результате предоставления Услуги</w:t>
      </w:r>
    </w:p>
    <w:p w14:paraId="BF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 процедуры:</w:t>
      </w:r>
    </w:p>
    <w:p w14:paraId="C0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C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C2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C3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C4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документов и (или) информации приведены в приложении № 3 к настоящему Административному регламенту.</w:t>
      </w:r>
    </w:p>
    <w:p w14:paraId="C5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Форма заявления о предоставлении </w:t>
      </w:r>
      <w:r>
        <w:rPr>
          <w:color w:val="000000"/>
          <w:sz w:val="28"/>
        </w:rPr>
        <w:t>Услу</w:t>
      </w:r>
      <w:r>
        <w:rPr>
          <w:color w:val="000000"/>
          <w:sz w:val="28"/>
        </w:rPr>
        <w:t>ги приведена в приложении    № 6</w:t>
      </w:r>
      <w:r>
        <w:rPr>
          <w:color w:val="000000"/>
          <w:sz w:val="28"/>
        </w:rPr>
        <w:t xml:space="preserve"> к настоящему Административному регламенту.</w:t>
      </w:r>
    </w:p>
    <w:p w14:paraId="C6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 установления личности (идентификации) заявителя при взаимодействии с заявителями является </w:t>
      </w:r>
      <w:r>
        <w:rPr>
          <w:sz w:val="28"/>
        </w:rPr>
        <w:t>документ, удостоверяющий личность</w:t>
      </w:r>
      <w:r>
        <w:rPr>
          <w:sz w:val="28"/>
        </w:rPr>
        <w:t>.</w:t>
      </w:r>
    </w:p>
    <w:p w14:paraId="C7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Основания </w:t>
      </w:r>
      <w:r>
        <w:rPr>
          <w:sz w:val="28"/>
        </w:rPr>
        <w:t xml:space="preserve">для отказа в приеме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слуги, приведены</w:t>
      </w:r>
      <w:r>
        <w:rPr>
          <w:sz w:val="28"/>
        </w:rPr>
        <w:t xml:space="preserve"> в приложении N 4 к настоящему А</w:t>
      </w:r>
      <w:r>
        <w:rPr>
          <w:sz w:val="28"/>
        </w:rPr>
        <w:t>дминистративному регламенту.</w:t>
      </w:r>
    </w:p>
    <w:p w14:paraId="C8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C9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</w:t>
      </w:r>
      <w:r>
        <w:rPr>
          <w:sz w:val="28"/>
        </w:rPr>
        <w:t xml:space="preserve">в </w:t>
      </w:r>
      <w:r>
        <w:rPr>
          <w:sz w:val="28"/>
        </w:rPr>
        <w:t>Органе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 xml:space="preserve">составляет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 xml:space="preserve"> </w:t>
      </w:r>
      <w:r>
        <w:rPr>
          <w:sz w:val="28"/>
        </w:rPr>
        <w:t xml:space="preserve">с </w:t>
      </w:r>
      <w:r>
        <w:rPr>
          <w:sz w:val="28"/>
        </w:rPr>
        <w:t>момента подачи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.</w:t>
      </w:r>
    </w:p>
    <w:p w14:paraId="C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CB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ind w:firstLine="709"/>
        <w:jc w:val="both"/>
        <w:rPr>
          <w:sz w:val="28"/>
        </w:rPr>
      </w:pPr>
      <w:r>
        <w:rPr>
          <w:sz w:val="28"/>
        </w:rPr>
        <w:t>Орган местного самоуправления</w:t>
      </w:r>
      <w:r>
        <w:rPr>
          <w:sz w:val="28"/>
        </w:rPr>
        <w:t xml:space="preserve"> 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 xml:space="preserve">приведенных </w:t>
      </w:r>
      <w:r>
        <w:rPr>
          <w:sz w:val="28"/>
        </w:rPr>
        <w:t>в 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CC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всех сведений, необходимых для принятия решения</w:t>
      </w:r>
      <w:r>
        <w:rPr>
          <w:sz w:val="28"/>
        </w:rPr>
        <w:t>.</w:t>
      </w:r>
    </w:p>
    <w:p w14:paraId="CD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CE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C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>.</w:t>
      </w:r>
    </w:p>
    <w:p w14:paraId="D0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>рассмотрения запроса о предоставлении Услуги</w:t>
      </w:r>
      <w:r>
        <w:rPr>
          <w:b w:val="1"/>
          <w:sz w:val="28"/>
        </w:rPr>
        <w:t xml:space="preserve"> </w:t>
      </w:r>
    </w:p>
    <w:p w14:paraId="D1000000">
      <w:pPr>
        <w:pStyle w:val="Style_6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Способом информирования заявителя об изменении статуса рассмотрения запроса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является личный кабинет Е</w:t>
      </w:r>
      <w:r>
        <w:rPr>
          <w:rFonts w:ascii="Times New Roman" w:hAnsi="Times New Roman"/>
          <w:sz w:val="28"/>
        </w:rPr>
        <w:t>диного портала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технической возможности)</w:t>
      </w:r>
      <w:r>
        <w:rPr>
          <w:rFonts w:ascii="Times New Roman" w:hAnsi="Times New Roman"/>
          <w:sz w:val="28"/>
        </w:rPr>
        <w:t>.</w:t>
      </w:r>
    </w:p>
    <w:p w14:paraId="D2000000">
      <w:pPr>
        <w:pStyle w:val="Style_6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 помощью Единого портала </w:t>
      </w:r>
      <w:r>
        <w:rPr>
          <w:rFonts w:ascii="Times New Roman" w:hAnsi="Times New Roman"/>
          <w:sz w:val="28"/>
        </w:rPr>
        <w:t>заявителю направляется:</w:t>
      </w:r>
    </w:p>
    <w:p w14:paraId="D3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D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б) в случае отсутствия оснований для отказа в приеме документов - уведомление о приеме и регистрации заявления и иных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слуги;</w:t>
      </w:r>
    </w:p>
    <w:p w14:paraId="D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>) уведомление о завершении рассмотрения с положительным или отрицательным результатом.</w:t>
      </w:r>
    </w:p>
    <w:p w14:paraId="D6000000">
      <w:pPr>
        <w:pStyle w:val="Style_7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>Орган местного самоуправления</w:t>
      </w:r>
      <w:r>
        <w:rPr>
          <w:sz w:val="28"/>
        </w:rPr>
        <w:t xml:space="preserve"> в лице ответственного специалиста</w:t>
      </w:r>
      <w:r>
        <w:rPr>
          <w:sz w:val="28"/>
        </w:rPr>
        <w:t xml:space="preserve"> обязан в инициативном порядке уведомлять заявителя</w:t>
      </w:r>
      <w:r>
        <w:rPr>
          <w:sz w:val="28"/>
        </w:rPr>
        <w:t xml:space="preserve"> об изменения статуса оказания У</w:t>
      </w:r>
      <w:r>
        <w:rPr>
          <w:sz w:val="28"/>
        </w:rPr>
        <w:t xml:space="preserve">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D7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4"/>
        </w:rPr>
      </w:pPr>
      <w:r>
        <w:rPr>
          <w:sz w:val="28"/>
        </w:rPr>
        <w:t>И</w:t>
      </w:r>
      <w:r>
        <w:rPr>
          <w:sz w:val="28"/>
        </w:rPr>
        <w:t xml:space="preserve">нформация о ходе рассмотрения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результатах предоставления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также </w:t>
      </w:r>
      <w:r>
        <w:rPr>
          <w:sz w:val="28"/>
        </w:rPr>
        <w:t>может быть получена заявителем либо его представителем лично, по телефону, посредством электронной почты.</w:t>
      </w:r>
    </w:p>
    <w:p w14:paraId="D8000000">
      <w:pPr>
        <w:widowControl w:val="1"/>
        <w:spacing w:after="160" w:line="259" w:lineRule="auto"/>
        <w:ind/>
        <w:rPr>
          <w:sz w:val="28"/>
        </w:rPr>
      </w:pPr>
      <w:r>
        <w:rPr>
          <w:sz w:val="28"/>
        </w:rPr>
        <w:br w:type="page"/>
      </w:r>
    </w:p>
    <w:p w14:paraId="D9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DA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B00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DC000000">
      <w:pPr>
        <w:pStyle w:val="Style_8"/>
        <w:widowControl w:val="1"/>
        <w:ind w:left="6237"/>
        <w:rPr>
          <w:sz w:val="24"/>
        </w:rPr>
      </w:pPr>
    </w:p>
    <w:p w14:paraId="DD000000">
      <w:pPr>
        <w:widowControl w:val="0"/>
        <w:ind/>
        <w:jc w:val="center"/>
        <w:rPr>
          <w:b w:val="1"/>
          <w:color w:val="000000"/>
          <w:sz w:val="28"/>
        </w:rPr>
      </w:pPr>
    </w:p>
    <w:p w14:paraId="DE000000">
      <w:pPr>
        <w:widowControl w:val="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p w14:paraId="DF000000">
      <w:pPr>
        <w:widowControl w:val="0"/>
        <w:ind/>
        <w:jc w:val="center"/>
        <w:rPr>
          <w:sz w:val="28"/>
        </w:rPr>
      </w:pPr>
    </w:p>
    <w:tbl>
      <w:tblPr>
        <w:tblStyle w:val="Style_9"/>
        <w:tblW w:type="auto" w:w="0"/>
        <w:tblLayout w:type="fixed"/>
      </w:tblPr>
      <w:tblGrid>
        <w:gridCol w:w="3227"/>
        <w:gridCol w:w="6946"/>
      </w:tblGrid>
      <w:tr>
        <w:trPr>
          <w:trHeight w:hRule="atLeast" w:val="400"/>
        </w:trPr>
        <w:tc>
          <w:tcPr>
            <w:tcW w:type="dxa" w:w="322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E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6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E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2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3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4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5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услуга «</w:t>
            </w:r>
            <w:r>
              <w:rPr>
                <w:sz w:val="24"/>
              </w:rPr>
              <w:t>Организация отдыха детей в каникулярное время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6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7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8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опекун) несовершеннолетн</w:t>
            </w:r>
            <w:r>
              <w:rPr>
                <w:sz w:val="24"/>
              </w:rPr>
              <w:t xml:space="preserve">их </w:t>
            </w:r>
            <w:r>
              <w:rPr>
                <w:sz w:val="24"/>
              </w:rPr>
              <w:t>детей школьного возраста от 6 и до достижения ими 18 лет, проживающим на территории Крапивинского муниципального округа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A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B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</w:t>
            </w:r>
            <w:r>
              <w:rPr>
                <w:color w:val="000000"/>
                <w:sz w:val="24"/>
              </w:rPr>
              <w:t>ставитель заявителя, действующий</w:t>
            </w:r>
            <w:r>
              <w:rPr>
                <w:color w:val="000000"/>
                <w:sz w:val="24"/>
              </w:rPr>
              <w:t xml:space="preserve">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C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D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E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753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F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1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F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КС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3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</w:t>
            </w:r>
            <w:r>
              <w:rPr>
                <w:sz w:val="24"/>
              </w:rPr>
              <w:t>осударственн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информационн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F4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МКОУ «Крапивинская ОШИ»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F5000000">
            <w:pPr>
              <w:pStyle w:val="Style_8"/>
              <w:rPr>
                <w:spacing w:val="-5"/>
                <w:sz w:val="24"/>
              </w:rPr>
            </w:pPr>
            <w:r>
              <w:rPr>
                <w:spacing w:val="-7"/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униципальное  казенное общеобразовательное </w:t>
            </w:r>
            <w:r>
              <w:rPr>
                <w:spacing w:val="-5"/>
                <w:sz w:val="24"/>
              </w:rPr>
              <w:t xml:space="preserve">учреждение «Крапивинская </w:t>
            </w:r>
            <w:r>
              <w:rPr>
                <w:spacing w:val="-7"/>
                <w:sz w:val="24"/>
              </w:rPr>
              <w:t xml:space="preserve">общеобразовательная </w:t>
            </w:r>
            <w:r>
              <w:rPr>
                <w:spacing w:val="-5"/>
                <w:sz w:val="24"/>
              </w:rPr>
              <w:t>школа-интернат для детей с ограниченными возможностями здоровья»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6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F8000000">
      <w:pPr>
        <w:widowControl w:val="1"/>
        <w:spacing w:after="160" w:line="259" w:lineRule="auto"/>
        <w:ind/>
        <w:rPr>
          <w:sz w:val="28"/>
        </w:rPr>
      </w:pPr>
    </w:p>
    <w:p w14:paraId="F9000000">
      <w:pPr>
        <w:widowControl w:val="1"/>
        <w:spacing w:after="160" w:line="259" w:lineRule="auto"/>
        <w:ind/>
        <w:rPr>
          <w:sz w:val="28"/>
        </w:rPr>
      </w:pPr>
      <w:r>
        <w:rPr>
          <w:sz w:val="28"/>
        </w:rPr>
        <w:br w:type="page"/>
      </w:r>
    </w:p>
    <w:p w14:paraId="FA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FB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C000000">
      <w:pPr>
        <w:widowControl w:val="1"/>
        <w:ind w:left="5670"/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FD000000">
      <w:pPr>
        <w:widowControl w:val="1"/>
        <w:spacing w:after="240" w:before="36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tbl>
      <w:tblPr>
        <w:tblStyle w:val="Style_9"/>
        <w:tblW w:type="auto" w:w="0"/>
        <w:tblLayout w:type="fixed"/>
      </w:tblPr>
      <w:tblGrid>
        <w:gridCol w:w="521"/>
        <w:gridCol w:w="4690"/>
        <w:gridCol w:w="4962"/>
      </w:tblGrid>
      <w:tr>
        <w:trPr>
          <w:trHeight w:hRule="atLeast" w:val="747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E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690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F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9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00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447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01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организацией</w:t>
            </w:r>
            <w:r>
              <w:rPr>
                <w:sz w:val="24"/>
              </w:rPr>
              <w:t xml:space="preserve"> отдыха детей в каникулярное время</w:t>
            </w:r>
          </w:p>
        </w:tc>
      </w:tr>
      <w:tr>
        <w:trPr>
          <w:trHeight w:hRule="atLeast" w:val="6766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02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2" w:val="single"/>
            </w:tcBorders>
          </w:tcPr>
          <w:p w14:paraId="03010000">
            <w:pPr>
              <w:rPr>
                <w:sz w:val="24"/>
              </w:rPr>
            </w:pPr>
            <w:r>
              <w:rPr>
                <w:sz w:val="24"/>
              </w:rPr>
              <w:t>Законный представитель (родитель, усыновитель, опекун) несовершеннолетних детей школьного возраста от 6 и до до</w:t>
            </w:r>
            <w:r>
              <w:rPr>
                <w:sz w:val="24"/>
              </w:rPr>
              <w:t>стижения ими 18 лет, проживающих</w:t>
            </w:r>
            <w:r>
              <w:rPr>
                <w:sz w:val="24"/>
              </w:rPr>
              <w:t xml:space="preserve"> на территории Крапивинского муниципального округа</w:t>
            </w:r>
            <w:r>
              <w:rPr>
                <w:sz w:val="24"/>
              </w:rPr>
              <w:t>, в том числе</w:t>
            </w:r>
            <w:r>
              <w:rPr>
                <w:sz w:val="24"/>
              </w:rPr>
              <w:t xml:space="preserve">: </w:t>
            </w:r>
          </w:p>
          <w:p w14:paraId="04010000">
            <w:pPr>
              <w:rPr>
                <w:sz w:val="24"/>
              </w:rPr>
            </w:pPr>
            <w:r>
              <w:rPr>
                <w:sz w:val="24"/>
              </w:rPr>
              <w:t>- имеющих</w:t>
            </w:r>
            <w:r>
              <w:rPr>
                <w:sz w:val="24"/>
              </w:rPr>
              <w:t xml:space="preserve"> внеочередное право приема;</w:t>
            </w:r>
          </w:p>
          <w:p w14:paraId="05010000">
            <w:pPr>
              <w:rPr>
                <w:sz w:val="24"/>
              </w:rPr>
            </w:pPr>
            <w:r>
              <w:rPr>
                <w:sz w:val="24"/>
              </w:rPr>
              <w:t>- имеющ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первоочердное право приема;</w:t>
            </w:r>
          </w:p>
          <w:p w14:paraId="06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являющи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ся</w:t>
            </w:r>
            <w:r>
              <w:rPr>
                <w:sz w:val="24"/>
              </w:rPr>
              <w:t xml:space="preserve"> усыновленным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(удочеренным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) или находящ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ся</w:t>
            </w:r>
            <w:r>
              <w:rPr>
                <w:sz w:val="24"/>
              </w:rPr>
              <w:t xml:space="preserve"> под опекой или попечительством в семье, включая приемную семью;</w:t>
            </w:r>
          </w:p>
          <w:p w14:paraId="07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из семей ветеранов боевых действий</w:t>
            </w:r>
            <w:r>
              <w:rPr>
                <w:sz w:val="24"/>
              </w:rPr>
              <w:t>;</w:t>
            </w:r>
          </w:p>
          <w:p w14:paraId="08010000">
            <w:pPr>
              <w:rPr>
                <w:sz w:val="24"/>
              </w:rPr>
            </w:pPr>
            <w:r>
              <w:rPr>
                <w:sz w:val="24"/>
              </w:rPr>
              <w:t>- из малоимущих семей;</w:t>
            </w:r>
          </w:p>
          <w:p w14:paraId="09010000">
            <w:pPr>
              <w:rPr>
                <w:sz w:val="24"/>
              </w:rPr>
            </w:pPr>
            <w:r>
              <w:rPr>
                <w:sz w:val="24"/>
              </w:rPr>
              <w:t>- из семей СОП;</w:t>
            </w:r>
          </w:p>
          <w:p w14:paraId="0A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находящи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ся в трудной жизненной ситуации</w:t>
            </w:r>
            <w:r>
              <w:rPr>
                <w:sz w:val="24"/>
              </w:rPr>
              <w:t>;</w:t>
            </w:r>
          </w:p>
          <w:p w14:paraId="0B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оставши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ся без попечения родителей</w:t>
            </w:r>
            <w:r>
              <w:rPr>
                <w:sz w:val="24"/>
              </w:rPr>
              <w:t>;</w:t>
            </w:r>
          </w:p>
          <w:p w14:paraId="0C01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имеющ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z w:val="24"/>
              </w:rPr>
              <w:t xml:space="preserve"> ограниченные возможности здоровья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D010000">
            <w:pPr>
              <w:rPr>
                <w:sz w:val="24"/>
              </w:rPr>
            </w:pPr>
            <w:r>
              <w:rPr>
                <w:sz w:val="24"/>
              </w:rPr>
              <w:t>- являющи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ся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ьми</w:t>
            </w:r>
            <w:r>
              <w:rPr>
                <w:sz w:val="24"/>
              </w:rPr>
              <w:t>-инвалид</w:t>
            </w:r>
            <w:r>
              <w:rPr>
                <w:sz w:val="24"/>
              </w:rPr>
              <w:t>ами;</w:t>
            </w:r>
          </w:p>
          <w:p w14:paraId="0E01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являющихся и</w:t>
            </w:r>
            <w:r>
              <w:rPr>
                <w:rFonts w:ascii="Times New Roman" w:hAnsi="Times New Roman"/>
                <w:sz w:val="24"/>
              </w:rPr>
              <w:t>ностранны</w:t>
            </w:r>
            <w:r>
              <w:rPr>
                <w:rFonts w:ascii="Times New Roman" w:hAnsi="Times New Roman"/>
                <w:sz w:val="24"/>
              </w:rPr>
              <w:t>ми гражданами или лицами</w:t>
            </w:r>
            <w:r>
              <w:rPr>
                <w:rFonts w:ascii="Times New Roman" w:hAnsi="Times New Roman"/>
                <w:sz w:val="24"/>
              </w:rPr>
              <w:t xml:space="preserve">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F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  <w:tab w:leader="none" w:pos="1021" w:val="left"/>
              </w:tabs>
              <w:spacing w:after="160"/>
              <w:ind w:firstLine="0" w:left="0"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решение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в форме электронного документа</w:t>
            </w:r>
            <w:r>
              <w:rPr>
                <w:sz w:val="24"/>
              </w:rPr>
              <w:t>) (</w:t>
            </w:r>
            <w:r>
              <w:rPr>
                <w:sz w:val="24"/>
              </w:rPr>
              <w:t>в соответствии с формой, утвержденной настоящим Административным регламентом)</w:t>
            </w:r>
            <w:r>
              <w:rPr>
                <w:sz w:val="24"/>
              </w:rPr>
              <w:t>;</w:t>
            </w:r>
          </w:p>
          <w:p w14:paraId="10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  <w:tab w:leader="none" w:pos="1021" w:val="left"/>
              </w:tabs>
              <w:spacing w:after="160"/>
              <w:ind w:firstLine="0" w:left="0"/>
              <w:contextualSpacing w:val="1"/>
              <w:jc w:val="both"/>
              <w:rPr>
                <w:sz w:val="28"/>
              </w:rPr>
            </w:pP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в форме электронного документа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11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12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696"/>
        </w:trPr>
        <w:tc>
          <w:tcPr>
            <w:tcW w:type="dxa" w:w="10173"/>
            <w:gridSpan w:val="3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13010000">
            <w:pPr>
              <w:widowControl w:val="1"/>
              <w:tabs>
                <w:tab w:leader="none" w:pos="424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>исправлении допущенных опечаток и (или) ошибок в документах, выданных</w:t>
            </w:r>
          </w:p>
        </w:tc>
      </w:tr>
      <w:tr>
        <w:trPr>
          <w:trHeight w:hRule="atLeast" w:val="1842"/>
        </w:trP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14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15010000">
            <w:pPr>
              <w:rPr>
                <w:sz w:val="24"/>
              </w:rPr>
            </w:pPr>
            <w:r>
              <w:rPr>
                <w:sz w:val="24"/>
              </w:rPr>
              <w:t>Законный представитель (родитель, усыновитель, опекун) несовершеннолетних детей школьного возраста от 6 и до достижения ими 18 лет, проживающим на территории Крапивинского муниципального округа</w:t>
            </w:r>
          </w:p>
        </w:tc>
        <w:tc>
          <w:tcPr>
            <w:tcW w:type="dxa" w:w="4962"/>
            <w:vMerge w:val="restart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16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документ (решение), выданный в результате предоставления Услуги с исправленными опечатками и (или) ошибками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);</w:t>
            </w:r>
          </w:p>
          <w:p w14:paraId="17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об отказе в исправлении опечаток и (или) ошибок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).</w:t>
            </w:r>
          </w:p>
        </w:tc>
      </w:tr>
      <w:tr>
        <w:trPr>
          <w:trHeight w:hRule="atLeast" w:val="360"/>
        </w:trP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18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19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</w:tr>
    </w:tbl>
    <w:p w14:paraId="1A010000">
      <w:pPr>
        <w:widowControl w:val="1"/>
        <w:ind/>
        <w:jc w:val="both"/>
        <w:rPr>
          <w:sz w:val="28"/>
        </w:rPr>
      </w:pPr>
    </w:p>
    <w:p w14:paraId="1B010000">
      <w:pPr>
        <w:sectPr>
          <w:headerReference r:id="rId9" w:type="default"/>
          <w:pgSz w:h="16838" w:orient="portrait" w:w="11906"/>
          <w:pgMar w:bottom="993" w:footer="0" w:gutter="0" w:header="142" w:left="1134" w:right="849" w:top="1135"/>
          <w:titlePg/>
        </w:sectPr>
      </w:pPr>
    </w:p>
    <w:p w14:paraId="1C010000">
      <w:pPr>
        <w:widowControl w:val="1"/>
        <w:ind w:firstLine="709"/>
        <w:jc w:val="both"/>
        <w:rPr>
          <w:sz w:val="28"/>
        </w:rPr>
      </w:pPr>
    </w:p>
    <w:p w14:paraId="1D010000">
      <w:pPr>
        <w:pStyle w:val="Style_8"/>
        <w:widowControl w:val="1"/>
        <w:ind w:left="8505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1E010000">
      <w:pPr>
        <w:widowControl w:val="1"/>
        <w:ind w:left="8505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1F010000">
      <w:pPr>
        <w:widowControl w:val="1"/>
        <w:ind w:left="8505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20010000">
      <w:pPr>
        <w:widowControl w:val="1"/>
        <w:spacing w:after="240" w:before="120"/>
        <w:ind/>
        <w:jc w:val="center"/>
        <w:rPr>
          <w:b w:val="1"/>
          <w:sz w:val="24"/>
        </w:rPr>
      </w:pPr>
      <w:r>
        <w:rPr>
          <w:rFonts w:ascii="PT Astra Serif" w:hAnsi="PT Astra Serif"/>
          <w:b w:val="1"/>
          <w:color w:val="000000"/>
          <w:sz w:val="28"/>
        </w:rPr>
        <w:t>Исчерпывающий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перечень</w:t>
      </w:r>
      <w:r>
        <w:rPr>
          <w:rFonts w:ascii="PT Astra Serif" w:hAnsi="PT Astra Serif"/>
          <w:b w:val="1"/>
          <w:color w:val="000000"/>
          <w:spacing w:val="-15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документов,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необходимых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для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п</w:t>
      </w:r>
      <w:r>
        <w:rPr>
          <w:rFonts w:ascii="PT Astra Serif" w:hAnsi="PT Astra Serif"/>
          <w:b w:val="1"/>
          <w:color w:val="000000"/>
          <w:spacing w:val="-2"/>
          <w:sz w:val="28"/>
        </w:rPr>
        <w:t>редоставления Услуги</w:t>
      </w:r>
    </w:p>
    <w:tbl>
      <w:tblPr>
        <w:tblStyle w:val="Style_9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520"/>
        <w:gridCol w:w="6521"/>
      </w:tblGrid>
      <w:tr>
        <w:trPr>
          <w:trHeight w:hRule="atLeast" w:val="339"/>
        </w:trPr>
        <w:tc>
          <w:tcPr>
            <w:tcW w:type="dxa" w:w="1513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</w:t>
            </w:r>
            <w:r>
              <w:rPr>
                <w:i w:val="1"/>
                <w:sz w:val="24"/>
              </w:rPr>
              <w:t xml:space="preserve">слуга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Организация отдыха детей в каникулярное время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26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Единый портал </w:t>
            </w:r>
            <w:r>
              <w:rPr>
                <w:rFonts w:ascii="Times New Roman" w:hAnsi="Times New Roman"/>
                <w:sz w:val="24"/>
              </w:rPr>
              <w:t>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2A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Орган местного самоуправления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– оригинал в форме документа на бумажном носителе в 1 экземпляре по форме согласно приложению №</w:t>
            </w:r>
            <w:r>
              <w:rPr>
                <w:sz w:val="24"/>
              </w:rPr>
              <w:t xml:space="preserve"> 5</w:t>
            </w:r>
            <w:r>
              <w:rPr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</w:t>
            </w:r>
            <w:r>
              <w:rPr>
                <w:sz w:val="24"/>
              </w:rPr>
              <w:t>ителя (законного представителя)</w:t>
            </w:r>
          </w:p>
          <w:p w14:paraId="2C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rPr>
                <w:sz w:val="24"/>
              </w:rPr>
            </w:pPr>
            <w:r>
              <w:rPr>
                <w:sz w:val="24"/>
              </w:rPr>
              <w:t xml:space="preserve">- Единый портал </w:t>
            </w:r>
            <w:r>
              <w:rPr>
                <w:sz w:val="24"/>
              </w:rPr>
              <w:t xml:space="preserve">(при наличии технической возможности) – </w:t>
            </w:r>
            <w:r>
              <w:rPr>
                <w:sz w:val="24"/>
              </w:rPr>
              <w:t>заполняется в интерактивной форме;</w:t>
            </w:r>
          </w:p>
          <w:p w14:paraId="2E01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 местного самоуправления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МФЦ (при наличии соглашения о взаимодействии) </w:t>
            </w:r>
            <w:r>
              <w:rPr>
                <w:rFonts w:ascii="Times New Roman" w:hAnsi="Times New Roman"/>
                <w:sz w:val="24"/>
              </w:rPr>
              <w:t>– о</w:t>
            </w:r>
            <w:r>
              <w:rPr>
                <w:rFonts w:ascii="Times New Roman" w:hAnsi="Times New Roman"/>
                <w:sz w:val="24"/>
              </w:rPr>
              <w:t>ригинал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ребенка, достигшего 14 лет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Единый портал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1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 xml:space="preserve">или копия </w:t>
            </w:r>
            <w:r>
              <w:rPr>
                <w:sz w:val="24"/>
              </w:rPr>
              <w:t>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>Справка о состоянии здоровья ребенка, выданная медицинской организацией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Единый портал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840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 xml:space="preserve">Ребенок </w:t>
            </w:r>
            <w:r>
              <w:rPr>
                <w:sz w:val="24"/>
              </w:rPr>
              <w:t>явля</w:t>
            </w:r>
            <w:r>
              <w:rPr>
                <w:sz w:val="24"/>
              </w:rPr>
              <w:t>ется</w:t>
            </w:r>
            <w:r>
              <w:rPr>
                <w:sz w:val="24"/>
              </w:rPr>
              <w:t xml:space="preserve"> иностранным гражданином или лицом без гражданства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Свидетельство о заключении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Единый портал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8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85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Свидетельство о расторжении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43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Усыновленный (удочеренный</w:t>
            </w:r>
            <w:r>
              <w:rPr>
                <w:sz w:val="24"/>
              </w:rPr>
              <w:t>) или находится под опекой или попечительством в семье, включая приемную семью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D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Ребенок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</w:t>
            </w:r>
            <w:r>
              <w:rPr>
                <w:sz w:val="24"/>
              </w:rPr>
              <w:t>тверждающий право внеочередного или</w:t>
            </w:r>
            <w:r>
              <w:rPr>
                <w:sz w:val="24"/>
              </w:rPr>
              <w:t xml:space="preserve"> первоочередного приема (в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случае, если заявитель имеет соответствующее право)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Единый портал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41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z w:val="24"/>
              </w:rPr>
              <w:t xml:space="preserve">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 xml:space="preserve">наличием права </w:t>
            </w:r>
            <w:r>
              <w:rPr>
                <w:sz w:val="24"/>
                <w:highlight w:val="white"/>
              </w:rPr>
              <w:t>на специальные меры поддержки</w:t>
            </w:r>
            <w:r>
              <w:rPr>
                <w:sz w:val="24"/>
                <w:highlight w:val="white"/>
              </w:rPr>
              <w:t xml:space="preserve"> (дети участников специальной военной операции)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Удостоверение члена семьи   погибшего (умершего) ветерана боевых действий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Единый портал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(при наличии технической возможности) – скан-копия или электронный документ, подписанный в </w:t>
            </w:r>
            <w:r>
              <w:rPr>
                <w:sz w:val="24"/>
              </w:rPr>
              <w:t>соответствии с требованиями Федерального закона от 06.04.2011 №63- ФЗ;</w:t>
            </w:r>
          </w:p>
          <w:p w14:paraId="45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Решение суда о признании   гражданина безвестно отсутствующим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Справка об обстоятельствах   исчезновения гражданина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Справка об обстоятельствах   исчезновения или возможной гибели гражданина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7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color w:val="000000"/>
                <w:sz w:val="24"/>
              </w:rPr>
              <w:t xml:space="preserve"> скан-копия или электронный документ;</w:t>
            </w:r>
          </w:p>
          <w:p w14:paraId="4C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4E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взаимодействия:</w:t>
            </w:r>
          </w:p>
        </w:tc>
      </w:tr>
      <w:tr>
        <w:trPr>
          <w:trHeight w:hRule="atLeast" w:val="438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sz w:val="24"/>
              </w:rPr>
            </w:pPr>
            <w:r>
              <w:rPr>
                <w:sz w:val="24"/>
              </w:rPr>
              <w:t>- Единый портал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52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Свидетельство о заключении брака / расторжении брака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Свидетельство об установлении отцовства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Ребенок с </w:t>
            </w:r>
            <w:r>
              <w:rPr>
                <w:sz w:val="24"/>
              </w:rPr>
              <w:t>ограниченны</w:t>
            </w:r>
            <w:r>
              <w:rPr>
                <w:sz w:val="24"/>
              </w:rPr>
              <w:t>ми</w:t>
            </w:r>
            <w:r>
              <w:rPr>
                <w:sz w:val="24"/>
              </w:rPr>
              <w:t xml:space="preserve"> возможност</w:t>
            </w:r>
            <w:r>
              <w:rPr>
                <w:sz w:val="24"/>
              </w:rPr>
              <w:t>ями</w:t>
            </w:r>
            <w:r>
              <w:rPr>
                <w:sz w:val="24"/>
              </w:rPr>
              <w:t xml:space="preserve"> здоровья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Заключение психолого-медико-педагогической комиссии (при необходимости) для детей с ограниченными возможностями здоровья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Единый портал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58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z w:val="24"/>
              </w:rPr>
              <w:t xml:space="preserve">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(дети участников специальной военной операции)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Справка о подтверждении факта участия в специальной военной операции, выдаваемая участнику специальной военной операции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widowControl w:val="0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Единый портал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предоставление данного документа не требуется (при наличии технической возможности получения документа посредством СМЭВ)</w:t>
            </w:r>
            <w:r>
              <w:rPr>
                <w:sz w:val="24"/>
              </w:rPr>
              <w:t xml:space="preserve"> 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скан</w:t>
            </w:r>
            <w:r>
              <w:rPr>
                <w:sz w:val="24"/>
              </w:rPr>
              <w:t xml:space="preserve">-копия или электронный документ, подписанный в соответствии с </w:t>
            </w:r>
            <w:r>
              <w:rPr>
                <w:sz w:val="24"/>
              </w:rPr>
              <w:t>требованиями Федерального закона от 06.04.2011 №63- ФЗ;</w:t>
            </w:r>
          </w:p>
          <w:p w14:paraId="5C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оригинал или копия документа, заверенная в порядке, установленном законода</w:t>
            </w:r>
            <w:r>
              <w:rPr>
                <w:sz w:val="24"/>
              </w:rPr>
              <w:t>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Справка о подтверждении факта участия в специальной </w:t>
            </w:r>
            <w:r>
              <w:rPr>
                <w:sz w:val="24"/>
              </w:rPr>
              <w:t>военной операции, выдаваемая члену семьи участника специальной военной операции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Ведомственные приказы, выписки из приказов (справки) командиров (начальников) воинских частей, штабов, группировок войск (сил), оперативных и иных групп, подтверждающие даты заключения контракта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Свидетельство о смерти участника специальной военной операции (при выполнении задач в период проведения специальной военной операции</w:t>
            </w:r>
            <w:r>
              <w:rPr>
                <w:sz w:val="24"/>
              </w:rPr>
              <w:t>)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pStyle w:val="Style_8"/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Удостоверение ветерана боевых действий</w:t>
            </w:r>
          </w:p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9"/>
        </w:trPr>
        <w:tc>
          <w:tcPr>
            <w:tcW w:type="dxa" w:w="1513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Исправление допущенных опечаток и (или) ошибок в документах, выданных в результате предоставления Услуги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48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Заявитель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rFonts w:ascii="Times New Roman" w:hAnsi="Times New Roman"/>
                <w:sz w:val="24"/>
              </w:rPr>
              <w:t>приложению № 6</w:t>
            </w:r>
            <w:r>
              <w:rPr>
                <w:rFonts w:ascii="Times New Roman" w:hAnsi="Times New Roman"/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</w:t>
            </w:r>
          </w:p>
          <w:p w14:paraId="67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87"/>
        </w:trPr>
        <w:tc>
          <w:tcPr>
            <w:tcW w:type="dxa" w:w="1513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</w:tbl>
    <w:p w14:paraId="6D010000">
      <w:pPr>
        <w:widowControl w:val="0"/>
        <w:ind w:firstLine="709"/>
        <w:jc w:val="both"/>
        <w:rPr>
          <w:sz w:val="24"/>
        </w:rPr>
      </w:pPr>
    </w:p>
    <w:p w14:paraId="6E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6F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70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71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72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73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74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75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76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77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78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7901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7A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 xlsx или ods, формируются в виде отдельного документа, предоставляемого в электронной форме.</w:t>
      </w:r>
    </w:p>
    <w:p w14:paraId="7B010000">
      <w:pPr>
        <w:widowControl w:val="1"/>
        <w:spacing w:after="160" w:line="259" w:lineRule="auto"/>
        <w:ind/>
        <w:rPr>
          <w:sz w:val="28"/>
        </w:rPr>
      </w:pPr>
      <w:r>
        <w:rPr>
          <w:sz w:val="28"/>
        </w:rPr>
        <w:br w:type="page"/>
      </w:r>
    </w:p>
    <w:p w14:paraId="7C010000">
      <w:pPr>
        <w:sectPr>
          <w:headerReference r:id="rId11" w:type="default"/>
          <w:headerReference r:id="rId4" w:type="first"/>
          <w:pgSz w:h="11906" w:orient="landscape" w:w="16838"/>
          <w:pgMar w:bottom="851" w:footer="709" w:gutter="0" w:header="426" w:left="1134" w:right="1134" w:top="1134"/>
          <w:pgNumType w:start="1"/>
          <w:titlePg/>
        </w:sectPr>
      </w:pPr>
    </w:p>
    <w:p w14:paraId="7D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7E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7F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80010000">
      <w:pPr>
        <w:pStyle w:val="Style_8"/>
        <w:widowControl w:val="1"/>
        <w:ind w:left="5670"/>
        <w:outlineLvl w:val="0"/>
        <w:rPr>
          <w:sz w:val="24"/>
        </w:rPr>
      </w:pPr>
    </w:p>
    <w:p w14:paraId="81010000">
      <w:pPr>
        <w:pStyle w:val="Style_8"/>
        <w:widowControl w:val="1"/>
        <w:ind w:left="5670"/>
        <w:outlineLvl w:val="0"/>
        <w:rPr>
          <w:sz w:val="24"/>
        </w:rPr>
      </w:pPr>
    </w:p>
    <w:p w14:paraId="8201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83010000">
      <w:pPr>
        <w:widowControl w:val="0"/>
        <w:ind w:firstLine="237"/>
        <w:jc w:val="center"/>
        <w:rPr>
          <w:sz w:val="28"/>
        </w:rPr>
      </w:pPr>
    </w:p>
    <w:tbl>
      <w:tblPr>
        <w:tblStyle w:val="Style_9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84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85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86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8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необходимых для предоставления Услуги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9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A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B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C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D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E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организацией отдыха детей в каникулярное время</w:t>
            </w:r>
          </w:p>
        </w:tc>
      </w:tr>
      <w:tr>
        <w:trPr>
          <w:trHeight w:hRule="atLeast" w:val="1067"/>
        </w:trPr>
        <w:tc>
          <w:tcPr>
            <w:tcW w:type="dxa" w:w="707"/>
            <w:vMerge w:val="restart"/>
            <w:tcBorders>
              <w:left w:color="000000" w:sz="2" w:val="single"/>
              <w:bottom w:color="000000" w:sz="4" w:val="single"/>
            </w:tcBorders>
          </w:tcPr>
          <w:p w14:paraId="8F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type="dxa" w:w="3544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0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Заявитель (все категории</w:t>
            </w:r>
            <w:r>
              <w:rPr>
                <w:sz w:val="24"/>
              </w:rPr>
              <w:t xml:space="preserve"> поступающего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1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В документе содержатся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</w:tr>
      <w:tr>
        <w:trPr>
          <w:trHeight w:hRule="atLeast" w:val="846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2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Установлен факт наличия в представленных документах (сведениях) недостоверной и (или) неполной информации</w:t>
            </w:r>
          </w:p>
        </w:tc>
      </w:tr>
      <w:tr>
        <w:trPr>
          <w:trHeight w:hRule="atLeast" w:val="560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3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Документы, являющиеся обязательными для представления, не представлены</w:t>
            </w:r>
          </w:p>
        </w:tc>
      </w:tr>
      <w:tr>
        <w:trPr>
          <w:trHeight w:hRule="atLeast" w:val="1122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4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>
        <w:trPr>
          <w:trHeight w:hRule="atLeast" w:val="1122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5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      </w:r>
          </w:p>
        </w:tc>
      </w:tr>
      <w:tr>
        <w:trPr>
          <w:trHeight w:hRule="atLeast" w:val="303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6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документов с нарушением сроков</w:t>
            </w:r>
          </w:p>
        </w:tc>
      </w:tr>
      <w:tr>
        <w:trPr>
          <w:trHeight w:hRule="atLeast" w:val="266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7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Наличие медицинских противопоказаний</w:t>
            </w:r>
          </w:p>
        </w:tc>
      </w:tr>
      <w:tr>
        <w:trPr>
          <w:trHeight w:hRule="atLeast" w:val="381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8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Представлены документы неустановленного образца</w:t>
            </w:r>
          </w:p>
        </w:tc>
      </w:tr>
      <w:tr>
        <w:trPr>
          <w:trHeight w:hRule="atLeast" w:val="557"/>
        </w:trPr>
        <w:tc>
          <w:tcPr>
            <w:tcW w:type="dxa" w:w="707"/>
            <w:gridSpan w:val="1"/>
            <w:vMerge w:val="continue"/>
            <w:tcBorders>
              <w:left w:color="000000" w:sz="2" w:val="single"/>
              <w:bottom w:color="000000" w:sz="4" w:val="single"/>
            </w:tcBorders>
          </w:tcPr>
          <w:p/>
        </w:tc>
        <w:tc>
          <w:tcPr>
            <w:tcW w:type="dxa" w:w="3544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99010000">
            <w:pPr>
              <w:widowControl w:val="1"/>
              <w:tabs>
                <w:tab w:leader="none" w:pos="1276" w:val="left"/>
              </w:tabs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Письменный отказ заявителя от предоставления путевки</w:t>
            </w:r>
          </w:p>
        </w:tc>
      </w:tr>
      <w:t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9A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B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 xml:space="preserve">исправлении допущенных опечаток и (или) ошибок в документах, выданных 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</w:tcBorders>
          </w:tcPr>
          <w:p w14:paraId="9C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D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Заявитель (все категории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ступающего)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E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Отсутствие факта допущения опечаток и ошибок в выданном </w:t>
            </w:r>
            <w:r>
              <w:rPr>
                <w:sz w:val="24"/>
              </w:rPr>
              <w:t>в результате предоставления Услуги</w:t>
            </w:r>
            <w:r>
              <w:rPr>
                <w:sz w:val="24"/>
              </w:rPr>
              <w:t xml:space="preserve"> документе</w:t>
            </w:r>
          </w:p>
        </w:tc>
      </w:tr>
    </w:tbl>
    <w:p w14:paraId="9F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A0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A1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A201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A3010000">
      <w:pPr>
        <w:pStyle w:val="Style_12"/>
        <w:widowControl w:val="1"/>
        <w:tabs>
          <w:tab w:leader="none" w:pos="851" w:val="clear"/>
        </w:tabs>
        <w:spacing w:line="240" w:lineRule="auto"/>
        <w:ind w:firstLine="0"/>
        <w:jc w:val="left"/>
      </w:pPr>
      <w:r>
        <w:rPr>
          <w:sz w:val="20"/>
        </w:rPr>
        <w:t xml:space="preserve"> </w:t>
      </w:r>
    </w:p>
    <w:p w14:paraId="A4010000">
      <w:pPr>
        <w:pStyle w:val="Style_13"/>
        <w:widowControl w:val="1"/>
        <w:spacing w:after="0" w:before="0"/>
        <w:ind w:left="4820"/>
      </w:pPr>
      <w:r>
        <w:rPr>
          <w:color w:val="000000"/>
        </w:rPr>
        <w:t>Начальнику</w:t>
      </w:r>
      <w:r>
        <w:t>_______</w:t>
      </w:r>
      <w:r>
        <w:t>__________</w:t>
      </w:r>
      <w:r>
        <w:t>_______</w:t>
      </w:r>
      <w:r>
        <w:t>________</w:t>
      </w:r>
    </w:p>
    <w:p w14:paraId="A5010000">
      <w:pPr>
        <w:pStyle w:val="Style_13"/>
        <w:widowControl w:val="1"/>
        <w:spacing w:after="0" w:before="0"/>
        <w:ind w:left="4820"/>
      </w:pPr>
      <w:r>
        <w:t>__________</w:t>
      </w:r>
      <w:r>
        <w:t>_____________</w:t>
      </w:r>
      <w:r>
        <w:t>________</w:t>
      </w:r>
      <w:r>
        <w:t>_____</w:t>
      </w:r>
      <w:r>
        <w:t>______</w:t>
      </w:r>
    </w:p>
    <w:p w14:paraId="A6010000">
      <w:pPr>
        <w:pStyle w:val="Style_13"/>
        <w:widowControl w:val="1"/>
        <w:spacing w:after="0" w:before="0"/>
        <w:ind w:left="4820"/>
        <w:jc w:val="center"/>
        <w:rPr>
          <w:vertAlign w:val="superscript"/>
        </w:rPr>
      </w:pPr>
      <w:r>
        <w:rPr>
          <w:vertAlign w:val="superscript"/>
        </w:rPr>
        <w:t>(Ф.И.О, наименование Уполномоченного органа</w:t>
      </w:r>
      <w:r>
        <w:rPr>
          <w:vertAlign w:val="superscript"/>
        </w:rPr>
        <w:t>)</w:t>
      </w:r>
    </w:p>
    <w:p w14:paraId="A7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от ____________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</w:t>
      </w:r>
      <w:r>
        <w:rPr>
          <w:color w:val="000000"/>
          <w:spacing w:val="1"/>
          <w:sz w:val="24"/>
        </w:rPr>
        <w:t>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</w:t>
      </w:r>
      <w:r>
        <w:rPr>
          <w:color w:val="000000"/>
          <w:sz w:val="24"/>
        </w:rPr>
        <w:t>_</w:t>
      </w:r>
      <w:r>
        <w:rPr>
          <w:color w:val="000000"/>
          <w:sz w:val="24"/>
        </w:rPr>
        <w:t>___</w:t>
      </w:r>
      <w:r>
        <w:rPr>
          <w:color w:val="000000"/>
          <w:sz w:val="24"/>
        </w:rPr>
        <w:t>____________</w:t>
      </w:r>
    </w:p>
    <w:p w14:paraId="A8010000">
      <w:pPr>
        <w:widowControl w:val="0"/>
        <w:ind w:left="4820" w:right="-2"/>
        <w:jc w:val="center"/>
        <w:rPr>
          <w:color w:val="000000"/>
          <w:sz w:val="24"/>
          <w:vertAlign w:val="superscript"/>
        </w:rPr>
      </w:pPr>
      <w:r>
        <w:rPr>
          <w:color w:val="000000"/>
          <w:sz w:val="24"/>
          <w:vertAlign w:val="superscript"/>
        </w:rPr>
        <w:t xml:space="preserve"> (фамили</w:t>
      </w:r>
      <w:r>
        <w:rPr>
          <w:color w:val="000000"/>
          <w:spacing w:val="-1"/>
          <w:sz w:val="24"/>
          <w:vertAlign w:val="superscript"/>
        </w:rPr>
        <w:t xml:space="preserve">я, </w:t>
      </w:r>
      <w:r>
        <w:rPr>
          <w:color w:val="000000"/>
          <w:sz w:val="24"/>
          <w:vertAlign w:val="superscript"/>
        </w:rPr>
        <w:t>имя, отчество, д</w:t>
      </w:r>
      <w:r>
        <w:rPr>
          <w:color w:val="000000"/>
          <w:spacing w:val="1"/>
          <w:sz w:val="24"/>
          <w:vertAlign w:val="superscript"/>
        </w:rPr>
        <w:t>а</w:t>
      </w:r>
      <w:r>
        <w:rPr>
          <w:color w:val="000000"/>
          <w:sz w:val="24"/>
          <w:vertAlign w:val="superscript"/>
        </w:rPr>
        <w:t>та рождения за</w:t>
      </w:r>
      <w:r>
        <w:rPr>
          <w:color w:val="000000"/>
          <w:spacing w:val="1"/>
          <w:sz w:val="24"/>
          <w:vertAlign w:val="superscript"/>
        </w:rPr>
        <w:t>я</w:t>
      </w:r>
      <w:r>
        <w:rPr>
          <w:color w:val="000000"/>
          <w:sz w:val="24"/>
          <w:vertAlign w:val="superscript"/>
        </w:rPr>
        <w:t>вите</w:t>
      </w:r>
      <w:r>
        <w:rPr>
          <w:color w:val="000000"/>
          <w:spacing w:val="-1"/>
          <w:sz w:val="24"/>
          <w:vertAlign w:val="superscript"/>
        </w:rPr>
        <w:t>л</w:t>
      </w:r>
      <w:r>
        <w:rPr>
          <w:color w:val="000000"/>
          <w:sz w:val="24"/>
          <w:vertAlign w:val="superscript"/>
        </w:rPr>
        <w:t>я)</w:t>
      </w:r>
    </w:p>
    <w:p w14:paraId="A9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 се</w:t>
      </w:r>
      <w:r>
        <w:rPr>
          <w:color w:val="000000"/>
          <w:spacing w:val="-1"/>
          <w:sz w:val="24"/>
        </w:rPr>
        <w:t>р</w:t>
      </w:r>
      <w:r>
        <w:rPr>
          <w:color w:val="000000"/>
          <w:sz w:val="24"/>
        </w:rPr>
        <w:t>ия ____</w:t>
      </w:r>
      <w:r>
        <w:rPr>
          <w:color w:val="000000"/>
          <w:sz w:val="24"/>
        </w:rPr>
        <w:t>_</w:t>
      </w:r>
      <w:r>
        <w:rPr>
          <w:color w:val="000000"/>
          <w:spacing w:val="-1"/>
          <w:sz w:val="24"/>
        </w:rPr>
        <w:t>_____</w:t>
      </w:r>
      <w:r>
        <w:rPr>
          <w:color w:val="000000"/>
          <w:spacing w:val="-1"/>
          <w:sz w:val="24"/>
        </w:rPr>
        <w:t>_</w:t>
      </w:r>
      <w:r>
        <w:rPr>
          <w:color w:val="000000"/>
          <w:spacing w:val="-1"/>
          <w:sz w:val="24"/>
        </w:rPr>
        <w:t>_______ н</w:t>
      </w:r>
      <w:r>
        <w:rPr>
          <w:color w:val="000000"/>
          <w:sz w:val="24"/>
        </w:rPr>
        <w:t>ом</w:t>
      </w:r>
      <w:r>
        <w:rPr>
          <w:color w:val="000000"/>
          <w:spacing w:val="-1"/>
          <w:sz w:val="24"/>
        </w:rPr>
        <w:t>е</w:t>
      </w:r>
      <w:r>
        <w:rPr>
          <w:color w:val="000000"/>
          <w:sz w:val="24"/>
        </w:rPr>
        <w:t>р</w:t>
      </w:r>
    </w:p>
    <w:p w14:paraId="AA010000">
      <w:pPr>
        <w:widowControl w:val="0"/>
        <w:ind w:left="4820" w:right="-2"/>
        <w:jc w:val="center"/>
        <w:rPr>
          <w:color w:val="000000"/>
          <w:sz w:val="24"/>
          <w:vertAlign w:val="superscript"/>
        </w:rPr>
      </w:pPr>
      <w:r>
        <w:rPr>
          <w:color w:val="000000"/>
          <w:sz w:val="24"/>
          <w:vertAlign w:val="superscript"/>
        </w:rPr>
        <w:t xml:space="preserve"> (док</w:t>
      </w:r>
      <w:r>
        <w:rPr>
          <w:color w:val="000000"/>
          <w:spacing w:val="-2"/>
          <w:sz w:val="24"/>
          <w:vertAlign w:val="superscript"/>
        </w:rPr>
        <w:t>у</w:t>
      </w:r>
      <w:r>
        <w:rPr>
          <w:color w:val="000000"/>
          <w:sz w:val="24"/>
          <w:vertAlign w:val="superscript"/>
        </w:rPr>
        <w:t xml:space="preserve">мент, </w:t>
      </w:r>
      <w:r>
        <w:rPr>
          <w:color w:val="000000"/>
          <w:spacing w:val="-2"/>
          <w:sz w:val="24"/>
          <w:vertAlign w:val="superscript"/>
        </w:rPr>
        <w:t>у</w:t>
      </w:r>
      <w:r>
        <w:rPr>
          <w:color w:val="000000"/>
          <w:sz w:val="24"/>
          <w:vertAlign w:val="superscript"/>
        </w:rPr>
        <w:t>до</w:t>
      </w:r>
      <w:r>
        <w:rPr>
          <w:color w:val="000000"/>
          <w:spacing w:val="1"/>
          <w:sz w:val="24"/>
          <w:vertAlign w:val="superscript"/>
        </w:rPr>
        <w:t>с</w:t>
      </w:r>
      <w:r>
        <w:rPr>
          <w:color w:val="000000"/>
          <w:sz w:val="24"/>
          <w:vertAlign w:val="superscript"/>
        </w:rPr>
        <w:t>товеряю</w:t>
      </w:r>
      <w:r>
        <w:rPr>
          <w:color w:val="000000"/>
          <w:spacing w:val="1"/>
          <w:sz w:val="24"/>
          <w:vertAlign w:val="superscript"/>
        </w:rPr>
        <w:t>щ</w:t>
      </w:r>
      <w:r>
        <w:rPr>
          <w:color w:val="000000"/>
          <w:sz w:val="24"/>
          <w:vertAlign w:val="superscript"/>
        </w:rPr>
        <w:t>и</w:t>
      </w:r>
      <w:r>
        <w:rPr>
          <w:color w:val="000000"/>
          <w:spacing w:val="-1"/>
          <w:sz w:val="24"/>
          <w:vertAlign w:val="superscript"/>
        </w:rPr>
        <w:t xml:space="preserve">й </w:t>
      </w:r>
      <w:r>
        <w:rPr>
          <w:color w:val="000000"/>
          <w:sz w:val="24"/>
          <w:vertAlign w:val="superscript"/>
        </w:rPr>
        <w:t>л</w:t>
      </w:r>
      <w:r>
        <w:rPr>
          <w:color w:val="000000"/>
          <w:spacing w:val="-1"/>
          <w:sz w:val="24"/>
          <w:vertAlign w:val="superscript"/>
        </w:rPr>
        <w:t>и</w:t>
      </w:r>
      <w:r>
        <w:rPr>
          <w:color w:val="000000"/>
          <w:sz w:val="24"/>
          <w:vertAlign w:val="superscript"/>
        </w:rPr>
        <w:t>чность)</w:t>
      </w:r>
    </w:p>
    <w:p w14:paraId="AB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____________________</w:t>
      </w:r>
      <w:r>
        <w:rPr>
          <w:color w:val="000000"/>
          <w:sz w:val="24"/>
        </w:rPr>
        <w:t>___</w:t>
      </w:r>
      <w:r>
        <w:rPr>
          <w:color w:val="000000"/>
          <w:sz w:val="24"/>
        </w:rPr>
        <w:t>______ дата выд</w:t>
      </w:r>
      <w:r>
        <w:rPr>
          <w:color w:val="000000"/>
          <w:spacing w:val="1"/>
          <w:sz w:val="24"/>
        </w:rPr>
        <w:t>а</w:t>
      </w:r>
      <w:r>
        <w:rPr>
          <w:color w:val="000000"/>
          <w:sz w:val="24"/>
        </w:rPr>
        <w:t>чи</w:t>
      </w:r>
    </w:p>
    <w:p w14:paraId="AC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выдан _________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____________________</w:t>
      </w:r>
    </w:p>
    <w:p w14:paraId="AD010000">
      <w:pPr>
        <w:pStyle w:val="Style_13"/>
        <w:widowControl w:val="1"/>
        <w:spacing w:after="0" w:before="0"/>
        <w:ind w:left="4820"/>
      </w:pPr>
      <w:r>
        <w:rPr>
          <w:color w:val="000000"/>
        </w:rPr>
        <w:t>__________________</w:t>
      </w:r>
      <w:r>
        <w:rPr>
          <w:color w:val="000000"/>
        </w:rPr>
        <w:t>__</w:t>
      </w:r>
      <w:r>
        <w:rPr>
          <w:color w:val="000000"/>
        </w:rPr>
        <w:t>____________________</w:t>
      </w:r>
      <w:r>
        <w:t>__</w:t>
      </w:r>
    </w:p>
    <w:p w14:paraId="AE010000">
      <w:pPr>
        <w:pStyle w:val="Style_13"/>
        <w:widowControl w:val="1"/>
        <w:spacing w:after="0" w:before="0"/>
        <w:ind w:left="4820"/>
      </w:pPr>
      <w:r>
        <w:t>Адрес фактического проживания: _____</w:t>
      </w:r>
      <w:r>
        <w:t>___</w:t>
      </w:r>
      <w:r>
        <w:t>_____</w:t>
      </w:r>
    </w:p>
    <w:p w14:paraId="AF010000">
      <w:pPr>
        <w:pStyle w:val="Style_13"/>
        <w:widowControl w:val="1"/>
        <w:spacing w:after="0" w:before="0"/>
        <w:ind w:left="4820"/>
      </w:pPr>
      <w:r>
        <w:t>_______________________________</w:t>
      </w:r>
      <w:r>
        <w:t>_</w:t>
      </w:r>
      <w:r>
        <w:t>__</w:t>
      </w:r>
      <w:r>
        <w:t>_</w:t>
      </w:r>
      <w:r>
        <w:t>_______</w:t>
      </w:r>
    </w:p>
    <w:p w14:paraId="B0010000">
      <w:pPr>
        <w:pStyle w:val="Style_13"/>
        <w:widowControl w:val="1"/>
        <w:spacing w:after="0" w:before="0"/>
        <w:ind w:left="4820"/>
      </w:pPr>
      <w:r>
        <w:t>телефон:_______________</w:t>
      </w:r>
      <w:r>
        <w:t>__</w:t>
      </w:r>
      <w:r>
        <w:t>_________________</w:t>
      </w:r>
    </w:p>
    <w:p w14:paraId="B1010000">
      <w:pPr>
        <w:pStyle w:val="Style_13"/>
        <w:widowControl w:val="1"/>
        <w:spacing w:after="0" w:before="0"/>
        <w:ind w:left="4820"/>
      </w:pPr>
      <w:r>
        <w:t>адрес эл. почты: _________________</w:t>
      </w:r>
      <w:r>
        <w:t>__</w:t>
      </w:r>
      <w:r>
        <w:t>________</w:t>
      </w:r>
    </w:p>
    <w:p w14:paraId="B2010000">
      <w:pPr>
        <w:pStyle w:val="Style_14"/>
        <w:widowControl w:val="1"/>
        <w:spacing w:after="0"/>
        <w:ind/>
        <w:jc w:val="left"/>
        <w:rPr>
          <w:b w:val="1"/>
        </w:rPr>
      </w:pPr>
    </w:p>
    <w:p w14:paraId="B3010000">
      <w:pPr>
        <w:pStyle w:val="Style_14"/>
        <w:widowControl w:val="1"/>
        <w:spacing w:after="0"/>
        <w:ind w:firstLine="709"/>
        <w:rPr>
          <w:b w:val="1"/>
        </w:rPr>
      </w:pPr>
    </w:p>
    <w:p w14:paraId="B4010000">
      <w:pPr>
        <w:pStyle w:val="Style_14"/>
        <w:widowControl w:val="1"/>
        <w:spacing w:after="0"/>
        <w:ind w:firstLine="709"/>
        <w:rPr>
          <w:b w:val="1"/>
        </w:rPr>
      </w:pPr>
      <w:r>
        <w:rPr>
          <w:b w:val="1"/>
        </w:rPr>
        <w:t>Заявление</w:t>
      </w:r>
    </w:p>
    <w:p w14:paraId="B5010000">
      <w:pPr>
        <w:pStyle w:val="Style_14"/>
        <w:widowControl w:val="1"/>
        <w:spacing w:after="0"/>
        <w:ind w:firstLine="709"/>
        <w:rPr>
          <w:b w:val="1"/>
        </w:rPr>
      </w:pPr>
    </w:p>
    <w:p w14:paraId="B6010000">
      <w:pPr>
        <w:pStyle w:val="Style_14"/>
        <w:widowControl w:val="1"/>
        <w:spacing w:after="0"/>
        <w:ind w:firstLine="709"/>
      </w:pPr>
    </w:p>
    <w:p w14:paraId="B701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Прошу</w:t>
      </w:r>
      <w:r>
        <w:rPr>
          <w:sz w:val="24"/>
        </w:rPr>
        <w:t xml:space="preserve"> </w:t>
      </w:r>
    </w:p>
    <w:p w14:paraId="B8010000">
      <w:pPr>
        <w:pStyle w:val="Style_4"/>
        <w:widowControl w:val="1"/>
        <w:numPr>
          <w:ilvl w:val="0"/>
          <w:numId w:val="3"/>
        </w:numPr>
        <w:ind w:hanging="426" w:left="426"/>
        <w:jc w:val="both"/>
        <w:rPr>
          <w:sz w:val="24"/>
        </w:rPr>
      </w:pPr>
      <w:r>
        <w:rPr>
          <w:sz w:val="24"/>
        </w:rPr>
        <w:t xml:space="preserve">выделить путевку в </w:t>
      </w:r>
      <w:r>
        <w:rPr>
          <w:sz w:val="24"/>
        </w:rPr>
        <w:t>загородный</w:t>
      </w:r>
      <w:r>
        <w:rPr>
          <w:sz w:val="24"/>
        </w:rPr>
        <w:t xml:space="preserve"> оздоровительный лагерь для моего ребенка на сезон: июнь, июль, август (нужное подчеркнуть);</w:t>
      </w:r>
    </w:p>
    <w:p w14:paraId="B9010000">
      <w:pPr>
        <w:pStyle w:val="Style_4"/>
        <w:widowControl w:val="1"/>
        <w:numPr>
          <w:ilvl w:val="0"/>
          <w:numId w:val="3"/>
        </w:numPr>
        <w:ind w:hanging="426" w:left="426"/>
        <w:jc w:val="both"/>
        <w:rPr>
          <w:sz w:val="24"/>
        </w:rPr>
      </w:pPr>
      <w:r>
        <w:rPr>
          <w:sz w:val="24"/>
        </w:rPr>
        <w:t xml:space="preserve">принять </w:t>
      </w:r>
      <w:r>
        <w:rPr>
          <w:sz w:val="24"/>
        </w:rPr>
        <w:t xml:space="preserve">моего </w:t>
      </w:r>
      <w:r>
        <w:rPr>
          <w:sz w:val="24"/>
        </w:rPr>
        <w:t>ребенка в лагерь с дневным пребыванием, лагерь труда и отдыха, лагерь палаточного типа, группу для участия в многодневном походе (нужное подчеркнуть).</w:t>
      </w:r>
    </w:p>
    <w:p w14:paraId="BA010000">
      <w:pPr>
        <w:widowControl w:val="1"/>
        <w:ind w:left="426"/>
        <w:jc w:val="both"/>
        <w:rPr>
          <w:sz w:val="24"/>
        </w:rPr>
      </w:pPr>
      <w:r>
        <w:rPr>
          <w:sz w:val="24"/>
        </w:rPr>
        <w:t xml:space="preserve"> ______________</w:t>
      </w:r>
      <w:r>
        <w:rPr>
          <w:sz w:val="24"/>
        </w:rPr>
        <w:t>_</w:t>
      </w:r>
      <w:r>
        <w:rPr>
          <w:sz w:val="24"/>
        </w:rPr>
        <w:t>______________________________________________________</w:t>
      </w:r>
      <w:r>
        <w:rPr>
          <w:sz w:val="24"/>
        </w:rPr>
        <w:t>________</w:t>
      </w:r>
    </w:p>
    <w:p w14:paraId="BB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(особенности пребывания)</w:t>
      </w:r>
    </w:p>
    <w:p w14:paraId="BC010000">
      <w:pPr>
        <w:widowControl w:val="1"/>
        <w:ind w:firstLine="709" w:right="-142"/>
        <w:jc w:val="both"/>
        <w:rPr>
          <w:b w:val="1"/>
          <w:sz w:val="24"/>
        </w:rPr>
      </w:pPr>
      <w:r>
        <w:rPr>
          <w:b w:val="1"/>
          <w:sz w:val="24"/>
        </w:rPr>
        <w:t>Сообщаю следующие сведения:</w:t>
      </w:r>
    </w:p>
    <w:p w14:paraId="BD010000">
      <w:pPr>
        <w:widowControl w:val="1"/>
        <w:ind w:right="-142"/>
        <w:jc w:val="both"/>
        <w:rPr>
          <w:sz w:val="24"/>
        </w:rPr>
      </w:pPr>
      <w:r>
        <w:rPr>
          <w:b w:val="1"/>
          <w:sz w:val="24"/>
        </w:rPr>
        <w:t xml:space="preserve">Родитель: </w:t>
      </w:r>
      <w:r>
        <w:rPr>
          <w:sz w:val="24"/>
        </w:rPr>
        <w:t>Фамилия____________________________________________</w:t>
      </w:r>
    </w:p>
    <w:p w14:paraId="BE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Имя _______________________</w:t>
      </w:r>
      <w:r>
        <w:rPr>
          <w:sz w:val="24"/>
        </w:rPr>
        <w:t>_</w:t>
      </w:r>
      <w:r>
        <w:rPr>
          <w:sz w:val="24"/>
        </w:rPr>
        <w:t>____ Отчество _____________________</w:t>
      </w:r>
      <w:r>
        <w:rPr>
          <w:sz w:val="24"/>
        </w:rPr>
        <w:t>_______________</w:t>
      </w:r>
      <w:r>
        <w:rPr>
          <w:sz w:val="24"/>
        </w:rPr>
        <w:t>__</w:t>
      </w:r>
    </w:p>
    <w:p w14:paraId="BF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Место работы________________</w:t>
      </w:r>
      <w:r>
        <w:rPr>
          <w:sz w:val="24"/>
        </w:rPr>
        <w:t>____</w:t>
      </w:r>
      <w:r>
        <w:rPr>
          <w:sz w:val="24"/>
        </w:rPr>
        <w:t>_______ должность__________</w:t>
      </w:r>
      <w:r>
        <w:rPr>
          <w:sz w:val="24"/>
        </w:rPr>
        <w:t>_____________</w:t>
      </w:r>
      <w:r>
        <w:rPr>
          <w:sz w:val="24"/>
        </w:rPr>
        <w:t>_______</w:t>
      </w:r>
    </w:p>
    <w:p w14:paraId="C0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 xml:space="preserve">тел. </w:t>
      </w:r>
      <w:r>
        <w:rPr>
          <w:sz w:val="24"/>
        </w:rPr>
        <w:t>р</w:t>
      </w:r>
      <w:r>
        <w:rPr>
          <w:sz w:val="24"/>
        </w:rPr>
        <w:t>абочий</w:t>
      </w:r>
      <w:r>
        <w:rPr>
          <w:sz w:val="24"/>
        </w:rPr>
        <w:t xml:space="preserve"> </w:t>
      </w:r>
      <w:r>
        <w:rPr>
          <w:sz w:val="24"/>
        </w:rPr>
        <w:t>_______</w:t>
      </w:r>
      <w:r>
        <w:rPr>
          <w:sz w:val="24"/>
        </w:rPr>
        <w:t>_____</w:t>
      </w:r>
      <w:r>
        <w:rPr>
          <w:sz w:val="24"/>
        </w:rPr>
        <w:t>___ тел. моб. ____</w:t>
      </w:r>
      <w:r>
        <w:rPr>
          <w:sz w:val="24"/>
        </w:rPr>
        <w:t>_______</w:t>
      </w:r>
      <w:r>
        <w:rPr>
          <w:sz w:val="24"/>
        </w:rPr>
        <w:t>_</w:t>
      </w:r>
      <w:r>
        <w:rPr>
          <w:sz w:val="24"/>
        </w:rPr>
        <w:t>__</w:t>
      </w:r>
      <w:r>
        <w:rPr>
          <w:sz w:val="24"/>
        </w:rPr>
        <w:t>____ тел. дом.</w:t>
      </w:r>
      <w:r>
        <w:rPr>
          <w:sz w:val="24"/>
        </w:rPr>
        <w:t>____</w:t>
      </w:r>
      <w:r>
        <w:rPr>
          <w:sz w:val="24"/>
        </w:rPr>
        <w:t>_</w:t>
      </w:r>
      <w:r>
        <w:rPr>
          <w:sz w:val="24"/>
        </w:rPr>
        <w:t>______</w:t>
      </w:r>
      <w:r>
        <w:rPr>
          <w:sz w:val="24"/>
        </w:rPr>
        <w:t>_______</w:t>
      </w:r>
    </w:p>
    <w:p w14:paraId="C1010000">
      <w:pPr>
        <w:widowControl w:val="1"/>
        <w:spacing w:before="120"/>
        <w:ind w:right="-142"/>
        <w:jc w:val="both"/>
        <w:rPr>
          <w:sz w:val="24"/>
        </w:rPr>
      </w:pPr>
      <w:r>
        <w:rPr>
          <w:b w:val="1"/>
          <w:sz w:val="24"/>
        </w:rPr>
        <w:t>Ребенок: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>Фамилия_____________________________________________</w:t>
      </w:r>
    </w:p>
    <w:p w14:paraId="C2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Имя ____________</w:t>
      </w:r>
      <w:r>
        <w:rPr>
          <w:sz w:val="24"/>
        </w:rPr>
        <w:t>_</w:t>
      </w:r>
      <w:r>
        <w:rPr>
          <w:sz w:val="24"/>
        </w:rPr>
        <w:t>_______________ Отчество ___________________</w:t>
      </w:r>
      <w:r>
        <w:rPr>
          <w:sz w:val="24"/>
        </w:rPr>
        <w:t>_______________</w:t>
      </w:r>
      <w:r>
        <w:rPr>
          <w:sz w:val="24"/>
        </w:rPr>
        <w:t>____</w:t>
      </w:r>
    </w:p>
    <w:p w14:paraId="C3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Дата рождения ________________________</w:t>
      </w:r>
    </w:p>
    <w:p w14:paraId="C4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Адрес фактического</w:t>
      </w:r>
      <w:r>
        <w:rPr>
          <w:sz w:val="24"/>
        </w:rPr>
        <w:t xml:space="preserve"> места проживания ребенка: </w:t>
      </w:r>
    </w:p>
    <w:p w14:paraId="C5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населенный пункт</w:t>
      </w:r>
      <w:r>
        <w:rPr>
          <w:sz w:val="24"/>
        </w:rPr>
        <w:t xml:space="preserve"> </w:t>
      </w:r>
      <w:r>
        <w:rPr>
          <w:sz w:val="24"/>
        </w:rPr>
        <w:t>______________________________________________________________</w:t>
      </w:r>
    </w:p>
    <w:p w14:paraId="C6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улица _____________________________ дом  ________ квартира _________</w:t>
      </w:r>
    </w:p>
    <w:p w14:paraId="C7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 xml:space="preserve">Реквизиты свидетельства о рождении </w:t>
      </w:r>
      <w:r>
        <w:rPr>
          <w:sz w:val="24"/>
        </w:rPr>
        <w:t xml:space="preserve">(паспорта) </w:t>
      </w:r>
      <w:r>
        <w:rPr>
          <w:sz w:val="24"/>
        </w:rPr>
        <w:t>ребенка</w:t>
      </w:r>
      <w:r>
        <w:rPr>
          <w:sz w:val="24"/>
        </w:rPr>
        <w:t xml:space="preserve">: </w:t>
      </w:r>
    </w:p>
    <w:p w14:paraId="C8010000">
      <w:pPr>
        <w:pStyle w:val="Style_8"/>
        <w:widowControl w:val="1"/>
        <w:ind/>
        <w:jc w:val="both"/>
        <w:outlineLvl w:val="0"/>
        <w:rPr>
          <w:rFonts w:ascii="XO Thames" w:hAnsi="XO Thames"/>
          <w:spacing w:val="-5"/>
          <w:sz w:val="24"/>
        </w:rPr>
      </w:pPr>
      <w:r>
        <w:rPr>
          <w:rFonts w:ascii="XO Thames" w:hAnsi="XO Thames"/>
          <w:spacing w:val="-5"/>
          <w:sz w:val="24"/>
        </w:rPr>
        <w:t xml:space="preserve">серия _____ номер _____, выдан «___» __________ ____ г. </w:t>
      </w:r>
    </w:p>
    <w:p w14:paraId="C9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</w:t>
      </w:r>
      <w:r>
        <w:rPr>
          <w:sz w:val="24"/>
        </w:rPr>
        <w:t>_______</w:t>
      </w:r>
      <w:r>
        <w:rPr>
          <w:sz w:val="24"/>
        </w:rPr>
        <w:t>___</w:t>
      </w:r>
      <w:r>
        <w:rPr>
          <w:sz w:val="24"/>
        </w:rPr>
        <w:t>__________________________________________</w:t>
      </w:r>
      <w:r>
        <w:rPr>
          <w:sz w:val="24"/>
        </w:rPr>
        <w:t>_________________________</w:t>
      </w:r>
    </w:p>
    <w:p w14:paraId="CA010000">
      <w:pPr>
        <w:widowControl w:val="1"/>
        <w:spacing w:after="120"/>
        <w:ind/>
        <w:jc w:val="both"/>
        <w:rPr>
          <w:sz w:val="24"/>
        </w:rPr>
      </w:pPr>
      <w:r>
        <w:rPr>
          <w:sz w:val="24"/>
        </w:rPr>
        <w:t>СНИЛС ребенка: ____________________</w:t>
      </w:r>
    </w:p>
    <w:p w14:paraId="CB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Место учебы________</w:t>
      </w:r>
      <w:r>
        <w:rPr>
          <w:sz w:val="24"/>
        </w:rPr>
        <w:t>_________________</w:t>
      </w:r>
      <w:r>
        <w:rPr>
          <w:sz w:val="24"/>
        </w:rPr>
        <w:t>__________________ класс _______ буква ______</w:t>
      </w:r>
    </w:p>
    <w:p w14:paraId="CC010000">
      <w:pPr>
        <w:widowControl w:val="1"/>
        <w:ind w:right="-142"/>
        <w:jc w:val="both"/>
        <w:rPr>
          <w:sz w:val="24"/>
        </w:rPr>
      </w:pPr>
    </w:p>
    <w:p w14:paraId="CD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z w:val="24"/>
        </w:rPr>
        <w:t>Дата записи акта об установлении отцовства (если фамилия ребенка и родителя различается и установлено отцовство)</w:t>
      </w:r>
      <w:r>
        <w:rPr>
          <w:sz w:val="24"/>
        </w:rPr>
        <w:t xml:space="preserve"> </w:t>
      </w:r>
      <w:r>
        <w:rPr>
          <w:spacing w:val="-5"/>
          <w:sz w:val="24"/>
        </w:rPr>
        <w:t>__________</w:t>
      </w:r>
      <w:r>
        <w:rPr>
          <w:spacing w:val="-5"/>
          <w:sz w:val="24"/>
        </w:rPr>
        <w:t>________________________________.</w:t>
      </w:r>
    </w:p>
    <w:p w14:paraId="CE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z w:val="24"/>
        </w:rPr>
        <w:t xml:space="preserve">Номер записи акта об установлении отцовства (если фамилия ребенка и родителя различается и </w:t>
      </w:r>
      <w:r>
        <w:rPr>
          <w:sz w:val="24"/>
        </w:rPr>
        <w:t>установлено отцовство) ________</w:t>
      </w:r>
      <w:r>
        <w:rPr>
          <w:sz w:val="24"/>
        </w:rPr>
        <w:t>__________________________________</w:t>
      </w:r>
      <w:r>
        <w:rPr>
          <w:spacing w:val="-5"/>
          <w:sz w:val="24"/>
        </w:rPr>
        <w:t>.</w:t>
      </w:r>
    </w:p>
    <w:p w14:paraId="CF010000">
      <w:pPr>
        <w:pStyle w:val="Style_8"/>
        <w:widowControl w:val="1"/>
        <w:spacing w:after="120"/>
        <w:ind w:firstLine="709"/>
        <w:jc w:val="both"/>
        <w:outlineLvl w:val="0"/>
        <w:rPr>
          <w:spacing w:val="-5"/>
          <w:sz w:val="24"/>
        </w:rPr>
      </w:pPr>
      <w:r>
        <w:rPr>
          <w:sz w:val="24"/>
        </w:rPr>
        <w:t>Орган регистрации акта об установлении отцовства (если фамилия ребенка и родителя различается и установлено отцовство)</w:t>
      </w:r>
      <w:r>
        <w:rPr>
          <w:sz w:val="24"/>
        </w:rPr>
        <w:t xml:space="preserve"> ___</w:t>
      </w:r>
      <w:r>
        <w:rPr>
          <w:spacing w:val="-5"/>
          <w:sz w:val="24"/>
        </w:rPr>
        <w:t>_____________________________________.</w:t>
      </w:r>
    </w:p>
    <w:p w14:paraId="D0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z w:val="24"/>
        </w:rPr>
        <w:t>Дата записи акта о регистрации брака (если на территории России и у ребенка фамилия второго родителя)</w:t>
      </w:r>
      <w:r>
        <w:rPr>
          <w:sz w:val="24"/>
        </w:rPr>
        <w:t xml:space="preserve"> </w:t>
      </w:r>
      <w:r>
        <w:rPr>
          <w:spacing w:val="-5"/>
          <w:sz w:val="24"/>
        </w:rPr>
        <w:t>________</w:t>
      </w:r>
      <w:r>
        <w:rPr>
          <w:spacing w:val="-5"/>
          <w:sz w:val="24"/>
        </w:rPr>
        <w:t>_</w:t>
      </w:r>
      <w:r>
        <w:rPr>
          <w:spacing w:val="-5"/>
          <w:sz w:val="24"/>
        </w:rPr>
        <w:t>_______________________________________________.</w:t>
      </w:r>
    </w:p>
    <w:p w14:paraId="D1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sz w:val="24"/>
        </w:rPr>
        <w:t>Н</w:t>
      </w:r>
      <w:r>
        <w:rPr>
          <w:rStyle w:val="Style_8_ch"/>
          <w:sz w:val="24"/>
        </w:rPr>
        <w:t>омер записи акта о регистрации брака (если на территории России и у ребенка фамилия второго родителя)</w:t>
      </w:r>
      <w:r>
        <w:rPr>
          <w:rStyle w:val="Style_8_ch"/>
          <w:sz w:val="24"/>
        </w:rPr>
        <w:t xml:space="preserve"> </w:t>
      </w:r>
      <w:r>
        <w:rPr>
          <w:rStyle w:val="Style_8_ch"/>
          <w:sz w:val="24"/>
        </w:rPr>
        <w:t>________________________________________________</w:t>
      </w:r>
      <w:r>
        <w:rPr>
          <w:rStyle w:val="Style_8_ch"/>
          <w:sz w:val="24"/>
        </w:rPr>
        <w:t>___</w:t>
      </w:r>
      <w:r>
        <w:rPr>
          <w:rStyle w:val="Style_8_ch"/>
          <w:sz w:val="24"/>
        </w:rPr>
        <w:t>_____.</w:t>
      </w:r>
    </w:p>
    <w:p w14:paraId="D2010000">
      <w:pPr>
        <w:pStyle w:val="Style_8"/>
        <w:widowControl w:val="1"/>
        <w:spacing w:after="120"/>
        <w:ind w:firstLine="709"/>
        <w:jc w:val="both"/>
        <w:outlineLvl w:val="0"/>
        <w:rPr>
          <w:sz w:val="24"/>
        </w:rPr>
      </w:pPr>
      <w:r>
        <w:rPr>
          <w:rStyle w:val="Style_8_ch"/>
          <w:sz w:val="24"/>
        </w:rPr>
        <w:t>Орган регистрации акта о регистрации брака (если на территории России и у ребенка фамилия второго родителя</w:t>
      </w:r>
      <w:r>
        <w:rPr>
          <w:rStyle w:val="Style_8_ch"/>
          <w:sz w:val="24"/>
        </w:rPr>
        <w:t xml:space="preserve">) </w:t>
      </w:r>
      <w:r>
        <w:rPr>
          <w:rStyle w:val="Style_8_ch"/>
          <w:sz w:val="24"/>
        </w:rPr>
        <w:t>_____________________</w:t>
      </w:r>
      <w:r>
        <w:rPr>
          <w:spacing w:val="-5"/>
          <w:sz w:val="24"/>
        </w:rPr>
        <w:t>_________</w:t>
      </w:r>
      <w:r>
        <w:rPr>
          <w:rStyle w:val="Style_8_ch"/>
          <w:sz w:val="24"/>
        </w:rPr>
        <w:t>__________</w:t>
      </w:r>
      <w:r>
        <w:rPr>
          <w:rStyle w:val="Style_8_ch"/>
          <w:sz w:val="24"/>
        </w:rPr>
        <w:t>__</w:t>
      </w:r>
      <w:r>
        <w:rPr>
          <w:rStyle w:val="Style_8_ch"/>
          <w:sz w:val="24"/>
        </w:rPr>
        <w:t>______.</w:t>
      </w:r>
    </w:p>
    <w:p w14:paraId="D3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rStyle w:val="Style_8_ch"/>
          <w:sz w:val="24"/>
        </w:rPr>
        <w:t>Дата записи акта о расторжении брака (если на территории России и фамилия ребенка и родителя различается)</w:t>
      </w:r>
      <w:r>
        <w:rPr>
          <w:rStyle w:val="Style_8_ch"/>
          <w:sz w:val="24"/>
        </w:rPr>
        <w:t xml:space="preserve"> </w:t>
      </w:r>
      <w:r>
        <w:rPr>
          <w:spacing w:val="-5"/>
          <w:sz w:val="24"/>
        </w:rPr>
        <w:t>_____________________________________________</w:t>
      </w:r>
      <w:r>
        <w:rPr>
          <w:spacing w:val="-5"/>
          <w:sz w:val="24"/>
        </w:rPr>
        <w:t>__</w:t>
      </w:r>
      <w:r>
        <w:rPr>
          <w:spacing w:val="-5"/>
          <w:sz w:val="24"/>
        </w:rPr>
        <w:t>_____.</w:t>
      </w:r>
    </w:p>
    <w:p w14:paraId="D4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rStyle w:val="Style_8_ch"/>
          <w:sz w:val="24"/>
        </w:rPr>
        <w:t>Номер записи акта о расторжении брака (если на территории России и фамилия ребенка и родителя различается)</w:t>
      </w:r>
      <w:r>
        <w:rPr>
          <w:rStyle w:val="Style_8_ch"/>
          <w:sz w:val="24"/>
        </w:rPr>
        <w:t xml:space="preserve"> </w:t>
      </w:r>
      <w:r>
        <w:rPr>
          <w:spacing w:val="-5"/>
          <w:sz w:val="24"/>
        </w:rPr>
        <w:t>___________________________________________________.</w:t>
      </w:r>
    </w:p>
    <w:p w14:paraId="D5010000">
      <w:pPr>
        <w:pStyle w:val="Style_8"/>
        <w:widowControl w:val="1"/>
        <w:spacing w:after="120"/>
        <w:ind w:firstLine="709"/>
        <w:jc w:val="both"/>
        <w:outlineLvl w:val="0"/>
        <w:rPr>
          <w:sz w:val="24"/>
        </w:rPr>
      </w:pPr>
      <w:r>
        <w:rPr>
          <w:rStyle w:val="Style_8_ch"/>
          <w:sz w:val="24"/>
        </w:rPr>
        <w:t>Орган регистрации акта о расторжении брака (если на территории России и фамилия ребенка и родителя различается</w:t>
      </w:r>
      <w:r>
        <w:rPr>
          <w:rStyle w:val="Style_8_ch"/>
          <w:sz w:val="24"/>
        </w:rPr>
        <w:t xml:space="preserve">) </w:t>
      </w:r>
      <w:r>
        <w:rPr>
          <w:sz w:val="24"/>
        </w:rPr>
        <w:t>________________________________</w:t>
      </w:r>
      <w:r>
        <w:rPr>
          <w:sz w:val="24"/>
        </w:rPr>
        <w:t>___</w:t>
      </w:r>
      <w:r>
        <w:rPr>
          <w:sz w:val="24"/>
        </w:rPr>
        <w:t>__________.</w:t>
      </w:r>
    </w:p>
    <w:p w14:paraId="D6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sz w:val="24"/>
        </w:rPr>
        <w:t>Дата записи акта о перемене фамилии ребенка / родителя (если фамилия ребенка и родителя различается)</w:t>
      </w:r>
      <w:r>
        <w:rPr>
          <w:sz w:val="24"/>
        </w:rPr>
        <w:t xml:space="preserve"> </w:t>
      </w:r>
      <w:r>
        <w:rPr>
          <w:spacing w:val="-5"/>
          <w:sz w:val="24"/>
        </w:rPr>
        <w:t>_____________________________________________________.</w:t>
      </w:r>
    </w:p>
    <w:p w14:paraId="D7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sz w:val="24"/>
        </w:rPr>
        <w:t>Номер записи акта о перемене фамилии ребенка / родителя (если фамилия ребенка и родителя различается)</w:t>
      </w:r>
      <w:r>
        <w:rPr>
          <w:sz w:val="24"/>
        </w:rPr>
        <w:t xml:space="preserve"> </w:t>
      </w:r>
      <w:r>
        <w:rPr>
          <w:spacing w:val="-5"/>
          <w:sz w:val="24"/>
        </w:rPr>
        <w:t>_____________________________________________</w:t>
      </w:r>
      <w:r>
        <w:rPr>
          <w:spacing w:val="-5"/>
          <w:sz w:val="24"/>
        </w:rPr>
        <w:t>__</w:t>
      </w:r>
      <w:r>
        <w:rPr>
          <w:spacing w:val="-5"/>
          <w:sz w:val="24"/>
        </w:rPr>
        <w:t>______.</w:t>
      </w:r>
    </w:p>
    <w:p w14:paraId="D8010000">
      <w:pPr>
        <w:pStyle w:val="Style_8"/>
        <w:widowControl w:val="1"/>
        <w:ind w:firstLine="709"/>
        <w:jc w:val="both"/>
        <w:outlineLvl w:val="0"/>
        <w:rPr>
          <w:sz w:val="24"/>
        </w:rPr>
      </w:pPr>
      <w:r>
        <w:rPr>
          <w:sz w:val="24"/>
        </w:rPr>
        <w:t>Орган регистрации акта о перемене фамилии ребенка / родителя (если фамилия ребенка и родителя различается)</w:t>
      </w:r>
      <w:r>
        <w:rPr>
          <w:sz w:val="24"/>
        </w:rPr>
        <w:t xml:space="preserve"> </w:t>
      </w:r>
      <w:r>
        <w:rPr>
          <w:sz w:val="24"/>
        </w:rPr>
        <w:t>__________</w:t>
      </w:r>
      <w:r>
        <w:rPr>
          <w:sz w:val="24"/>
        </w:rPr>
        <w:t>_______________</w:t>
      </w:r>
      <w:r>
        <w:rPr>
          <w:sz w:val="24"/>
        </w:rPr>
        <w:t>____________________</w:t>
      </w:r>
      <w:r>
        <w:rPr>
          <w:sz w:val="24"/>
        </w:rPr>
        <w:t>__</w:t>
      </w:r>
      <w:r>
        <w:rPr>
          <w:sz w:val="24"/>
        </w:rPr>
        <w:t>____.</w:t>
      </w:r>
    </w:p>
    <w:p w14:paraId="D9010000">
      <w:pPr>
        <w:pStyle w:val="Style_8"/>
        <w:widowControl w:val="1"/>
        <w:spacing w:before="120"/>
        <w:ind w:firstLine="709"/>
        <w:jc w:val="both"/>
        <w:outlineLvl w:val="0"/>
        <w:rPr>
          <w:spacing w:val="-5"/>
          <w:sz w:val="24"/>
        </w:rPr>
      </w:pPr>
      <w:r>
        <w:rPr>
          <w:spacing w:val="-5"/>
          <w:sz w:val="24"/>
        </w:rPr>
        <w:t xml:space="preserve">Категория </w:t>
      </w:r>
      <w:r>
        <w:rPr>
          <w:spacing w:val="-5"/>
          <w:sz w:val="24"/>
        </w:rPr>
        <w:t>ребенка</w:t>
      </w:r>
      <w:r>
        <w:rPr>
          <w:spacing w:val="-5"/>
          <w:sz w:val="24"/>
        </w:rPr>
        <w:t xml:space="preserve"> (</w:t>
      </w:r>
      <w:r>
        <w:rPr>
          <w:spacing w:val="-5"/>
          <w:sz w:val="24"/>
        </w:rPr>
        <w:t>семьи</w:t>
      </w:r>
      <w:r>
        <w:rPr>
          <w:spacing w:val="-5"/>
          <w:sz w:val="24"/>
        </w:rPr>
        <w:t>):</w:t>
      </w:r>
    </w:p>
    <w:p w14:paraId="DA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малоимущая семья ______(да/нет)</w:t>
      </w:r>
    </w:p>
    <w:p w14:paraId="DB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многодетная семья _______(да/нет)</w:t>
      </w:r>
    </w:p>
    <w:p w14:paraId="DC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неполная семья ________(да/нет)</w:t>
      </w:r>
    </w:p>
    <w:p w14:paraId="DD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семья, в которой один из родителей инвалид ______ (да/нет)</w:t>
      </w:r>
    </w:p>
    <w:p w14:paraId="DE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 xml:space="preserve">- семья ветеранов боевых действий </w:t>
      </w:r>
      <w:r>
        <w:rPr>
          <w:sz w:val="24"/>
        </w:rPr>
        <w:t>______ (да/нет)</w:t>
      </w:r>
    </w:p>
    <w:p w14:paraId="DF010000">
      <w:pPr>
        <w:rPr>
          <w:sz w:val="24"/>
        </w:rPr>
      </w:pPr>
      <w:r>
        <w:rPr>
          <w:sz w:val="24"/>
        </w:rPr>
        <w:t>- семья участника СВО ______ (да/нет)</w:t>
      </w:r>
    </w:p>
    <w:p w14:paraId="E0010000">
      <w:pPr>
        <w:rPr>
          <w:sz w:val="24"/>
        </w:rPr>
      </w:pPr>
      <w:r>
        <w:rPr>
          <w:sz w:val="24"/>
        </w:rPr>
        <w:t xml:space="preserve">- ребенок-инвалиды </w:t>
      </w:r>
      <w:r>
        <w:rPr>
          <w:sz w:val="24"/>
        </w:rPr>
        <w:t>______ (да/нет)</w:t>
      </w:r>
    </w:p>
    <w:p w14:paraId="E1010000">
      <w:pPr>
        <w:rPr>
          <w:sz w:val="24"/>
        </w:rPr>
      </w:pPr>
      <w:r>
        <w:rPr>
          <w:sz w:val="24"/>
        </w:rPr>
        <w:t xml:space="preserve">- ребенок, находящийся в трудной жизненной ситуации </w:t>
      </w:r>
      <w:r>
        <w:rPr>
          <w:sz w:val="24"/>
        </w:rPr>
        <w:t>______ (да/нет)</w:t>
      </w:r>
    </w:p>
    <w:p w14:paraId="E2010000">
      <w:pPr>
        <w:rPr>
          <w:sz w:val="24"/>
        </w:rPr>
      </w:pPr>
      <w:r>
        <w:rPr>
          <w:sz w:val="24"/>
        </w:rPr>
        <w:t>- ребенок, оставшийся без попечения родителей</w:t>
      </w:r>
      <w:r>
        <w:rPr>
          <w:sz w:val="24"/>
        </w:rPr>
        <w:t xml:space="preserve"> </w:t>
      </w:r>
      <w:r>
        <w:rPr>
          <w:sz w:val="24"/>
        </w:rPr>
        <w:t>______ (да/нет)</w:t>
      </w:r>
    </w:p>
    <w:p w14:paraId="E3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ребенок с ограниченными возможностями здоровья ______ (да/нет)</w:t>
      </w:r>
    </w:p>
    <w:p w14:paraId="E4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ребенок из группы риска (состоит на учете в КДН и ЗП, ПДН ОМ УВД, внутри школьном учете) _______ (да/нет)</w:t>
      </w:r>
    </w:p>
    <w:p w14:paraId="E5010000">
      <w:pPr>
        <w:widowControl w:val="1"/>
        <w:ind w:right="-142"/>
        <w:jc w:val="both"/>
        <w:rPr>
          <w:sz w:val="24"/>
        </w:rPr>
      </w:pPr>
      <w:r>
        <w:rPr>
          <w:sz w:val="24"/>
        </w:rPr>
        <w:t>- ребенок, занимающийся в системе дополнительного образования ______(да/нет)</w:t>
      </w:r>
    </w:p>
    <w:p w14:paraId="E6010000">
      <w:pPr>
        <w:widowControl w:val="1"/>
        <w:spacing w:after="120"/>
        <w:ind w:right="-142"/>
        <w:jc w:val="both"/>
        <w:rPr>
          <w:sz w:val="24"/>
        </w:rPr>
      </w:pPr>
      <w:r>
        <w:rPr>
          <w:sz w:val="24"/>
        </w:rPr>
        <w:t>- ребенок-участник профильных лагерей или объединений ________(да/нет)</w:t>
      </w:r>
    </w:p>
    <w:p w14:paraId="E7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pacing w:val="-5"/>
          <w:sz w:val="24"/>
        </w:rPr>
        <w:t>Желаемая организация отдыха ______</w:t>
      </w:r>
      <w:r>
        <w:rPr>
          <w:spacing w:val="-5"/>
          <w:sz w:val="24"/>
        </w:rPr>
        <w:t>____________</w:t>
      </w:r>
      <w:r>
        <w:rPr>
          <w:spacing w:val="-5"/>
          <w:sz w:val="24"/>
        </w:rPr>
        <w:t>_______________________________</w:t>
      </w:r>
    </w:p>
    <w:p w14:paraId="E8010000">
      <w:pPr>
        <w:pStyle w:val="Style_8"/>
        <w:widowControl w:val="1"/>
        <w:spacing w:after="120"/>
        <w:ind/>
        <w:jc w:val="both"/>
        <w:outlineLvl w:val="0"/>
        <w:rPr>
          <w:spacing w:val="-5"/>
          <w:sz w:val="24"/>
        </w:rPr>
      </w:pPr>
      <w:r>
        <w:rPr>
          <w:spacing w:val="-5"/>
          <w:sz w:val="24"/>
        </w:rPr>
        <w:t>_______________________</w:t>
      </w:r>
      <w:r>
        <w:rPr>
          <w:spacing w:val="-5"/>
          <w:sz w:val="24"/>
        </w:rPr>
        <w:t>______________</w:t>
      </w:r>
      <w:r>
        <w:rPr>
          <w:spacing w:val="-5"/>
          <w:sz w:val="24"/>
        </w:rPr>
        <w:t xml:space="preserve">__________________________________________ </w:t>
      </w:r>
    </w:p>
    <w:p w14:paraId="E9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pacing w:val="-5"/>
          <w:sz w:val="24"/>
        </w:rPr>
        <w:t>Номер смены и даты заезда:</w:t>
      </w:r>
    </w:p>
    <w:p w14:paraId="EA010000">
      <w:pPr>
        <w:pStyle w:val="Style_8"/>
        <w:widowControl w:val="1"/>
        <w:ind w:firstLine="709"/>
        <w:jc w:val="both"/>
        <w:outlineLvl w:val="0"/>
        <w:rPr>
          <w:spacing w:val="-5"/>
          <w:sz w:val="24"/>
        </w:rPr>
      </w:pPr>
      <w:r>
        <w:rPr>
          <w:spacing w:val="-5"/>
          <w:sz w:val="24"/>
        </w:rPr>
        <w:t>смена № ____ с «___» __________ ______ г.</w:t>
      </w:r>
      <w:r>
        <w:rPr>
          <w:spacing w:val="-5"/>
          <w:sz w:val="24"/>
        </w:rPr>
        <w:t xml:space="preserve"> по «___» __________ ______ г. </w:t>
      </w:r>
    </w:p>
    <w:p w14:paraId="EB010000">
      <w:pPr>
        <w:widowControl w:val="1"/>
        <w:spacing w:before="120"/>
        <w:ind w:firstLine="709"/>
        <w:rPr>
          <w:sz w:val="24"/>
        </w:rPr>
      </w:pPr>
      <w:r>
        <w:rPr>
          <w:rFonts w:ascii="XO Thames" w:hAnsi="XO Thames"/>
          <w:sz w:val="24"/>
        </w:rPr>
        <w:t>Согласие на замену лагеря не из выбранных вариантов</w:t>
      </w:r>
      <w:r>
        <w:rPr>
          <w:rFonts w:ascii="XO Thames" w:hAnsi="XO Thames"/>
          <w:spacing w:val="-5"/>
          <w:sz w:val="24"/>
        </w:rPr>
        <w:t xml:space="preserve">  даю</w:t>
      </w:r>
      <w:r>
        <w:rPr>
          <w:sz w:val="24"/>
        </w:rPr>
        <w:t>______ (да/нет)</w:t>
      </w:r>
    </w:p>
    <w:p w14:paraId="EC010000">
      <w:pPr>
        <w:widowControl w:val="1"/>
        <w:spacing w:before="120"/>
        <w:ind w:firstLine="709" w:right="-142"/>
        <w:jc w:val="both"/>
        <w:rPr>
          <w:sz w:val="24"/>
        </w:rPr>
      </w:pPr>
      <w:r>
        <w:rPr>
          <w:sz w:val="24"/>
        </w:rPr>
        <w:t>Внесение оплаты в размере _____ (10%, 50% или 100%) от стоимости путевки в сроки, указанные комиссией гарантирую.</w:t>
      </w:r>
    </w:p>
    <w:p w14:paraId="ED010000">
      <w:pPr>
        <w:widowControl w:val="1"/>
        <w:spacing w:before="120"/>
        <w:ind w:firstLine="709"/>
        <w:jc w:val="both"/>
        <w:rPr>
          <w:sz w:val="24"/>
        </w:rPr>
      </w:pPr>
      <w:r>
        <w:rPr>
          <w:sz w:val="24"/>
        </w:rPr>
        <w:t>Способ получения результата предоставления муниципальной услуги (нужное отметить):</w:t>
      </w:r>
    </w:p>
    <w:p w14:paraId="EE010000">
      <w:pPr>
        <w:pStyle w:val="Style_4"/>
        <w:widowControl w:val="1"/>
        <w:numPr>
          <w:ilvl w:val="0"/>
          <w:numId w:val="4"/>
        </w:numPr>
        <w:ind w:hanging="425" w:left="992"/>
        <w:jc w:val="both"/>
        <w:rPr>
          <w:sz w:val="24"/>
        </w:rPr>
      </w:pPr>
      <w:r>
        <w:rPr>
          <w:sz w:val="24"/>
        </w:rPr>
        <w:t xml:space="preserve">прошу выдать на руки; </w:t>
      </w:r>
    </w:p>
    <w:p w14:paraId="EF010000">
      <w:pPr>
        <w:pStyle w:val="Style_4"/>
        <w:widowControl w:val="1"/>
        <w:numPr>
          <w:ilvl w:val="0"/>
          <w:numId w:val="4"/>
        </w:numPr>
        <w:spacing w:before="120"/>
        <w:ind w:hanging="426" w:left="993"/>
        <w:jc w:val="both"/>
        <w:rPr>
          <w:sz w:val="24"/>
        </w:rPr>
      </w:pPr>
      <w:r>
        <w:rPr>
          <w:sz w:val="24"/>
        </w:rPr>
        <w:t>через ЕПГУ;</w:t>
      </w:r>
    </w:p>
    <w:p w14:paraId="F0010000">
      <w:pPr>
        <w:pStyle w:val="Style_4"/>
        <w:widowControl w:val="1"/>
        <w:numPr>
          <w:ilvl w:val="0"/>
          <w:numId w:val="5"/>
        </w:numPr>
        <w:tabs>
          <w:tab w:leader="none" w:pos="2985" w:val="left"/>
        </w:tabs>
        <w:ind w:hanging="426" w:left="993"/>
        <w:rPr>
          <w:sz w:val="24"/>
        </w:rPr>
      </w:pPr>
      <w:r>
        <w:rPr>
          <w:sz w:val="24"/>
        </w:rPr>
        <w:t>направить почтой по адресу: _____________________</w:t>
      </w:r>
      <w:r>
        <w:rPr>
          <w:sz w:val="24"/>
        </w:rPr>
        <w:t>_______________________</w:t>
      </w:r>
    </w:p>
    <w:p w14:paraId="F1010000">
      <w:pPr>
        <w:widowControl w:val="0"/>
        <w:spacing w:before="120"/>
        <w:ind w:left="709" w:right="-23"/>
        <w:rPr>
          <w:sz w:val="24"/>
        </w:rPr>
      </w:pPr>
      <w:r>
        <w:rPr>
          <w:color w:val="000000"/>
          <w:sz w:val="24"/>
        </w:rPr>
        <w:t>К заявлению прилаг</w:t>
      </w:r>
      <w:r>
        <w:rPr>
          <w:color w:val="000000"/>
          <w:spacing w:val="1"/>
          <w:sz w:val="24"/>
        </w:rPr>
        <w:t>а</w:t>
      </w:r>
      <w:r>
        <w:rPr>
          <w:color w:val="000000"/>
          <w:sz w:val="24"/>
        </w:rPr>
        <w:t>ю сле</w:t>
      </w:r>
      <w:r>
        <w:rPr>
          <w:color w:val="000000"/>
          <w:spacing w:val="3"/>
          <w:sz w:val="24"/>
        </w:rPr>
        <w:t>д</w:t>
      </w:r>
      <w:r>
        <w:rPr>
          <w:color w:val="000000"/>
          <w:spacing w:val="-5"/>
          <w:sz w:val="24"/>
        </w:rPr>
        <w:t>у</w:t>
      </w:r>
      <w:r>
        <w:rPr>
          <w:color w:val="000000"/>
          <w:spacing w:val="1"/>
          <w:sz w:val="24"/>
        </w:rPr>
        <w:t>ю</w:t>
      </w:r>
      <w:r>
        <w:rPr>
          <w:color w:val="000000"/>
          <w:sz w:val="24"/>
        </w:rPr>
        <w:t>щие д</w:t>
      </w:r>
      <w:r>
        <w:rPr>
          <w:color w:val="000000"/>
          <w:spacing w:val="1"/>
          <w:sz w:val="24"/>
        </w:rPr>
        <w:t>о</w:t>
      </w:r>
      <w:r>
        <w:rPr>
          <w:color w:val="000000"/>
          <w:spacing w:val="3"/>
          <w:sz w:val="24"/>
        </w:rPr>
        <w:t>к</w:t>
      </w:r>
      <w:r>
        <w:rPr>
          <w:color w:val="000000"/>
          <w:spacing w:val="-3"/>
          <w:sz w:val="24"/>
        </w:rPr>
        <w:t>у</w:t>
      </w:r>
      <w:r>
        <w:rPr>
          <w:color w:val="000000"/>
          <w:sz w:val="24"/>
        </w:rPr>
        <w:t>м</w:t>
      </w:r>
      <w:r>
        <w:rPr>
          <w:color w:val="000000"/>
          <w:spacing w:val="1"/>
          <w:sz w:val="24"/>
        </w:rPr>
        <w:t>е</w:t>
      </w:r>
      <w:r>
        <w:rPr>
          <w:color w:val="000000"/>
          <w:sz w:val="24"/>
        </w:rPr>
        <w:t>нты (копии д</w:t>
      </w:r>
      <w:r>
        <w:rPr>
          <w:color w:val="000000"/>
          <w:spacing w:val="1"/>
          <w:sz w:val="24"/>
        </w:rPr>
        <w:t>о</w:t>
      </w:r>
      <w:r>
        <w:rPr>
          <w:color w:val="000000"/>
          <w:spacing w:val="3"/>
          <w:sz w:val="24"/>
        </w:rPr>
        <w:t>к</w:t>
      </w:r>
      <w:r>
        <w:rPr>
          <w:color w:val="000000"/>
          <w:spacing w:val="-4"/>
          <w:sz w:val="24"/>
        </w:rPr>
        <w:t>у</w:t>
      </w:r>
      <w:r>
        <w:rPr>
          <w:color w:val="000000"/>
          <w:sz w:val="24"/>
        </w:rPr>
        <w:t>мен</w:t>
      </w:r>
      <w:r>
        <w:rPr>
          <w:color w:val="000000"/>
          <w:spacing w:val="2"/>
          <w:sz w:val="24"/>
        </w:rPr>
        <w:t>т</w:t>
      </w:r>
      <w:r>
        <w:rPr>
          <w:color w:val="000000"/>
          <w:sz w:val="24"/>
        </w:rPr>
        <w:t>ов</w:t>
      </w:r>
      <w:r>
        <w:rPr>
          <w:color w:val="000000"/>
          <w:spacing w:val="1"/>
          <w:sz w:val="24"/>
        </w:rPr>
        <w:t>)</w:t>
      </w:r>
      <w:r>
        <w:rPr>
          <w:color w:val="000000"/>
          <w:sz w:val="24"/>
        </w:rPr>
        <w:t>:</w:t>
      </w:r>
    </w:p>
    <w:p w14:paraId="F2010000">
      <w:pPr>
        <w:widowControl w:val="0"/>
        <w:ind w:left="1" w:right="376"/>
        <w:jc w:val="both"/>
        <w:rPr>
          <w:color w:val="000000"/>
          <w:sz w:val="24"/>
        </w:rPr>
      </w:pPr>
      <w:r>
        <w:rPr>
          <w:color w:val="000000"/>
          <w:sz w:val="24"/>
        </w:rPr>
        <w:t>1.______________________________________________________________ 2.______________________________________________________________ 3.______________________________________________________________</w:t>
      </w:r>
    </w:p>
    <w:p w14:paraId="F3010000">
      <w:pPr>
        <w:widowControl w:val="0"/>
        <w:ind w:left="1" w:right="376"/>
        <w:jc w:val="both"/>
        <w:rPr>
          <w:color w:val="000000"/>
          <w:sz w:val="24"/>
        </w:rPr>
      </w:pPr>
      <w:r>
        <w:rPr>
          <w:color w:val="000000"/>
          <w:sz w:val="24"/>
        </w:rPr>
        <w:t>4.______________________________________________________________</w:t>
      </w:r>
    </w:p>
    <w:p w14:paraId="F4010000">
      <w:pPr>
        <w:widowControl w:val="0"/>
        <w:ind w:left="1" w:right="376"/>
        <w:jc w:val="both"/>
        <w:rPr>
          <w:color w:val="000000"/>
          <w:sz w:val="24"/>
        </w:rPr>
      </w:pPr>
      <w:r>
        <w:rPr>
          <w:color w:val="000000"/>
          <w:sz w:val="24"/>
        </w:rPr>
        <w:t>5.______________________________________________________________</w:t>
      </w:r>
    </w:p>
    <w:p w14:paraId="F5010000">
      <w:pPr>
        <w:widowControl w:val="0"/>
        <w:ind w:left="1" w:right="376"/>
        <w:jc w:val="both"/>
        <w:rPr>
          <w:color w:val="000000"/>
          <w:sz w:val="24"/>
        </w:rPr>
      </w:pPr>
      <w:r>
        <w:rPr>
          <w:color w:val="000000"/>
          <w:sz w:val="24"/>
        </w:rPr>
        <w:t>6.______________________________________________________________</w:t>
      </w:r>
    </w:p>
    <w:p w14:paraId="F6010000">
      <w:pPr>
        <w:widowControl w:val="1"/>
        <w:spacing w:before="120"/>
        <w:ind w:firstLine="567"/>
        <w:jc w:val="both"/>
        <w:rPr>
          <w:sz w:val="24"/>
        </w:rPr>
      </w:pPr>
    </w:p>
    <w:p w14:paraId="F7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F8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F9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 xml:space="preserve">__ г.          </w:t>
      </w:r>
      <w:r>
        <w:rPr>
          <w:sz w:val="24"/>
        </w:rPr>
        <w:t xml:space="preserve">        Подпись________/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FA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FB010000">
      <w:pPr>
        <w:pStyle w:val="Style_15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</w:t>
      </w:r>
      <w:r>
        <w:rPr>
          <w:rFonts w:ascii="Times New Roman" w:hAnsi="Times New Roman"/>
          <w:sz w:val="24"/>
        </w:rPr>
        <w:t>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FC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FD010000">
      <w:pPr>
        <w:widowControl w:val="1"/>
        <w:ind w:right="-142"/>
        <w:rPr>
          <w:sz w:val="24"/>
        </w:rPr>
      </w:pPr>
    </w:p>
    <w:p w14:paraId="FE010000">
      <w:pPr>
        <w:rPr>
          <w:sz w:val="24"/>
        </w:rPr>
      </w:pPr>
    </w:p>
    <w:p w14:paraId="FF010000">
      <w:pPr>
        <w:rPr>
          <w:sz w:val="24"/>
        </w:rPr>
      </w:pPr>
    </w:p>
    <w:p w14:paraId="00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  <w:r>
        <w:rPr>
          <w:rFonts w:ascii="XO Thames" w:hAnsi="XO Thames"/>
          <w:spacing w:val="-5"/>
          <w:sz w:val="24"/>
        </w:rPr>
        <w:t>Для служебных отметок (заполняется сотрудником органа):</w:t>
      </w:r>
    </w:p>
    <w:p w14:paraId="01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</w:p>
    <w:p w14:paraId="02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  <w:r>
        <w:rPr>
          <w:rFonts w:ascii="XO Thames" w:hAnsi="XO Thames"/>
          <w:spacing w:val="-5"/>
          <w:sz w:val="24"/>
        </w:rPr>
        <w:t xml:space="preserve">Дата регистрации заявления: «___» __________ 20___ г.   </w:t>
      </w:r>
    </w:p>
    <w:p w14:paraId="03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  <w:r>
        <w:rPr>
          <w:rFonts w:ascii="XO Thames" w:hAnsi="XO Thames"/>
          <w:spacing w:val="-5"/>
          <w:sz w:val="24"/>
        </w:rPr>
        <w:t xml:space="preserve">Входящий номер: __________  </w:t>
      </w:r>
    </w:p>
    <w:p w14:paraId="04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</w:p>
    <w:p w14:paraId="05020000">
      <w:pPr>
        <w:pStyle w:val="Style_8"/>
        <w:widowControl w:val="1"/>
        <w:ind w:firstLine="709"/>
        <w:jc w:val="both"/>
        <w:outlineLvl w:val="0"/>
        <w:rPr>
          <w:rFonts w:ascii="XO Thames" w:hAnsi="XO Thames"/>
          <w:spacing w:val="-5"/>
          <w:sz w:val="24"/>
        </w:rPr>
      </w:pPr>
      <w:r>
        <w:rPr>
          <w:rFonts w:ascii="XO Thames" w:hAnsi="XO Thames"/>
          <w:spacing w:val="-5"/>
          <w:sz w:val="24"/>
        </w:rPr>
        <w:t xml:space="preserve">Принял(а): _________________________________ (Ф.И.О.)  ___________ (подпись)  </w:t>
      </w:r>
    </w:p>
    <w:p w14:paraId="06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07020000">
      <w:pPr>
        <w:sectPr>
          <w:headerReference r:id="rId7" w:type="default"/>
          <w:headerReference r:id="rId8" w:type="first"/>
          <w:pgSz w:h="16838" w:orient="portrait" w:w="11906"/>
          <w:pgMar w:bottom="1134" w:footer="709" w:gutter="0" w:header="426" w:left="1134" w:right="851" w:top="1134"/>
          <w:pgNumType w:start="1"/>
          <w:titlePg/>
        </w:sectPr>
      </w:pPr>
    </w:p>
    <w:p w14:paraId="08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09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0A02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0B020000">
      <w:pPr>
        <w:pStyle w:val="Style_8"/>
        <w:widowControl w:val="1"/>
        <w:ind w:left="5670"/>
        <w:outlineLvl w:val="0"/>
        <w:rPr>
          <w:sz w:val="24"/>
        </w:rPr>
      </w:pPr>
    </w:p>
    <w:p w14:paraId="0C020000">
      <w:pPr>
        <w:pStyle w:val="Style_8"/>
        <w:widowControl w:val="1"/>
        <w:ind w:left="5670"/>
        <w:outlineLvl w:val="0"/>
        <w:rPr>
          <w:sz w:val="24"/>
        </w:rPr>
      </w:pPr>
    </w:p>
    <w:p w14:paraId="0D020000">
      <w:pPr>
        <w:widowControl w:val="1"/>
        <w:ind w:left="4962"/>
        <w:rPr>
          <w:sz w:val="24"/>
        </w:rPr>
      </w:pPr>
      <w:r>
        <w:rPr>
          <w:sz w:val="24"/>
        </w:rPr>
        <w:t>Начальнику ______________________________</w:t>
      </w:r>
    </w:p>
    <w:p w14:paraId="0E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_________________________________________</w:t>
      </w:r>
    </w:p>
    <w:p w14:paraId="0F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(Ф.И.О, наименование Уполномоченного органа)</w:t>
      </w:r>
    </w:p>
    <w:p w14:paraId="10020000">
      <w:pPr>
        <w:widowControl w:val="1"/>
        <w:ind w:left="4962"/>
        <w:rPr>
          <w:sz w:val="24"/>
        </w:rPr>
      </w:pPr>
      <w:r>
        <w:rPr>
          <w:sz w:val="24"/>
        </w:rPr>
        <w:t>от_______________________________________</w:t>
      </w:r>
    </w:p>
    <w:p w14:paraId="11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(Ф.И.О. заявителя)</w:t>
      </w:r>
    </w:p>
    <w:p w14:paraId="12020000">
      <w:pPr>
        <w:widowControl w:val="1"/>
        <w:ind w:left="4962"/>
        <w:rPr>
          <w:sz w:val="24"/>
        </w:rPr>
      </w:pPr>
      <w:r>
        <w:rPr>
          <w:sz w:val="24"/>
        </w:rPr>
        <w:t>проживающего по адресу: __________________</w:t>
      </w:r>
    </w:p>
    <w:p w14:paraId="13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_________________________________________</w:t>
      </w:r>
    </w:p>
    <w:p w14:paraId="14020000">
      <w:pPr>
        <w:widowControl w:val="1"/>
        <w:ind w:left="4962"/>
        <w:rPr>
          <w:sz w:val="24"/>
        </w:rPr>
      </w:pPr>
      <w:r>
        <w:rPr>
          <w:sz w:val="24"/>
        </w:rPr>
        <w:t>контактный телефон: ______________________</w:t>
      </w:r>
    </w:p>
    <w:p w14:paraId="15020000">
      <w:pPr>
        <w:widowControl w:val="1"/>
        <w:ind w:left="4962"/>
        <w:rPr>
          <w:sz w:val="24"/>
        </w:rPr>
      </w:pPr>
      <w:r>
        <w:rPr>
          <w:sz w:val="24"/>
        </w:rPr>
        <w:t>адрес электронной почты: __________________</w:t>
      </w:r>
    </w:p>
    <w:p w14:paraId="16020000">
      <w:pPr>
        <w:pStyle w:val="Style_8"/>
        <w:widowControl w:val="1"/>
        <w:ind w:left="5670"/>
        <w:outlineLvl w:val="0"/>
        <w:rPr>
          <w:sz w:val="24"/>
        </w:rPr>
      </w:pPr>
    </w:p>
    <w:p w14:paraId="17020000">
      <w:pPr>
        <w:pStyle w:val="Style_8"/>
        <w:widowControl w:val="1"/>
        <w:ind/>
        <w:outlineLvl w:val="0"/>
        <w:rPr>
          <w:sz w:val="24"/>
        </w:rPr>
      </w:pPr>
    </w:p>
    <w:p w14:paraId="18020000">
      <w:pPr>
        <w:pStyle w:val="Style_8"/>
        <w:widowControl w:val="1"/>
        <w:ind w:left="5670"/>
        <w:outlineLvl w:val="0"/>
        <w:rPr>
          <w:sz w:val="24"/>
        </w:rPr>
      </w:pPr>
    </w:p>
    <w:p w14:paraId="19020000">
      <w:pPr>
        <w:pStyle w:val="Style_8"/>
        <w:widowControl w:val="1"/>
        <w:ind w:left="5670"/>
        <w:outlineLvl w:val="0"/>
        <w:rPr>
          <w:sz w:val="24"/>
        </w:rPr>
      </w:pPr>
    </w:p>
    <w:p w14:paraId="1A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Заявление </w:t>
      </w:r>
    </w:p>
    <w:p w14:paraId="1B020000">
      <w:pPr>
        <w:widowControl w:val="1"/>
        <w:ind/>
        <w:jc w:val="center"/>
        <w:rPr>
          <w:sz w:val="24"/>
        </w:rPr>
      </w:pPr>
      <w:r>
        <w:rPr>
          <w:rStyle w:val="Style_16_ch"/>
          <w:b w:val="0"/>
          <w:color w:val="000000"/>
          <w:sz w:val="24"/>
          <w:highlight w:val="white"/>
        </w:rPr>
        <w:t>об исправлении опечаток и (или) ошибок, допущенных в выданных в результате предоставления муниципальной услуги документах</w:t>
      </w:r>
    </w:p>
    <w:p w14:paraId="1C020000">
      <w:pPr>
        <w:widowControl w:val="1"/>
        <w:ind/>
        <w:jc w:val="center"/>
        <w:rPr>
          <w:sz w:val="24"/>
        </w:rPr>
      </w:pPr>
    </w:p>
    <w:p w14:paraId="1D020000">
      <w:pPr>
        <w:widowControl w:val="1"/>
        <w:ind/>
        <w:jc w:val="center"/>
        <w:rPr>
          <w:b w:val="1"/>
          <w:sz w:val="24"/>
        </w:rPr>
      </w:pPr>
    </w:p>
    <w:p w14:paraId="1E020000">
      <w:pPr>
        <w:widowControl w:val="1"/>
        <w:ind/>
        <w:jc w:val="center"/>
        <w:rPr>
          <w:b w:val="1"/>
          <w:sz w:val="24"/>
        </w:rPr>
      </w:pPr>
    </w:p>
    <w:p w14:paraId="1F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Прошу исправить</w:t>
      </w:r>
      <w:r>
        <w:rPr>
          <w:rStyle w:val="Style_16_ch"/>
          <w:b w:val="0"/>
          <w:color w:val="000000"/>
          <w:sz w:val="24"/>
          <w:highlight w:val="white"/>
        </w:rPr>
        <w:t xml:space="preserve"> опечатки и (или) ошибки, допущенные в выданном в результате предоставления муниципальной услуги документе</w:t>
      </w:r>
      <w:r>
        <w:rPr>
          <w:b w:val="1"/>
          <w:sz w:val="24"/>
        </w:rPr>
        <w:t xml:space="preserve">  </w:t>
      </w:r>
      <w:r>
        <w:rPr>
          <w:sz w:val="24"/>
        </w:rPr>
        <w:t>№ _____  от «__» _________ 20___ г.</w:t>
      </w:r>
    </w:p>
    <w:p w14:paraId="20020000">
      <w:pPr>
        <w:widowControl w:val="1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14:paraId="21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документа)</w:t>
      </w:r>
    </w:p>
    <w:p w14:paraId="22020000">
      <w:pPr>
        <w:widowControl w:val="1"/>
        <w:ind/>
        <w:jc w:val="both"/>
        <w:rPr>
          <w:sz w:val="24"/>
        </w:rPr>
      </w:pPr>
      <w:r>
        <w:rPr>
          <w:sz w:val="24"/>
        </w:rPr>
        <w:t>а именно: ___________________________________________________________________</w:t>
      </w:r>
    </w:p>
    <w:p w14:paraId="23020000">
      <w:pPr>
        <w:widowControl w:val="1"/>
        <w:ind/>
        <w:jc w:val="center"/>
        <w:rPr>
          <w:b w:val="1"/>
          <w:sz w:val="24"/>
          <w:vertAlign w:val="superscript"/>
        </w:rPr>
      </w:pPr>
      <w:r>
        <w:rPr>
          <w:sz w:val="24"/>
          <w:vertAlign w:val="superscript"/>
        </w:rPr>
        <w:t>(указать</w:t>
      </w:r>
      <w:r>
        <w:rPr>
          <w:rStyle w:val="Style_16_ch"/>
          <w:b w:val="0"/>
          <w:color w:val="000000"/>
          <w:sz w:val="24"/>
          <w:highlight w:val="white"/>
        </w:rPr>
        <w:t xml:space="preserve"> </w:t>
      </w:r>
      <w:r>
        <w:rPr>
          <w:rStyle w:val="Style_16_ch"/>
          <w:b w:val="0"/>
          <w:color w:val="000000"/>
          <w:sz w:val="24"/>
          <w:highlight w:val="white"/>
          <w:vertAlign w:val="superscript"/>
        </w:rPr>
        <w:t>допущенные опечатки и (или) ошибки</w:t>
      </w:r>
      <w:r>
        <w:rPr>
          <w:b w:val="1"/>
          <w:sz w:val="24"/>
          <w:vertAlign w:val="superscript"/>
        </w:rPr>
        <w:t>)</w:t>
      </w:r>
    </w:p>
    <w:p w14:paraId="24020000">
      <w:pPr>
        <w:rPr>
          <w:sz w:val="24"/>
        </w:rPr>
      </w:pPr>
      <w:r>
        <w:rPr>
          <w:sz w:val="24"/>
        </w:rPr>
        <w:t>к заявлению прилагаю __________________________________________________________</w:t>
      </w:r>
    </w:p>
    <w:p w14:paraId="25020000">
      <w:pPr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14:paraId="26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 наименование и реквизиты документа, свидетельствующего о допущенной ошибке)</w:t>
      </w:r>
    </w:p>
    <w:p w14:paraId="27020000">
      <w:pPr>
        <w:widowControl w:val="1"/>
        <w:ind w:firstLine="567"/>
        <w:jc w:val="both"/>
        <w:rPr>
          <w:sz w:val="24"/>
        </w:rPr>
      </w:pPr>
    </w:p>
    <w:p w14:paraId="28020000">
      <w:pPr>
        <w:widowControl w:val="1"/>
        <w:ind w:firstLine="720"/>
        <w:jc w:val="right"/>
        <w:rPr>
          <w:sz w:val="24"/>
        </w:rPr>
      </w:pPr>
    </w:p>
    <w:p w14:paraId="29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>________</w:t>
      </w:r>
      <w:r>
        <w:rPr>
          <w:sz w:val="24"/>
        </w:rPr>
        <w:t xml:space="preserve">______________                     _________________________________________          </w:t>
      </w:r>
    </w:p>
    <w:p w14:paraId="2A020000">
      <w:pPr>
        <w:widowControl w:val="1"/>
        <w:ind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</w:t>
      </w:r>
      <w:r>
        <w:rPr>
          <w:sz w:val="24"/>
          <w:vertAlign w:val="superscript"/>
        </w:rPr>
        <w:t xml:space="preserve">  (подпись</w:t>
      </w:r>
      <w:r>
        <w:rPr>
          <w:sz w:val="24"/>
          <w:vertAlign w:val="superscript"/>
        </w:rPr>
        <w:t xml:space="preserve"> заявителя</w:t>
      </w:r>
      <w:r>
        <w:rPr>
          <w:sz w:val="24"/>
          <w:vertAlign w:val="superscript"/>
        </w:rPr>
        <w:t>)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 xml:space="preserve">                                                 </w:t>
      </w:r>
      <w:r>
        <w:rPr>
          <w:sz w:val="24"/>
          <w:vertAlign w:val="superscript"/>
        </w:rPr>
        <w:t xml:space="preserve">  (Ф.И.О)                   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</w:p>
    <w:p w14:paraId="2B020000">
      <w:pPr>
        <w:widowControl w:val="1"/>
        <w:ind/>
        <w:outlineLvl w:val="0"/>
        <w:rPr>
          <w:sz w:val="24"/>
        </w:rPr>
      </w:pPr>
    </w:p>
    <w:p w14:paraId="2C020000">
      <w:pPr>
        <w:widowControl w:val="1"/>
        <w:ind w:firstLine="720"/>
        <w:jc w:val="right"/>
        <w:rPr>
          <w:rStyle w:val="Style_17_ch"/>
          <w:b w:val="0"/>
          <w:color w:val="000000"/>
          <w:sz w:val="24"/>
        </w:rPr>
      </w:pPr>
    </w:p>
    <w:p w14:paraId="2D020000">
      <w:pPr>
        <w:rPr>
          <w:rStyle w:val="Style_17_ch"/>
          <w:b w:val="0"/>
          <w:color w:val="000000"/>
          <w:sz w:val="24"/>
        </w:rPr>
      </w:pPr>
      <w:r>
        <w:rPr>
          <w:rStyle w:val="Style_17_ch"/>
          <w:b w:val="0"/>
          <w:color w:val="000000"/>
          <w:sz w:val="24"/>
        </w:rPr>
        <w:t>«___» ______________ 20___ г.</w:t>
      </w:r>
    </w:p>
    <w:p w14:paraId="2E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2F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7</w:t>
      </w:r>
    </w:p>
    <w:p w14:paraId="30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3102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32020000">
      <w:pPr>
        <w:widowControl w:val="0"/>
        <w:ind w:left="5954"/>
        <w:rPr>
          <w:sz w:val="28"/>
        </w:rPr>
      </w:pPr>
    </w:p>
    <w:p w14:paraId="33020000">
      <w:pPr>
        <w:widowControl w:val="0"/>
        <w:ind/>
        <w:rPr>
          <w:rFonts w:asciiTheme="minorAscii" w:hAnsiTheme="minorHAnsi"/>
          <w:sz w:val="22"/>
        </w:rPr>
      </w:pPr>
    </w:p>
    <w:p w14:paraId="34020000">
      <w:pPr>
        <w:widowControl w:val="0"/>
        <w:ind w:right="-1"/>
        <w:jc w:val="center"/>
        <w:rPr>
          <w:b w:val="1"/>
          <w:sz w:val="24"/>
        </w:rPr>
      </w:pPr>
      <w:r>
        <w:rPr>
          <w:b w:val="1"/>
          <w:sz w:val="24"/>
        </w:rPr>
        <w:t>Форма решения о предоставлении муниципальной услуги</w:t>
      </w:r>
    </w:p>
    <w:p w14:paraId="35020000">
      <w:pPr>
        <w:widowControl w:val="0"/>
        <w:ind w:right="-1"/>
        <w:jc w:val="center"/>
        <w:rPr>
          <w:b w:val="1"/>
          <w:sz w:val="24"/>
        </w:rPr>
      </w:pPr>
    </w:p>
    <w:p w14:paraId="36020000">
      <w:pPr>
        <w:widowControl w:val="0"/>
        <w:ind/>
        <w:jc w:val="center"/>
        <w:rPr>
          <w:sz w:val="24"/>
        </w:rPr>
      </w:pPr>
      <w:r>
        <w:rPr>
          <w:sz w:val="24"/>
        </w:rPr>
        <w:t xml:space="preserve">________________________________________________ </w:t>
      </w:r>
    </w:p>
    <w:p w14:paraId="37020000">
      <w:pPr>
        <w:widowControl w:val="0"/>
        <w:ind/>
        <w:jc w:val="center"/>
        <w:rPr>
          <w:b w:val="1"/>
          <w:sz w:val="24"/>
          <w:vertAlign w:val="superscript"/>
        </w:rPr>
      </w:pPr>
      <w:r>
        <w:rPr>
          <w:sz w:val="24"/>
          <w:vertAlign w:val="superscript"/>
        </w:rPr>
        <w:t xml:space="preserve">Наименование уполномоченного органа </w:t>
      </w:r>
    </w:p>
    <w:p w14:paraId="38020000">
      <w:pPr>
        <w:widowControl w:val="0"/>
        <w:ind w:firstLine="720"/>
        <w:jc w:val="both"/>
        <w:rPr>
          <w:sz w:val="24"/>
        </w:rPr>
      </w:pPr>
    </w:p>
    <w:p w14:paraId="39020000">
      <w:pPr>
        <w:widowControl w:val="0"/>
        <w:ind w:firstLine="720"/>
        <w:jc w:val="both"/>
        <w:rPr>
          <w:sz w:val="24"/>
        </w:rPr>
      </w:pPr>
    </w:p>
    <w:p w14:paraId="3A020000">
      <w:pPr>
        <w:pStyle w:val="Style_18"/>
        <w:widowControl w:val="1"/>
        <w:spacing w:after="0" w:before="0"/>
        <w:ind w:right="-1"/>
        <w:jc w:val="right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Кому:________________________</w:t>
      </w:r>
    </w:p>
    <w:p w14:paraId="3B020000">
      <w:pPr>
        <w:widowControl w:val="0"/>
        <w:ind/>
        <w:rPr>
          <w:rFonts w:asciiTheme="minorAscii" w:hAnsiTheme="minorHAnsi"/>
          <w:sz w:val="22"/>
        </w:rPr>
      </w:pPr>
    </w:p>
    <w:p w14:paraId="3C020000">
      <w:pPr>
        <w:pStyle w:val="Style_18"/>
        <w:widowControl w:val="1"/>
        <w:spacing w:after="0" w:before="0"/>
        <w:ind w:right="-1"/>
        <w:rPr>
          <w:rFonts w:ascii="Times New Roman" w:hAnsi="Times New Roman"/>
          <w:b w:val="0"/>
        </w:rPr>
      </w:pPr>
    </w:p>
    <w:p w14:paraId="3D020000">
      <w:pPr>
        <w:pStyle w:val="Style_18"/>
        <w:widowControl w:val="1"/>
        <w:spacing w:after="0" w:before="0"/>
        <w:ind w:right="-1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РЕШЕНИЕ </w:t>
      </w:r>
    </w:p>
    <w:p w14:paraId="3E020000">
      <w:pPr>
        <w:pStyle w:val="Style_18"/>
        <w:widowControl w:val="1"/>
        <w:spacing w:after="0" w:before="0"/>
        <w:ind w:right="-1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 предоставлении муниципальной услуги </w:t>
      </w:r>
    </w:p>
    <w:p w14:paraId="3F020000">
      <w:pPr>
        <w:pStyle w:val="Style_18"/>
        <w:widowControl w:val="1"/>
        <w:spacing w:after="0" w:before="0"/>
        <w:ind w:right="-1"/>
        <w:rPr>
          <w:rFonts w:ascii="Times New Roman" w:hAnsi="Times New Roman"/>
          <w:b w:val="0"/>
          <w:color w:val="C00000"/>
        </w:rPr>
      </w:pPr>
      <w:r>
        <w:rPr>
          <w:rFonts w:ascii="Times New Roman" w:hAnsi="Times New Roman"/>
          <w:b w:val="0"/>
        </w:rPr>
        <w:t>«Организация отдыха детей в каникулярное время»</w:t>
      </w:r>
    </w:p>
    <w:p w14:paraId="40020000">
      <w:pPr>
        <w:widowControl w:val="0"/>
        <w:ind w:right="-1"/>
        <w:rPr>
          <w:rFonts w:asciiTheme="minorAscii" w:hAnsiTheme="minorHAnsi"/>
          <w:sz w:val="22"/>
        </w:rPr>
      </w:pPr>
    </w:p>
    <w:p w14:paraId="41020000">
      <w:pPr>
        <w:pStyle w:val="Style_19"/>
        <w:widowControl w:val="1"/>
        <w:spacing w:after="0"/>
        <w:ind w:right="-1"/>
      </w:pPr>
      <w:r>
        <w:t>от ______________      № ________</w:t>
      </w:r>
    </w:p>
    <w:p w14:paraId="42020000">
      <w:pPr>
        <w:pStyle w:val="Style_19"/>
        <w:widowControl w:val="1"/>
        <w:spacing w:after="0"/>
        <w:ind w:firstLine="567" w:right="-1"/>
      </w:pPr>
    </w:p>
    <w:p w14:paraId="43020000">
      <w:pPr>
        <w:pStyle w:val="Style_20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Рассмотрев Ваше заявление от _____________ за № _________ и представленные Вами документы,</w:t>
      </w:r>
    </w:p>
    <w:p w14:paraId="44020000">
      <w:pPr>
        <w:pStyle w:val="Style_19"/>
        <w:widowControl w:val="1"/>
        <w:spacing w:after="0"/>
        <w:ind w:right="-1"/>
        <w:jc w:val="center"/>
        <w:rPr>
          <w:vertAlign w:val="superscript"/>
        </w:rPr>
      </w:pPr>
      <w:r>
        <w:t xml:space="preserve">_____________________________________________________________________________  </w:t>
      </w:r>
      <w:r>
        <w:rPr>
          <w:vertAlign w:val="superscript"/>
        </w:rPr>
        <w:t>наименование уполномоченного органа</w:t>
      </w:r>
    </w:p>
    <w:p w14:paraId="45020000">
      <w:pPr>
        <w:pStyle w:val="Style_19"/>
        <w:widowControl w:val="1"/>
        <w:spacing w:after="0"/>
        <w:ind w:right="-1"/>
        <w:jc w:val="both"/>
      </w:pPr>
      <w:r>
        <w:t>принято решение о:</w:t>
      </w:r>
    </w:p>
    <w:p w14:paraId="46020000">
      <w:pPr>
        <w:pStyle w:val="Style_20"/>
        <w:widowControl w:val="1"/>
        <w:numPr>
          <w:ilvl w:val="0"/>
          <w:numId w:val="6"/>
        </w:numPr>
        <w:ind w:hanging="426" w:left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выделении путевки в загородный оздоровительный лагерь; </w:t>
      </w:r>
    </w:p>
    <w:p w14:paraId="47020000">
      <w:pPr>
        <w:pStyle w:val="Style_20"/>
        <w:widowControl w:val="1"/>
        <w:numPr>
          <w:ilvl w:val="0"/>
          <w:numId w:val="6"/>
        </w:numPr>
        <w:ind w:hanging="426" w:left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приеме ребенка – в лагерь с дневным пребыванием, лагерь труда и отдыха, лагерь палаточного типа, в группу для участия в многодневном походе (нужное подчеркнуть)</w:t>
      </w:r>
    </w:p>
    <w:p w14:paraId="48020000">
      <w:pPr>
        <w:pStyle w:val="Style_19"/>
        <w:widowControl w:val="1"/>
        <w:spacing w:after="0"/>
        <w:ind w:right="-1"/>
        <w:jc w:val="both"/>
      </w:pPr>
      <w:r>
        <w:t xml:space="preserve">_____________________________________________________________________________. </w:t>
      </w:r>
    </w:p>
    <w:p w14:paraId="49020000">
      <w:pPr>
        <w:pStyle w:val="Style_21"/>
        <w:widowControl w:val="1"/>
        <w:spacing w:after="0"/>
        <w:ind w:right="-1"/>
        <w:jc w:val="center"/>
        <w:rPr>
          <w:vertAlign w:val="superscript"/>
        </w:rPr>
      </w:pPr>
      <w:r>
        <w:rPr>
          <w:vertAlign w:val="superscript"/>
        </w:rPr>
        <w:t>указать ФИО и дату рождения ребенка</w:t>
      </w:r>
    </w:p>
    <w:p w14:paraId="4A020000">
      <w:pPr>
        <w:pStyle w:val="Style_19"/>
        <w:widowControl w:val="1"/>
        <w:spacing w:after="0"/>
        <w:ind/>
        <w:jc w:val="both"/>
      </w:pPr>
      <w:r>
        <w:t xml:space="preserve">Дополнительная информация: ___________________________________________________. </w:t>
      </w:r>
    </w:p>
    <w:p w14:paraId="4B020000">
      <w:pPr>
        <w:pStyle w:val="Style_19"/>
        <w:widowControl w:val="1"/>
        <w:spacing w:after="0"/>
        <w:ind w:right="-1"/>
        <w:jc w:val="both"/>
      </w:pPr>
    </w:p>
    <w:p w14:paraId="4C020000">
      <w:pPr>
        <w:pStyle w:val="Style_19"/>
        <w:widowControl w:val="1"/>
        <w:spacing w:after="0"/>
        <w:ind w:right="-1"/>
        <w:jc w:val="both"/>
      </w:pPr>
    </w:p>
    <w:p w14:paraId="4D020000">
      <w:pPr>
        <w:pStyle w:val="Style_19"/>
        <w:widowControl w:val="1"/>
        <w:spacing w:after="0"/>
        <w:ind w:right="-1"/>
        <w:jc w:val="both"/>
      </w:pPr>
    </w:p>
    <w:p w14:paraId="4E020000">
      <w:pPr>
        <w:pStyle w:val="Style_19"/>
        <w:widowControl w:val="1"/>
        <w:spacing w:after="0"/>
        <w:ind w:right="-1"/>
        <w:jc w:val="both"/>
      </w:pPr>
    </w:p>
    <w:p w14:paraId="4F020000">
      <w:pPr>
        <w:pStyle w:val="Style_19"/>
        <w:widowControl w:val="1"/>
        <w:spacing w:after="0"/>
        <w:ind w:right="-1"/>
        <w:jc w:val="both"/>
      </w:pPr>
      <w:r>
        <w:t xml:space="preserve">_________________________________ </w:t>
      </w:r>
    </w:p>
    <w:p w14:paraId="50020000">
      <w:pPr>
        <w:pStyle w:val="Style_19"/>
        <w:widowControl w:val="1"/>
        <w:spacing w:after="0"/>
        <w:ind w:right="-1"/>
        <w:jc w:val="both"/>
        <w:rPr>
          <w:vertAlign w:val="superscript"/>
        </w:rPr>
      </w:pPr>
      <w:r>
        <w:rPr>
          <w:vertAlign w:val="superscript"/>
        </w:rPr>
        <w:t>Должность и ФИО сотрудника, принявшего решение</w:t>
      </w:r>
      <w:r>
        <w:t xml:space="preserve">                   </w:t>
      </w:r>
      <w:r>
        <w:t xml:space="preserve">            </w:t>
      </w:r>
      <w:r>
        <w:t xml:space="preserve">    </w:t>
      </w:r>
      <w:r>
        <w:rPr>
          <w:vertAlign w:val="superscript"/>
        </w:rPr>
        <w:t xml:space="preserve">Сведения об электронной подписи </w:t>
      </w:r>
    </w:p>
    <w:p w14:paraId="51020000">
      <w:pPr>
        <w:pStyle w:val="Style_5"/>
        <w:widowControl w:val="1"/>
        <w:ind w:right="-1"/>
        <w:jc w:val="right"/>
        <w:rPr>
          <w:rFonts w:ascii="Times New Roman" w:hAnsi="Times New Roman"/>
          <w:sz w:val="24"/>
        </w:rPr>
      </w:pPr>
    </w:p>
    <w:p w14:paraId="52020000">
      <w:pPr>
        <w:sectPr>
          <w:headerReference r:id="rId1" w:type="default"/>
          <w:headerReference r:id="rId10" w:type="first"/>
          <w:pgSz w:h="16838" w:orient="portrait" w:w="11906"/>
          <w:pgMar w:bottom="1134" w:footer="720" w:gutter="0" w:header="436" w:left="1134" w:right="851" w:top="1134"/>
        </w:sectPr>
      </w:pPr>
    </w:p>
    <w:p w14:paraId="53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8</w:t>
      </w:r>
    </w:p>
    <w:p w14:paraId="54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55020000">
      <w:pPr>
        <w:widowControl w:val="1"/>
        <w:ind w:left="5670"/>
        <w:rPr>
          <w:sz w:val="24"/>
        </w:rPr>
      </w:pPr>
      <w:r>
        <w:rPr>
          <w:sz w:val="24"/>
        </w:rPr>
        <w:t xml:space="preserve">от «03» сентября 2026г. № </w:t>
      </w:r>
      <w:r>
        <w:rPr>
          <w:sz w:val="24"/>
        </w:rPr>
        <w:t>899</w:t>
      </w:r>
    </w:p>
    <w:p w14:paraId="56020000">
      <w:pPr>
        <w:widowControl w:val="0"/>
        <w:ind/>
        <w:rPr>
          <w:rFonts w:asciiTheme="minorAscii" w:hAnsiTheme="minorHAnsi"/>
          <w:sz w:val="22"/>
        </w:rPr>
      </w:pPr>
    </w:p>
    <w:p w14:paraId="57020000">
      <w:pPr>
        <w:widowControl w:val="0"/>
        <w:ind w:right="-1"/>
        <w:jc w:val="center"/>
        <w:rPr>
          <w:b w:val="1"/>
          <w:sz w:val="24"/>
        </w:rPr>
      </w:pPr>
    </w:p>
    <w:p w14:paraId="58020000">
      <w:pPr>
        <w:widowControl w:val="0"/>
        <w:ind w:right="-1"/>
        <w:jc w:val="center"/>
        <w:rPr>
          <w:b w:val="1"/>
          <w:sz w:val="24"/>
        </w:rPr>
      </w:pPr>
      <w:r>
        <w:rPr>
          <w:b w:val="1"/>
          <w:sz w:val="24"/>
        </w:rPr>
        <w:t>Форма решения об отказе в предоставлении муниципальной услуги</w:t>
      </w:r>
    </w:p>
    <w:p w14:paraId="59020000">
      <w:pPr>
        <w:widowControl w:val="0"/>
        <w:ind w:right="-1"/>
        <w:jc w:val="center"/>
        <w:rPr>
          <w:b w:val="1"/>
          <w:sz w:val="24"/>
        </w:rPr>
      </w:pPr>
    </w:p>
    <w:p w14:paraId="5A020000">
      <w:pPr>
        <w:widowControl w:val="0"/>
        <w:ind/>
        <w:jc w:val="center"/>
        <w:rPr>
          <w:sz w:val="24"/>
        </w:rPr>
      </w:pPr>
      <w:r>
        <w:rPr>
          <w:sz w:val="24"/>
        </w:rPr>
        <w:t xml:space="preserve">________________________________________________ </w:t>
      </w:r>
    </w:p>
    <w:p w14:paraId="5B020000">
      <w:pPr>
        <w:widowControl w:val="0"/>
        <w:ind/>
        <w:jc w:val="center"/>
        <w:rPr>
          <w:b w:val="1"/>
          <w:sz w:val="24"/>
          <w:vertAlign w:val="superscript"/>
        </w:rPr>
      </w:pPr>
      <w:r>
        <w:rPr>
          <w:sz w:val="24"/>
          <w:vertAlign w:val="superscript"/>
        </w:rPr>
        <w:t xml:space="preserve">Наименование уполномоченного органа </w:t>
      </w:r>
    </w:p>
    <w:p w14:paraId="5C020000">
      <w:pPr>
        <w:widowControl w:val="0"/>
        <w:ind w:firstLine="720"/>
        <w:jc w:val="both"/>
        <w:rPr>
          <w:sz w:val="24"/>
        </w:rPr>
      </w:pPr>
    </w:p>
    <w:p w14:paraId="5D020000">
      <w:pPr>
        <w:widowControl w:val="0"/>
        <w:ind w:firstLine="720"/>
        <w:jc w:val="both"/>
        <w:rPr>
          <w:sz w:val="24"/>
        </w:rPr>
      </w:pPr>
    </w:p>
    <w:p w14:paraId="5E020000">
      <w:pPr>
        <w:pStyle w:val="Style_22"/>
        <w:widowControl w:val="1"/>
        <w:spacing w:after="0" w:before="0"/>
        <w:ind w:right="-1"/>
        <w:jc w:val="right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Кому:________________________</w:t>
      </w:r>
    </w:p>
    <w:p w14:paraId="5F020000">
      <w:pPr>
        <w:widowControl w:val="0"/>
        <w:ind/>
        <w:rPr>
          <w:rFonts w:asciiTheme="minorAscii" w:hAnsiTheme="minorHAnsi"/>
          <w:sz w:val="22"/>
        </w:rPr>
      </w:pPr>
    </w:p>
    <w:p w14:paraId="60020000">
      <w:pPr>
        <w:pStyle w:val="Style_22"/>
        <w:widowControl w:val="1"/>
        <w:spacing w:after="0" w:before="0"/>
        <w:ind w:right="-1"/>
        <w:rPr>
          <w:rFonts w:ascii="Times New Roman" w:hAnsi="Times New Roman"/>
          <w:b w:val="0"/>
        </w:rPr>
      </w:pPr>
    </w:p>
    <w:p w14:paraId="61020000">
      <w:pPr>
        <w:pStyle w:val="Style_22"/>
        <w:widowControl w:val="1"/>
        <w:spacing w:after="0" w:before="0"/>
        <w:ind w:right="-1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РЕШЕНИЕ </w:t>
      </w:r>
    </w:p>
    <w:p w14:paraId="62020000">
      <w:pPr>
        <w:pStyle w:val="Style_22"/>
        <w:widowControl w:val="1"/>
        <w:spacing w:after="0" w:before="0"/>
        <w:ind w:right="-1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об отказе в предоставлении муниципальной услуги </w:t>
      </w:r>
    </w:p>
    <w:p w14:paraId="63020000">
      <w:pPr>
        <w:pStyle w:val="Style_22"/>
        <w:widowControl w:val="1"/>
        <w:spacing w:after="0" w:before="0"/>
        <w:ind w:right="-1"/>
        <w:rPr>
          <w:rFonts w:ascii="Times New Roman" w:hAnsi="Times New Roman"/>
          <w:b w:val="0"/>
          <w:color w:val="C00000"/>
        </w:rPr>
      </w:pPr>
      <w:r>
        <w:rPr>
          <w:rFonts w:ascii="Times New Roman" w:hAnsi="Times New Roman"/>
          <w:b w:val="0"/>
        </w:rPr>
        <w:t>«Организация отдыха детей в каникулярное время»</w:t>
      </w:r>
    </w:p>
    <w:p w14:paraId="64020000">
      <w:pPr>
        <w:widowControl w:val="0"/>
        <w:ind w:right="-1"/>
        <w:rPr>
          <w:rFonts w:asciiTheme="minorAscii" w:hAnsiTheme="minorHAnsi"/>
          <w:sz w:val="22"/>
        </w:rPr>
      </w:pPr>
    </w:p>
    <w:p w14:paraId="65020000">
      <w:pPr>
        <w:pStyle w:val="Style_21"/>
        <w:widowControl w:val="1"/>
        <w:spacing w:after="0"/>
        <w:ind w:right="-1"/>
      </w:pPr>
      <w:r>
        <w:t>от ______________      № ________</w:t>
      </w:r>
    </w:p>
    <w:p w14:paraId="66020000">
      <w:pPr>
        <w:pStyle w:val="Style_21"/>
        <w:widowControl w:val="1"/>
        <w:spacing w:after="0"/>
        <w:ind w:firstLine="567" w:right="-1"/>
      </w:pPr>
    </w:p>
    <w:p w14:paraId="67020000">
      <w:pPr>
        <w:pStyle w:val="Style_2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Рассмотрев Ваше заявление от _____________ за № _________ и представленные Вами документы, руководствуясь ________________________________________________,</w:t>
      </w:r>
    </w:p>
    <w:p w14:paraId="68020000">
      <w:pPr>
        <w:pStyle w:val="Style_21"/>
        <w:widowControl w:val="1"/>
        <w:spacing w:after="0"/>
        <w:ind w:right="-1"/>
        <w:jc w:val="center"/>
        <w:rPr>
          <w:vertAlign w:val="superscript"/>
        </w:rPr>
      </w:pPr>
      <w:r>
        <w:t xml:space="preserve">_____________________________________________________________________________  </w:t>
      </w:r>
      <w:r>
        <w:rPr>
          <w:vertAlign w:val="superscript"/>
        </w:rPr>
        <w:t>наименование уполномоченного органа</w:t>
      </w:r>
    </w:p>
    <w:p w14:paraId="69020000">
      <w:pPr>
        <w:pStyle w:val="Style_21"/>
        <w:widowControl w:val="1"/>
        <w:spacing w:after="0"/>
        <w:ind w:right="-1"/>
        <w:jc w:val="both"/>
      </w:pPr>
      <w:r>
        <w:t>принято решение об отказе в:</w:t>
      </w:r>
    </w:p>
    <w:p w14:paraId="6A020000">
      <w:pPr>
        <w:pStyle w:val="Style_23"/>
        <w:widowControl w:val="1"/>
        <w:numPr>
          <w:ilvl w:val="0"/>
          <w:numId w:val="6"/>
        </w:numPr>
        <w:ind w:hanging="426" w:left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выделении путевки в загородный оздоровительный лагерь; </w:t>
      </w:r>
    </w:p>
    <w:p w14:paraId="6B020000">
      <w:pPr>
        <w:pStyle w:val="Style_23"/>
        <w:widowControl w:val="1"/>
        <w:numPr>
          <w:ilvl w:val="0"/>
          <w:numId w:val="6"/>
        </w:numPr>
        <w:ind w:hanging="426" w:left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приеме ребенка – в лагерь с дневным пребыванием, лагерь труда и отдыха, лагерь палаточного типа, в группу для участия в многодневном походе (нужное подчеркнуть)</w:t>
      </w:r>
    </w:p>
    <w:p w14:paraId="6C020000">
      <w:pPr>
        <w:pStyle w:val="Style_21"/>
        <w:widowControl w:val="1"/>
        <w:spacing w:after="0"/>
        <w:ind w:right="-1"/>
        <w:jc w:val="both"/>
      </w:pPr>
      <w:r>
        <w:t xml:space="preserve">_____________________________________________________________________________. </w:t>
      </w:r>
    </w:p>
    <w:p w14:paraId="6D020000">
      <w:pPr>
        <w:pStyle w:val="Style_21"/>
        <w:widowControl w:val="1"/>
        <w:spacing w:after="0"/>
        <w:ind w:right="-1"/>
        <w:jc w:val="center"/>
        <w:rPr>
          <w:vertAlign w:val="superscript"/>
        </w:rPr>
      </w:pPr>
      <w:r>
        <w:rPr>
          <w:vertAlign w:val="superscript"/>
        </w:rPr>
        <w:t>указать ФИО и дату рождения ребенка</w:t>
      </w:r>
    </w:p>
    <w:p w14:paraId="6E020000">
      <w:pPr>
        <w:pStyle w:val="Style_21"/>
        <w:widowControl w:val="1"/>
        <w:ind/>
        <w:jc w:val="both"/>
      </w:pPr>
      <w:r>
        <w:t>по следующим основаниям:</w:t>
      </w:r>
    </w:p>
    <w:tbl>
      <w:tblPr>
        <w:tblStyle w:val="Style_24"/>
        <w:tblW w:type="auto" w:w="0"/>
        <w:tblLayout w:type="fixed"/>
      </w:tblPr>
      <w:tblGrid>
        <w:gridCol w:w="959"/>
        <w:gridCol w:w="4536"/>
        <w:gridCol w:w="4536"/>
      </w:tblGrid>
      <w:tr>
        <w:tc>
          <w:tcPr>
            <w:tcW w:type="dxa" w:w="959"/>
          </w:tcPr>
          <w:p w14:paraId="6F020000">
            <w:pPr>
              <w:pStyle w:val="Style_21"/>
              <w:widowControl w:val="1"/>
              <w:spacing w:after="0"/>
              <w:ind/>
              <w:jc w:val="both"/>
            </w:pPr>
            <w:r>
              <w:t>№</w:t>
            </w:r>
          </w:p>
        </w:tc>
        <w:tc>
          <w:tcPr>
            <w:tcW w:type="dxa" w:w="4536"/>
          </w:tcPr>
          <w:p w14:paraId="70020000">
            <w:pPr>
              <w:pStyle w:val="Style_21"/>
              <w:widowControl w:val="1"/>
              <w:spacing w:after="0"/>
              <w:ind/>
              <w:jc w:val="both"/>
            </w:pPr>
            <w:r>
              <w:t>Наименование основания для отказа</w:t>
            </w:r>
          </w:p>
        </w:tc>
        <w:tc>
          <w:tcPr>
            <w:tcW w:type="dxa" w:w="4536"/>
          </w:tcPr>
          <w:p w14:paraId="71020000">
            <w:pPr>
              <w:pStyle w:val="Style_21"/>
              <w:widowControl w:val="1"/>
              <w:spacing w:after="0"/>
              <w:ind/>
              <w:jc w:val="both"/>
            </w:pPr>
            <w:r>
              <w:t>Разъяснение причин отказа</w:t>
            </w:r>
          </w:p>
        </w:tc>
      </w:tr>
      <w:tr>
        <w:tc>
          <w:tcPr>
            <w:tcW w:type="dxa" w:w="959"/>
          </w:tcPr>
          <w:p w14:paraId="72020000">
            <w:pPr>
              <w:pStyle w:val="Style_21"/>
              <w:widowControl w:val="1"/>
              <w:spacing w:after="0"/>
              <w:ind/>
              <w:jc w:val="both"/>
            </w:pPr>
          </w:p>
        </w:tc>
        <w:tc>
          <w:tcPr>
            <w:tcW w:type="dxa" w:w="4536"/>
          </w:tcPr>
          <w:p w14:paraId="73020000">
            <w:pPr>
              <w:pStyle w:val="Style_21"/>
              <w:widowControl w:val="1"/>
              <w:spacing w:after="0"/>
              <w:ind/>
              <w:jc w:val="both"/>
            </w:pPr>
          </w:p>
        </w:tc>
        <w:tc>
          <w:tcPr>
            <w:tcW w:type="dxa" w:w="4536"/>
          </w:tcPr>
          <w:p w14:paraId="74020000">
            <w:pPr>
              <w:pStyle w:val="Style_21"/>
              <w:widowControl w:val="1"/>
              <w:spacing w:after="0"/>
              <w:ind/>
              <w:jc w:val="both"/>
            </w:pPr>
          </w:p>
          <w:p w14:paraId="75020000">
            <w:pPr>
              <w:pStyle w:val="Style_21"/>
              <w:widowControl w:val="1"/>
              <w:spacing w:after="0"/>
              <w:ind/>
              <w:jc w:val="both"/>
            </w:pPr>
          </w:p>
        </w:tc>
      </w:tr>
      <w:tr>
        <w:tc>
          <w:tcPr>
            <w:tcW w:type="dxa" w:w="959"/>
          </w:tcPr>
          <w:p w14:paraId="76020000">
            <w:pPr>
              <w:pStyle w:val="Style_21"/>
              <w:widowControl w:val="1"/>
              <w:spacing w:after="0"/>
              <w:ind/>
              <w:jc w:val="both"/>
            </w:pPr>
          </w:p>
        </w:tc>
        <w:tc>
          <w:tcPr>
            <w:tcW w:type="dxa" w:w="4536"/>
          </w:tcPr>
          <w:p w14:paraId="77020000">
            <w:pPr>
              <w:pStyle w:val="Style_21"/>
              <w:widowControl w:val="1"/>
              <w:spacing w:after="0"/>
              <w:ind/>
              <w:jc w:val="both"/>
            </w:pPr>
          </w:p>
          <w:p w14:paraId="78020000">
            <w:pPr>
              <w:pStyle w:val="Style_21"/>
              <w:widowControl w:val="1"/>
              <w:spacing w:after="0"/>
              <w:ind/>
              <w:jc w:val="both"/>
            </w:pPr>
          </w:p>
        </w:tc>
        <w:tc>
          <w:tcPr>
            <w:tcW w:type="dxa" w:w="4536"/>
          </w:tcPr>
          <w:p w14:paraId="79020000">
            <w:pPr>
              <w:pStyle w:val="Style_21"/>
              <w:widowControl w:val="1"/>
              <w:spacing w:after="0"/>
              <w:ind/>
              <w:jc w:val="both"/>
            </w:pPr>
          </w:p>
        </w:tc>
      </w:tr>
    </w:tbl>
    <w:p w14:paraId="7A020000">
      <w:pPr>
        <w:pStyle w:val="Style_21"/>
        <w:widowControl w:val="1"/>
        <w:spacing w:after="0"/>
        <w:ind/>
        <w:jc w:val="both"/>
      </w:pPr>
    </w:p>
    <w:p w14:paraId="7B020000">
      <w:pPr>
        <w:pStyle w:val="Style_21"/>
        <w:widowControl w:val="1"/>
        <w:spacing w:after="0"/>
        <w:ind w:firstLine="567" w:right="-1"/>
        <w:jc w:val="both"/>
      </w:pPr>
      <w:r>
        <w:t xml:space="preserve">Дополнительная информация: ______________________________________________. </w:t>
      </w:r>
    </w:p>
    <w:p w14:paraId="7C020000">
      <w:pPr>
        <w:pStyle w:val="Style_21"/>
        <w:widowControl w:val="1"/>
        <w:spacing w:after="0"/>
        <w:ind w:right="-1"/>
        <w:jc w:val="both"/>
      </w:pPr>
    </w:p>
    <w:p w14:paraId="7D020000">
      <w:pPr>
        <w:pStyle w:val="Style_21"/>
        <w:widowControl w:val="1"/>
        <w:spacing w:after="0"/>
        <w:ind w:firstLine="567" w:right="-1"/>
        <w:jc w:val="both"/>
      </w:pPr>
      <w: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7E020000">
      <w:pPr>
        <w:pStyle w:val="Style_21"/>
        <w:widowControl w:val="1"/>
        <w:spacing w:after="0"/>
        <w:ind w:firstLine="567" w:right="-1"/>
        <w:jc w:val="both"/>
      </w:pPr>
      <w:r>
        <w:t>Данный отказ может быть обжалован в досудебном порядке путем направления жалобы в управлении образования администрации Крапивинского муниципального округа, а также в судебном порядке.</w:t>
      </w:r>
    </w:p>
    <w:p w14:paraId="7F020000">
      <w:pPr>
        <w:pStyle w:val="Style_21"/>
        <w:widowControl w:val="1"/>
        <w:spacing w:after="0"/>
        <w:ind w:right="-1"/>
        <w:jc w:val="both"/>
      </w:pPr>
    </w:p>
    <w:p w14:paraId="80020000">
      <w:pPr>
        <w:pStyle w:val="Style_21"/>
        <w:widowControl w:val="1"/>
        <w:spacing w:after="0"/>
        <w:ind w:right="-1"/>
        <w:jc w:val="both"/>
      </w:pPr>
    </w:p>
    <w:p w14:paraId="81020000">
      <w:pPr>
        <w:pStyle w:val="Style_21"/>
        <w:widowControl w:val="1"/>
        <w:spacing w:after="0"/>
        <w:ind w:right="-1"/>
        <w:jc w:val="both"/>
      </w:pPr>
      <w:r>
        <w:t xml:space="preserve">_________________________________ </w:t>
      </w:r>
    </w:p>
    <w:p w14:paraId="82020000">
      <w:pPr>
        <w:pStyle w:val="Style_21"/>
        <w:widowControl w:val="1"/>
        <w:spacing w:after="0"/>
        <w:ind w:right="-1"/>
        <w:jc w:val="both"/>
        <w:rPr>
          <w:vertAlign w:val="superscript"/>
        </w:rPr>
      </w:pPr>
      <w:r>
        <w:rPr>
          <w:vertAlign w:val="superscript"/>
        </w:rPr>
        <w:t>Должность и ФИО сотрудника, принявшего решение</w:t>
      </w:r>
      <w:r>
        <w:t xml:space="preserve">                      </w:t>
      </w:r>
      <w:r>
        <w:t xml:space="preserve">          </w:t>
      </w:r>
      <w:r>
        <w:t xml:space="preserve"> </w:t>
      </w:r>
      <w:r>
        <w:rPr>
          <w:vertAlign w:val="superscript"/>
        </w:rPr>
        <w:t xml:space="preserve">Сведения об электронной подписи </w:t>
      </w:r>
    </w:p>
    <w:sectPr>
      <w:headerReference r:id="rId3" w:type="default"/>
      <w:headerReference r:id="rId5" w:type="first"/>
      <w:pgSz w:h="16838" w:orient="portrait" w:w="11906"/>
      <w:pgMar w:bottom="1134" w:footer="720" w:gutter="0" w:header="436" w:left="1134" w:right="851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89020000">
      <w:r>
        <w:separator/>
      </w:r>
    </w:p>
  </w:endnote>
  <w:endnote w:id="0" w:type="continuationSeparator">
    <w:p w14:paraId="8A02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83020000">
      <w:r>
        <w:separator/>
      </w:r>
    </w:p>
  </w:footnote>
  <w:footnote w:id="0" w:type="continuationSeparator">
    <w:p w14:paraId="84020000">
      <w:r>
        <w:continuationSeparator/>
      </w:r>
    </w:p>
  </w:footnote>
  <w:footnote w:id="1">
    <w:p w14:paraId="85020000">
      <w:pPr>
        <w:pStyle w:val="Style_169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>
        <w:rPr>
          <w:color w:val="000000"/>
        </w:rPr>
        <w:t>.</w:t>
      </w:r>
    </w:p>
  </w:footnote>
  <w:footnote w:id="2">
    <w:p w14:paraId="86020000">
      <w:pPr>
        <w:pStyle w:val="Style_169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14:paraId="87020000">
      <w:pPr>
        <w:pStyle w:val="Style_4"/>
        <w:widowControl w:val="1"/>
        <w:ind w:left="0"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F1115"/>
        </w:rPr>
        <w:t>Военнослужащие, сотрудники, добровольцы и мобилизованные граждане, участвующие в специальной военной операции (СВО)</w:t>
      </w:r>
      <w:r>
        <w:rPr>
          <w:color w:val="0F1115"/>
        </w:rPr>
        <w:t>;</w:t>
      </w:r>
      <w:r>
        <w:rPr>
          <w:color w:val="0F1115"/>
        </w:rPr>
        <w:t xml:space="preserve"> погибшие (умершие) участники СВО</w:t>
      </w:r>
      <w:r>
        <w:rPr>
          <w:color w:val="0F1115"/>
        </w:rPr>
        <w:t>;</w:t>
      </w:r>
      <w:r>
        <w:rPr>
          <w:color w:val="0F1115"/>
        </w:rPr>
        <w:t xml:space="preserve"> ветераны СВО, являющиеся инвалидами I группы.</w:t>
      </w:r>
    </w:p>
  </w:footnote>
  <w:footnote w:id="4">
    <w:p w14:paraId="88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t>1</w:t>
    </w:r>
  </w:p>
  <w:p w14:paraId="04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t>1</w:t>
    </w:r>
  </w:p>
  <w:p w14:paraId="08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  <w:r>
      <w:t>1</w:t>
    </w:r>
  </w:p>
  <w:p w14:paraId="0A000000"/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1"/>
      <w:ind/>
      <w:jc w:val="center"/>
    </w:pPr>
    <w:r>
      <w:t>1</w:t>
    </w:r>
  </w:p>
  <w:p w14:paraId="10000000"/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widowControl w:val="1"/>
      <w:ind/>
      <w:jc w:val="center"/>
    </w:pPr>
    <w:r>
      <w:t xml:space="preserve">     </w:t>
    </w:r>
  </w:p>
  <w:p w14:paraId="12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widowControl w:val="1"/>
      <w:ind/>
      <w:jc w:val="center"/>
    </w:pPr>
    <w:r>
      <w:t>1</w:t>
    </w:r>
  </w:p>
  <w:p w14:paraId="14000000"/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2">
    <w:lvl w:ilvl="0">
      <w:start w:val="1"/>
      <w:numFmt w:val="bullet"/>
      <w:lvlText w:val=""/>
      <w:lvlJc w:val="left"/>
      <w:pPr>
        <w:widowControl w:val="1"/>
        <w:ind w:hanging="360" w:left="128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47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"/>
      <w:lvlJc w:val="left"/>
      <w:pPr>
        <w:widowControl w:val="1"/>
        <w:ind w:hanging="360" w:left="128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47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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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32"/>
      <w:numFmt w:val="bullet"/>
      <w:pStyle w:val="Style_210"/>
      <w:lvlText w:val="-"/>
      <w:lvlJc w:val="left"/>
      <w:pPr>
        <w:widowControl w:val="1"/>
        <w:ind w:hanging="369" w:left="1446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5" w:type="paragraph">
    <w:name w:val="Normal"/>
    <w:link w:val="Style_25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25_ch" w:type="character">
    <w:name w:val="Normal"/>
    <w:link w:val="Style_25"/>
    <w:rPr>
      <w:rFonts w:ascii="Times New Roman" w:hAnsi="Times New Roman"/>
      <w:sz w:val="20"/>
    </w:rPr>
  </w:style>
  <w:style w:styleId="Style_26" w:type="paragraph">
    <w:name w:val="Выделение1"/>
    <w:basedOn w:val="Style_27"/>
    <w:link w:val="Style_26_ch"/>
    <w:rPr>
      <w:i w:val="1"/>
    </w:rPr>
  </w:style>
  <w:style w:styleId="Style_26_ch" w:type="character">
    <w:name w:val="Выделение1"/>
    <w:basedOn w:val="Style_27_ch"/>
    <w:link w:val="Style_26"/>
    <w:rPr>
      <w:i w:val="1"/>
    </w:rPr>
  </w:style>
  <w:style w:styleId="Style_28" w:type="paragraph">
    <w:name w:val="Таблицы (моноширинный)"/>
    <w:basedOn w:val="Style_29"/>
    <w:next w:val="Style_25"/>
    <w:link w:val="Style_28_ch"/>
    <w:pPr>
      <w:widowControl w:val="0"/>
      <w:spacing w:after="0" w:line="240" w:lineRule="auto"/>
      <w:ind/>
    </w:pPr>
    <w:rPr>
      <w:rFonts w:ascii="Courier New" w:hAnsi="Courier New"/>
      <w:sz w:val="24"/>
    </w:rPr>
  </w:style>
  <w:style w:styleId="Style_28_ch" w:type="character">
    <w:name w:val="Таблицы (моноширинный)"/>
    <w:basedOn w:val="Style_29_ch"/>
    <w:link w:val="Style_28"/>
    <w:rPr>
      <w:rFonts w:ascii="Courier New" w:hAnsi="Courier New"/>
      <w:sz w:val="24"/>
    </w:rPr>
  </w:style>
  <w:style w:styleId="Style_30" w:type="paragraph">
    <w:name w:val="Дочерний элемент списка 1"/>
    <w:basedOn w:val="Style_31"/>
    <w:next w:val="Style_25"/>
    <w:link w:val="Style_30_ch"/>
    <w:pPr>
      <w:widowControl w:val="0"/>
      <w:spacing w:after="0" w:line="240" w:lineRule="auto"/>
      <w:ind/>
      <w:jc w:val="both"/>
    </w:pPr>
    <w:rPr>
      <w:rFonts w:ascii="Arial" w:hAnsi="Arial"/>
      <w:color w:val="868381"/>
      <w:sz w:val="20"/>
    </w:rPr>
  </w:style>
  <w:style w:styleId="Style_30_ch" w:type="character">
    <w:name w:val="Дочерний элемент списка 1"/>
    <w:basedOn w:val="Style_31_ch"/>
    <w:link w:val="Style_30"/>
    <w:rPr>
      <w:rFonts w:ascii="Arial" w:hAnsi="Arial"/>
      <w:color w:val="868381"/>
      <w:sz w:val="20"/>
    </w:rPr>
  </w:style>
  <w:style w:styleId="Style_32" w:type="paragraph">
    <w:name w:val="Центрированный (таблица) 1"/>
    <w:basedOn w:val="Style_33"/>
    <w:next w:val="Style_25"/>
    <w:link w:val="Style_32_ch"/>
    <w:pPr>
      <w:widowControl w:val="1"/>
      <w:ind/>
      <w:jc w:val="center"/>
    </w:pPr>
  </w:style>
  <w:style w:styleId="Style_32_ch" w:type="character">
    <w:name w:val="Центрированный (таблица) 1"/>
    <w:basedOn w:val="Style_33_ch"/>
    <w:link w:val="Style_32"/>
  </w:style>
  <w:style w:styleId="Style_34" w:type="paragraph">
    <w:name w:val="toc 2"/>
    <w:next w:val="Style_25"/>
    <w:link w:val="Style_3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4_ch" w:type="character">
    <w:name w:val="toc 2"/>
    <w:link w:val="Style_34"/>
    <w:rPr>
      <w:rFonts w:ascii="XO Thames" w:hAnsi="XO Thames"/>
      <w:sz w:val="28"/>
    </w:rPr>
  </w:style>
  <w:style w:styleId="Style_35" w:type="paragraph">
    <w:name w:val="s_16"/>
    <w:basedOn w:val="Style_29"/>
    <w:link w:val="Style_3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5_ch" w:type="character">
    <w:name w:val="s_16"/>
    <w:basedOn w:val="Style_29_ch"/>
    <w:link w:val="Style_35"/>
    <w:rPr>
      <w:rFonts w:ascii="Times New Roman" w:hAnsi="Times New Roman"/>
      <w:sz w:val="24"/>
    </w:rPr>
  </w:style>
  <w:style w:styleId="Style_11" w:type="paragraph">
    <w:name w:val="No Spacing1"/>
    <w:link w:val="Style_11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1_ch" w:type="character">
    <w:name w:val="No Spacing1"/>
    <w:link w:val="Style_11"/>
    <w:rPr>
      <w:rFonts w:ascii="Calibri" w:hAnsi="Calibri"/>
      <w:color w:val="000000"/>
    </w:rPr>
  </w:style>
  <w:style w:styleId="Style_36" w:type="paragraph">
    <w:name w:val="Формула"/>
    <w:basedOn w:val="Style_29"/>
    <w:next w:val="Style_25"/>
    <w:link w:val="Style_36_ch"/>
    <w:pPr>
      <w:widowControl w:val="0"/>
      <w:spacing w:after="240" w:before="240" w:line="240" w:lineRule="auto"/>
      <w:ind w:firstLine="300" w:left="420" w:right="420"/>
      <w:jc w:val="both"/>
    </w:pPr>
    <w:rPr>
      <w:rFonts w:ascii="Arial" w:hAnsi="Arial"/>
      <w:sz w:val="24"/>
      <w:shd w:fill="F5F3DA" w:val="clear"/>
    </w:rPr>
  </w:style>
  <w:style w:styleId="Style_36_ch" w:type="character">
    <w:name w:val="Формула"/>
    <w:basedOn w:val="Style_29_ch"/>
    <w:link w:val="Style_36"/>
    <w:rPr>
      <w:rFonts w:ascii="Arial" w:hAnsi="Arial"/>
      <w:sz w:val="24"/>
      <w:shd w:fill="F5F3DA" w:val="clear"/>
    </w:rPr>
  </w:style>
  <w:style w:styleId="Style_37" w:type="paragraph">
    <w:name w:val="Утратил силу"/>
    <w:basedOn w:val="Style_17"/>
    <w:link w:val="Style_37_ch"/>
    <w:rPr>
      <w:strike w:val="1"/>
      <w:color w:val="000000"/>
    </w:rPr>
  </w:style>
  <w:style w:styleId="Style_37_ch" w:type="character">
    <w:name w:val="Утратил силу"/>
    <w:basedOn w:val="Style_17_ch"/>
    <w:link w:val="Style_37"/>
    <w:rPr>
      <w:strike w:val="1"/>
      <w:color w:val="000000"/>
    </w:rPr>
  </w:style>
  <w:style w:styleId="Style_38" w:type="paragraph">
    <w:name w:val="heading 4 2"/>
    <w:basedOn w:val="Style_22"/>
    <w:next w:val="Style_25"/>
    <w:link w:val="Style_38_ch"/>
    <w:pPr>
      <w:widowControl w:val="1"/>
      <w:ind/>
      <w:outlineLvl w:val="3"/>
    </w:pPr>
  </w:style>
  <w:style w:styleId="Style_38_ch" w:type="character">
    <w:name w:val="heading 4 2"/>
    <w:basedOn w:val="Style_22_ch"/>
    <w:link w:val="Style_38"/>
  </w:style>
  <w:style w:styleId="Style_39" w:type="paragraph">
    <w:name w:val="toc 4"/>
    <w:next w:val="Style_25"/>
    <w:link w:val="Style_3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9_ch" w:type="character">
    <w:name w:val="toc 4"/>
    <w:link w:val="Style_39"/>
    <w:rPr>
      <w:rFonts w:ascii="XO Thames" w:hAnsi="XO Thames"/>
      <w:sz w:val="28"/>
    </w:rPr>
  </w:style>
  <w:style w:styleId="Style_40" w:type="paragraph">
    <w:name w:val="Утратил силу 1"/>
    <w:basedOn w:val="Style_41"/>
    <w:link w:val="Style_40_ch"/>
    <w:rPr>
      <w:strike w:val="1"/>
      <w:color w:val="000000"/>
    </w:rPr>
  </w:style>
  <w:style w:styleId="Style_40_ch" w:type="character">
    <w:name w:val="Утратил силу 1"/>
    <w:basedOn w:val="Style_41_ch"/>
    <w:link w:val="Style_40"/>
    <w:rPr>
      <w:strike w:val="1"/>
      <w:color w:val="000000"/>
    </w:rPr>
  </w:style>
  <w:style w:styleId="Style_17" w:type="paragraph">
    <w:name w:val="Цветовое выделение"/>
    <w:link w:val="Style_17_ch"/>
    <w:rPr>
      <w:b w:val="1"/>
      <w:color w:val="26282F"/>
    </w:rPr>
  </w:style>
  <w:style w:styleId="Style_17_ch" w:type="character">
    <w:name w:val="Цветовое выделение"/>
    <w:link w:val="Style_17"/>
    <w:rPr>
      <w:b w:val="1"/>
      <w:color w:val="26282F"/>
    </w:rPr>
  </w:style>
  <w:style w:styleId="Style_42" w:type="paragraph">
    <w:name w:val="Знак Знак Знак1 Знак Знак Знак Знак Знак Знак Знак Знак Знак Знак Знак Знак Знак 1"/>
    <w:basedOn w:val="Style_31"/>
    <w:link w:val="Style_42_ch"/>
    <w:pPr>
      <w:widowControl w:val="1"/>
      <w:spacing w:before="120" w:line="240" w:lineRule="exact"/>
      <w:ind w:hanging="369" w:left="1446"/>
      <w:jc w:val="both"/>
    </w:pPr>
    <w:rPr>
      <w:rFonts w:ascii="Verdana" w:hAnsi="Verdana"/>
      <w:sz w:val="20"/>
    </w:rPr>
  </w:style>
  <w:style w:styleId="Style_42_ch" w:type="character">
    <w:name w:val="Знак Знак Знак1 Знак Знак Знак Знак Знак Знак Знак Знак Знак Знак Знак Знак Знак 1"/>
    <w:basedOn w:val="Style_31_ch"/>
    <w:link w:val="Style_42"/>
    <w:rPr>
      <w:rFonts w:ascii="Verdana" w:hAnsi="Verdana"/>
      <w:sz w:val="20"/>
    </w:rPr>
  </w:style>
  <w:style w:styleId="Style_43" w:type="paragraph">
    <w:name w:val="Выделение для Базового Поиска 1"/>
    <w:basedOn w:val="Style_41"/>
    <w:link w:val="Style_43_ch"/>
    <w:rPr>
      <w:color w:val="0058A9"/>
    </w:rPr>
  </w:style>
  <w:style w:styleId="Style_43_ch" w:type="character">
    <w:name w:val="Выделение для Базового Поиска 1"/>
    <w:basedOn w:val="Style_41_ch"/>
    <w:link w:val="Style_43"/>
    <w:rPr>
      <w:color w:val="0058A9"/>
    </w:rPr>
  </w:style>
  <w:style w:styleId="Style_4" w:type="paragraph">
    <w:name w:val="List Paragraph"/>
    <w:basedOn w:val="Style_2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25_ch"/>
    <w:link w:val="Style_4"/>
  </w:style>
  <w:style w:styleId="Style_12" w:type="paragraph">
    <w:name w:val="! ТЗ Стиль __ТекстОсн_1и + Times New Roman 12 пт По ширине Первая стр..."/>
    <w:basedOn w:val="Style_25"/>
    <w:link w:val="Style_12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2_ch" w:type="character">
    <w:name w:val="! ТЗ Стиль __ТекстОсн_1и + Times New Roman 12 пт По ширине Первая стр..."/>
    <w:basedOn w:val="Style_25_ch"/>
    <w:link w:val="Style_12"/>
    <w:rPr>
      <w:sz w:val="24"/>
    </w:rPr>
  </w:style>
  <w:style w:styleId="Style_44" w:type="paragraph">
    <w:name w:val="Необходимые документы"/>
    <w:basedOn w:val="Style_45"/>
    <w:next w:val="Style_25"/>
    <w:link w:val="Style_44_ch"/>
    <w:pPr>
      <w:widowControl w:val="1"/>
      <w:ind w:firstLine="118"/>
    </w:pPr>
  </w:style>
  <w:style w:styleId="Style_44_ch" w:type="character">
    <w:name w:val="Необходимые документы"/>
    <w:basedOn w:val="Style_45_ch"/>
    <w:link w:val="Style_44"/>
  </w:style>
  <w:style w:styleId="Style_46" w:type="paragraph">
    <w:name w:val="toc 6"/>
    <w:next w:val="Style_25"/>
    <w:link w:val="Style_4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6_ch" w:type="character">
    <w:name w:val="toc 6"/>
    <w:link w:val="Style_46"/>
    <w:rPr>
      <w:rFonts w:ascii="XO Thames" w:hAnsi="XO Thames"/>
      <w:sz w:val="28"/>
    </w:rPr>
  </w:style>
  <w:style w:styleId="Style_47" w:type="paragraph">
    <w:name w:val="Заголовок распахивающейся части диалога"/>
    <w:basedOn w:val="Style_29"/>
    <w:next w:val="Style_25"/>
    <w:link w:val="Style_47_ch"/>
    <w:pPr>
      <w:widowControl w:val="0"/>
      <w:spacing w:after="0" w:line="240" w:lineRule="auto"/>
      <w:ind w:firstLine="720"/>
      <w:jc w:val="both"/>
    </w:pPr>
    <w:rPr>
      <w:rFonts w:ascii="Arial" w:hAnsi="Arial"/>
      <w:i w:val="1"/>
      <w:color w:val="000080"/>
    </w:rPr>
  </w:style>
  <w:style w:styleId="Style_47_ch" w:type="character">
    <w:name w:val="Заголовок распахивающейся части диалога"/>
    <w:basedOn w:val="Style_29_ch"/>
    <w:link w:val="Style_47"/>
    <w:rPr>
      <w:rFonts w:ascii="Arial" w:hAnsi="Arial"/>
      <w:i w:val="1"/>
      <w:color w:val="000080"/>
    </w:rPr>
  </w:style>
  <w:style w:styleId="Style_48" w:type="paragraph">
    <w:name w:val="Опечатки 1"/>
    <w:link w:val="Style_48_ch"/>
    <w:rPr>
      <w:color w:val="FF0000"/>
    </w:rPr>
  </w:style>
  <w:style w:styleId="Style_48_ch" w:type="character">
    <w:name w:val="Опечатки 1"/>
    <w:link w:val="Style_48"/>
    <w:rPr>
      <w:color w:val="FF0000"/>
    </w:rPr>
  </w:style>
  <w:style w:styleId="Style_49" w:type="paragraph">
    <w:name w:val="Заголовок ЭР (правое окно)"/>
    <w:basedOn w:val="Style_50"/>
    <w:next w:val="Style_25"/>
    <w:link w:val="Style_49_ch"/>
    <w:pPr>
      <w:widowControl w:val="1"/>
      <w:spacing w:after="0"/>
      <w:ind/>
      <w:jc w:val="left"/>
    </w:pPr>
  </w:style>
  <w:style w:styleId="Style_49_ch" w:type="character">
    <w:name w:val="Заголовок ЭР (правое окно)"/>
    <w:basedOn w:val="Style_50_ch"/>
    <w:link w:val="Style_49"/>
  </w:style>
  <w:style w:styleId="Style_51" w:type="paragraph">
    <w:name w:val="toc 7"/>
    <w:next w:val="Style_25"/>
    <w:link w:val="Style_5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1_ch" w:type="character">
    <w:name w:val="toc 7"/>
    <w:link w:val="Style_51"/>
    <w:rPr>
      <w:rFonts w:ascii="XO Thames" w:hAnsi="XO Thames"/>
      <w:sz w:val="28"/>
    </w:rPr>
  </w:style>
  <w:style w:styleId="Style_52" w:type="paragraph">
    <w:name w:val="Переменная часть"/>
    <w:basedOn w:val="Style_53"/>
    <w:next w:val="Style_25"/>
    <w:link w:val="Style_52_ch"/>
    <w:rPr>
      <w:sz w:val="18"/>
    </w:rPr>
  </w:style>
  <w:style w:styleId="Style_52_ch" w:type="character">
    <w:name w:val="Переменная часть"/>
    <w:basedOn w:val="Style_53_ch"/>
    <w:link w:val="Style_52"/>
    <w:rPr>
      <w:sz w:val="18"/>
    </w:rPr>
  </w:style>
  <w:style w:styleId="Style_54" w:type="paragraph">
    <w:name w:val="Продолжение ссылки"/>
    <w:basedOn w:val="Style_55"/>
    <w:link w:val="Style_54_ch"/>
  </w:style>
  <w:style w:styleId="Style_54_ch" w:type="character">
    <w:name w:val="Продолжение ссылки"/>
    <w:basedOn w:val="Style_55_ch"/>
    <w:link w:val="Style_54"/>
  </w:style>
  <w:style w:styleId="Style_56" w:type="paragraph">
    <w:name w:val="article"/>
    <w:basedOn w:val="Style_29"/>
    <w:link w:val="Style_5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6_ch" w:type="character">
    <w:name w:val="article"/>
    <w:basedOn w:val="Style_29_ch"/>
    <w:link w:val="Style_56"/>
    <w:rPr>
      <w:rFonts w:ascii="Times New Roman" w:hAnsi="Times New Roman"/>
      <w:sz w:val="24"/>
    </w:rPr>
  </w:style>
  <w:style w:styleId="Style_57" w:type="paragraph">
    <w:name w:val="Моноширинный 1"/>
    <w:basedOn w:val="Style_31"/>
    <w:next w:val="Style_25"/>
    <w:link w:val="Style_57_ch"/>
    <w:pPr>
      <w:widowControl w:val="0"/>
      <w:spacing w:after="0" w:line="240" w:lineRule="auto"/>
      <w:ind/>
    </w:pPr>
    <w:rPr>
      <w:rFonts w:ascii="Courier New" w:hAnsi="Courier New"/>
      <w:sz w:val="24"/>
    </w:rPr>
  </w:style>
  <w:style w:styleId="Style_57_ch" w:type="character">
    <w:name w:val="Моноширинный 1"/>
    <w:basedOn w:val="Style_31_ch"/>
    <w:link w:val="Style_57"/>
    <w:rPr>
      <w:rFonts w:ascii="Courier New" w:hAnsi="Courier New"/>
      <w:sz w:val="24"/>
    </w:rPr>
  </w:style>
  <w:style w:styleId="Style_58" w:type="paragraph">
    <w:name w:val="Выделение для Базового Поиска (курсив) 1"/>
    <w:basedOn w:val="Style_43"/>
    <w:link w:val="Style_58_ch"/>
    <w:rPr>
      <w:i w:val="1"/>
    </w:rPr>
  </w:style>
  <w:style w:styleId="Style_58_ch" w:type="character">
    <w:name w:val="Выделение для Базового Поиска (курсив) 1"/>
    <w:basedOn w:val="Style_43_ch"/>
    <w:link w:val="Style_58"/>
    <w:rPr>
      <w:i w:val="1"/>
    </w:rPr>
  </w:style>
  <w:style w:styleId="Style_59" w:type="paragraph">
    <w:name w:val="Технический комментарий"/>
    <w:basedOn w:val="Style_29"/>
    <w:next w:val="Style_25"/>
    <w:link w:val="Style_59_ch"/>
    <w:pPr>
      <w:widowControl w:val="0"/>
      <w:spacing w:after="0" w:line="240" w:lineRule="auto"/>
      <w:ind/>
    </w:pPr>
    <w:rPr>
      <w:rFonts w:ascii="Arial" w:hAnsi="Arial"/>
      <w:color w:val="463F31"/>
      <w:sz w:val="24"/>
      <w:shd w:fill="FFFFA6" w:val="clear"/>
    </w:rPr>
  </w:style>
  <w:style w:styleId="Style_59_ch" w:type="character">
    <w:name w:val="Технический комментарий"/>
    <w:basedOn w:val="Style_29_ch"/>
    <w:link w:val="Style_59"/>
    <w:rPr>
      <w:rFonts w:ascii="Arial" w:hAnsi="Arial"/>
      <w:color w:val="463F31"/>
      <w:sz w:val="24"/>
      <w:shd w:fill="FFFFA6" w:val="clear"/>
    </w:rPr>
  </w:style>
  <w:style w:styleId="Style_60" w:type="paragraph">
    <w:name w:val="Колонтитул (левый)"/>
    <w:basedOn w:val="Style_61"/>
    <w:next w:val="Style_25"/>
    <w:link w:val="Style_60_ch"/>
    <w:rPr>
      <w:sz w:val="14"/>
    </w:rPr>
  </w:style>
  <w:style w:styleId="Style_60_ch" w:type="character">
    <w:name w:val="Колонтитул (левый)"/>
    <w:basedOn w:val="Style_61_ch"/>
    <w:link w:val="Style_60"/>
    <w:rPr>
      <w:sz w:val="14"/>
    </w:rPr>
  </w:style>
  <w:style w:styleId="Style_62" w:type="paragraph">
    <w:name w:val="Переменная часть 1"/>
    <w:basedOn w:val="Style_63"/>
    <w:next w:val="Style_25"/>
    <w:link w:val="Style_62_ch"/>
    <w:rPr>
      <w:sz w:val="18"/>
    </w:rPr>
  </w:style>
  <w:style w:styleId="Style_62_ch" w:type="character">
    <w:name w:val="Переменная часть 1"/>
    <w:basedOn w:val="Style_63_ch"/>
    <w:link w:val="Style_62"/>
    <w:rPr>
      <w:sz w:val="18"/>
    </w:rPr>
  </w:style>
  <w:style w:styleId="Style_64" w:type="paragraph">
    <w:name w:val="Пример."/>
    <w:basedOn w:val="Style_45"/>
    <w:next w:val="Style_25"/>
    <w:link w:val="Style_64_ch"/>
  </w:style>
  <w:style w:styleId="Style_64_ch" w:type="character">
    <w:name w:val="Пример."/>
    <w:basedOn w:val="Style_45_ch"/>
    <w:link w:val="Style_64"/>
  </w:style>
  <w:style w:styleId="Style_20" w:type="paragraph">
    <w:name w:val="ConsPlusNonformat"/>
    <w:link w:val="Style_20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20_ch" w:type="character">
    <w:name w:val="ConsPlusNonformat"/>
    <w:link w:val="Style_20"/>
    <w:rPr>
      <w:rFonts w:ascii="Courier New" w:hAnsi="Courier New"/>
      <w:sz w:val="20"/>
    </w:rPr>
  </w:style>
  <w:style w:styleId="Style_65" w:type="paragraph">
    <w:name w:val="Заголовок 11"/>
    <w:basedOn w:val="Style_63"/>
    <w:next w:val="Style_25"/>
    <w:link w:val="Style_65_ch"/>
    <w:rPr>
      <w:b w:val="1"/>
      <w:color w:val="0058A9"/>
      <w:shd w:fill="ECE9D8" w:val="clear"/>
    </w:rPr>
  </w:style>
  <w:style w:styleId="Style_65_ch" w:type="character">
    <w:name w:val="Заголовок 11"/>
    <w:basedOn w:val="Style_63_ch"/>
    <w:link w:val="Style_65"/>
    <w:rPr>
      <w:b w:val="1"/>
      <w:color w:val="0058A9"/>
      <w:shd w:fill="ECE9D8" w:val="clear"/>
    </w:rPr>
  </w:style>
  <w:style w:styleId="Style_66" w:type="paragraph">
    <w:name w:val="Заголовок своего сообщения 1"/>
    <w:basedOn w:val="Style_41"/>
    <w:link w:val="Style_66_ch"/>
  </w:style>
  <w:style w:styleId="Style_66_ch" w:type="character">
    <w:name w:val="Заголовок своего сообщения 1"/>
    <w:basedOn w:val="Style_41_ch"/>
    <w:link w:val="Style_66"/>
  </w:style>
  <w:style w:styleId="Style_67" w:type="paragraph">
    <w:name w:val="Необходимые документы 1"/>
    <w:basedOn w:val="Style_68"/>
    <w:next w:val="Style_25"/>
    <w:link w:val="Style_67_ch"/>
    <w:pPr>
      <w:widowControl w:val="1"/>
      <w:ind w:firstLine="118"/>
    </w:pPr>
  </w:style>
  <w:style w:styleId="Style_67_ch" w:type="character">
    <w:name w:val="Необходимые документы 1"/>
    <w:basedOn w:val="Style_68_ch"/>
    <w:link w:val="Style_67"/>
  </w:style>
  <w:style w:styleId="Style_69" w:type="paragraph">
    <w:name w:val="Ссылка на утративший силу документ 1"/>
    <w:basedOn w:val="Style_70"/>
    <w:link w:val="Style_69_ch"/>
    <w:rPr>
      <w:color w:val="000000"/>
    </w:rPr>
  </w:style>
  <w:style w:styleId="Style_69_ch" w:type="character">
    <w:name w:val="Ссылка на утративший силу документ 1"/>
    <w:basedOn w:val="Style_70_ch"/>
    <w:link w:val="Style_69"/>
    <w:rPr>
      <w:color w:val="000000"/>
    </w:rPr>
  </w:style>
  <w:style w:styleId="Style_71" w:type="paragraph">
    <w:name w:val="Основной текст (4)"/>
    <w:basedOn w:val="Style_29"/>
    <w:link w:val="Style_71_ch"/>
    <w:pPr>
      <w:widowControl w:val="0"/>
      <w:spacing w:after="0" w:before="300" w:line="322" w:lineRule="exact"/>
      <w:ind/>
      <w:jc w:val="center"/>
    </w:pPr>
    <w:rPr>
      <w:rFonts w:ascii="Times New Roman" w:hAnsi="Times New Roman"/>
      <w:b w:val="1"/>
      <w:sz w:val="28"/>
    </w:rPr>
  </w:style>
  <w:style w:styleId="Style_71_ch" w:type="character">
    <w:name w:val="Основной текст (4)"/>
    <w:basedOn w:val="Style_29_ch"/>
    <w:link w:val="Style_71"/>
    <w:rPr>
      <w:rFonts w:ascii="Times New Roman" w:hAnsi="Times New Roman"/>
      <w:b w:val="1"/>
      <w:sz w:val="28"/>
    </w:rPr>
  </w:style>
  <w:style w:styleId="Style_72" w:type="paragraph">
    <w:name w:val="docaccess_title 1"/>
    <w:basedOn w:val="Style_73"/>
    <w:link w:val="Style_72_ch"/>
  </w:style>
  <w:style w:styleId="Style_72_ch" w:type="character">
    <w:name w:val="docaccess_title 1"/>
    <w:basedOn w:val="Style_73_ch"/>
    <w:link w:val="Style_72"/>
  </w:style>
  <w:style w:styleId="Style_74" w:type="paragraph">
    <w:name w:val="Balloon Text"/>
    <w:basedOn w:val="Style_25"/>
    <w:link w:val="Style_74_ch"/>
    <w:rPr>
      <w:rFonts w:ascii="Segoe UI" w:hAnsi="Segoe UI"/>
      <w:sz w:val="18"/>
    </w:rPr>
  </w:style>
  <w:style w:styleId="Style_74_ch" w:type="character">
    <w:name w:val="Balloon Text"/>
    <w:basedOn w:val="Style_25_ch"/>
    <w:link w:val="Style_74"/>
    <w:rPr>
      <w:rFonts w:ascii="Segoe UI" w:hAnsi="Segoe UI"/>
      <w:sz w:val="18"/>
    </w:rPr>
  </w:style>
  <w:style w:styleId="Style_75" w:type="paragraph">
    <w:name w:val="Знак1"/>
    <w:basedOn w:val="Style_29"/>
    <w:link w:val="Style_75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75_ch" w:type="character">
    <w:name w:val="Знак1"/>
    <w:basedOn w:val="Style_29_ch"/>
    <w:link w:val="Style_75"/>
    <w:rPr>
      <w:rFonts w:ascii="Verdana" w:hAnsi="Verdana"/>
      <w:sz w:val="20"/>
    </w:rPr>
  </w:style>
  <w:style w:styleId="Style_76" w:type="paragraph">
    <w:name w:val="Endnote"/>
    <w:basedOn w:val="Style_25"/>
    <w:link w:val="Style_76_ch"/>
  </w:style>
  <w:style w:styleId="Style_76_ch" w:type="character">
    <w:name w:val="Endnote"/>
    <w:basedOn w:val="Style_25_ch"/>
    <w:link w:val="Style_76"/>
  </w:style>
  <w:style w:styleId="Style_77" w:type="paragraph">
    <w:name w:val="heading 3"/>
    <w:link w:val="Style_77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77_ch" w:type="character">
    <w:name w:val="heading 3"/>
    <w:link w:val="Style_77"/>
    <w:rPr>
      <w:rFonts w:asciiTheme="majorAscii" w:hAnsiTheme="majorHAnsi"/>
      <w:b w:val="1"/>
      <w:color w:themeColor="accent1" w:val="5B9BD5"/>
    </w:rPr>
  </w:style>
  <w:style w:styleId="Style_78" w:type="paragraph">
    <w:name w:val="ConsPlusTitlePage"/>
    <w:link w:val="Style_78_ch"/>
    <w:pPr>
      <w:widowControl w:val="1"/>
      <w:spacing w:after="0" w:line="240" w:lineRule="auto"/>
      <w:ind/>
    </w:pPr>
    <w:rPr>
      <w:rFonts w:ascii="Tahoma" w:hAnsi="Tahoma"/>
      <w:sz w:val="20"/>
    </w:rPr>
  </w:style>
  <w:style w:styleId="Style_78_ch" w:type="character">
    <w:name w:val="ConsPlusTitlePage"/>
    <w:link w:val="Style_78"/>
    <w:rPr>
      <w:rFonts w:ascii="Tahoma" w:hAnsi="Tahoma"/>
      <w:sz w:val="20"/>
    </w:rPr>
  </w:style>
  <w:style w:styleId="Style_79" w:type="paragraph">
    <w:name w:val="Заголовок распахивающейся части диалога 1"/>
    <w:basedOn w:val="Style_31"/>
    <w:next w:val="Style_25"/>
    <w:link w:val="Style_79_ch"/>
    <w:pPr>
      <w:widowControl w:val="0"/>
      <w:spacing w:after="0" w:line="240" w:lineRule="auto"/>
      <w:ind w:firstLine="720"/>
      <w:jc w:val="both"/>
    </w:pPr>
    <w:rPr>
      <w:rFonts w:ascii="Arial" w:hAnsi="Arial"/>
      <w:i w:val="1"/>
      <w:color w:val="000080"/>
    </w:rPr>
  </w:style>
  <w:style w:styleId="Style_79_ch" w:type="character">
    <w:name w:val="Заголовок распахивающейся части диалога 1"/>
    <w:basedOn w:val="Style_31_ch"/>
    <w:link w:val="Style_79"/>
    <w:rPr>
      <w:rFonts w:ascii="Arial" w:hAnsi="Arial"/>
      <w:i w:val="1"/>
      <w:color w:val="000080"/>
    </w:rPr>
  </w:style>
  <w:style w:styleId="Style_80" w:type="paragraph">
    <w:name w:val="Найденные слова"/>
    <w:basedOn w:val="Style_17"/>
    <w:link w:val="Style_80_ch"/>
    <w:rPr/>
  </w:style>
  <w:style w:styleId="Style_80_ch" w:type="character">
    <w:name w:val="Найденные слова"/>
    <w:basedOn w:val="Style_17_ch"/>
    <w:link w:val="Style_80"/>
    <w:rPr/>
  </w:style>
  <w:style w:styleId="Style_2" w:type="paragraph">
    <w:name w:val="footnote reference"/>
    <w:basedOn w:val="Style_81"/>
    <w:link w:val="Style_2_ch"/>
    <w:rPr>
      <w:vertAlign w:val="superscript"/>
    </w:rPr>
  </w:style>
  <w:style w:styleId="Style_2_ch" w:type="character">
    <w:name w:val="footnote reference"/>
    <w:basedOn w:val="Style_81_ch"/>
    <w:link w:val="Style_2"/>
    <w:rPr>
      <w:vertAlign w:val="superscript"/>
    </w:rPr>
  </w:style>
  <w:style w:styleId="Style_82" w:type="paragraph">
    <w:name w:val="Прижатый влево"/>
    <w:basedOn w:val="Style_29"/>
    <w:next w:val="Style_25"/>
    <w:link w:val="Style_82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82_ch" w:type="character">
    <w:name w:val="Прижатый влево"/>
    <w:basedOn w:val="Style_29_ch"/>
    <w:link w:val="Style_82"/>
    <w:rPr>
      <w:rFonts w:ascii="Arial" w:hAnsi="Arial"/>
      <w:sz w:val="24"/>
    </w:rPr>
  </w:style>
  <w:style w:styleId="Style_83" w:type="paragraph">
    <w:name w:val="Не вступил в силу 1"/>
    <w:basedOn w:val="Style_41"/>
    <w:link w:val="Style_83_ch"/>
    <w:rPr>
      <w:color w:val="000000"/>
    </w:rPr>
  </w:style>
  <w:style w:styleId="Style_83_ch" w:type="character">
    <w:name w:val="Не вступил в силу 1"/>
    <w:basedOn w:val="Style_41_ch"/>
    <w:link w:val="Style_83"/>
    <w:rPr>
      <w:color w:val="000000"/>
    </w:rPr>
  </w:style>
  <w:style w:styleId="Style_84" w:type="paragraph">
    <w:name w:val="Заголовок статьи 1"/>
    <w:basedOn w:val="Style_31"/>
    <w:next w:val="Style_25"/>
    <w:link w:val="Style_84_ch"/>
    <w:pPr>
      <w:widowControl w:val="0"/>
      <w:spacing w:after="0" w:line="240" w:lineRule="auto"/>
      <w:ind w:hanging="892" w:left="1612"/>
      <w:jc w:val="both"/>
    </w:pPr>
    <w:rPr>
      <w:rFonts w:ascii="Arial" w:hAnsi="Arial"/>
      <w:sz w:val="24"/>
    </w:rPr>
  </w:style>
  <w:style w:styleId="Style_84_ch" w:type="character">
    <w:name w:val="Заголовок статьи 1"/>
    <w:basedOn w:val="Style_31_ch"/>
    <w:link w:val="Style_84"/>
    <w:rPr>
      <w:rFonts w:ascii="Arial" w:hAnsi="Arial"/>
      <w:sz w:val="24"/>
    </w:rPr>
  </w:style>
  <w:style w:styleId="Style_85" w:type="paragraph">
    <w:name w:val="Оглавление 11"/>
    <w:basedOn w:val="Style_86"/>
    <w:next w:val="Style_25"/>
    <w:link w:val="Style_85_ch"/>
    <w:pPr>
      <w:widowControl w:val="1"/>
      <w:ind w:left="140"/>
    </w:pPr>
  </w:style>
  <w:style w:styleId="Style_85_ch" w:type="character">
    <w:name w:val="Оглавление 11"/>
    <w:basedOn w:val="Style_86_ch"/>
    <w:link w:val="Style_85"/>
  </w:style>
  <w:style w:styleId="Style_87" w:type="paragraph">
    <w:name w:val="Информация об изменениях 1"/>
    <w:basedOn w:val="Style_88"/>
    <w:next w:val="Style_25"/>
    <w:link w:val="Style_87_ch"/>
    <w:pPr>
      <w:widowControl w:val="1"/>
      <w:spacing w:before="180"/>
      <w:ind w:firstLine="0" w:left="360" w:right="360"/>
    </w:pPr>
    <w:rPr>
      <w:shd w:fill="EAEFED" w:val="clear"/>
    </w:rPr>
  </w:style>
  <w:style w:styleId="Style_87_ch" w:type="character">
    <w:name w:val="Информация об изменениях 1"/>
    <w:basedOn w:val="Style_88_ch"/>
    <w:link w:val="Style_87"/>
    <w:rPr>
      <w:shd w:fill="EAEFED" w:val="clear"/>
    </w:rPr>
  </w:style>
  <w:style w:styleId="Style_89" w:type="paragraph">
    <w:name w:val="Заголовок ЭР (левое окно) 1"/>
    <w:basedOn w:val="Style_31"/>
    <w:next w:val="Style_25"/>
    <w:link w:val="Style_89_ch"/>
    <w:pPr>
      <w:widowControl w:val="0"/>
      <w:spacing w:after="250" w:before="300" w:line="240" w:lineRule="auto"/>
      <w:ind/>
      <w:jc w:val="center"/>
    </w:pPr>
    <w:rPr>
      <w:rFonts w:ascii="Arial" w:hAnsi="Arial"/>
      <w:b w:val="1"/>
      <w:color w:val="26282F"/>
      <w:sz w:val="26"/>
    </w:rPr>
  </w:style>
  <w:style w:styleId="Style_89_ch" w:type="character">
    <w:name w:val="Заголовок ЭР (левое окно) 1"/>
    <w:basedOn w:val="Style_31_ch"/>
    <w:link w:val="Style_89"/>
    <w:rPr>
      <w:rFonts w:ascii="Arial" w:hAnsi="Arial"/>
      <w:b w:val="1"/>
      <w:color w:val="26282F"/>
      <w:sz w:val="26"/>
    </w:rPr>
  </w:style>
  <w:style w:styleId="Style_90" w:type="paragraph">
    <w:name w:val="Знак2 Знак Знак Знак Знак Знак Знак"/>
    <w:basedOn w:val="Style_29"/>
    <w:link w:val="Style_90_ch"/>
    <w:pPr>
      <w:widowControl w:val="1"/>
      <w:spacing w:line="240" w:lineRule="exact"/>
      <w:ind/>
    </w:pPr>
    <w:rPr>
      <w:rFonts w:ascii="Verdana" w:hAnsi="Verdana"/>
      <w:sz w:val="20"/>
    </w:rPr>
  </w:style>
  <w:style w:styleId="Style_90_ch" w:type="character">
    <w:name w:val="Знак2 Знак Знак Знак Знак Знак Знак"/>
    <w:basedOn w:val="Style_29_ch"/>
    <w:link w:val="Style_90"/>
    <w:rPr>
      <w:rFonts w:ascii="Verdana" w:hAnsi="Verdana"/>
      <w:sz w:val="20"/>
    </w:rPr>
  </w:style>
  <w:style w:styleId="Style_91" w:type="paragraph">
    <w:name w:val="text 1"/>
    <w:basedOn w:val="Style_31"/>
    <w:link w:val="Style_9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1_ch" w:type="character">
    <w:name w:val="text 1"/>
    <w:basedOn w:val="Style_31_ch"/>
    <w:link w:val="Style_91"/>
    <w:rPr>
      <w:rFonts w:ascii="Times New Roman" w:hAnsi="Times New Roman"/>
      <w:sz w:val="24"/>
    </w:rPr>
  </w:style>
  <w:style w:styleId="Style_92" w:type="paragraph">
    <w:name w:val="Подчёркнуный текст"/>
    <w:basedOn w:val="Style_29"/>
    <w:next w:val="Style_25"/>
    <w:link w:val="Style_92_ch"/>
    <w:pPr>
      <w:widowControl w:val="0"/>
      <w:pBdr>
        <w:bottom w:color="000000" w:space="0" w:sz="4" w:val="single"/>
      </w:pBdr>
      <w:spacing w:after="0" w:line="240" w:lineRule="auto"/>
      <w:ind w:firstLine="720"/>
      <w:jc w:val="both"/>
    </w:pPr>
    <w:rPr>
      <w:rFonts w:ascii="Arial" w:hAnsi="Arial"/>
      <w:sz w:val="24"/>
    </w:rPr>
  </w:style>
  <w:style w:styleId="Style_92_ch" w:type="character">
    <w:name w:val="Подчёркнуный текст"/>
    <w:basedOn w:val="Style_29_ch"/>
    <w:link w:val="Style_92"/>
    <w:rPr>
      <w:rFonts w:ascii="Arial" w:hAnsi="Arial"/>
      <w:sz w:val="24"/>
    </w:rPr>
  </w:style>
  <w:style w:styleId="Style_93" w:type="paragraph">
    <w:name w:val="ЭР-содержание (правое окно) 1"/>
    <w:basedOn w:val="Style_31"/>
    <w:next w:val="Style_25"/>
    <w:link w:val="Style_93_ch"/>
    <w:pPr>
      <w:widowControl w:val="0"/>
      <w:spacing w:after="0" w:before="300" w:line="240" w:lineRule="auto"/>
      <w:ind/>
    </w:pPr>
    <w:rPr>
      <w:rFonts w:ascii="Arial" w:hAnsi="Arial"/>
      <w:sz w:val="24"/>
    </w:rPr>
  </w:style>
  <w:style w:styleId="Style_93_ch" w:type="character">
    <w:name w:val="ЭР-содержание (правое окно) 1"/>
    <w:basedOn w:val="Style_31_ch"/>
    <w:link w:val="Style_93"/>
    <w:rPr>
      <w:rFonts w:ascii="Arial" w:hAnsi="Arial"/>
      <w:sz w:val="24"/>
    </w:rPr>
  </w:style>
  <w:style w:styleId="Style_94" w:type="paragraph">
    <w:name w:val="Просмотренная гиперссылка1"/>
    <w:basedOn w:val="Style_27"/>
    <w:link w:val="Style_94_ch"/>
    <w:rPr>
      <w:color w:themeColor="followedHyperlink" w:val="954F72"/>
      <w:u w:val="single"/>
    </w:rPr>
  </w:style>
  <w:style w:styleId="Style_94_ch" w:type="character">
    <w:name w:val="Просмотренная гиперссылка1"/>
    <w:basedOn w:val="Style_27_ch"/>
    <w:link w:val="Style_94"/>
    <w:rPr>
      <w:color w:themeColor="followedHyperlink" w:val="954F72"/>
      <w:u w:val="single"/>
    </w:rPr>
  </w:style>
  <w:style w:styleId="Style_95" w:type="paragraph">
    <w:name w:val="Словарная статья"/>
    <w:basedOn w:val="Style_29"/>
    <w:next w:val="Style_25"/>
    <w:link w:val="Style_95_ch"/>
    <w:pPr>
      <w:widowControl w:val="0"/>
      <w:spacing w:after="0" w:line="240" w:lineRule="auto"/>
      <w:ind w:right="118"/>
      <w:jc w:val="both"/>
    </w:pPr>
    <w:rPr>
      <w:rFonts w:ascii="Arial" w:hAnsi="Arial"/>
      <w:sz w:val="24"/>
    </w:rPr>
  </w:style>
  <w:style w:styleId="Style_95_ch" w:type="character">
    <w:name w:val="Словарная статья"/>
    <w:basedOn w:val="Style_29_ch"/>
    <w:link w:val="Style_95"/>
    <w:rPr>
      <w:rFonts w:ascii="Arial" w:hAnsi="Arial"/>
      <w:sz w:val="24"/>
    </w:rPr>
  </w:style>
  <w:style w:styleId="Style_96" w:type="paragraph">
    <w:name w:val="Пример. 1"/>
    <w:basedOn w:val="Style_68"/>
    <w:next w:val="Style_25"/>
    <w:link w:val="Style_96_ch"/>
  </w:style>
  <w:style w:styleId="Style_96_ch" w:type="character">
    <w:name w:val="Пример. 1"/>
    <w:basedOn w:val="Style_68_ch"/>
    <w:link w:val="Style_96"/>
  </w:style>
  <w:style w:styleId="Style_97" w:type="paragraph">
    <w:name w:val="formattext"/>
    <w:basedOn w:val="Style_29"/>
    <w:link w:val="Style_9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7_ch" w:type="character">
    <w:name w:val="formattext"/>
    <w:basedOn w:val="Style_29_ch"/>
    <w:link w:val="Style_97"/>
    <w:rPr>
      <w:rFonts w:ascii="Times New Roman" w:hAnsi="Times New Roman"/>
      <w:sz w:val="24"/>
    </w:rPr>
  </w:style>
  <w:style w:styleId="Style_98" w:type="paragraph">
    <w:name w:val="Прижатый влево 1"/>
    <w:basedOn w:val="Style_31"/>
    <w:next w:val="Style_25"/>
    <w:link w:val="Style_98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98_ch" w:type="character">
    <w:name w:val="Прижатый влево 1"/>
    <w:basedOn w:val="Style_31_ch"/>
    <w:link w:val="Style_98"/>
    <w:rPr>
      <w:rFonts w:ascii="Arial" w:hAnsi="Arial"/>
      <w:sz w:val="24"/>
    </w:rPr>
  </w:style>
  <w:style w:styleId="Style_99" w:type="paragraph">
    <w:name w:val="ConsPlusTitlePage 1"/>
    <w:link w:val="Style_99_ch"/>
    <w:pPr>
      <w:widowControl w:val="1"/>
      <w:spacing w:after="0" w:line="240" w:lineRule="auto"/>
      <w:ind/>
    </w:pPr>
    <w:rPr>
      <w:rFonts w:ascii="Tahoma" w:hAnsi="Tahoma"/>
      <w:sz w:val="20"/>
    </w:rPr>
  </w:style>
  <w:style w:styleId="Style_99_ch" w:type="character">
    <w:name w:val="ConsPlusTitlePage 1"/>
    <w:link w:val="Style_99"/>
    <w:rPr>
      <w:rFonts w:ascii="Tahoma" w:hAnsi="Tahoma"/>
      <w:sz w:val="20"/>
    </w:rPr>
  </w:style>
  <w:style w:styleId="Style_6" w:type="paragraph">
    <w:name w:val="List Paragraph1"/>
    <w:basedOn w:val="Style_25"/>
    <w:link w:val="Style_6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6_ch" w:type="character">
    <w:name w:val="List Paragraph1"/>
    <w:basedOn w:val="Style_25_ch"/>
    <w:link w:val="Style_6"/>
    <w:rPr>
      <w:rFonts w:asciiTheme="minorAscii" w:hAnsiTheme="minorHAnsi"/>
      <w:color w:val="000000"/>
      <w:sz w:val="22"/>
    </w:rPr>
  </w:style>
  <w:style w:styleId="Style_73" w:type="paragraph">
    <w:name w:val="Default Paragraph Font 2"/>
    <w:link w:val="Style_73_ch"/>
  </w:style>
  <w:style w:styleId="Style_73_ch" w:type="character">
    <w:name w:val="Default Paragraph Font 2"/>
    <w:link w:val="Style_73"/>
  </w:style>
  <w:style w:styleId="Style_100" w:type="paragraph">
    <w:name w:val="Подзаголовок для информации об изменениях 1"/>
    <w:basedOn w:val="Style_88"/>
    <w:next w:val="Style_25"/>
    <w:link w:val="Style_100_ch"/>
    <w:rPr>
      <w:b w:val="1"/>
    </w:rPr>
  </w:style>
  <w:style w:styleId="Style_100_ch" w:type="character">
    <w:name w:val="Подзаголовок для информации об изменениях 1"/>
    <w:basedOn w:val="Style_88_ch"/>
    <w:link w:val="Style_100"/>
    <w:rPr>
      <w:b w:val="1"/>
    </w:rPr>
  </w:style>
  <w:style w:styleId="Style_86" w:type="paragraph">
    <w:name w:val="Таблицы (моноширинный) 1"/>
    <w:basedOn w:val="Style_31"/>
    <w:next w:val="Style_25"/>
    <w:link w:val="Style_86_ch"/>
    <w:pPr>
      <w:widowControl w:val="0"/>
      <w:spacing w:after="0" w:line="240" w:lineRule="auto"/>
      <w:ind/>
    </w:pPr>
    <w:rPr>
      <w:rFonts w:ascii="Courier New" w:hAnsi="Courier New"/>
      <w:sz w:val="24"/>
    </w:rPr>
  </w:style>
  <w:style w:styleId="Style_86_ch" w:type="character">
    <w:name w:val="Таблицы (моноширинный) 1"/>
    <w:basedOn w:val="Style_31_ch"/>
    <w:link w:val="Style_86"/>
    <w:rPr>
      <w:rFonts w:ascii="Courier New" w:hAnsi="Courier New"/>
      <w:sz w:val="24"/>
    </w:rPr>
  </w:style>
  <w:style w:styleId="Style_101" w:type="paragraph">
    <w:name w:val="footnote reference 2"/>
    <w:basedOn w:val="Style_73"/>
    <w:link w:val="Style_101_ch"/>
    <w:rPr>
      <w:vertAlign w:val="superscript"/>
    </w:rPr>
  </w:style>
  <w:style w:styleId="Style_101_ch" w:type="character">
    <w:name w:val="footnote reference 2"/>
    <w:basedOn w:val="Style_73_ch"/>
    <w:link w:val="Style_101"/>
    <w:rPr>
      <w:vertAlign w:val="superscript"/>
    </w:rPr>
  </w:style>
  <w:style w:styleId="Style_102" w:type="paragraph">
    <w:name w:val="Информация об изменениях документа 1"/>
    <w:basedOn w:val="Style_103"/>
    <w:next w:val="Style_25"/>
    <w:link w:val="Style_102_ch"/>
    <w:rPr>
      <w:i w:val="1"/>
    </w:rPr>
  </w:style>
  <w:style w:styleId="Style_102_ch" w:type="character">
    <w:name w:val="Информация об изменениях документа 1"/>
    <w:basedOn w:val="Style_103_ch"/>
    <w:link w:val="Style_102"/>
    <w:rPr>
      <w:i w:val="1"/>
    </w:rPr>
  </w:style>
  <w:style w:styleId="Style_104" w:type="paragraph">
    <w:name w:val="Технический комментарий 1"/>
    <w:basedOn w:val="Style_31"/>
    <w:next w:val="Style_25"/>
    <w:link w:val="Style_104_ch"/>
    <w:pPr>
      <w:widowControl w:val="0"/>
      <w:spacing w:after="0" w:line="240" w:lineRule="auto"/>
      <w:ind/>
    </w:pPr>
    <w:rPr>
      <w:rFonts w:ascii="Arial" w:hAnsi="Arial"/>
      <w:color w:val="463F31"/>
      <w:sz w:val="24"/>
      <w:shd w:fill="FFFFA6" w:val="clear"/>
    </w:rPr>
  </w:style>
  <w:style w:styleId="Style_104_ch" w:type="character">
    <w:name w:val="Технический комментарий 1"/>
    <w:basedOn w:val="Style_31_ch"/>
    <w:link w:val="Style_104"/>
    <w:rPr>
      <w:rFonts w:ascii="Arial" w:hAnsi="Arial"/>
      <w:color w:val="463F31"/>
      <w:sz w:val="24"/>
      <w:shd w:fill="FFFFA6" w:val="clear"/>
    </w:rPr>
  </w:style>
  <w:style w:styleId="Style_105" w:type="paragraph">
    <w:name w:val="Информация об изменениях"/>
    <w:basedOn w:val="Style_106"/>
    <w:next w:val="Style_25"/>
    <w:link w:val="Style_105_ch"/>
    <w:pPr>
      <w:widowControl w:val="1"/>
      <w:spacing w:before="180"/>
      <w:ind w:firstLine="0" w:left="360" w:right="360"/>
    </w:pPr>
    <w:rPr>
      <w:shd w:fill="EAEFED" w:val="clear"/>
    </w:rPr>
  </w:style>
  <w:style w:styleId="Style_105_ch" w:type="character">
    <w:name w:val="Информация об изменениях"/>
    <w:basedOn w:val="Style_106_ch"/>
    <w:link w:val="Style_105"/>
    <w:rPr>
      <w:shd w:fill="EAEFED" w:val="clear"/>
    </w:rPr>
  </w:style>
  <w:style w:styleId="Style_107" w:type="paragraph">
    <w:name w:val="Напишите нам 1"/>
    <w:basedOn w:val="Style_31"/>
    <w:next w:val="Style_25"/>
    <w:link w:val="Style_107_ch"/>
    <w:pPr>
      <w:widowControl w:val="0"/>
      <w:spacing w:after="90" w:before="90" w:line="240" w:lineRule="auto"/>
      <w:ind w:left="180" w:right="180"/>
      <w:jc w:val="both"/>
    </w:pPr>
    <w:rPr>
      <w:rFonts w:ascii="Arial" w:hAnsi="Arial"/>
      <w:sz w:val="20"/>
      <w:shd w:fill="EFFFAD" w:val="clear"/>
    </w:rPr>
  </w:style>
  <w:style w:styleId="Style_107_ch" w:type="character">
    <w:name w:val="Напишите нам 1"/>
    <w:basedOn w:val="Style_31_ch"/>
    <w:link w:val="Style_107"/>
    <w:rPr>
      <w:rFonts w:ascii="Arial" w:hAnsi="Arial"/>
      <w:sz w:val="20"/>
      <w:shd w:fill="EFFFAD" w:val="clear"/>
    </w:rPr>
  </w:style>
  <w:style w:styleId="Style_108" w:type="paragraph">
    <w:name w:val="Заголовок для информации об изменениях 1"/>
    <w:basedOn w:val="Style_109"/>
    <w:next w:val="Style_25"/>
    <w:link w:val="Style_108_ch"/>
    <w:pPr>
      <w:widowControl w:val="1"/>
      <w:spacing w:before="0"/>
      <w:ind/>
      <w:outlineLvl w:val="8"/>
    </w:pPr>
    <w:rPr>
      <w:b w:val="0"/>
      <w:sz w:val="18"/>
      <w:highlight w:val="white"/>
    </w:rPr>
  </w:style>
  <w:style w:styleId="Style_108_ch" w:type="character">
    <w:name w:val="Заголовок для информации об изменениях 1"/>
    <w:basedOn w:val="Style_109_ch"/>
    <w:link w:val="Style_108"/>
    <w:rPr>
      <w:b w:val="0"/>
      <w:sz w:val="18"/>
      <w:highlight w:val="white"/>
    </w:rPr>
  </w:style>
  <w:style w:styleId="Style_68" w:type="paragraph">
    <w:name w:val="Внимание 1"/>
    <w:basedOn w:val="Style_31"/>
    <w:next w:val="Style_25"/>
    <w:link w:val="Style_68_ch"/>
    <w:pPr>
      <w:widowControl w:val="0"/>
      <w:spacing w:after="240" w:before="240" w:line="240" w:lineRule="auto"/>
      <w:ind w:firstLine="300" w:left="420" w:right="420"/>
      <w:jc w:val="both"/>
    </w:pPr>
    <w:rPr>
      <w:rFonts w:ascii="Arial" w:hAnsi="Arial"/>
      <w:sz w:val="24"/>
      <w:shd w:fill="F5F3DA" w:val="clear"/>
    </w:rPr>
  </w:style>
  <w:style w:styleId="Style_68_ch" w:type="character">
    <w:name w:val="Внимание 1"/>
    <w:basedOn w:val="Style_31_ch"/>
    <w:link w:val="Style_68"/>
    <w:rPr>
      <w:rFonts w:ascii="Arial" w:hAnsi="Arial"/>
      <w:sz w:val="24"/>
      <w:shd w:fill="F5F3DA" w:val="clear"/>
    </w:rPr>
  </w:style>
  <w:style w:styleId="Style_5" w:type="paragraph">
    <w:name w:val="ConsPlusNormal"/>
    <w:link w:val="Style_5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110" w:type="paragraph">
    <w:name w:val="Формула 1"/>
    <w:basedOn w:val="Style_31"/>
    <w:next w:val="Style_25"/>
    <w:link w:val="Style_110_ch"/>
    <w:pPr>
      <w:widowControl w:val="0"/>
      <w:spacing w:after="240" w:before="240" w:line="240" w:lineRule="auto"/>
      <w:ind w:firstLine="300" w:left="420" w:right="420"/>
      <w:jc w:val="both"/>
    </w:pPr>
    <w:rPr>
      <w:rFonts w:ascii="Arial" w:hAnsi="Arial"/>
      <w:sz w:val="24"/>
      <w:shd w:fill="F5F3DA" w:val="clear"/>
    </w:rPr>
  </w:style>
  <w:style w:styleId="Style_110_ch" w:type="character">
    <w:name w:val="Формула 1"/>
    <w:basedOn w:val="Style_31_ch"/>
    <w:link w:val="Style_110"/>
    <w:rPr>
      <w:rFonts w:ascii="Arial" w:hAnsi="Arial"/>
      <w:sz w:val="24"/>
      <w:shd w:fill="F5F3DA" w:val="clear"/>
    </w:rPr>
  </w:style>
  <w:style w:styleId="Style_111" w:type="paragraph">
    <w:name w:val="Body Text 1"/>
    <w:basedOn w:val="Style_29"/>
    <w:link w:val="Style_111_ch"/>
    <w:pPr>
      <w:widowControl w:val="1"/>
      <w:spacing w:after="120" w:line="240" w:lineRule="auto"/>
      <w:ind/>
    </w:pPr>
    <w:rPr>
      <w:rFonts w:ascii="Verdana" w:hAnsi="Verdana"/>
      <w:sz w:val="24"/>
    </w:rPr>
  </w:style>
  <w:style w:styleId="Style_111_ch" w:type="character">
    <w:name w:val="Body Text 1"/>
    <w:basedOn w:val="Style_29_ch"/>
    <w:link w:val="Style_111"/>
    <w:rPr>
      <w:rFonts w:ascii="Verdana" w:hAnsi="Verdana"/>
      <w:sz w:val="24"/>
    </w:rPr>
  </w:style>
  <w:style w:styleId="Style_112" w:type="paragraph">
    <w:name w:val="Заголовок для информации об изменениях"/>
    <w:basedOn w:val="Style_113"/>
    <w:next w:val="Style_25"/>
    <w:link w:val="Style_112_ch"/>
    <w:pPr>
      <w:widowControl w:val="1"/>
      <w:spacing w:before="0"/>
      <w:ind/>
      <w:outlineLvl w:val="8"/>
    </w:pPr>
    <w:rPr>
      <w:b w:val="0"/>
      <w:sz w:val="18"/>
      <w:highlight w:val="white"/>
    </w:rPr>
  </w:style>
  <w:style w:styleId="Style_112_ch" w:type="character">
    <w:name w:val="Заголовок для информации об изменениях"/>
    <w:basedOn w:val="Style_113_ch"/>
    <w:link w:val="Style_112"/>
    <w:rPr>
      <w:b w:val="0"/>
      <w:sz w:val="18"/>
      <w:highlight w:val="white"/>
    </w:rPr>
  </w:style>
  <w:style w:styleId="Style_114" w:type="paragraph">
    <w:name w:val="Текст (прав. подпись) 1"/>
    <w:basedOn w:val="Style_31"/>
    <w:next w:val="Style_25"/>
    <w:link w:val="Style_114_ch"/>
    <w:pPr>
      <w:widowControl w:val="0"/>
      <w:spacing w:after="0" w:line="240" w:lineRule="auto"/>
      <w:ind/>
      <w:jc w:val="right"/>
    </w:pPr>
    <w:rPr>
      <w:rFonts w:ascii="Arial" w:hAnsi="Arial"/>
      <w:sz w:val="24"/>
    </w:rPr>
  </w:style>
  <w:style w:styleId="Style_114_ch" w:type="character">
    <w:name w:val="Текст (прав. подпись) 1"/>
    <w:basedOn w:val="Style_31_ch"/>
    <w:link w:val="Style_114"/>
    <w:rPr>
      <w:rFonts w:ascii="Arial" w:hAnsi="Arial"/>
      <w:sz w:val="24"/>
    </w:rPr>
  </w:style>
  <w:style w:styleId="Style_115" w:type="paragraph">
    <w:name w:val="Знак Знак 1"/>
    <w:basedOn w:val="Style_31"/>
    <w:link w:val="Style_115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115_ch" w:type="character">
    <w:name w:val="Знак Знак 1"/>
    <w:basedOn w:val="Style_31_ch"/>
    <w:link w:val="Style_115"/>
    <w:rPr>
      <w:rFonts w:ascii="Verdana" w:hAnsi="Verdana"/>
      <w:sz w:val="20"/>
    </w:rPr>
  </w:style>
  <w:style w:styleId="Style_116" w:type="paragraph">
    <w:name w:val="blk 1"/>
    <w:link w:val="Style_116_ch"/>
  </w:style>
  <w:style w:styleId="Style_116_ch" w:type="character">
    <w:name w:val="blk 1"/>
    <w:link w:val="Style_116"/>
  </w:style>
  <w:style w:styleId="Style_117" w:type="paragraph">
    <w:name w:val="Нормальный (таблица)"/>
    <w:basedOn w:val="Style_29"/>
    <w:next w:val="Style_25"/>
    <w:link w:val="Style_117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117_ch" w:type="character">
    <w:name w:val="Нормальный (таблица)"/>
    <w:basedOn w:val="Style_29_ch"/>
    <w:link w:val="Style_117"/>
    <w:rPr>
      <w:rFonts w:ascii="Arial" w:hAnsi="Arial"/>
      <w:sz w:val="24"/>
    </w:rPr>
  </w:style>
  <w:style w:styleId="Style_118" w:type="paragraph">
    <w:name w:val="Сравнение редакций. Удаленный фрагмент 1"/>
    <w:link w:val="Style_118_ch"/>
    <w:rPr>
      <w:color w:val="000000"/>
    </w:rPr>
  </w:style>
  <w:style w:styleId="Style_118_ch" w:type="character">
    <w:name w:val="Сравнение редакций. Удаленный фрагмент 1"/>
    <w:link w:val="Style_118"/>
    <w:rPr>
      <w:color w:val="000000"/>
    </w:rPr>
  </w:style>
  <w:style w:styleId="Style_119" w:type="paragraph">
    <w:name w:val="Словарная статья 1"/>
    <w:basedOn w:val="Style_31"/>
    <w:next w:val="Style_25"/>
    <w:link w:val="Style_119_ch"/>
    <w:pPr>
      <w:widowControl w:val="0"/>
      <w:spacing w:after="0" w:line="240" w:lineRule="auto"/>
      <w:ind w:right="118"/>
      <w:jc w:val="both"/>
    </w:pPr>
    <w:rPr>
      <w:rFonts w:ascii="Arial" w:hAnsi="Arial"/>
      <w:sz w:val="24"/>
    </w:rPr>
  </w:style>
  <w:style w:styleId="Style_119_ch" w:type="character">
    <w:name w:val="Словарная статья 1"/>
    <w:basedOn w:val="Style_31_ch"/>
    <w:link w:val="Style_119"/>
    <w:rPr>
      <w:rFonts w:ascii="Arial" w:hAnsi="Arial"/>
      <w:sz w:val="24"/>
    </w:rPr>
  </w:style>
  <w:style w:styleId="Style_120" w:type="paragraph">
    <w:name w:val="Интерактивный заголовок"/>
    <w:basedOn w:val="Style_121"/>
    <w:next w:val="Style_25"/>
    <w:link w:val="Style_120_ch"/>
    <w:rPr>
      <w:u w:val="single"/>
    </w:rPr>
  </w:style>
  <w:style w:styleId="Style_120_ch" w:type="character">
    <w:name w:val="Интерактивный заголовок"/>
    <w:basedOn w:val="Style_121_ch"/>
    <w:link w:val="Style_120"/>
    <w:rPr>
      <w:u w:val="single"/>
    </w:rPr>
  </w:style>
  <w:style w:styleId="Style_122" w:type="paragraph">
    <w:name w:val="Ссылка на официальную публикацию 1"/>
    <w:basedOn w:val="Style_31"/>
    <w:next w:val="Style_25"/>
    <w:link w:val="Style_122_ch"/>
    <w:pPr>
      <w:widowControl w:val="0"/>
      <w:spacing w:after="0" w:line="240" w:lineRule="auto"/>
      <w:ind w:firstLine="720"/>
      <w:jc w:val="both"/>
    </w:pPr>
    <w:rPr>
      <w:rFonts w:ascii="Arial" w:hAnsi="Arial"/>
      <w:sz w:val="24"/>
    </w:rPr>
  </w:style>
  <w:style w:styleId="Style_122_ch" w:type="character">
    <w:name w:val="Ссылка на официальную публикацию 1"/>
    <w:basedOn w:val="Style_31_ch"/>
    <w:link w:val="Style_122"/>
    <w:rPr>
      <w:rFonts w:ascii="Arial" w:hAnsi="Arial"/>
      <w:sz w:val="24"/>
    </w:rPr>
  </w:style>
  <w:style w:styleId="Style_70" w:type="paragraph">
    <w:name w:val="Гипертекстовая ссылка 1"/>
    <w:basedOn w:val="Style_41"/>
    <w:link w:val="Style_70_ch"/>
    <w:rPr>
      <w:color w:val="106BBE"/>
    </w:rPr>
  </w:style>
  <w:style w:styleId="Style_70_ch" w:type="character">
    <w:name w:val="Гипертекстовая ссылка 1"/>
    <w:basedOn w:val="Style_41_ch"/>
    <w:link w:val="Style_70"/>
    <w:rPr>
      <w:color w:val="106BBE"/>
    </w:rPr>
  </w:style>
  <w:style w:styleId="Style_123" w:type="paragraph">
    <w:name w:val="Заголовок ЭР (правое окно) 1"/>
    <w:basedOn w:val="Style_89"/>
    <w:next w:val="Style_25"/>
    <w:link w:val="Style_123_ch"/>
    <w:pPr>
      <w:widowControl w:val="1"/>
      <w:spacing w:after="0"/>
      <w:ind/>
      <w:jc w:val="left"/>
    </w:pPr>
  </w:style>
  <w:style w:styleId="Style_123_ch" w:type="character">
    <w:name w:val="Заголовок ЭР (правое окно) 1"/>
    <w:basedOn w:val="Style_89_ch"/>
    <w:link w:val="Style_123"/>
  </w:style>
  <w:style w:styleId="Style_124" w:type="paragraph">
    <w:name w:val="Знак Знак"/>
    <w:basedOn w:val="Style_29"/>
    <w:link w:val="Style_124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124_ch" w:type="character">
    <w:name w:val="Знак Знак"/>
    <w:basedOn w:val="Style_29_ch"/>
    <w:link w:val="Style_124"/>
    <w:rPr>
      <w:rFonts w:ascii="Verdana" w:hAnsi="Verdana"/>
      <w:sz w:val="20"/>
    </w:rPr>
  </w:style>
  <w:style w:styleId="Style_125" w:type="paragraph">
    <w:name w:val="Сравнение редакций 1"/>
    <w:basedOn w:val="Style_41"/>
    <w:link w:val="Style_125_ch"/>
  </w:style>
  <w:style w:styleId="Style_125_ch" w:type="character">
    <w:name w:val="Сравнение редакций 1"/>
    <w:basedOn w:val="Style_41_ch"/>
    <w:link w:val="Style_125"/>
  </w:style>
  <w:style w:styleId="Style_15" w:type="paragraph">
    <w:name w:val="Основной текст (2)1"/>
    <w:basedOn w:val="Style_25"/>
    <w:link w:val="Style_15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5_ch" w:type="character">
    <w:name w:val="Основной текст (2)1"/>
    <w:basedOn w:val="Style_25_ch"/>
    <w:link w:val="Style_15"/>
    <w:rPr>
      <w:rFonts w:asciiTheme="minorAscii" w:hAnsiTheme="minorHAnsi"/>
      <w:sz w:val="22"/>
    </w:rPr>
  </w:style>
  <w:style w:styleId="Style_126" w:type="paragraph">
    <w:name w:val="Заголовок группы контролов 1"/>
    <w:basedOn w:val="Style_31"/>
    <w:next w:val="Style_25"/>
    <w:link w:val="Style_126_ch"/>
    <w:pPr>
      <w:widowControl w:val="0"/>
      <w:spacing w:after="0" w:line="240" w:lineRule="auto"/>
      <w:ind w:firstLine="720"/>
      <w:jc w:val="both"/>
    </w:pPr>
    <w:rPr>
      <w:rFonts w:ascii="Arial" w:hAnsi="Arial"/>
      <w:b w:val="1"/>
      <w:color w:val="000000"/>
      <w:sz w:val="24"/>
    </w:rPr>
  </w:style>
  <w:style w:styleId="Style_126_ch" w:type="character">
    <w:name w:val="Заголовок группы контролов 1"/>
    <w:basedOn w:val="Style_31_ch"/>
    <w:link w:val="Style_126"/>
    <w:rPr>
      <w:rFonts w:ascii="Arial" w:hAnsi="Arial"/>
      <w:b w:val="1"/>
      <w:color w:val="000000"/>
      <w:sz w:val="24"/>
    </w:rPr>
  </w:style>
  <w:style w:styleId="Style_127" w:type="paragraph">
    <w:name w:val="heading 2 2"/>
    <w:basedOn w:val="Style_109"/>
    <w:next w:val="Style_25"/>
    <w:link w:val="Style_127_ch"/>
    <w:pPr>
      <w:widowControl w:val="1"/>
      <w:ind/>
      <w:outlineLvl w:val="1"/>
    </w:pPr>
  </w:style>
  <w:style w:styleId="Style_127_ch" w:type="character">
    <w:name w:val="heading 2 2"/>
    <w:basedOn w:val="Style_109_ch"/>
    <w:link w:val="Style_127"/>
  </w:style>
  <w:style w:styleId="Style_128" w:type="paragraph">
    <w:name w:val="Текст (справка) 1"/>
    <w:basedOn w:val="Style_31"/>
    <w:next w:val="Style_25"/>
    <w:link w:val="Style_128_ch"/>
    <w:pPr>
      <w:widowControl w:val="0"/>
      <w:spacing w:after="0" w:line="240" w:lineRule="auto"/>
      <w:ind w:left="170" w:right="170"/>
    </w:pPr>
    <w:rPr>
      <w:rFonts w:ascii="Arial" w:hAnsi="Arial"/>
      <w:sz w:val="24"/>
    </w:rPr>
  </w:style>
  <w:style w:styleId="Style_128_ch" w:type="character">
    <w:name w:val="Текст (справка) 1"/>
    <w:basedOn w:val="Style_31_ch"/>
    <w:link w:val="Style_128"/>
    <w:rPr>
      <w:rFonts w:ascii="Arial" w:hAnsi="Arial"/>
      <w:sz w:val="24"/>
    </w:rPr>
  </w:style>
  <w:style w:styleId="Style_129" w:type="paragraph">
    <w:name w:val="Текст ЭР (см. также) 1"/>
    <w:basedOn w:val="Style_31"/>
    <w:next w:val="Style_25"/>
    <w:link w:val="Style_129_ch"/>
    <w:pPr>
      <w:widowControl w:val="0"/>
      <w:spacing w:after="0" w:before="200" w:line="240" w:lineRule="auto"/>
      <w:ind/>
    </w:pPr>
    <w:rPr>
      <w:rFonts w:ascii="Arial" w:hAnsi="Arial"/>
      <w:sz w:val="20"/>
    </w:rPr>
  </w:style>
  <w:style w:styleId="Style_129_ch" w:type="character">
    <w:name w:val="Текст ЭР (см. также) 1"/>
    <w:basedOn w:val="Style_31_ch"/>
    <w:link w:val="Style_129"/>
    <w:rPr>
      <w:rFonts w:ascii="Arial" w:hAnsi="Arial"/>
      <w:sz w:val="20"/>
    </w:rPr>
  </w:style>
  <w:style w:styleId="Style_130" w:type="paragraph">
    <w:name w:val="Куда обратиться?"/>
    <w:basedOn w:val="Style_45"/>
    <w:next w:val="Style_25"/>
    <w:link w:val="Style_130_ch"/>
  </w:style>
  <w:style w:styleId="Style_130_ch" w:type="character">
    <w:name w:val="Куда обратиться?"/>
    <w:basedOn w:val="Style_45_ch"/>
    <w:link w:val="Style_130"/>
  </w:style>
  <w:style w:styleId="Style_131" w:type="paragraph">
    <w:name w:val="toc 3"/>
    <w:next w:val="Style_25"/>
    <w:link w:val="Style_13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1_ch" w:type="character">
    <w:name w:val="toc 3"/>
    <w:link w:val="Style_131"/>
    <w:rPr>
      <w:rFonts w:ascii="XO Thames" w:hAnsi="XO Thames"/>
      <w:sz w:val="28"/>
    </w:rPr>
  </w:style>
  <w:style w:styleId="Style_132" w:type="paragraph">
    <w:name w:val="Balloon Text 2"/>
    <w:basedOn w:val="Style_31"/>
    <w:link w:val="Style_13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2_ch" w:type="character">
    <w:name w:val="Balloon Text 2"/>
    <w:basedOn w:val="Style_31_ch"/>
    <w:link w:val="Style_132"/>
    <w:rPr>
      <w:rFonts w:ascii="Segoe UI" w:hAnsi="Segoe UI"/>
      <w:sz w:val="18"/>
    </w:rPr>
  </w:style>
  <w:style w:styleId="Style_88" w:type="paragraph">
    <w:name w:val="Текст информации об изменениях 1"/>
    <w:basedOn w:val="Style_31"/>
    <w:next w:val="Style_25"/>
    <w:link w:val="Style_88_ch"/>
    <w:pPr>
      <w:widowControl w:val="0"/>
      <w:spacing w:after="0" w:line="240" w:lineRule="auto"/>
      <w:ind w:firstLine="720"/>
      <w:jc w:val="both"/>
    </w:pPr>
    <w:rPr>
      <w:rFonts w:ascii="Arial" w:hAnsi="Arial"/>
      <w:color w:val="353842"/>
      <w:sz w:val="18"/>
    </w:rPr>
  </w:style>
  <w:style w:styleId="Style_88_ch" w:type="character">
    <w:name w:val="Текст информации об изменениях 1"/>
    <w:basedOn w:val="Style_31_ch"/>
    <w:link w:val="Style_88"/>
    <w:rPr>
      <w:rFonts w:ascii="Arial" w:hAnsi="Arial"/>
      <w:color w:val="353842"/>
      <w:sz w:val="18"/>
    </w:rPr>
  </w:style>
  <w:style w:styleId="Style_133" w:type="paragraph">
    <w:name w:val="footnote reference 1"/>
    <w:basedOn w:val="Style_27"/>
    <w:link w:val="Style_133_ch"/>
    <w:rPr>
      <w:vertAlign w:val="superscript"/>
    </w:rPr>
  </w:style>
  <w:style w:styleId="Style_133_ch" w:type="character">
    <w:name w:val="footnote reference 1"/>
    <w:basedOn w:val="Style_27_ch"/>
    <w:link w:val="Style_133"/>
    <w:rPr>
      <w:vertAlign w:val="superscript"/>
    </w:rPr>
  </w:style>
  <w:style w:styleId="Style_134" w:type="paragraph">
    <w:name w:val="Внимание: недобросовестность! 1"/>
    <w:basedOn w:val="Style_68"/>
    <w:next w:val="Style_25"/>
    <w:link w:val="Style_134_ch"/>
  </w:style>
  <w:style w:styleId="Style_134_ch" w:type="character">
    <w:name w:val="Внимание: недобросовестность! 1"/>
    <w:basedOn w:val="Style_68_ch"/>
    <w:link w:val="Style_134"/>
  </w:style>
  <w:style w:styleId="Style_135" w:type="paragraph">
    <w:name w:val="Внимание: недобросовестность!"/>
    <w:basedOn w:val="Style_45"/>
    <w:next w:val="Style_25"/>
    <w:link w:val="Style_135_ch"/>
  </w:style>
  <w:style w:styleId="Style_135_ch" w:type="character">
    <w:name w:val="Внимание: недобросовестность!"/>
    <w:basedOn w:val="Style_45_ch"/>
    <w:link w:val="Style_135"/>
  </w:style>
  <w:style w:styleId="Style_61" w:type="paragraph">
    <w:name w:val="Текст (лев. подпись)"/>
    <w:basedOn w:val="Style_29"/>
    <w:next w:val="Style_25"/>
    <w:link w:val="Style_61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61_ch" w:type="character">
    <w:name w:val="Текст (лев. подпись)"/>
    <w:basedOn w:val="Style_29_ch"/>
    <w:link w:val="Style_61"/>
    <w:rPr>
      <w:rFonts w:ascii="Arial" w:hAnsi="Arial"/>
      <w:sz w:val="24"/>
    </w:rPr>
  </w:style>
  <w:style w:styleId="Style_16" w:type="paragraph">
    <w:name w:val="Strong"/>
    <w:basedOn w:val="Style_81"/>
    <w:link w:val="Style_16_ch"/>
    <w:rPr>
      <w:b w:val="1"/>
    </w:rPr>
  </w:style>
  <w:style w:styleId="Style_16_ch" w:type="character">
    <w:name w:val="Strong"/>
    <w:basedOn w:val="Style_81_ch"/>
    <w:link w:val="Style_16"/>
    <w:rPr>
      <w:b w:val="1"/>
    </w:rPr>
  </w:style>
  <w:style w:styleId="Style_136" w:type="paragraph">
    <w:name w:val="Активная гипертекстовая ссылка"/>
    <w:basedOn w:val="Style_55"/>
    <w:link w:val="Style_136_ch"/>
    <w:rPr>
      <w:u w:val="single"/>
    </w:rPr>
  </w:style>
  <w:style w:styleId="Style_136_ch" w:type="character">
    <w:name w:val="Активная гипертекстовая ссылка"/>
    <w:basedOn w:val="Style_55_ch"/>
    <w:link w:val="Style_136"/>
    <w:rPr>
      <w:u w:val="single"/>
    </w:rPr>
  </w:style>
  <w:style w:styleId="Style_137" w:type="paragraph">
    <w:name w:val="Продолжение ссылки 1"/>
    <w:basedOn w:val="Style_70"/>
    <w:link w:val="Style_137_ch"/>
  </w:style>
  <w:style w:styleId="Style_137_ch" w:type="character">
    <w:name w:val="Продолжение ссылки 1"/>
    <w:basedOn w:val="Style_70_ch"/>
    <w:link w:val="Style_137"/>
  </w:style>
  <w:style w:styleId="Style_45" w:type="paragraph">
    <w:name w:val="Внимание"/>
    <w:basedOn w:val="Style_29"/>
    <w:next w:val="Style_25"/>
    <w:link w:val="Style_45_ch"/>
    <w:pPr>
      <w:widowControl w:val="0"/>
      <w:spacing w:after="240" w:before="240" w:line="240" w:lineRule="auto"/>
      <w:ind w:firstLine="300" w:left="420" w:right="420"/>
      <w:jc w:val="both"/>
    </w:pPr>
    <w:rPr>
      <w:rFonts w:ascii="Arial" w:hAnsi="Arial"/>
      <w:sz w:val="24"/>
      <w:shd w:fill="F5F3DA" w:val="clear"/>
    </w:rPr>
  </w:style>
  <w:style w:styleId="Style_45_ch" w:type="character">
    <w:name w:val="Внимание"/>
    <w:basedOn w:val="Style_29_ch"/>
    <w:link w:val="Style_45"/>
    <w:rPr>
      <w:rFonts w:ascii="Arial" w:hAnsi="Arial"/>
      <w:sz w:val="24"/>
      <w:shd w:fill="F5F3DA" w:val="clear"/>
    </w:rPr>
  </w:style>
  <w:style w:styleId="Style_138" w:type="paragraph">
    <w:name w:val="Heading"/>
    <w:link w:val="Style_138_ch"/>
    <w:pPr>
      <w:widowControl w:val="0"/>
      <w:spacing w:after="0" w:line="240" w:lineRule="auto"/>
      <w:ind/>
    </w:pPr>
    <w:rPr>
      <w:rFonts w:ascii="Arial" w:hAnsi="Arial"/>
      <w:b w:val="1"/>
    </w:rPr>
  </w:style>
  <w:style w:styleId="Style_138_ch" w:type="character">
    <w:name w:val="Heading"/>
    <w:link w:val="Style_138"/>
    <w:rPr>
      <w:rFonts w:ascii="Arial" w:hAnsi="Arial"/>
      <w:b w:val="1"/>
    </w:rPr>
  </w:style>
  <w:style w:styleId="Style_139" w:type="paragraph">
    <w:name w:val="Основной текст3"/>
    <w:basedOn w:val="Style_29"/>
    <w:link w:val="Style_139_ch"/>
    <w:pPr>
      <w:widowControl w:val="1"/>
      <w:spacing w:after="0" w:line="317" w:lineRule="exact"/>
      <w:ind/>
    </w:pPr>
    <w:rPr>
      <w:rFonts w:ascii="Times New Roman" w:hAnsi="Times New Roman"/>
      <w:color w:val="000000"/>
      <w:sz w:val="25"/>
    </w:rPr>
  </w:style>
  <w:style w:styleId="Style_139_ch" w:type="character">
    <w:name w:val="Основной текст3"/>
    <w:basedOn w:val="Style_29_ch"/>
    <w:link w:val="Style_139"/>
    <w:rPr>
      <w:rFonts w:ascii="Times New Roman" w:hAnsi="Times New Roman"/>
      <w:color w:val="000000"/>
      <w:sz w:val="25"/>
    </w:rPr>
  </w:style>
  <w:style w:styleId="Style_140" w:type="paragraph">
    <w:name w:val="Центрированный (таблица)"/>
    <w:basedOn w:val="Style_117"/>
    <w:next w:val="Style_25"/>
    <w:link w:val="Style_140_ch"/>
    <w:pPr>
      <w:widowControl w:val="1"/>
      <w:ind/>
      <w:jc w:val="center"/>
    </w:pPr>
  </w:style>
  <w:style w:styleId="Style_140_ch" w:type="character">
    <w:name w:val="Центрированный (таблица)"/>
    <w:basedOn w:val="Style_117_ch"/>
    <w:link w:val="Style_140"/>
  </w:style>
  <w:style w:styleId="Style_141" w:type="paragraph">
    <w:name w:val="Подзаголовок1"/>
    <w:basedOn w:val="Style_29"/>
    <w:link w:val="Style_141_ch"/>
    <w:pPr>
      <w:widowControl w:val="1"/>
      <w:spacing w:after="0" w:line="240" w:lineRule="auto"/>
      <w:ind/>
      <w:jc w:val="center"/>
    </w:pPr>
    <w:rPr>
      <w:rFonts w:ascii="Times New Roman" w:hAnsi="Times New Roman"/>
      <w:sz w:val="32"/>
    </w:rPr>
  </w:style>
  <w:style w:styleId="Style_141_ch" w:type="character">
    <w:name w:val="Подзаголовок1"/>
    <w:basedOn w:val="Style_29_ch"/>
    <w:link w:val="Style_141"/>
    <w:rPr>
      <w:rFonts w:ascii="Times New Roman" w:hAnsi="Times New Roman"/>
      <w:sz w:val="32"/>
    </w:rPr>
  </w:style>
  <w:style w:styleId="Style_142" w:type="paragraph">
    <w:name w:val="Heading 1"/>
    <w:link w:val="Style_142_ch"/>
    <w:pPr>
      <w:widowControl w:val="0"/>
      <w:spacing w:after="0" w:line="240" w:lineRule="auto"/>
      <w:ind/>
    </w:pPr>
    <w:rPr>
      <w:rFonts w:ascii="Arial" w:hAnsi="Arial"/>
      <w:b w:val="1"/>
    </w:rPr>
  </w:style>
  <w:style w:styleId="Style_142_ch" w:type="character">
    <w:name w:val="Heading 1"/>
    <w:link w:val="Style_142"/>
    <w:rPr>
      <w:rFonts w:ascii="Arial" w:hAnsi="Arial"/>
      <w:b w:val="1"/>
    </w:rPr>
  </w:style>
  <w:style w:styleId="Style_143" w:type="paragraph">
    <w:name w:val="Balloon Text 1"/>
    <w:basedOn w:val="Style_29"/>
    <w:link w:val="Style_14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3_ch" w:type="character">
    <w:name w:val="Balloon Text 1"/>
    <w:basedOn w:val="Style_29_ch"/>
    <w:link w:val="Style_143"/>
    <w:rPr>
      <w:rFonts w:ascii="Segoe UI" w:hAnsi="Segoe UI"/>
      <w:sz w:val="18"/>
    </w:rPr>
  </w:style>
  <w:style w:styleId="Style_144" w:type="paragraph">
    <w:name w:val="Подвал для информации об изменениях 1"/>
    <w:basedOn w:val="Style_109"/>
    <w:next w:val="Style_25"/>
    <w:link w:val="Style_144_ch"/>
    <w:pPr>
      <w:widowControl w:val="1"/>
      <w:ind/>
      <w:outlineLvl w:val="8"/>
    </w:pPr>
    <w:rPr>
      <w:b w:val="0"/>
      <w:sz w:val="18"/>
    </w:rPr>
  </w:style>
  <w:style w:styleId="Style_144_ch" w:type="character">
    <w:name w:val="Подвал для информации об изменениях 1"/>
    <w:basedOn w:val="Style_109_ch"/>
    <w:link w:val="Style_144"/>
    <w:rPr>
      <w:b w:val="0"/>
      <w:sz w:val="18"/>
    </w:rPr>
  </w:style>
  <w:style w:styleId="Style_145" w:type="paragraph">
    <w:name w:val="Заголовок группы контролов"/>
    <w:basedOn w:val="Style_29"/>
    <w:next w:val="Style_25"/>
    <w:link w:val="Style_145_ch"/>
    <w:pPr>
      <w:widowControl w:val="0"/>
      <w:spacing w:after="0" w:line="240" w:lineRule="auto"/>
      <w:ind w:firstLine="720"/>
      <w:jc w:val="both"/>
    </w:pPr>
    <w:rPr>
      <w:rFonts w:ascii="Arial" w:hAnsi="Arial"/>
      <w:b w:val="1"/>
      <w:color w:val="000000"/>
      <w:sz w:val="24"/>
    </w:rPr>
  </w:style>
  <w:style w:styleId="Style_145_ch" w:type="character">
    <w:name w:val="Заголовок группы контролов"/>
    <w:basedOn w:val="Style_29_ch"/>
    <w:link w:val="Style_145"/>
    <w:rPr>
      <w:rFonts w:ascii="Arial" w:hAnsi="Arial"/>
      <w:b w:val="1"/>
      <w:color w:val="000000"/>
      <w:sz w:val="24"/>
    </w:rPr>
  </w:style>
  <w:style w:styleId="Style_10" w:type="paragraph">
    <w:name w:val="Table Paragraph1"/>
    <w:basedOn w:val="Style_25"/>
    <w:link w:val="Style_10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0_ch" w:type="character">
    <w:name w:val="Table Paragraph1"/>
    <w:basedOn w:val="Style_25_ch"/>
    <w:link w:val="Style_10"/>
    <w:rPr>
      <w:rFonts w:asciiTheme="minorAscii" w:hAnsiTheme="minorHAnsi"/>
      <w:color w:val="000000"/>
      <w:sz w:val="22"/>
    </w:rPr>
  </w:style>
  <w:style w:styleId="Style_33" w:type="paragraph">
    <w:name w:val="Нормальный (таблица) 1"/>
    <w:basedOn w:val="Style_31"/>
    <w:next w:val="Style_25"/>
    <w:link w:val="Style_33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33_ch" w:type="character">
    <w:name w:val="Нормальный (таблица) 1"/>
    <w:basedOn w:val="Style_31_ch"/>
    <w:link w:val="Style_33"/>
    <w:rPr>
      <w:rFonts w:ascii="Arial" w:hAnsi="Arial"/>
      <w:sz w:val="24"/>
    </w:rPr>
  </w:style>
  <w:style w:styleId="Style_146" w:type="paragraph">
    <w:name w:val="apple-converted-space 1"/>
    <w:link w:val="Style_146_ch"/>
  </w:style>
  <w:style w:styleId="Style_146_ch" w:type="character">
    <w:name w:val="apple-converted-space 1"/>
    <w:link w:val="Style_146"/>
  </w:style>
  <w:style w:styleId="Style_147" w:type="paragraph">
    <w:name w:val="Основной текст (2) 1"/>
    <w:basedOn w:val="Style_31"/>
    <w:link w:val="Style_147_ch"/>
    <w:pPr>
      <w:widowControl w:val="0"/>
      <w:spacing w:after="420" w:before="420" w:line="0" w:lineRule="atLeast"/>
      <w:ind/>
      <w:jc w:val="both"/>
    </w:pPr>
    <w:rPr>
      <w:rFonts w:ascii="Times New Roman" w:hAnsi="Times New Roman"/>
      <w:sz w:val="28"/>
    </w:rPr>
  </w:style>
  <w:style w:styleId="Style_147_ch" w:type="character">
    <w:name w:val="Основной текст (2) 1"/>
    <w:basedOn w:val="Style_31_ch"/>
    <w:link w:val="Style_147"/>
    <w:rPr>
      <w:rFonts w:ascii="Times New Roman" w:hAnsi="Times New Roman"/>
      <w:sz w:val="28"/>
    </w:rPr>
  </w:style>
  <w:style w:styleId="Style_148" w:type="paragraph">
    <w:name w:val="Комментарий пользователя 1"/>
    <w:basedOn w:val="Style_103"/>
    <w:next w:val="Style_25"/>
    <w:link w:val="Style_148_ch"/>
    <w:pPr>
      <w:widowControl w:val="1"/>
      <w:ind/>
      <w:jc w:val="left"/>
    </w:pPr>
    <w:rPr>
      <w:shd w:fill="FFDFE0" w:val="clear"/>
    </w:rPr>
  </w:style>
  <w:style w:styleId="Style_148_ch" w:type="character">
    <w:name w:val="Комментарий пользователя 1"/>
    <w:basedOn w:val="Style_103_ch"/>
    <w:link w:val="Style_148"/>
    <w:rPr>
      <w:shd w:fill="FFDFE0" w:val="clear"/>
    </w:rPr>
  </w:style>
  <w:style w:styleId="Style_53" w:type="paragraph">
    <w:name w:val="Основное меню (преемственное)"/>
    <w:basedOn w:val="Style_29"/>
    <w:next w:val="Style_25"/>
    <w:link w:val="Style_53_ch"/>
    <w:pPr>
      <w:widowControl w:val="0"/>
      <w:spacing w:after="0" w:line="240" w:lineRule="auto"/>
      <w:ind w:firstLine="720"/>
      <w:jc w:val="both"/>
    </w:pPr>
    <w:rPr>
      <w:rFonts w:ascii="Verdana" w:hAnsi="Verdana"/>
    </w:rPr>
  </w:style>
  <w:style w:styleId="Style_53_ch" w:type="character">
    <w:name w:val="Основное меню (преемственное)"/>
    <w:basedOn w:val="Style_29_ch"/>
    <w:link w:val="Style_53"/>
    <w:rPr>
      <w:rFonts w:ascii="Verdana" w:hAnsi="Verdana"/>
    </w:rPr>
  </w:style>
  <w:style w:styleId="Style_149" w:type="paragraph">
    <w:name w:val="HeadDoc"/>
    <w:link w:val="Style_149_ch"/>
    <w:pPr>
      <w:keepLines w:val="1"/>
      <w:widowControl w:val="1"/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49_ch" w:type="character">
    <w:name w:val="HeadDoc"/>
    <w:link w:val="Style_149"/>
    <w:rPr>
      <w:rFonts w:ascii="Times New Roman" w:hAnsi="Times New Roman"/>
      <w:sz w:val="28"/>
    </w:rPr>
  </w:style>
  <w:style w:styleId="Style_150" w:type="paragraph">
    <w:name w:val="Текст (лев. подпись) 1"/>
    <w:basedOn w:val="Style_31"/>
    <w:next w:val="Style_25"/>
    <w:link w:val="Style_150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50_ch" w:type="character">
    <w:name w:val="Текст (лев. подпись) 1"/>
    <w:basedOn w:val="Style_31_ch"/>
    <w:link w:val="Style_150"/>
    <w:rPr>
      <w:rFonts w:ascii="Arial" w:hAnsi="Arial"/>
      <w:sz w:val="24"/>
    </w:rPr>
  </w:style>
  <w:style w:styleId="Style_151" w:type="paragraph">
    <w:name w:val="Куда обратиться? 1"/>
    <w:basedOn w:val="Style_68"/>
    <w:next w:val="Style_25"/>
    <w:link w:val="Style_151_ch"/>
  </w:style>
  <w:style w:styleId="Style_151_ch" w:type="character">
    <w:name w:val="Куда обратиться? 1"/>
    <w:basedOn w:val="Style_68_ch"/>
    <w:link w:val="Style_151"/>
  </w:style>
  <w:style w:styleId="Style_152" w:type="paragraph">
    <w:name w:val="Выделение для Базового Поиска (курсив)"/>
    <w:basedOn w:val="Style_153"/>
    <w:link w:val="Style_152_ch"/>
    <w:rPr>
      <w:i w:val="1"/>
    </w:rPr>
  </w:style>
  <w:style w:styleId="Style_152_ch" w:type="character">
    <w:name w:val="Выделение для Базового Поиска (курсив)"/>
    <w:basedOn w:val="Style_153_ch"/>
    <w:link w:val="Style_152"/>
    <w:rPr>
      <w:i w:val="1"/>
    </w:rPr>
  </w:style>
  <w:style w:styleId="Style_41" w:type="paragraph">
    <w:name w:val="Цветовое выделение 1"/>
    <w:link w:val="Style_41_ch"/>
    <w:rPr>
      <w:b w:val="1"/>
      <w:color w:val="26282F"/>
    </w:rPr>
  </w:style>
  <w:style w:styleId="Style_41_ch" w:type="character">
    <w:name w:val="Цветовое выделение 1"/>
    <w:link w:val="Style_41"/>
    <w:rPr>
      <w:b w:val="1"/>
      <w:color w:val="26282F"/>
    </w:rPr>
  </w:style>
  <w:style w:styleId="Style_154" w:type="paragraph">
    <w:name w:val="footer 1"/>
    <w:basedOn w:val="Style_29"/>
    <w:link w:val="Style_15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Calibri" w:hAnsi="Calibri"/>
    </w:rPr>
  </w:style>
  <w:style w:styleId="Style_154_ch" w:type="character">
    <w:name w:val="footer 1"/>
    <w:basedOn w:val="Style_29_ch"/>
    <w:link w:val="Style_154"/>
    <w:rPr>
      <w:rFonts w:ascii="Calibri" w:hAnsi="Calibri"/>
    </w:rPr>
  </w:style>
  <w:style w:styleId="Style_155" w:type="paragraph">
    <w:name w:val="Заголовок чужого сообщения 1"/>
    <w:basedOn w:val="Style_41"/>
    <w:link w:val="Style_155_ch"/>
    <w:rPr>
      <w:color w:val="FF0000"/>
    </w:rPr>
  </w:style>
  <w:style w:styleId="Style_155_ch" w:type="character">
    <w:name w:val="Заголовок чужого сообщения 1"/>
    <w:basedOn w:val="Style_41_ch"/>
    <w:link w:val="Style_155"/>
    <w:rPr>
      <w:color w:val="FF0000"/>
    </w:rPr>
  </w:style>
  <w:style w:styleId="Style_156" w:type="paragraph">
    <w:name w:val="Ссылка на официальную публикацию"/>
    <w:basedOn w:val="Style_29"/>
    <w:next w:val="Style_25"/>
    <w:link w:val="Style_156_ch"/>
    <w:pPr>
      <w:widowControl w:val="0"/>
      <w:spacing w:after="0" w:line="240" w:lineRule="auto"/>
      <w:ind w:firstLine="720"/>
      <w:jc w:val="both"/>
    </w:pPr>
    <w:rPr>
      <w:rFonts w:ascii="Arial" w:hAnsi="Arial"/>
      <w:sz w:val="24"/>
    </w:rPr>
  </w:style>
  <w:style w:styleId="Style_156_ch" w:type="character">
    <w:name w:val="Ссылка на официальную публикацию"/>
    <w:basedOn w:val="Style_29_ch"/>
    <w:link w:val="Style_156"/>
    <w:rPr>
      <w:rFonts w:ascii="Arial" w:hAnsi="Arial"/>
      <w:sz w:val="24"/>
    </w:rPr>
  </w:style>
  <w:style w:styleId="Style_157" w:type="paragraph">
    <w:name w:val="heading 5"/>
    <w:link w:val="Style_157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157_ch" w:type="character">
    <w:name w:val="heading 5"/>
    <w:link w:val="Style_157"/>
    <w:rPr>
      <w:rFonts w:asciiTheme="majorAscii" w:hAnsiTheme="majorHAnsi"/>
      <w:color w:themeColor="accent1" w:themeShade="7F" w:val="1F4E79"/>
    </w:rPr>
  </w:style>
  <w:style w:styleId="Style_158" w:type="paragraph">
    <w:name w:val="Основной текст (2)"/>
    <w:basedOn w:val="Style_29"/>
    <w:link w:val="Style_158_ch"/>
    <w:pPr>
      <w:widowControl w:val="0"/>
      <w:spacing w:after="420" w:before="420" w:line="0" w:lineRule="atLeast"/>
      <w:ind/>
      <w:jc w:val="both"/>
    </w:pPr>
    <w:rPr>
      <w:rFonts w:ascii="Times New Roman" w:hAnsi="Times New Roman"/>
      <w:sz w:val="28"/>
    </w:rPr>
  </w:style>
  <w:style w:styleId="Style_158_ch" w:type="character">
    <w:name w:val="Основной текст (2)"/>
    <w:basedOn w:val="Style_29_ch"/>
    <w:link w:val="Style_158"/>
    <w:rPr>
      <w:rFonts w:ascii="Times New Roman" w:hAnsi="Times New Roman"/>
      <w:sz w:val="28"/>
    </w:rPr>
  </w:style>
  <w:style w:styleId="Style_27" w:type="paragraph">
    <w:name w:val="Default Paragraph Font 1"/>
    <w:link w:val="Style_27_ch"/>
  </w:style>
  <w:style w:styleId="Style_27_ch" w:type="character">
    <w:name w:val="Default Paragraph Font 1"/>
    <w:link w:val="Style_27"/>
  </w:style>
  <w:style w:styleId="Style_159" w:type="paragraph">
    <w:name w:val="endnote reference"/>
    <w:basedOn w:val="Style_81"/>
    <w:link w:val="Style_159_ch"/>
    <w:rPr>
      <w:vertAlign w:val="superscript"/>
    </w:rPr>
  </w:style>
  <w:style w:styleId="Style_159_ch" w:type="character">
    <w:name w:val="endnote reference"/>
    <w:basedOn w:val="Style_81_ch"/>
    <w:link w:val="Style_159"/>
    <w:rPr>
      <w:vertAlign w:val="superscript"/>
    </w:rPr>
  </w:style>
  <w:style w:styleId="Style_81" w:type="paragraph">
    <w:name w:val="Default Paragraph Font"/>
    <w:link w:val="Style_81_ch"/>
  </w:style>
  <w:style w:styleId="Style_81_ch" w:type="character">
    <w:name w:val="Default Paragraph Font"/>
    <w:link w:val="Style_81"/>
  </w:style>
  <w:style w:styleId="Style_160" w:type="paragraph">
    <w:name w:val="formattext 1"/>
    <w:basedOn w:val="Style_31"/>
    <w:link w:val="Style_16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0_ch" w:type="character">
    <w:name w:val="formattext 1"/>
    <w:basedOn w:val="Style_31_ch"/>
    <w:link w:val="Style_160"/>
    <w:rPr>
      <w:rFonts w:ascii="Times New Roman" w:hAnsi="Times New Roman"/>
      <w:sz w:val="24"/>
    </w:rPr>
  </w:style>
  <w:style w:styleId="Style_161" w:type="paragraph">
    <w:name w:val="Активная гипертекстовая ссылка 1"/>
    <w:basedOn w:val="Style_70"/>
    <w:link w:val="Style_161_ch"/>
    <w:rPr>
      <w:u w:val="single"/>
    </w:rPr>
  </w:style>
  <w:style w:styleId="Style_161_ch" w:type="character">
    <w:name w:val="Активная гипертекстовая ссылка 1"/>
    <w:basedOn w:val="Style_70_ch"/>
    <w:link w:val="Style_161"/>
    <w:rPr>
      <w:u w:val="single"/>
    </w:rPr>
  </w:style>
  <w:style w:styleId="Style_162" w:type="paragraph">
    <w:name w:val="heading 1"/>
    <w:link w:val="Style_162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162_ch" w:type="character">
    <w:name w:val="heading 1"/>
    <w:link w:val="Style_162"/>
    <w:rPr>
      <w:rFonts w:asciiTheme="majorAscii" w:hAnsiTheme="majorHAnsi"/>
      <w:b w:val="1"/>
      <w:color w:themeColor="accent1" w:themeShade="BF" w:val="2E75B5"/>
      <w:sz w:val="28"/>
    </w:rPr>
  </w:style>
  <w:style w:styleId="Style_163" w:type="paragraph">
    <w:name w:val="Опечатки"/>
    <w:link w:val="Style_163_ch"/>
    <w:rPr>
      <w:color w:val="FF0000"/>
    </w:rPr>
  </w:style>
  <w:style w:styleId="Style_163_ch" w:type="character">
    <w:name w:val="Опечатки"/>
    <w:link w:val="Style_163"/>
    <w:rPr>
      <w:color w:val="FF0000"/>
    </w:rPr>
  </w:style>
  <w:style w:styleId="Style_164" w:type="paragraph">
    <w:name w:val="ConsPlusCell"/>
    <w:link w:val="Style_164_ch"/>
    <w:pPr>
      <w:widowControl w:val="0"/>
      <w:spacing w:after="0" w:line="240" w:lineRule="auto"/>
      <w:ind/>
    </w:pPr>
    <w:rPr>
      <w:rFonts w:ascii="Calibri" w:hAnsi="Calibri"/>
    </w:rPr>
  </w:style>
  <w:style w:styleId="Style_164_ch" w:type="character">
    <w:name w:val="ConsPlusCell"/>
    <w:link w:val="Style_164"/>
    <w:rPr>
      <w:rFonts w:ascii="Calibri" w:hAnsi="Calibri"/>
    </w:rPr>
  </w:style>
  <w:style w:styleId="Style_165" w:type="paragraph">
    <w:name w:val="Напишите нам"/>
    <w:basedOn w:val="Style_29"/>
    <w:next w:val="Style_25"/>
    <w:link w:val="Style_165_ch"/>
    <w:pPr>
      <w:widowControl w:val="0"/>
      <w:spacing w:after="90" w:before="90" w:line="240" w:lineRule="auto"/>
      <w:ind w:left="180" w:right="180"/>
      <w:jc w:val="both"/>
    </w:pPr>
    <w:rPr>
      <w:rFonts w:ascii="Arial" w:hAnsi="Arial"/>
      <w:sz w:val="20"/>
      <w:shd w:fill="EFFFAD" w:val="clear"/>
    </w:rPr>
  </w:style>
  <w:style w:styleId="Style_165_ch" w:type="character">
    <w:name w:val="Напишите нам"/>
    <w:basedOn w:val="Style_29_ch"/>
    <w:link w:val="Style_165"/>
    <w:rPr>
      <w:rFonts w:ascii="Arial" w:hAnsi="Arial"/>
      <w:sz w:val="20"/>
      <w:shd w:fill="EFFFAD" w:val="clear"/>
    </w:rPr>
  </w:style>
  <w:style w:styleId="Style_166" w:type="paragraph">
    <w:name w:val="HeadDoc 1"/>
    <w:link w:val="Style_166_ch"/>
    <w:pPr>
      <w:keepLines w:val="1"/>
      <w:widowControl w:val="1"/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66_ch" w:type="character">
    <w:name w:val="HeadDoc 1"/>
    <w:link w:val="Style_166"/>
    <w:rPr>
      <w:rFonts w:ascii="Times New Roman" w:hAnsi="Times New Roman"/>
      <w:sz w:val="28"/>
    </w:rPr>
  </w:style>
  <w:style w:styleId="Style_167" w:type="paragraph">
    <w:name w:val="header 1"/>
    <w:basedOn w:val="Style_29"/>
    <w:link w:val="Style_16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Calibri" w:hAnsi="Calibri"/>
    </w:rPr>
  </w:style>
  <w:style w:styleId="Style_167_ch" w:type="character">
    <w:name w:val="header 1"/>
    <w:basedOn w:val="Style_29_ch"/>
    <w:link w:val="Style_167"/>
    <w:rPr>
      <w:rFonts w:ascii="Calibri" w:hAnsi="Calibri"/>
    </w:rPr>
  </w:style>
  <w:style w:styleId="Style_7" w:type="paragraph">
    <w:name w:val="Body Text"/>
    <w:basedOn w:val="Style_25"/>
    <w:link w:val="Style_7_ch"/>
    <w:pPr>
      <w:widowControl w:val="0"/>
      <w:ind/>
    </w:pPr>
    <w:rPr>
      <w:sz w:val="24"/>
    </w:rPr>
  </w:style>
  <w:style w:styleId="Style_7_ch" w:type="character">
    <w:name w:val="Body Text"/>
    <w:basedOn w:val="Style_25_ch"/>
    <w:link w:val="Style_7"/>
    <w:rPr>
      <w:sz w:val="24"/>
    </w:rPr>
  </w:style>
  <w:style w:styleId="Style_168" w:type="paragraph">
    <w:name w:val="Emphasis 1"/>
    <w:basedOn w:val="Style_73"/>
    <w:link w:val="Style_168_ch"/>
    <w:rPr>
      <w:i w:val="1"/>
    </w:rPr>
  </w:style>
  <w:style w:styleId="Style_168_ch" w:type="character">
    <w:name w:val="Emphasis 1"/>
    <w:basedOn w:val="Style_73_ch"/>
    <w:link w:val="Style_168"/>
    <w:rPr>
      <w:i w:val="1"/>
    </w:rPr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169" w:type="paragraph">
    <w:name w:val="Footnote"/>
    <w:basedOn w:val="Style_25"/>
    <w:link w:val="Style_169_ch"/>
  </w:style>
  <w:style w:styleId="Style_169_ch" w:type="character">
    <w:name w:val="Footnote"/>
    <w:basedOn w:val="Style_25_ch"/>
    <w:link w:val="Style_169"/>
  </w:style>
  <w:style w:styleId="Style_170" w:type="paragraph">
    <w:name w:val="Body Text 2 1"/>
    <w:basedOn w:val="Style_31"/>
    <w:link w:val="Style_170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70_ch" w:type="character">
    <w:name w:val="Body Text 2 1"/>
    <w:basedOn w:val="Style_31_ch"/>
    <w:link w:val="Style_170"/>
    <w:rPr>
      <w:rFonts w:ascii="Times New Roman" w:hAnsi="Times New Roman"/>
      <w:sz w:val="24"/>
    </w:rPr>
  </w:style>
  <w:style w:styleId="Style_171" w:type="paragraph">
    <w:name w:val="toc 1"/>
    <w:next w:val="Style_25"/>
    <w:link w:val="Style_17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1_ch" w:type="character">
    <w:name w:val="toc 1"/>
    <w:link w:val="Style_171"/>
    <w:rPr>
      <w:rFonts w:ascii="XO Thames" w:hAnsi="XO Thames"/>
      <w:b w:val="1"/>
      <w:sz w:val="28"/>
    </w:rPr>
  </w:style>
  <w:style w:styleId="Style_172" w:type="paragraph">
    <w:name w:val="Внимание: криминал!!"/>
    <w:basedOn w:val="Style_45"/>
    <w:next w:val="Style_25"/>
    <w:link w:val="Style_172_ch"/>
  </w:style>
  <w:style w:styleId="Style_172_ch" w:type="character">
    <w:name w:val="Внимание: криминал!!"/>
    <w:basedOn w:val="Style_45_ch"/>
    <w:link w:val="Style_172"/>
  </w:style>
  <w:style w:styleId="Style_173" w:type="paragraph">
    <w:name w:val="Информация об изменениях документа"/>
    <w:basedOn w:val="Style_174"/>
    <w:next w:val="Style_25"/>
    <w:link w:val="Style_173_ch"/>
    <w:rPr>
      <w:i w:val="1"/>
    </w:rPr>
  </w:style>
  <w:style w:styleId="Style_173_ch" w:type="character">
    <w:name w:val="Информация об изменениях документа"/>
    <w:basedOn w:val="Style_174_ch"/>
    <w:link w:val="Style_173"/>
    <w:rPr>
      <w:i w:val="1"/>
    </w:rPr>
  </w:style>
  <w:style w:styleId="Style_175" w:type="paragraph">
    <w:name w:val="Header and Footer"/>
    <w:link w:val="Style_175_ch"/>
    <w:pPr>
      <w:spacing w:line="240" w:lineRule="auto"/>
      <w:ind/>
      <w:jc w:val="both"/>
    </w:pPr>
    <w:rPr>
      <w:rFonts w:ascii="XO Thames" w:hAnsi="XO Thames"/>
      <w:sz w:val="28"/>
    </w:rPr>
  </w:style>
  <w:style w:styleId="Style_175_ch" w:type="character">
    <w:name w:val="Header and Footer"/>
    <w:link w:val="Style_175"/>
    <w:rPr>
      <w:rFonts w:ascii="XO Thames" w:hAnsi="XO Thames"/>
      <w:sz w:val="28"/>
    </w:rPr>
  </w:style>
  <w:style w:styleId="Style_176" w:type="paragraph">
    <w:name w:val="Комментарий пользователя"/>
    <w:basedOn w:val="Style_174"/>
    <w:next w:val="Style_25"/>
    <w:link w:val="Style_176_ch"/>
    <w:pPr>
      <w:widowControl w:val="1"/>
      <w:ind/>
      <w:jc w:val="left"/>
    </w:pPr>
    <w:rPr>
      <w:shd w:fill="FFDFE0" w:val="clear"/>
    </w:rPr>
  </w:style>
  <w:style w:styleId="Style_176_ch" w:type="character">
    <w:name w:val="Комментарий пользователя"/>
    <w:basedOn w:val="Style_174_ch"/>
    <w:link w:val="Style_176"/>
    <w:rPr>
      <w:shd w:fill="FFDFE0" w:val="clear"/>
    </w:rPr>
  </w:style>
  <w:style w:styleId="Style_19" w:type="paragraph">
    <w:name w:val="Обычный (веб)1"/>
    <w:basedOn w:val="Style_29"/>
    <w:link w:val="Style_19_ch"/>
    <w:pPr>
      <w:widowControl w:val="1"/>
      <w:spacing w:after="240" w:line="240" w:lineRule="auto"/>
      <w:ind/>
    </w:pPr>
    <w:rPr>
      <w:rFonts w:ascii="Times New Roman" w:hAnsi="Times New Roman"/>
      <w:sz w:val="24"/>
    </w:rPr>
  </w:style>
  <w:style w:styleId="Style_19_ch" w:type="character">
    <w:name w:val="Обычный (веб)1"/>
    <w:basedOn w:val="Style_29_ch"/>
    <w:link w:val="Style_19"/>
    <w:rPr>
      <w:rFonts w:ascii="Times New Roman" w:hAnsi="Times New Roman"/>
      <w:sz w:val="24"/>
    </w:rPr>
  </w:style>
  <w:style w:styleId="Style_177" w:type="paragraph">
    <w:name w:val="Дочерний элемент списка"/>
    <w:basedOn w:val="Style_29"/>
    <w:next w:val="Style_25"/>
    <w:link w:val="Style_177_ch"/>
    <w:pPr>
      <w:widowControl w:val="0"/>
      <w:spacing w:after="0" w:line="240" w:lineRule="auto"/>
      <w:ind/>
      <w:jc w:val="both"/>
    </w:pPr>
    <w:rPr>
      <w:rFonts w:ascii="Arial" w:hAnsi="Arial"/>
      <w:color w:val="868381"/>
      <w:sz w:val="20"/>
    </w:rPr>
  </w:style>
  <w:style w:styleId="Style_177_ch" w:type="character">
    <w:name w:val="Дочерний элемент списка"/>
    <w:basedOn w:val="Style_29_ch"/>
    <w:link w:val="Style_177"/>
    <w:rPr>
      <w:rFonts w:ascii="Arial" w:hAnsi="Arial"/>
      <w:color w:val="868381"/>
      <w:sz w:val="20"/>
    </w:rPr>
  </w:style>
  <w:style w:styleId="Style_178" w:type="paragraph">
    <w:name w:val="Примечание. 1"/>
    <w:basedOn w:val="Style_68"/>
    <w:next w:val="Style_25"/>
    <w:link w:val="Style_178_ch"/>
  </w:style>
  <w:style w:styleId="Style_178_ch" w:type="character">
    <w:name w:val="Примечание. 1"/>
    <w:basedOn w:val="Style_68_ch"/>
    <w:link w:val="Style_178"/>
  </w:style>
  <w:style w:styleId="Style_179" w:type="paragraph">
    <w:name w:val="Текст (справка)"/>
    <w:basedOn w:val="Style_29"/>
    <w:next w:val="Style_25"/>
    <w:link w:val="Style_179_ch"/>
    <w:pPr>
      <w:widowControl w:val="0"/>
      <w:spacing w:after="0" w:line="240" w:lineRule="auto"/>
      <w:ind w:left="170" w:right="170"/>
    </w:pPr>
    <w:rPr>
      <w:rFonts w:ascii="Arial" w:hAnsi="Arial"/>
      <w:sz w:val="24"/>
    </w:rPr>
  </w:style>
  <w:style w:styleId="Style_179_ch" w:type="character">
    <w:name w:val="Текст (справка)"/>
    <w:basedOn w:val="Style_29_ch"/>
    <w:link w:val="Style_179"/>
    <w:rPr>
      <w:rFonts w:ascii="Arial" w:hAnsi="Arial"/>
      <w:sz w:val="24"/>
    </w:rPr>
  </w:style>
  <w:style w:styleId="Style_180" w:type="paragraph">
    <w:name w:val="Заголовок чужого сообщения"/>
    <w:basedOn w:val="Style_17"/>
    <w:link w:val="Style_180_ch"/>
    <w:rPr>
      <w:color w:val="FF0000"/>
    </w:rPr>
  </w:style>
  <w:style w:styleId="Style_180_ch" w:type="character">
    <w:name w:val="Заголовок чужого сообщения"/>
    <w:basedOn w:val="Style_17_ch"/>
    <w:link w:val="Style_180"/>
    <w:rPr>
      <w:color w:val="FF0000"/>
    </w:rPr>
  </w:style>
  <w:style w:styleId="Style_181" w:type="paragraph">
    <w:name w:val="Основной текст (4) 1"/>
    <w:basedOn w:val="Style_31"/>
    <w:link w:val="Style_181_ch"/>
    <w:pPr>
      <w:widowControl w:val="0"/>
      <w:spacing w:after="0" w:before="300" w:line="322" w:lineRule="exact"/>
      <w:ind/>
      <w:jc w:val="center"/>
    </w:pPr>
    <w:rPr>
      <w:rFonts w:ascii="Times New Roman" w:hAnsi="Times New Roman"/>
      <w:b w:val="1"/>
      <w:sz w:val="28"/>
    </w:rPr>
  </w:style>
  <w:style w:styleId="Style_181_ch" w:type="character">
    <w:name w:val="Основной текст (4) 1"/>
    <w:basedOn w:val="Style_31_ch"/>
    <w:link w:val="Style_181"/>
    <w:rPr>
      <w:rFonts w:ascii="Times New Roman" w:hAnsi="Times New Roman"/>
      <w:b w:val="1"/>
      <w:sz w:val="28"/>
    </w:rPr>
  </w:style>
  <w:style w:styleId="Style_182" w:type="paragraph">
    <w:name w:val="align-center 1"/>
    <w:basedOn w:val="Style_31"/>
    <w:link w:val="Style_182_ch"/>
    <w:pPr>
      <w:widowControl w:val="1"/>
      <w:spacing w:after="223" w:line="240" w:lineRule="auto"/>
      <w:ind/>
      <w:jc w:val="center"/>
    </w:pPr>
    <w:rPr>
      <w:rFonts w:ascii="Times New Roman" w:hAnsi="Times New Roman"/>
      <w:sz w:val="24"/>
    </w:rPr>
  </w:style>
  <w:style w:styleId="Style_182_ch" w:type="character">
    <w:name w:val="align-center 1"/>
    <w:basedOn w:val="Style_31_ch"/>
    <w:link w:val="Style_182"/>
    <w:rPr>
      <w:rFonts w:ascii="Times New Roman" w:hAnsi="Times New Roman"/>
      <w:sz w:val="24"/>
    </w:rPr>
  </w:style>
  <w:style w:styleId="Style_183" w:type="paragraph">
    <w:name w:val="Подзаголовок для информации об изменениях"/>
    <w:basedOn w:val="Style_106"/>
    <w:next w:val="Style_25"/>
    <w:link w:val="Style_183_ch"/>
    <w:rPr>
      <w:b w:val="1"/>
    </w:rPr>
  </w:style>
  <w:style w:styleId="Style_183_ch" w:type="character">
    <w:name w:val="Подзаголовок для информации об изменениях"/>
    <w:basedOn w:val="Style_106_ch"/>
    <w:link w:val="Style_183"/>
    <w:rPr>
      <w:b w:val="1"/>
    </w:rPr>
  </w:style>
  <w:style w:styleId="Style_184" w:type="paragraph">
    <w:name w:val="ConsPlusTitle"/>
    <w:link w:val="Style_18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84_ch" w:type="character">
    <w:name w:val="ConsPlusTitle"/>
    <w:link w:val="Style_184"/>
    <w:rPr>
      <w:rFonts w:ascii="Calibri" w:hAnsi="Calibri"/>
      <w:b w:val="1"/>
    </w:rPr>
  </w:style>
  <w:style w:styleId="Style_109" w:type="paragraph">
    <w:name w:val="heading 1 2"/>
    <w:basedOn w:val="Style_31"/>
    <w:next w:val="Style_25"/>
    <w:link w:val="Style_109_ch"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09_ch" w:type="character">
    <w:name w:val="heading 1 2"/>
    <w:basedOn w:val="Style_31_ch"/>
    <w:link w:val="Style_109"/>
    <w:rPr>
      <w:rFonts w:ascii="Arial" w:hAnsi="Arial"/>
      <w:b w:val="1"/>
      <w:color w:val="26282F"/>
      <w:sz w:val="24"/>
    </w:rPr>
  </w:style>
  <w:style w:styleId="Style_185" w:type="paragraph">
    <w:name w:val="Колонтитул (левый) 1"/>
    <w:basedOn w:val="Style_150"/>
    <w:next w:val="Style_25"/>
    <w:link w:val="Style_185_ch"/>
    <w:rPr>
      <w:sz w:val="14"/>
    </w:rPr>
  </w:style>
  <w:style w:styleId="Style_185_ch" w:type="character">
    <w:name w:val="Колонтитул (левый) 1"/>
    <w:basedOn w:val="Style_150_ch"/>
    <w:link w:val="Style_185"/>
    <w:rPr>
      <w:sz w:val="14"/>
    </w:rPr>
  </w:style>
  <w:style w:styleId="Style_186" w:type="paragraph">
    <w:name w:val="heading 4 1"/>
    <w:basedOn w:val="Style_18"/>
    <w:next w:val="Style_25"/>
    <w:link w:val="Style_186_ch"/>
    <w:pPr>
      <w:widowControl w:val="1"/>
      <w:ind/>
      <w:outlineLvl w:val="3"/>
    </w:pPr>
  </w:style>
  <w:style w:styleId="Style_186_ch" w:type="character">
    <w:name w:val="heading 4 1"/>
    <w:basedOn w:val="Style_18_ch"/>
    <w:link w:val="Style_186"/>
  </w:style>
  <w:style w:styleId="Style_187" w:type="paragraph">
    <w:name w:val="Ссылка на утративший силу документ"/>
    <w:basedOn w:val="Style_55"/>
    <w:link w:val="Style_187_ch"/>
    <w:rPr>
      <w:color w:val="000000"/>
    </w:rPr>
  </w:style>
  <w:style w:styleId="Style_187_ch" w:type="character">
    <w:name w:val="Ссылка на утративший силу документ"/>
    <w:basedOn w:val="Style_55_ch"/>
    <w:link w:val="Style_187"/>
    <w:rPr>
      <w:color w:val="000000"/>
    </w:rPr>
  </w:style>
  <w:style w:styleId="Style_188" w:type="paragraph">
    <w:name w:val="footer 2"/>
    <w:basedOn w:val="Style_31"/>
    <w:link w:val="Style_18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Calibri" w:hAnsi="Calibri"/>
    </w:rPr>
  </w:style>
  <w:style w:styleId="Style_188_ch" w:type="character">
    <w:name w:val="footer 2"/>
    <w:basedOn w:val="Style_31_ch"/>
    <w:link w:val="Style_188"/>
    <w:rPr>
      <w:rFonts w:ascii="Calibri" w:hAnsi="Calibri"/>
    </w:rPr>
  </w:style>
  <w:style w:styleId="Style_189" w:type="paragraph">
    <w:name w:val="Сравнение редакций. Добавленный фрагмент 1"/>
    <w:link w:val="Style_189_ch"/>
    <w:rPr>
      <w:color w:val="000000"/>
    </w:rPr>
  </w:style>
  <w:style w:styleId="Style_189_ch" w:type="character">
    <w:name w:val="Сравнение редакций. Добавленный фрагмент 1"/>
    <w:link w:val="Style_189"/>
    <w:rPr>
      <w:color w:val="000000"/>
    </w:rPr>
  </w:style>
  <w:style w:styleId="Style_103" w:type="paragraph">
    <w:name w:val="Комментарий 1"/>
    <w:basedOn w:val="Style_128"/>
    <w:next w:val="Style_25"/>
    <w:link w:val="Style_103_ch"/>
    <w:pPr>
      <w:widowControl w:val="1"/>
      <w:spacing w:before="75"/>
      <w:ind w:right="0"/>
      <w:jc w:val="both"/>
    </w:pPr>
    <w:rPr>
      <w:color w:val="353842"/>
      <w:shd w:fill="F0F0F0" w:val="clear"/>
    </w:rPr>
  </w:style>
  <w:style w:styleId="Style_103_ch" w:type="character">
    <w:name w:val="Комментарий 1"/>
    <w:basedOn w:val="Style_128_ch"/>
    <w:link w:val="Style_103"/>
    <w:rPr>
      <w:color w:val="353842"/>
      <w:shd w:fill="F0F0F0" w:val="clear"/>
    </w:rPr>
  </w:style>
  <w:style w:styleId="Style_190" w:type="paragraph">
    <w:name w:val="toc 9"/>
    <w:next w:val="Style_25"/>
    <w:link w:val="Style_19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0_ch" w:type="character">
    <w:name w:val="toc 9"/>
    <w:link w:val="Style_190"/>
    <w:rPr>
      <w:rFonts w:ascii="XO Thames" w:hAnsi="XO Thames"/>
      <w:sz w:val="28"/>
    </w:rPr>
  </w:style>
  <w:style w:styleId="Style_13" w:type="paragraph">
    <w:name w:val="Normal (Web)"/>
    <w:basedOn w:val="Style_25"/>
    <w:link w:val="Style_13_ch"/>
    <w:pPr>
      <w:widowControl w:val="1"/>
      <w:spacing w:afterAutospacing="on" w:beforeAutospacing="on"/>
      <w:ind/>
    </w:pPr>
    <w:rPr>
      <w:sz w:val="24"/>
    </w:rPr>
  </w:style>
  <w:style w:styleId="Style_13_ch" w:type="character">
    <w:name w:val="Normal (Web)"/>
    <w:basedOn w:val="Style_25_ch"/>
    <w:link w:val="Style_13"/>
    <w:rPr>
      <w:sz w:val="24"/>
    </w:rPr>
  </w:style>
  <w:style w:styleId="Style_191" w:type="paragraph">
    <w:name w:val="Знак2 Знак Знак Знак Знак Знак Знак 1"/>
    <w:basedOn w:val="Style_31"/>
    <w:link w:val="Style_191_ch"/>
    <w:pPr>
      <w:widowControl w:val="1"/>
      <w:spacing w:line="240" w:lineRule="exact"/>
      <w:ind/>
    </w:pPr>
    <w:rPr>
      <w:rFonts w:ascii="Verdana" w:hAnsi="Verdana"/>
      <w:sz w:val="20"/>
    </w:rPr>
  </w:style>
  <w:style w:styleId="Style_191_ch" w:type="character">
    <w:name w:val="Знак2 Знак Знак Знак Знак Знак Знак 1"/>
    <w:basedOn w:val="Style_31_ch"/>
    <w:link w:val="Style_191"/>
    <w:rPr>
      <w:rFonts w:ascii="Verdana" w:hAnsi="Verdana"/>
      <w:sz w:val="20"/>
    </w:rPr>
  </w:style>
  <w:style w:styleId="Style_192" w:type="paragraph">
    <w:name w:val="text"/>
    <w:basedOn w:val="Style_29"/>
    <w:link w:val="Style_19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2_ch" w:type="character">
    <w:name w:val="text"/>
    <w:basedOn w:val="Style_29_ch"/>
    <w:link w:val="Style_192"/>
    <w:rPr>
      <w:rFonts w:ascii="Times New Roman" w:hAnsi="Times New Roman"/>
      <w:sz w:val="24"/>
    </w:rPr>
  </w:style>
  <w:style w:styleId="Style_193" w:type="paragraph">
    <w:name w:val="Постоянная часть 1"/>
    <w:basedOn w:val="Style_63"/>
    <w:next w:val="Style_25"/>
    <w:link w:val="Style_193_ch"/>
    <w:rPr>
      <w:sz w:val="20"/>
    </w:rPr>
  </w:style>
  <w:style w:styleId="Style_193_ch" w:type="character">
    <w:name w:val="Постоянная часть 1"/>
    <w:basedOn w:val="Style_63_ch"/>
    <w:link w:val="Style_193"/>
    <w:rPr>
      <w:sz w:val="20"/>
    </w:rPr>
  </w:style>
  <w:style w:styleId="Style_194" w:type="paragraph">
    <w:name w:val="Примечание."/>
    <w:basedOn w:val="Style_45"/>
    <w:next w:val="Style_25"/>
    <w:link w:val="Style_194_ch"/>
  </w:style>
  <w:style w:styleId="Style_194_ch" w:type="character">
    <w:name w:val="Примечание."/>
    <w:basedOn w:val="Style_45_ch"/>
    <w:link w:val="Style_194"/>
  </w:style>
  <w:style w:styleId="Style_195" w:type="paragraph">
    <w:name w:val="Hyperlink 1"/>
    <w:basedOn w:val="Style_27"/>
    <w:link w:val="Style_195_ch"/>
    <w:rPr>
      <w:color w:val="0000FF"/>
      <w:u w:val="single"/>
    </w:rPr>
  </w:style>
  <w:style w:styleId="Style_195_ch" w:type="character">
    <w:name w:val="Hyperlink 1"/>
    <w:basedOn w:val="Style_27_ch"/>
    <w:link w:val="Style_195"/>
    <w:rPr>
      <w:color w:val="0000FF"/>
      <w:u w:val="single"/>
    </w:rPr>
  </w:style>
  <w:style w:styleId="Style_196" w:type="paragraph">
    <w:name w:val="annotation reference"/>
    <w:link w:val="Style_196_ch"/>
    <w:rPr>
      <w:sz w:val="16"/>
    </w:rPr>
  </w:style>
  <w:style w:styleId="Style_196_ch" w:type="character">
    <w:name w:val="annotation reference"/>
    <w:link w:val="Style_196"/>
    <w:rPr>
      <w:sz w:val="16"/>
    </w:rPr>
  </w:style>
  <w:style w:styleId="Style_197" w:type="paragraph">
    <w:name w:val="Знак1 1"/>
    <w:basedOn w:val="Style_31"/>
    <w:link w:val="Style_197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197_ch" w:type="character">
    <w:name w:val="Знак1 1"/>
    <w:basedOn w:val="Style_31_ch"/>
    <w:link w:val="Style_197"/>
    <w:rPr>
      <w:rFonts w:ascii="Verdana" w:hAnsi="Verdana"/>
      <w:sz w:val="20"/>
    </w:rPr>
  </w:style>
  <w:style w:styleId="Style_198" w:type="paragraph">
    <w:name w:val="docaccess_title"/>
    <w:basedOn w:val="Style_27"/>
    <w:link w:val="Style_198_ch"/>
  </w:style>
  <w:style w:styleId="Style_198_ch" w:type="character">
    <w:name w:val="docaccess_title"/>
    <w:basedOn w:val="Style_27_ch"/>
    <w:link w:val="Style_198"/>
  </w:style>
  <w:style w:styleId="Style_199" w:type="paragraph">
    <w:name w:val="ConsPlusNormal 1"/>
    <w:link w:val="Style_199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99_ch" w:type="character">
    <w:name w:val="ConsPlusNormal 1"/>
    <w:link w:val="Style_199"/>
    <w:rPr>
      <w:rFonts w:ascii="Arial" w:hAnsi="Arial"/>
      <w:sz w:val="20"/>
    </w:rPr>
  </w:style>
  <w:style w:styleId="Style_200" w:type="paragraph">
    <w:name w:val="Внимание: криминал!! 1"/>
    <w:basedOn w:val="Style_68"/>
    <w:next w:val="Style_25"/>
    <w:link w:val="Style_200_ch"/>
  </w:style>
  <w:style w:styleId="Style_200_ch" w:type="character">
    <w:name w:val="Внимание: криминал!! 1"/>
    <w:basedOn w:val="Style_68_ch"/>
    <w:link w:val="Style_200"/>
  </w:style>
  <w:style w:styleId="Style_21" w:type="paragraph">
    <w:name w:val="Normal (Web) 1"/>
    <w:basedOn w:val="Style_31"/>
    <w:link w:val="Style_21_ch"/>
    <w:pPr>
      <w:widowControl w:val="1"/>
      <w:spacing w:after="240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 1"/>
    <w:basedOn w:val="Style_31_ch"/>
    <w:link w:val="Style_21"/>
    <w:rPr>
      <w:rFonts w:ascii="Times New Roman" w:hAnsi="Times New Roman"/>
      <w:sz w:val="24"/>
    </w:rPr>
  </w:style>
  <w:style w:styleId="Style_23" w:type="paragraph">
    <w:name w:val="ConsPlusNonformat 1"/>
    <w:link w:val="Style_23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23_ch" w:type="character">
    <w:name w:val="ConsPlusNonformat 1"/>
    <w:link w:val="Style_23"/>
    <w:rPr>
      <w:rFonts w:ascii="Courier New" w:hAnsi="Courier New"/>
      <w:sz w:val="20"/>
    </w:rPr>
  </w:style>
  <w:style w:styleId="Style_201" w:type="paragraph">
    <w:name w:val="Постоянная часть"/>
    <w:basedOn w:val="Style_53"/>
    <w:next w:val="Style_25"/>
    <w:link w:val="Style_201_ch"/>
    <w:rPr>
      <w:sz w:val="20"/>
    </w:rPr>
  </w:style>
  <w:style w:styleId="Style_201_ch" w:type="character">
    <w:name w:val="Постоянная часть"/>
    <w:basedOn w:val="Style_53_ch"/>
    <w:link w:val="Style_201"/>
    <w:rPr>
      <w:sz w:val="20"/>
    </w:rPr>
  </w:style>
  <w:style w:styleId="Style_202" w:type="paragraph">
    <w:name w:val="FollowedHyperlink 1"/>
    <w:basedOn w:val="Style_73"/>
    <w:link w:val="Style_202_ch"/>
    <w:rPr>
      <w:color w:themeColor="followedHyperlink" w:val="954F72"/>
      <w:u w:val="single"/>
    </w:rPr>
  </w:style>
  <w:style w:styleId="Style_202_ch" w:type="character">
    <w:name w:val="FollowedHyperlink 1"/>
    <w:basedOn w:val="Style_73_ch"/>
    <w:link w:val="Style_202"/>
    <w:rPr>
      <w:color w:themeColor="followedHyperlink" w:val="954F72"/>
      <w:u w:val="single"/>
    </w:rPr>
  </w:style>
  <w:style w:styleId="Style_203" w:type="paragraph">
    <w:name w:val="annotation subject"/>
    <w:basedOn w:val="Style_204"/>
    <w:next w:val="Style_204"/>
    <w:link w:val="Style_203_ch"/>
    <w:rPr>
      <w:b w:val="1"/>
    </w:rPr>
  </w:style>
  <w:style w:styleId="Style_203_ch" w:type="character">
    <w:name w:val="annotation subject"/>
    <w:basedOn w:val="Style_204_ch"/>
    <w:link w:val="Style_203"/>
    <w:rPr>
      <w:b w:val="1"/>
    </w:rPr>
  </w:style>
  <w:style w:styleId="Style_205" w:type="paragraph">
    <w:name w:val="toc 8"/>
    <w:next w:val="Style_25"/>
    <w:link w:val="Style_20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5_ch" w:type="character">
    <w:name w:val="toc 8"/>
    <w:link w:val="Style_205"/>
    <w:rPr>
      <w:rFonts w:ascii="XO Thames" w:hAnsi="XO Thames"/>
      <w:sz w:val="28"/>
    </w:rPr>
  </w:style>
  <w:style w:styleId="Style_206" w:type="paragraph">
    <w:name w:val="Текст в таблице 1"/>
    <w:basedOn w:val="Style_33"/>
    <w:next w:val="Style_25"/>
    <w:link w:val="Style_206_ch"/>
    <w:pPr>
      <w:widowControl w:val="1"/>
      <w:ind w:firstLine="500"/>
    </w:pPr>
  </w:style>
  <w:style w:styleId="Style_206_ch" w:type="character">
    <w:name w:val="Текст в таблице 1"/>
    <w:basedOn w:val="Style_33_ch"/>
    <w:link w:val="Style_206"/>
  </w:style>
  <w:style w:styleId="Style_1" w:type="paragraph">
    <w:name w:val="header"/>
    <w:basedOn w:val="Style_2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5_ch"/>
    <w:link w:val="Style_1"/>
  </w:style>
  <w:style w:styleId="Style_31" w:type="paragraph">
    <w:name w:val="Normal 2"/>
    <w:link w:val="Style_31_ch"/>
  </w:style>
  <w:style w:styleId="Style_31_ch" w:type="character">
    <w:name w:val="Normal 2"/>
    <w:link w:val="Style_31"/>
  </w:style>
  <w:style w:styleId="Style_207" w:type="paragraph">
    <w:name w:val="Моноширинный"/>
    <w:basedOn w:val="Style_29"/>
    <w:next w:val="Style_25"/>
    <w:link w:val="Style_207_ch"/>
    <w:pPr>
      <w:widowControl w:val="0"/>
      <w:spacing w:after="0" w:line="240" w:lineRule="auto"/>
      <w:ind/>
    </w:pPr>
    <w:rPr>
      <w:rFonts w:ascii="Courier New" w:hAnsi="Courier New"/>
      <w:sz w:val="24"/>
    </w:rPr>
  </w:style>
  <w:style w:styleId="Style_207_ch" w:type="character">
    <w:name w:val="Моноширинный"/>
    <w:basedOn w:val="Style_29_ch"/>
    <w:link w:val="Style_207"/>
    <w:rPr>
      <w:rFonts w:ascii="Courier New" w:hAnsi="Courier New"/>
      <w:sz w:val="24"/>
    </w:rPr>
  </w:style>
  <w:style w:styleId="Style_208" w:type="paragraph">
    <w:name w:val="Заголовок №2"/>
    <w:basedOn w:val="Style_29"/>
    <w:link w:val="Style_208_ch"/>
    <w:pPr>
      <w:widowControl w:val="0"/>
      <w:spacing w:after="0" w:before="660" w:line="322" w:lineRule="exact"/>
      <w:ind/>
      <w:jc w:val="center"/>
      <w:outlineLvl w:val="1"/>
    </w:pPr>
    <w:rPr>
      <w:rFonts w:ascii="Times New Roman" w:hAnsi="Times New Roman"/>
      <w:b w:val="1"/>
      <w:sz w:val="28"/>
    </w:rPr>
  </w:style>
  <w:style w:styleId="Style_208_ch" w:type="character">
    <w:name w:val="Заголовок №2"/>
    <w:basedOn w:val="Style_29_ch"/>
    <w:link w:val="Style_208"/>
    <w:rPr>
      <w:rFonts w:ascii="Times New Roman" w:hAnsi="Times New Roman"/>
      <w:b w:val="1"/>
      <w:sz w:val="28"/>
    </w:rPr>
  </w:style>
  <w:style w:styleId="Style_209" w:type="paragraph">
    <w:name w:val="HTML Code"/>
    <w:basedOn w:val="Style_81"/>
    <w:link w:val="Style_209_ch"/>
    <w:rPr>
      <w:rFonts w:ascii="Courier New" w:hAnsi="Courier New"/>
      <w:sz w:val="20"/>
    </w:rPr>
  </w:style>
  <w:style w:styleId="Style_209_ch" w:type="character">
    <w:name w:val="HTML Code"/>
    <w:basedOn w:val="Style_81_ch"/>
    <w:link w:val="Style_209"/>
    <w:rPr>
      <w:rFonts w:ascii="Courier New" w:hAnsi="Courier New"/>
      <w:sz w:val="20"/>
    </w:rPr>
  </w:style>
  <w:style w:styleId="Style_210" w:type="paragraph">
    <w:name w:val="Знак Знак Знак1 Знак Знак Знак Знак Знак Знак Знак Знак Знак Знак Знак Знак Знак"/>
    <w:basedOn w:val="Style_29"/>
    <w:link w:val="Style_210_ch"/>
    <w:pPr>
      <w:widowControl w:val="1"/>
      <w:numPr>
        <w:numId w:val="7"/>
      </w:numPr>
      <w:spacing w:before="120" w:line="240" w:lineRule="exact"/>
      <w:ind/>
      <w:jc w:val="both"/>
    </w:pPr>
    <w:rPr>
      <w:rFonts w:ascii="Verdana" w:hAnsi="Verdana"/>
      <w:sz w:val="20"/>
    </w:rPr>
  </w:style>
  <w:style w:styleId="Style_210_ch" w:type="character">
    <w:name w:val="Знак Знак Знак1 Знак Знак Знак Знак Знак Знак Знак Знак Знак Знак Знак Знак Знак"/>
    <w:basedOn w:val="Style_29_ch"/>
    <w:link w:val="Style_210"/>
    <w:rPr>
      <w:rFonts w:ascii="Verdana" w:hAnsi="Verdana"/>
      <w:sz w:val="20"/>
    </w:rPr>
  </w:style>
  <w:style w:styleId="Style_211" w:type="paragraph">
    <w:name w:val="Подвал для информации об изменениях"/>
    <w:basedOn w:val="Style_113"/>
    <w:next w:val="Style_25"/>
    <w:link w:val="Style_211_ch"/>
    <w:pPr>
      <w:widowControl w:val="1"/>
      <w:ind/>
      <w:outlineLvl w:val="8"/>
    </w:pPr>
    <w:rPr>
      <w:b w:val="0"/>
      <w:sz w:val="18"/>
    </w:rPr>
  </w:style>
  <w:style w:styleId="Style_211_ch" w:type="character">
    <w:name w:val="Подвал для информации об изменениях"/>
    <w:basedOn w:val="Style_113_ch"/>
    <w:link w:val="Style_211"/>
    <w:rPr>
      <w:b w:val="0"/>
      <w:sz w:val="18"/>
    </w:rPr>
  </w:style>
  <w:style w:styleId="Style_212" w:type="paragraph">
    <w:name w:val="Подчёркнуный текст 1"/>
    <w:basedOn w:val="Style_31"/>
    <w:next w:val="Style_25"/>
    <w:link w:val="Style_212_ch"/>
    <w:pPr>
      <w:widowControl w:val="0"/>
      <w:pBdr>
        <w:bottom w:color="000000" w:space="0" w:sz="4" w:val="single"/>
      </w:pBdr>
      <w:spacing w:after="0" w:line="240" w:lineRule="auto"/>
      <w:ind w:firstLine="720"/>
      <w:jc w:val="both"/>
    </w:pPr>
    <w:rPr>
      <w:rFonts w:ascii="Arial" w:hAnsi="Arial"/>
      <w:sz w:val="24"/>
    </w:rPr>
  </w:style>
  <w:style w:styleId="Style_212_ch" w:type="character">
    <w:name w:val="Подчёркнуный текст 1"/>
    <w:basedOn w:val="Style_31_ch"/>
    <w:link w:val="Style_212"/>
    <w:rPr>
      <w:rFonts w:ascii="Arial" w:hAnsi="Arial"/>
      <w:sz w:val="24"/>
    </w:rPr>
  </w:style>
  <w:style w:styleId="Style_14" w:type="paragraph">
    <w:name w:val="align-center"/>
    <w:basedOn w:val="Style_29"/>
    <w:link w:val="Style_14_ch"/>
    <w:pPr>
      <w:widowControl w:val="1"/>
      <w:spacing w:after="223" w:line="240" w:lineRule="auto"/>
      <w:ind/>
      <w:jc w:val="center"/>
    </w:pPr>
    <w:rPr>
      <w:rFonts w:ascii="Times New Roman" w:hAnsi="Times New Roman"/>
      <w:sz w:val="24"/>
    </w:rPr>
  </w:style>
  <w:style w:styleId="Style_14_ch" w:type="character">
    <w:name w:val="align-center"/>
    <w:basedOn w:val="Style_29_ch"/>
    <w:link w:val="Style_14"/>
    <w:rPr>
      <w:rFonts w:ascii="Times New Roman" w:hAnsi="Times New Roman"/>
      <w:sz w:val="24"/>
    </w:rPr>
  </w:style>
  <w:style w:styleId="Style_50" w:type="paragraph">
    <w:name w:val="Заголовок ЭР (левое окно)"/>
    <w:basedOn w:val="Style_29"/>
    <w:next w:val="Style_25"/>
    <w:link w:val="Style_50_ch"/>
    <w:pPr>
      <w:widowControl w:val="0"/>
      <w:spacing w:after="250" w:before="300" w:line="240" w:lineRule="auto"/>
      <w:ind/>
      <w:jc w:val="center"/>
    </w:pPr>
    <w:rPr>
      <w:rFonts w:ascii="Arial" w:hAnsi="Arial"/>
      <w:b w:val="1"/>
      <w:color w:val="26282F"/>
      <w:sz w:val="26"/>
    </w:rPr>
  </w:style>
  <w:style w:styleId="Style_50_ch" w:type="character">
    <w:name w:val="Заголовок ЭР (левое окно)"/>
    <w:basedOn w:val="Style_29_ch"/>
    <w:link w:val="Style_50"/>
    <w:rPr>
      <w:rFonts w:ascii="Arial" w:hAnsi="Arial"/>
      <w:b w:val="1"/>
      <w:color w:val="26282F"/>
      <w:sz w:val="26"/>
    </w:rPr>
  </w:style>
  <w:style w:styleId="Style_213" w:type="paragraph">
    <w:name w:val="toc 5"/>
    <w:next w:val="Style_25"/>
    <w:link w:val="Style_21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3_ch" w:type="character">
    <w:name w:val="toc 5"/>
    <w:link w:val="Style_213"/>
    <w:rPr>
      <w:rFonts w:ascii="XO Thames" w:hAnsi="XO Thames"/>
      <w:sz w:val="28"/>
    </w:rPr>
  </w:style>
  <w:style w:styleId="Style_214" w:type="paragraph">
    <w:name w:val="Текст ЭР (см. также)"/>
    <w:basedOn w:val="Style_29"/>
    <w:next w:val="Style_25"/>
    <w:link w:val="Style_214_ch"/>
    <w:pPr>
      <w:widowControl w:val="0"/>
      <w:spacing w:after="0" w:before="200" w:line="240" w:lineRule="auto"/>
      <w:ind/>
    </w:pPr>
    <w:rPr>
      <w:rFonts w:ascii="Arial" w:hAnsi="Arial"/>
      <w:sz w:val="20"/>
    </w:rPr>
  </w:style>
  <w:style w:styleId="Style_214_ch" w:type="character">
    <w:name w:val="Текст ЭР (см. также)"/>
    <w:basedOn w:val="Style_29_ch"/>
    <w:link w:val="Style_214"/>
    <w:rPr>
      <w:rFonts w:ascii="Arial" w:hAnsi="Arial"/>
      <w:sz w:val="20"/>
    </w:rPr>
  </w:style>
  <w:style w:styleId="Style_215" w:type="paragraph">
    <w:name w:val="heading 2 1"/>
    <w:basedOn w:val="Style_113"/>
    <w:next w:val="Style_25"/>
    <w:link w:val="Style_215_ch"/>
    <w:pPr>
      <w:widowControl w:val="1"/>
      <w:ind/>
      <w:outlineLvl w:val="1"/>
    </w:pPr>
  </w:style>
  <w:style w:styleId="Style_215_ch" w:type="character">
    <w:name w:val="heading 2 1"/>
    <w:basedOn w:val="Style_113_ch"/>
    <w:link w:val="Style_215"/>
  </w:style>
  <w:style w:styleId="Style_216" w:type="paragraph">
    <w:name w:val="Subtitle 1"/>
    <w:basedOn w:val="Style_31"/>
    <w:link w:val="Style_216_ch"/>
    <w:pPr>
      <w:widowControl w:val="1"/>
      <w:spacing w:after="0" w:line="240" w:lineRule="auto"/>
      <w:ind/>
      <w:jc w:val="center"/>
    </w:pPr>
    <w:rPr>
      <w:rFonts w:ascii="Times New Roman" w:hAnsi="Times New Roman"/>
      <w:sz w:val="32"/>
    </w:rPr>
  </w:style>
  <w:style w:styleId="Style_216_ch" w:type="character">
    <w:name w:val="Subtitle 1"/>
    <w:basedOn w:val="Style_31_ch"/>
    <w:link w:val="Style_216"/>
    <w:rPr>
      <w:rFonts w:ascii="Times New Roman" w:hAnsi="Times New Roman"/>
      <w:sz w:val="32"/>
    </w:rPr>
  </w:style>
  <w:style w:styleId="Style_153" w:type="paragraph">
    <w:name w:val="Выделение для Базового Поиска"/>
    <w:basedOn w:val="Style_17"/>
    <w:link w:val="Style_153_ch"/>
    <w:rPr>
      <w:color w:val="0058A9"/>
    </w:rPr>
  </w:style>
  <w:style w:styleId="Style_153_ch" w:type="character">
    <w:name w:val="Выделение для Базового Поиска"/>
    <w:basedOn w:val="Style_17_ch"/>
    <w:link w:val="Style_153"/>
    <w:rPr>
      <w:color w:val="0058A9"/>
    </w:rPr>
  </w:style>
  <w:style w:styleId="Style_217" w:type="paragraph">
    <w:name w:val="Заголовок статьи"/>
    <w:basedOn w:val="Style_29"/>
    <w:next w:val="Style_25"/>
    <w:link w:val="Style_217_ch"/>
    <w:pPr>
      <w:widowControl w:val="0"/>
      <w:spacing w:after="0" w:line="240" w:lineRule="auto"/>
      <w:ind w:hanging="892" w:left="1612"/>
      <w:jc w:val="both"/>
    </w:pPr>
    <w:rPr>
      <w:rFonts w:ascii="Arial" w:hAnsi="Arial"/>
      <w:sz w:val="24"/>
    </w:rPr>
  </w:style>
  <w:style w:styleId="Style_217_ch" w:type="character">
    <w:name w:val="Заголовок статьи"/>
    <w:basedOn w:val="Style_29_ch"/>
    <w:link w:val="Style_217"/>
    <w:rPr>
      <w:rFonts w:ascii="Arial" w:hAnsi="Arial"/>
      <w:sz w:val="24"/>
    </w:rPr>
  </w:style>
  <w:style w:styleId="Style_218" w:type="paragraph">
    <w:name w:val="Оглавление"/>
    <w:basedOn w:val="Style_28"/>
    <w:next w:val="Style_25"/>
    <w:link w:val="Style_218_ch"/>
    <w:pPr>
      <w:widowControl w:val="1"/>
      <w:ind w:left="140"/>
    </w:pPr>
  </w:style>
  <w:style w:styleId="Style_218_ch" w:type="character">
    <w:name w:val="Оглавление"/>
    <w:basedOn w:val="Style_28_ch"/>
    <w:link w:val="Style_218"/>
  </w:style>
  <w:style w:styleId="Style_219" w:type="paragraph">
    <w:name w:val="s_16 1"/>
    <w:basedOn w:val="Style_31"/>
    <w:link w:val="Style_2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9_ch" w:type="character">
    <w:name w:val="s_16 1"/>
    <w:basedOn w:val="Style_31_ch"/>
    <w:link w:val="Style_219"/>
    <w:rPr>
      <w:rFonts w:ascii="Times New Roman" w:hAnsi="Times New Roman"/>
      <w:sz w:val="24"/>
    </w:rPr>
  </w:style>
  <w:style w:styleId="Style_121" w:type="paragraph">
    <w:name w:val="Заголовок"/>
    <w:basedOn w:val="Style_53"/>
    <w:next w:val="Style_25"/>
    <w:link w:val="Style_121_ch"/>
    <w:rPr>
      <w:b w:val="1"/>
      <w:color w:val="0058A9"/>
      <w:shd w:fill="ECE9D8" w:val="clear"/>
    </w:rPr>
  </w:style>
  <w:style w:styleId="Style_121_ch" w:type="character">
    <w:name w:val="Заголовок"/>
    <w:basedOn w:val="Style_53_ch"/>
    <w:link w:val="Style_121"/>
    <w:rPr>
      <w:b w:val="1"/>
      <w:color w:val="0058A9"/>
      <w:shd w:fill="ECE9D8" w:val="clear"/>
    </w:rPr>
  </w:style>
  <w:style w:styleId="Style_174" w:type="paragraph">
    <w:name w:val="Комментарий"/>
    <w:basedOn w:val="Style_179"/>
    <w:next w:val="Style_25"/>
    <w:link w:val="Style_174_ch"/>
    <w:pPr>
      <w:widowControl w:val="1"/>
      <w:spacing w:before="75"/>
      <w:ind w:right="0"/>
      <w:jc w:val="both"/>
    </w:pPr>
    <w:rPr>
      <w:color w:val="353842"/>
      <w:shd w:fill="F0F0F0" w:val="clear"/>
    </w:rPr>
  </w:style>
  <w:style w:styleId="Style_174_ch" w:type="character">
    <w:name w:val="Комментарий"/>
    <w:basedOn w:val="Style_179_ch"/>
    <w:link w:val="Style_174"/>
    <w:rPr>
      <w:color w:val="353842"/>
      <w:shd w:fill="F0F0F0" w:val="clear"/>
    </w:rPr>
  </w:style>
  <w:style w:styleId="Style_204" w:type="paragraph">
    <w:name w:val="annotation text"/>
    <w:basedOn w:val="Style_25"/>
    <w:link w:val="Style_204_ch"/>
  </w:style>
  <w:style w:styleId="Style_204_ch" w:type="character">
    <w:name w:val="annotation text"/>
    <w:basedOn w:val="Style_25_ch"/>
    <w:link w:val="Style_204"/>
  </w:style>
  <w:style w:styleId="Style_220" w:type="paragraph">
    <w:name w:val="List Paragraph 1"/>
    <w:basedOn w:val="Style_29"/>
    <w:link w:val="Style_220_ch"/>
    <w:pPr>
      <w:widowControl w:val="1"/>
      <w:ind w:left="720"/>
      <w:contextualSpacing w:val="1"/>
    </w:pPr>
    <w:rPr>
      <w:rFonts w:ascii="Calibri" w:hAnsi="Calibri"/>
    </w:rPr>
  </w:style>
  <w:style w:styleId="Style_220_ch" w:type="character">
    <w:name w:val="List Paragraph 1"/>
    <w:basedOn w:val="Style_29_ch"/>
    <w:link w:val="Style_220"/>
    <w:rPr>
      <w:rFonts w:ascii="Calibri" w:hAnsi="Calibri"/>
    </w:rPr>
  </w:style>
  <w:style w:styleId="Style_221" w:type="paragraph">
    <w:name w:val="header 2"/>
    <w:basedOn w:val="Style_31"/>
    <w:link w:val="Style_22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Calibri" w:hAnsi="Calibri"/>
    </w:rPr>
  </w:style>
  <w:style w:styleId="Style_221_ch" w:type="character">
    <w:name w:val="header 2"/>
    <w:basedOn w:val="Style_31_ch"/>
    <w:link w:val="Style_221"/>
    <w:rPr>
      <w:rFonts w:ascii="Calibri" w:hAnsi="Calibri"/>
    </w:rPr>
  </w:style>
  <w:style w:styleId="Style_222" w:type="paragraph">
    <w:name w:val="Найденные слова 1"/>
    <w:basedOn w:val="Style_41"/>
    <w:link w:val="Style_222_ch"/>
    <w:rPr/>
  </w:style>
  <w:style w:styleId="Style_222_ch" w:type="character">
    <w:name w:val="Найденные слова 1"/>
    <w:basedOn w:val="Style_41_ch"/>
    <w:link w:val="Style_222"/>
    <w:rPr/>
  </w:style>
  <w:style w:styleId="Style_22" w:type="paragraph">
    <w:name w:val="heading 3 2"/>
    <w:basedOn w:val="Style_127"/>
    <w:next w:val="Style_25"/>
    <w:link w:val="Style_22_ch"/>
    <w:pPr>
      <w:widowControl w:val="1"/>
      <w:ind/>
      <w:outlineLvl w:val="2"/>
    </w:pPr>
  </w:style>
  <w:style w:styleId="Style_22_ch" w:type="character">
    <w:name w:val="heading 3 2"/>
    <w:basedOn w:val="Style_127_ch"/>
    <w:link w:val="Style_22"/>
  </w:style>
  <w:style w:styleId="Style_223" w:type="paragraph">
    <w:name w:val="Не вступил в силу"/>
    <w:basedOn w:val="Style_17"/>
    <w:link w:val="Style_223_ch"/>
    <w:rPr>
      <w:color w:val="000000"/>
    </w:rPr>
  </w:style>
  <w:style w:styleId="Style_223_ch" w:type="character">
    <w:name w:val="Не вступил в силу"/>
    <w:basedOn w:val="Style_17_ch"/>
    <w:link w:val="Style_223"/>
    <w:rPr>
      <w:color w:val="000000"/>
    </w:rPr>
  </w:style>
  <w:style w:styleId="Style_224" w:type="paragraph">
    <w:name w:val="Интерактивный заголовок 1"/>
    <w:basedOn w:val="Style_65"/>
    <w:next w:val="Style_25"/>
    <w:link w:val="Style_224_ch"/>
    <w:rPr>
      <w:u w:val="single"/>
    </w:rPr>
  </w:style>
  <w:style w:styleId="Style_224_ch" w:type="character">
    <w:name w:val="Интерактивный заголовок 1"/>
    <w:basedOn w:val="Style_65_ch"/>
    <w:link w:val="Style_224"/>
    <w:rPr>
      <w:u w:val="single"/>
    </w:rPr>
  </w:style>
  <w:style w:styleId="Style_113" w:type="paragraph">
    <w:name w:val="heading 1 1"/>
    <w:basedOn w:val="Style_29"/>
    <w:next w:val="Style_25"/>
    <w:link w:val="Style_113_ch"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13_ch" w:type="character">
    <w:name w:val="heading 1 1"/>
    <w:basedOn w:val="Style_29_ch"/>
    <w:link w:val="Style_113"/>
    <w:rPr>
      <w:rFonts w:ascii="Arial" w:hAnsi="Arial"/>
      <w:b w:val="1"/>
      <w:color w:val="26282F"/>
      <w:sz w:val="24"/>
    </w:rPr>
  </w:style>
  <w:style w:styleId="Style_225" w:type="paragraph">
    <w:name w:val="Основной текст 22"/>
    <w:basedOn w:val="Style_31"/>
    <w:link w:val="Style_225_ch"/>
    <w:pPr>
      <w:widowControl w:val="1"/>
      <w:spacing w:after="120" w:line="240" w:lineRule="auto"/>
      <w:ind/>
    </w:pPr>
    <w:rPr>
      <w:rFonts w:ascii="Verdana" w:hAnsi="Verdana"/>
      <w:sz w:val="24"/>
    </w:rPr>
  </w:style>
  <w:style w:styleId="Style_225_ch" w:type="character">
    <w:name w:val="Основной текст 22"/>
    <w:basedOn w:val="Style_31_ch"/>
    <w:link w:val="Style_225"/>
    <w:rPr>
      <w:rFonts w:ascii="Verdana" w:hAnsi="Verdana"/>
      <w:sz w:val="24"/>
    </w:rPr>
  </w:style>
  <w:style w:styleId="Style_226" w:type="paragraph">
    <w:name w:val="ConsPlusCell 1"/>
    <w:link w:val="Style_226_ch"/>
    <w:pPr>
      <w:widowControl w:val="0"/>
      <w:spacing w:after="0" w:line="240" w:lineRule="auto"/>
      <w:ind/>
    </w:pPr>
    <w:rPr>
      <w:rFonts w:ascii="Calibri" w:hAnsi="Calibri"/>
    </w:rPr>
  </w:style>
  <w:style w:styleId="Style_226_ch" w:type="character">
    <w:name w:val="ConsPlusCell 1"/>
    <w:link w:val="Style_226"/>
    <w:rPr>
      <w:rFonts w:ascii="Calibri" w:hAnsi="Calibri"/>
    </w:rPr>
  </w:style>
  <w:style w:styleId="Style_227" w:type="paragraph">
    <w:name w:val="footer"/>
    <w:basedOn w:val="Style_25"/>
    <w:link w:val="Style_227_ch"/>
    <w:pPr>
      <w:widowControl w:val="1"/>
      <w:tabs>
        <w:tab w:leader="none" w:pos="4677" w:val="center"/>
        <w:tab w:leader="none" w:pos="9355" w:val="right"/>
      </w:tabs>
      <w:ind/>
    </w:pPr>
  </w:style>
  <w:style w:styleId="Style_227_ch" w:type="character">
    <w:name w:val="footer"/>
    <w:basedOn w:val="Style_25_ch"/>
    <w:link w:val="Style_227"/>
  </w:style>
  <w:style w:styleId="Style_228" w:type="paragraph">
    <w:name w:val="Сравнение редакций. Добавленный фрагмент"/>
    <w:link w:val="Style_228_ch"/>
    <w:rPr>
      <w:color w:val="000000"/>
    </w:rPr>
  </w:style>
  <w:style w:styleId="Style_228_ch" w:type="character">
    <w:name w:val="Сравнение редакций. Добавленный фрагмент"/>
    <w:link w:val="Style_228"/>
    <w:rPr>
      <w:color w:val="000000"/>
    </w:rPr>
  </w:style>
  <w:style w:styleId="Style_229" w:type="paragraph">
    <w:name w:val="Сравнение редакций. Удаленный фрагмент"/>
    <w:link w:val="Style_229_ch"/>
    <w:rPr>
      <w:color w:val="000000"/>
    </w:rPr>
  </w:style>
  <w:style w:styleId="Style_229_ch" w:type="character">
    <w:name w:val="Сравнение редакций. Удаленный фрагмент"/>
    <w:link w:val="Style_229"/>
    <w:rPr>
      <w:color w:val="000000"/>
    </w:rPr>
  </w:style>
  <w:style w:styleId="Style_230" w:type="paragraph">
    <w:name w:val="Subtitle"/>
    <w:next w:val="Style_25"/>
    <w:link w:val="Style_2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0_ch" w:type="character">
    <w:name w:val="Subtitle"/>
    <w:link w:val="Style_230"/>
    <w:rPr>
      <w:rFonts w:ascii="XO Thames" w:hAnsi="XO Thames"/>
      <w:i w:val="1"/>
      <w:sz w:val="24"/>
    </w:rPr>
  </w:style>
  <w:style w:styleId="Style_231" w:type="paragraph">
    <w:name w:val="Текст (прав. подпись)"/>
    <w:basedOn w:val="Style_29"/>
    <w:next w:val="Style_25"/>
    <w:link w:val="Style_231_ch"/>
    <w:pPr>
      <w:widowControl w:val="0"/>
      <w:spacing w:after="0" w:line="240" w:lineRule="auto"/>
      <w:ind/>
      <w:jc w:val="right"/>
    </w:pPr>
    <w:rPr>
      <w:rFonts w:ascii="Arial" w:hAnsi="Arial"/>
      <w:sz w:val="24"/>
    </w:rPr>
  </w:style>
  <w:style w:styleId="Style_231_ch" w:type="character">
    <w:name w:val="Текст (прав. подпись)"/>
    <w:basedOn w:val="Style_29_ch"/>
    <w:link w:val="Style_231"/>
    <w:rPr>
      <w:rFonts w:ascii="Arial" w:hAnsi="Arial"/>
      <w:sz w:val="24"/>
    </w:rPr>
  </w:style>
  <w:style w:styleId="Style_232" w:type="paragraph">
    <w:name w:val="ЭР-содержание (правое окно)"/>
    <w:basedOn w:val="Style_29"/>
    <w:next w:val="Style_25"/>
    <w:link w:val="Style_232_ch"/>
    <w:pPr>
      <w:widowControl w:val="0"/>
      <w:spacing w:after="0" w:before="300" w:line="240" w:lineRule="auto"/>
      <w:ind/>
    </w:pPr>
    <w:rPr>
      <w:rFonts w:ascii="Arial" w:hAnsi="Arial"/>
      <w:sz w:val="24"/>
    </w:rPr>
  </w:style>
  <w:style w:styleId="Style_232_ch" w:type="character">
    <w:name w:val="ЭР-содержание (правое окно)"/>
    <w:basedOn w:val="Style_29_ch"/>
    <w:link w:val="Style_232"/>
    <w:rPr>
      <w:rFonts w:ascii="Arial" w:hAnsi="Arial"/>
      <w:sz w:val="24"/>
    </w:rPr>
  </w:style>
  <w:style w:styleId="Style_233" w:type="paragraph">
    <w:name w:val="ConsPlusTitle 1"/>
    <w:link w:val="Style_233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233_ch" w:type="character">
    <w:name w:val="ConsPlusTitle 1"/>
    <w:link w:val="Style_233"/>
    <w:rPr>
      <w:rFonts w:ascii="Calibri" w:hAnsi="Calibri"/>
      <w:b w:val="1"/>
    </w:rPr>
  </w:style>
  <w:style w:styleId="Style_29" w:type="paragraph">
    <w:name w:val="Normal 1"/>
    <w:link w:val="Style_29_ch"/>
  </w:style>
  <w:style w:styleId="Style_29_ch" w:type="character">
    <w:name w:val="Normal 1"/>
    <w:link w:val="Style_29"/>
  </w:style>
  <w:style w:styleId="Style_234" w:type="paragraph">
    <w:name w:val="Колонтитул (правый) 1"/>
    <w:basedOn w:val="Style_114"/>
    <w:next w:val="Style_25"/>
    <w:link w:val="Style_234_ch"/>
    <w:rPr>
      <w:sz w:val="14"/>
    </w:rPr>
  </w:style>
  <w:style w:styleId="Style_234_ch" w:type="character">
    <w:name w:val="Колонтитул (правый) 1"/>
    <w:basedOn w:val="Style_114_ch"/>
    <w:link w:val="Style_234"/>
    <w:rPr>
      <w:sz w:val="14"/>
    </w:rPr>
  </w:style>
  <w:style w:styleId="Style_106" w:type="paragraph">
    <w:name w:val="Текст информации об изменениях"/>
    <w:basedOn w:val="Style_29"/>
    <w:next w:val="Style_25"/>
    <w:link w:val="Style_106_ch"/>
    <w:pPr>
      <w:widowControl w:val="0"/>
      <w:spacing w:after="0" w:line="240" w:lineRule="auto"/>
      <w:ind w:firstLine="720"/>
      <w:jc w:val="both"/>
    </w:pPr>
    <w:rPr>
      <w:rFonts w:ascii="Arial" w:hAnsi="Arial"/>
      <w:color w:val="353842"/>
      <w:sz w:val="18"/>
    </w:rPr>
  </w:style>
  <w:style w:styleId="Style_106_ch" w:type="character">
    <w:name w:val="Текст информации об изменениях"/>
    <w:basedOn w:val="Style_29_ch"/>
    <w:link w:val="Style_106"/>
    <w:rPr>
      <w:rFonts w:ascii="Arial" w:hAnsi="Arial"/>
      <w:color w:val="353842"/>
      <w:sz w:val="18"/>
    </w:rPr>
  </w:style>
  <w:style w:styleId="Style_235" w:type="paragraph">
    <w:name w:val="Title"/>
    <w:next w:val="Style_25"/>
    <w:link w:val="Style_2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5_ch" w:type="character">
    <w:name w:val="Title"/>
    <w:link w:val="Style_235"/>
    <w:rPr>
      <w:rFonts w:ascii="XO Thames" w:hAnsi="XO Thames"/>
      <w:b w:val="1"/>
      <w:caps w:val="1"/>
      <w:sz w:val="40"/>
    </w:rPr>
  </w:style>
  <w:style w:styleId="Style_236" w:type="paragraph">
    <w:name w:val="heading 4"/>
    <w:link w:val="Style_236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236_ch" w:type="character">
    <w:name w:val="heading 4"/>
    <w:link w:val="Style_236"/>
    <w:rPr>
      <w:rFonts w:asciiTheme="majorAscii" w:hAnsiTheme="majorHAnsi"/>
      <w:b w:val="1"/>
      <w:i w:val="1"/>
      <w:color w:themeColor="accent1" w:val="5B9BD5"/>
    </w:rPr>
  </w:style>
  <w:style w:styleId="Style_237" w:type="paragraph">
    <w:name w:val="Заголовок №2 1"/>
    <w:basedOn w:val="Style_31"/>
    <w:link w:val="Style_237_ch"/>
    <w:pPr>
      <w:widowControl w:val="0"/>
      <w:spacing w:after="0" w:before="660" w:line="322" w:lineRule="exact"/>
      <w:ind/>
      <w:jc w:val="center"/>
      <w:outlineLvl w:val="1"/>
    </w:pPr>
    <w:rPr>
      <w:rFonts w:ascii="Times New Roman" w:hAnsi="Times New Roman"/>
      <w:b w:val="1"/>
      <w:sz w:val="28"/>
    </w:rPr>
  </w:style>
  <w:style w:styleId="Style_237_ch" w:type="character">
    <w:name w:val="Заголовок №2 1"/>
    <w:basedOn w:val="Style_31_ch"/>
    <w:link w:val="Style_237"/>
    <w:rPr>
      <w:rFonts w:ascii="Times New Roman" w:hAnsi="Times New Roman"/>
      <w:b w:val="1"/>
      <w:sz w:val="28"/>
    </w:rPr>
  </w:style>
  <w:style w:styleId="Style_238" w:type="paragraph">
    <w:name w:val="Текст в таблице"/>
    <w:basedOn w:val="Style_117"/>
    <w:next w:val="Style_25"/>
    <w:link w:val="Style_238_ch"/>
    <w:pPr>
      <w:widowControl w:val="1"/>
      <w:ind w:firstLine="500"/>
    </w:pPr>
  </w:style>
  <w:style w:styleId="Style_238_ch" w:type="character">
    <w:name w:val="Текст в таблице"/>
    <w:basedOn w:val="Style_117_ch"/>
    <w:link w:val="Style_238"/>
  </w:style>
  <w:style w:styleId="Style_63" w:type="paragraph">
    <w:name w:val="Основное меню (преемственное) 1"/>
    <w:basedOn w:val="Style_31"/>
    <w:next w:val="Style_25"/>
    <w:link w:val="Style_63_ch"/>
    <w:pPr>
      <w:widowControl w:val="0"/>
      <w:spacing w:after="0" w:line="240" w:lineRule="auto"/>
      <w:ind w:firstLine="720"/>
      <w:jc w:val="both"/>
    </w:pPr>
    <w:rPr>
      <w:rFonts w:ascii="Verdana" w:hAnsi="Verdana"/>
    </w:rPr>
  </w:style>
  <w:style w:styleId="Style_63_ch" w:type="character">
    <w:name w:val="Основное меню (преемственное) 1"/>
    <w:basedOn w:val="Style_31_ch"/>
    <w:link w:val="Style_63"/>
    <w:rPr>
      <w:rFonts w:ascii="Verdana" w:hAnsi="Verdana"/>
    </w:rPr>
  </w:style>
  <w:style w:styleId="Style_239" w:type="paragraph">
    <w:name w:val="Заголовок своего сообщения"/>
    <w:basedOn w:val="Style_17"/>
    <w:link w:val="Style_239_ch"/>
  </w:style>
  <w:style w:styleId="Style_239_ch" w:type="character">
    <w:name w:val="Заголовок своего сообщения"/>
    <w:basedOn w:val="Style_17_ch"/>
    <w:link w:val="Style_239"/>
  </w:style>
  <w:style w:styleId="Style_240" w:type="paragraph">
    <w:name w:val="heading 2"/>
    <w:link w:val="Style_240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240_ch" w:type="character">
    <w:name w:val="heading 2"/>
    <w:link w:val="Style_240"/>
    <w:rPr>
      <w:rFonts w:asciiTheme="majorAscii" w:hAnsiTheme="majorHAnsi"/>
      <w:b w:val="1"/>
      <w:color w:themeColor="accent1" w:val="5B9BD5"/>
      <w:sz w:val="26"/>
    </w:rPr>
  </w:style>
  <w:style w:styleId="Style_241" w:type="paragraph">
    <w:name w:val="Hyperlink 2"/>
    <w:basedOn w:val="Style_73"/>
    <w:link w:val="Style_241_ch"/>
    <w:rPr>
      <w:color w:val="0000FF"/>
      <w:u w:val="single"/>
    </w:rPr>
  </w:style>
  <w:style w:styleId="Style_241_ch" w:type="character">
    <w:name w:val="Hyperlink 2"/>
    <w:basedOn w:val="Style_73_ch"/>
    <w:link w:val="Style_241"/>
    <w:rPr>
      <w:color w:val="0000FF"/>
      <w:u w:val="single"/>
    </w:rPr>
  </w:style>
  <w:style w:styleId="Style_18" w:type="paragraph">
    <w:name w:val="heading 3 1"/>
    <w:basedOn w:val="Style_215"/>
    <w:next w:val="Style_25"/>
    <w:link w:val="Style_18_ch"/>
    <w:pPr>
      <w:widowControl w:val="1"/>
      <w:ind/>
      <w:outlineLvl w:val="2"/>
    </w:pPr>
  </w:style>
  <w:style w:styleId="Style_18_ch" w:type="character">
    <w:name w:val="heading 3 1"/>
    <w:basedOn w:val="Style_215_ch"/>
    <w:link w:val="Style_18"/>
  </w:style>
  <w:style w:styleId="Style_55" w:type="paragraph">
    <w:name w:val="Гипертекстовая ссылка"/>
    <w:basedOn w:val="Style_17"/>
    <w:link w:val="Style_55_ch"/>
    <w:rPr>
      <w:color w:val="106BBE"/>
    </w:rPr>
  </w:style>
  <w:style w:styleId="Style_55_ch" w:type="character">
    <w:name w:val="Гипертекстовая ссылка"/>
    <w:basedOn w:val="Style_17_ch"/>
    <w:link w:val="Style_55"/>
    <w:rPr>
      <w:color w:val="106BBE"/>
    </w:rPr>
  </w:style>
  <w:style w:styleId="Style_242" w:type="paragraph">
    <w:name w:val="Колонтитул (правый)"/>
    <w:basedOn w:val="Style_231"/>
    <w:next w:val="Style_25"/>
    <w:link w:val="Style_242_ch"/>
    <w:rPr>
      <w:sz w:val="14"/>
    </w:rPr>
  </w:style>
  <w:style w:styleId="Style_242_ch" w:type="character">
    <w:name w:val="Колонтитул (правый)"/>
    <w:basedOn w:val="Style_231_ch"/>
    <w:link w:val="Style_242"/>
    <w:rPr>
      <w:sz w:val="14"/>
    </w:rPr>
  </w:style>
  <w:style w:styleId="Style_243" w:type="paragraph">
    <w:name w:val="Основной текст 21"/>
    <w:basedOn w:val="Style_29"/>
    <w:link w:val="Style_243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243_ch" w:type="character">
    <w:name w:val="Основной текст 21"/>
    <w:basedOn w:val="Style_29_ch"/>
    <w:link w:val="Style_243"/>
    <w:rPr>
      <w:rFonts w:ascii="Times New Roman" w:hAnsi="Times New Roman"/>
      <w:sz w:val="24"/>
    </w:rPr>
  </w:style>
  <w:style w:styleId="Style_244" w:type="paragraph">
    <w:name w:val="article 1"/>
    <w:basedOn w:val="Style_31"/>
    <w:link w:val="Style_24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4_ch" w:type="character">
    <w:name w:val="article 1"/>
    <w:basedOn w:val="Style_31_ch"/>
    <w:link w:val="Style_244"/>
    <w:rPr>
      <w:rFonts w:ascii="Times New Roman" w:hAnsi="Times New Roman"/>
      <w:sz w:val="24"/>
    </w:rPr>
  </w:style>
  <w:style w:styleId="Style_8" w:type="paragraph">
    <w:name w:val="No Spacing"/>
    <w:link w:val="Style_8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8_ch" w:type="character">
    <w:name w:val="No Spacing"/>
    <w:link w:val="Style_8"/>
    <w:rPr>
      <w:rFonts w:ascii="Times New Roman" w:hAnsi="Times New Roman"/>
      <w:sz w:val="20"/>
    </w:rPr>
  </w:style>
  <w:style w:styleId="Style_245" w:type="paragraph">
    <w:name w:val="Основной текст3 1"/>
    <w:basedOn w:val="Style_31"/>
    <w:link w:val="Style_245_ch"/>
    <w:pPr>
      <w:widowControl w:val="1"/>
      <w:spacing w:after="0" w:line="317" w:lineRule="exact"/>
      <w:ind/>
    </w:pPr>
    <w:rPr>
      <w:rFonts w:ascii="Times New Roman" w:hAnsi="Times New Roman"/>
      <w:color w:val="000000"/>
      <w:sz w:val="25"/>
    </w:rPr>
  </w:style>
  <w:style w:styleId="Style_245_ch" w:type="character">
    <w:name w:val="Основной текст3 1"/>
    <w:basedOn w:val="Style_31_ch"/>
    <w:link w:val="Style_245"/>
    <w:rPr>
      <w:rFonts w:ascii="Times New Roman" w:hAnsi="Times New Roman"/>
      <w:color w:val="000000"/>
      <w:sz w:val="25"/>
    </w:rPr>
  </w:style>
  <w:style w:styleId="Style_246" w:type="paragraph">
    <w:name w:val="Сравнение редакций"/>
    <w:basedOn w:val="Style_17"/>
    <w:link w:val="Style_246_ch"/>
  </w:style>
  <w:style w:styleId="Style_246_ch" w:type="character">
    <w:name w:val="Сравнение редакций"/>
    <w:basedOn w:val="Style_17_ch"/>
    <w:link w:val="Style_246"/>
  </w:style>
  <w:style w:styleId="Style_247" w:type="paragraph">
    <w:name w:val="heading 6"/>
    <w:link w:val="Style_247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247_ch" w:type="character">
    <w:name w:val="heading 6"/>
    <w:link w:val="Style_247"/>
    <w:rPr>
      <w:rFonts w:asciiTheme="majorAscii" w:hAnsiTheme="majorHAnsi"/>
      <w:i w:val="1"/>
      <w:color w:themeColor="accent1" w:themeShade="7F" w:val="1F4E79"/>
    </w:rPr>
  </w:style>
  <w:style w:styleId="Style_248" w:type="paragraph">
    <w:name w:val="blk"/>
    <w:link w:val="Style_248_ch"/>
  </w:style>
  <w:style w:styleId="Style_248_ch" w:type="character">
    <w:name w:val="blk"/>
    <w:link w:val="Style_248"/>
  </w:style>
  <w:style w:styleId="Style_249" w:type="paragraph">
    <w:name w:val="apple-converted-space"/>
    <w:link w:val="Style_249_ch"/>
  </w:style>
  <w:style w:styleId="Style_249_ch" w:type="character">
    <w:name w:val="apple-converted-space"/>
    <w:link w:val="Style_249"/>
  </w:style>
  <w:style w:styleId="Style_250" w:type="paragraph">
    <w:name w:val="List Paragraph 2"/>
    <w:basedOn w:val="Style_31"/>
    <w:link w:val="Style_250_ch"/>
    <w:pPr>
      <w:widowControl w:val="1"/>
      <w:ind w:left="720"/>
      <w:contextualSpacing w:val="1"/>
    </w:pPr>
    <w:rPr>
      <w:rFonts w:ascii="Calibri" w:hAnsi="Calibri"/>
    </w:rPr>
  </w:style>
  <w:style w:styleId="Style_250_ch" w:type="character">
    <w:name w:val="List Paragraph 2"/>
    <w:basedOn w:val="Style_31_ch"/>
    <w:link w:val="Style_250"/>
    <w:rPr>
      <w:rFonts w:ascii="Calibri" w:hAnsi="Calibri"/>
    </w:rPr>
  </w:style>
  <w:style w:styleId="Style_251" w:type="table">
    <w:name w:val="Сетка таблицы1"/>
    <w:basedOn w:val="Style_252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3" w:type="table">
    <w:name w:val="Сетка таблицы1 1"/>
    <w:basedOn w:val="Style_254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5" w:type="table">
    <w:name w:val="Сетка таблицы3"/>
    <w:basedOn w:val="Style_9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4" w:type="table">
    <w:name w:val="Normal Table 2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56" w:type="table">
    <w:name w:val="Сетка таблицы 11"/>
    <w:basedOn w:val="Style_252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Сетка таблицы 21"/>
    <w:basedOn w:val="Style_254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7" w:type="table">
    <w:name w:val="Сетка таблицы2 1"/>
    <w:basedOn w:val="Style_254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8" w:type="table">
    <w:name w:val="Сетка таблицы2"/>
    <w:basedOn w:val="Style_252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9" w:type="table">
    <w:name w:val="Table Grid"/>
    <w:basedOn w:val="Style_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2" w:type="table">
    <w:name w:val="Normal Table 1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theme/theme1.xml" Type="http://schemas.openxmlformats.org/officeDocument/2006/relationships/theme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styles.xml" Type="http://schemas.openxmlformats.org/officeDocument/2006/relationships/styles"/>
  <Relationship Id="rId13" Target="settings.xml" Type="http://schemas.openxmlformats.org/officeDocument/2006/relationships/settings"/>
  <Relationship Id="rId18" Target="footnotes.xml" Type="http://schemas.openxmlformats.org/officeDocument/2006/relationships/foot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ntTable.xml" Type="http://schemas.openxmlformats.org/officeDocument/2006/relationships/fontTable"/>
  <Relationship Id="rId10" Target="header10.xml" Type="http://schemas.openxmlformats.org/officeDocument/2006/relationships/header"/>
  <Relationship Id="rId19" Target="endnotes.xml" Type="http://schemas.openxmlformats.org/officeDocument/2006/relationships/endnote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webSettings.xml" Type="http://schemas.openxmlformats.org/officeDocument/2006/relationships/webSettings"/>
  <Relationship Id="rId20" Target="numbering.xml" Type="http://schemas.openxmlformats.org/officeDocument/2006/relationships/numbering"/>
  <Relationship Id="rId2" Target="header2.xml" Type="http://schemas.openxmlformats.org/officeDocument/2006/relationships/header"/>
  <Relationship Id="rId9" Target="header9.xml" Type="http://schemas.openxmlformats.org/officeDocument/2006/relationships/header"/>
  <Relationship Id="rId15" Target="stylesWithEffects.xml" Type="http://schemas.microsoft.com/office/2007/relationships/stylesWithEffect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2026-09-03T07:10:50Z</dcterms:modified>
</cp:coreProperties>
</file>