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3C" w:rsidRPr="002908F2" w:rsidRDefault="00EA2E58" w:rsidP="00B4263C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908F2">
        <w:rPr>
          <w:rFonts w:ascii="Arial" w:hAnsi="Arial" w:cs="Arial"/>
          <w:sz w:val="28"/>
          <w:szCs w:val="28"/>
        </w:rPr>
        <w:t>Филиал ФГБУ «ФКП Росреестра» по Кемеровской области информирует.</w:t>
      </w:r>
    </w:p>
    <w:p w:rsidR="003B0D7E" w:rsidRPr="002908F2" w:rsidRDefault="003B0D7E" w:rsidP="00B4263C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B0D7E" w:rsidRPr="002908F2" w:rsidRDefault="003B0D7E" w:rsidP="00B4263C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B0D7E" w:rsidRPr="002908F2" w:rsidRDefault="002C2057" w:rsidP="0074426D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2C2057">
        <w:rPr>
          <w:rFonts w:ascii="Arial" w:hAnsi="Arial" w:cs="Arial"/>
          <w:sz w:val="28"/>
          <w:szCs w:val="28"/>
        </w:rPr>
        <w:t xml:space="preserve">Филиал ФГБУ «ФКП Росреестра» по Кемеровской области информирует заинтересованных лиц о том, что </w:t>
      </w:r>
      <w:r w:rsidRPr="002C2057">
        <w:rPr>
          <w:rFonts w:ascii="Arial" w:hAnsi="Arial" w:cs="Arial"/>
          <w:b/>
          <w:sz w:val="28"/>
          <w:szCs w:val="28"/>
        </w:rPr>
        <w:t>с 10 января 2016 года</w:t>
      </w:r>
      <w:r w:rsidRPr="002C2057">
        <w:rPr>
          <w:rFonts w:ascii="Arial" w:hAnsi="Arial" w:cs="Arial"/>
          <w:sz w:val="28"/>
          <w:szCs w:val="28"/>
        </w:rPr>
        <w:t xml:space="preserve"> вступили в силу положения Федерального закона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который ввел</w:t>
      </w:r>
      <w:proofErr w:type="gramEnd"/>
      <w:r w:rsidRPr="002C2057">
        <w:rPr>
          <w:rFonts w:ascii="Arial" w:hAnsi="Arial" w:cs="Arial"/>
          <w:sz w:val="28"/>
          <w:szCs w:val="28"/>
        </w:rPr>
        <w:t xml:space="preserve"> статью 11</w:t>
      </w:r>
      <w:bookmarkStart w:id="0" w:name="_GoBack"/>
      <w:bookmarkEnd w:id="0"/>
      <w:r w:rsidRPr="002C2057">
        <w:rPr>
          <w:rFonts w:ascii="Arial" w:hAnsi="Arial" w:cs="Arial"/>
          <w:sz w:val="28"/>
          <w:szCs w:val="28"/>
        </w:rPr>
        <w:t xml:space="preserve">.1 Федерального закона от 27 июля 2006 года № 149-ФЗ «Об информации, информационных технологиях и о защите информации». В соответствии с законом, </w:t>
      </w:r>
      <w:r w:rsidRPr="002C2057">
        <w:rPr>
          <w:rFonts w:ascii="Arial" w:hAnsi="Arial" w:cs="Arial"/>
          <w:b/>
          <w:sz w:val="28"/>
          <w:szCs w:val="28"/>
        </w:rPr>
        <w:t>с 10 января 2016 года</w:t>
      </w:r>
      <w:r w:rsidRPr="002C2057">
        <w:rPr>
          <w:rFonts w:ascii="Arial" w:hAnsi="Arial" w:cs="Arial"/>
          <w:sz w:val="28"/>
          <w:szCs w:val="28"/>
        </w:rPr>
        <w:t xml:space="preserve"> органы государственной власти и местного самоуправления в пределах своих полномочий обязаны предоставлять по выбору граждан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носителе. В свою очередь, заявители также вправе решать для себя, какой из двух вариантов для них наиболее удобен: электронная форма обращения или рукописная. Эти нововведения призваны упростить получение государственных и муниципальных услуг той категории граждан, которые привыкли получать их в электронном виде.</w:t>
      </w:r>
    </w:p>
    <w:p w:rsidR="003B0D7E" w:rsidRPr="002908F2" w:rsidRDefault="003B0D7E" w:rsidP="0074426D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4B6E5E" w:rsidRDefault="004B6E5E" w:rsidP="00C61DFC">
      <w:pPr>
        <w:spacing w:line="360" w:lineRule="auto"/>
        <w:ind w:firstLine="709"/>
        <w:jc w:val="both"/>
      </w:pPr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96D27"/>
    <w:rsid w:val="000A1DBC"/>
    <w:rsid w:val="000B0CDD"/>
    <w:rsid w:val="000E1EEC"/>
    <w:rsid w:val="000E4C3F"/>
    <w:rsid w:val="001251E9"/>
    <w:rsid w:val="00165A3C"/>
    <w:rsid w:val="001F5F35"/>
    <w:rsid w:val="00265D92"/>
    <w:rsid w:val="002908F2"/>
    <w:rsid w:val="00295BE9"/>
    <w:rsid w:val="002A5F97"/>
    <w:rsid w:val="002B3D86"/>
    <w:rsid w:val="002C2057"/>
    <w:rsid w:val="002E3228"/>
    <w:rsid w:val="0033329E"/>
    <w:rsid w:val="00346A79"/>
    <w:rsid w:val="00396165"/>
    <w:rsid w:val="003B0D7E"/>
    <w:rsid w:val="003D060C"/>
    <w:rsid w:val="003F0964"/>
    <w:rsid w:val="00430283"/>
    <w:rsid w:val="00452804"/>
    <w:rsid w:val="0045746D"/>
    <w:rsid w:val="004713A9"/>
    <w:rsid w:val="00495FE0"/>
    <w:rsid w:val="004B6C75"/>
    <w:rsid w:val="004B6E5E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11BC5"/>
    <w:rsid w:val="0062062A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9F1154"/>
    <w:rsid w:val="00A1165C"/>
    <w:rsid w:val="00A47298"/>
    <w:rsid w:val="00A62DB6"/>
    <w:rsid w:val="00A81736"/>
    <w:rsid w:val="00A87DAB"/>
    <w:rsid w:val="00AD4018"/>
    <w:rsid w:val="00B04783"/>
    <w:rsid w:val="00B35390"/>
    <w:rsid w:val="00B4263C"/>
    <w:rsid w:val="00B5588C"/>
    <w:rsid w:val="00B82305"/>
    <w:rsid w:val="00BB0F05"/>
    <w:rsid w:val="00BB1751"/>
    <w:rsid w:val="00C14956"/>
    <w:rsid w:val="00C3538A"/>
    <w:rsid w:val="00C60EEF"/>
    <w:rsid w:val="00C61DFC"/>
    <w:rsid w:val="00C85D05"/>
    <w:rsid w:val="00CA4E68"/>
    <w:rsid w:val="00CF0467"/>
    <w:rsid w:val="00D058F5"/>
    <w:rsid w:val="00D13FBE"/>
    <w:rsid w:val="00D45DD0"/>
    <w:rsid w:val="00D836FA"/>
    <w:rsid w:val="00DB4B3C"/>
    <w:rsid w:val="00DF207F"/>
    <w:rsid w:val="00E3004F"/>
    <w:rsid w:val="00E41DAC"/>
    <w:rsid w:val="00E550D0"/>
    <w:rsid w:val="00E56BAD"/>
    <w:rsid w:val="00EA0D9D"/>
    <w:rsid w:val="00EA2E58"/>
    <w:rsid w:val="00ED012F"/>
    <w:rsid w:val="00ED0A86"/>
    <w:rsid w:val="00EE4E56"/>
    <w:rsid w:val="00EF41FF"/>
    <w:rsid w:val="00F114DD"/>
    <w:rsid w:val="00F2137D"/>
    <w:rsid w:val="00F308D6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2015-08-06T04:57:00Z</cp:lastPrinted>
  <dcterms:created xsi:type="dcterms:W3CDTF">2016-01-29T08:09:00Z</dcterms:created>
  <dcterms:modified xsi:type="dcterms:W3CDTF">2016-01-29T08:09:00Z</dcterms:modified>
</cp:coreProperties>
</file>