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12" w:rsidRPr="00EE7B39" w:rsidRDefault="00904312" w:rsidP="00904312">
      <w:pPr>
        <w:pStyle w:val="2"/>
        <w:spacing w:after="0" w:line="260" w:lineRule="exact"/>
        <w:ind w:left="0"/>
        <w:rPr>
          <w:sz w:val="24"/>
          <w:szCs w:val="24"/>
        </w:rPr>
      </w:pPr>
      <w:r w:rsidRPr="00EE7B39">
        <w:rPr>
          <w:sz w:val="24"/>
          <w:szCs w:val="24"/>
        </w:rPr>
        <w:t>Территориальный орган Федеральной службы государственной статистики по Кемеровской области – Кузбассу.</w:t>
      </w:r>
    </w:p>
    <w:p w:rsidR="00904312" w:rsidRPr="00EE7B39" w:rsidRDefault="00904312" w:rsidP="00904312">
      <w:pPr>
        <w:pStyle w:val="2"/>
        <w:spacing w:after="0" w:line="260" w:lineRule="exact"/>
        <w:ind w:left="0"/>
        <w:rPr>
          <w:sz w:val="24"/>
          <w:szCs w:val="24"/>
        </w:rPr>
      </w:pPr>
    </w:p>
    <w:p w:rsidR="00904312" w:rsidRPr="00EE7B39" w:rsidRDefault="00904312" w:rsidP="00904312">
      <w:pPr>
        <w:pStyle w:val="2"/>
        <w:spacing w:after="0" w:line="260" w:lineRule="exact"/>
        <w:ind w:left="0"/>
        <w:rPr>
          <w:sz w:val="24"/>
          <w:szCs w:val="24"/>
        </w:rPr>
      </w:pPr>
    </w:p>
    <w:p w:rsidR="00904312" w:rsidRPr="00EE7B39" w:rsidRDefault="00904312" w:rsidP="00904312">
      <w:pPr>
        <w:pStyle w:val="2"/>
        <w:spacing w:after="0" w:line="260" w:lineRule="exact"/>
        <w:ind w:left="0"/>
        <w:rPr>
          <w:sz w:val="24"/>
          <w:szCs w:val="24"/>
        </w:rPr>
      </w:pPr>
      <w:r w:rsidRPr="00EE7B39">
        <w:rPr>
          <w:sz w:val="24"/>
          <w:szCs w:val="24"/>
        </w:rPr>
        <w:t>Уважаемые предприниматели</w:t>
      </w:r>
      <w:r w:rsidR="00FA4EA9">
        <w:rPr>
          <w:sz w:val="24"/>
          <w:szCs w:val="24"/>
        </w:rPr>
        <w:t>,</w:t>
      </w:r>
      <w:r w:rsidRPr="00EE7B39">
        <w:rPr>
          <w:sz w:val="24"/>
          <w:szCs w:val="24"/>
        </w:rPr>
        <w:t xml:space="preserve"> осуществляющие деятельность в гостиничном бизнесе! </w:t>
      </w:r>
      <w:proofErr w:type="spellStart"/>
      <w:r w:rsidRPr="00EE7B39">
        <w:rPr>
          <w:sz w:val="24"/>
          <w:szCs w:val="24"/>
        </w:rPr>
        <w:t>Кемеровостат</w:t>
      </w:r>
      <w:proofErr w:type="spellEnd"/>
      <w:r w:rsidRPr="00EE7B39">
        <w:rPr>
          <w:sz w:val="24"/>
          <w:szCs w:val="24"/>
        </w:rPr>
        <w:t xml:space="preserve">  напоминает о необходимости отчитаться в органы государственной статистики по итогам работы за 2025 год по форме федерального статистического наблюдения № № 1-КСР “Сведения о деятельности средства размещения” (утвержденной Приказом Росстата от 28.07.2025 № 369). </w:t>
      </w:r>
    </w:p>
    <w:p w:rsidR="00904312" w:rsidRPr="00EE7B39" w:rsidRDefault="00904312" w:rsidP="00904312">
      <w:pPr>
        <w:pStyle w:val="a4"/>
        <w:spacing w:before="120" w:beforeAutospacing="0" w:after="0" w:afterAutospacing="0" w:line="260" w:lineRule="exact"/>
        <w:ind w:firstLine="709"/>
        <w:jc w:val="both"/>
      </w:pPr>
      <w:r w:rsidRPr="0082227F">
        <w:rPr>
          <w:b/>
        </w:rPr>
        <w:t xml:space="preserve">Срок предоставления отчета за 2025 год - </w:t>
      </w:r>
      <w:r w:rsidRPr="0082227F">
        <w:rPr>
          <w:b/>
          <w:bCs/>
        </w:rPr>
        <w:t>с 1</w:t>
      </w:r>
      <w:r w:rsidR="00754453" w:rsidRPr="0082227F">
        <w:rPr>
          <w:b/>
          <w:bCs/>
        </w:rPr>
        <w:t>2</w:t>
      </w:r>
      <w:r w:rsidRPr="0082227F">
        <w:rPr>
          <w:b/>
          <w:bCs/>
        </w:rPr>
        <w:t xml:space="preserve"> января по 1</w:t>
      </w:r>
      <w:r w:rsidRPr="0082227F">
        <w:rPr>
          <w:b/>
        </w:rPr>
        <w:t xml:space="preserve"> февраля 2026 года</w:t>
      </w:r>
      <w:r w:rsidRPr="00EE7B39">
        <w:t xml:space="preserve">. </w:t>
      </w:r>
    </w:p>
    <w:p w:rsidR="00904312" w:rsidRPr="00EE7B39" w:rsidRDefault="00904312" w:rsidP="00904312">
      <w:pPr>
        <w:spacing w:before="100" w:line="260" w:lineRule="exact"/>
        <w:rPr>
          <w:sz w:val="24"/>
          <w:szCs w:val="24"/>
        </w:rPr>
      </w:pPr>
      <w:r w:rsidRPr="00EE7B39">
        <w:rPr>
          <w:sz w:val="24"/>
          <w:szCs w:val="24"/>
        </w:rPr>
        <w:t xml:space="preserve">Форму предоставляют все  юридические лица, их обособленные подразделения, и индивидуальные предприниматели, предоставляющие услуги гостиниц и аналогичных им средств размещения (гостевые дома, мотели, хостелы, туристические базы, </w:t>
      </w:r>
      <w:proofErr w:type="spellStart"/>
      <w:r w:rsidRPr="00EE7B39">
        <w:rPr>
          <w:sz w:val="24"/>
          <w:szCs w:val="24"/>
        </w:rPr>
        <w:t>глэмпинги</w:t>
      </w:r>
      <w:proofErr w:type="spellEnd"/>
      <w:r w:rsidRPr="00EE7B39">
        <w:rPr>
          <w:sz w:val="24"/>
          <w:szCs w:val="24"/>
        </w:rPr>
        <w:t xml:space="preserve">, санаторно-курортные организации и другие организации отдыха). </w:t>
      </w:r>
    </w:p>
    <w:p w:rsidR="00904312" w:rsidRPr="00EE7B39" w:rsidRDefault="00904312" w:rsidP="00904312">
      <w:pPr>
        <w:tabs>
          <w:tab w:val="left" w:pos="1080"/>
        </w:tabs>
        <w:spacing w:line="260" w:lineRule="exact"/>
        <w:ind w:firstLine="1077"/>
        <w:rPr>
          <w:bCs/>
          <w:sz w:val="24"/>
          <w:szCs w:val="24"/>
        </w:rPr>
      </w:pPr>
      <w:r w:rsidRPr="00EE7B39">
        <w:rPr>
          <w:bCs/>
          <w:sz w:val="24"/>
          <w:szCs w:val="24"/>
        </w:rPr>
        <w:t>Документы, необходимые для  заполнения формы</w:t>
      </w:r>
      <w:r w:rsidRPr="00EE7B39">
        <w:rPr>
          <w:sz w:val="24"/>
          <w:szCs w:val="24"/>
        </w:rPr>
        <w:t xml:space="preserve">, </w:t>
      </w:r>
      <w:r w:rsidRPr="00EE7B39">
        <w:rPr>
          <w:bCs/>
          <w:sz w:val="24"/>
          <w:szCs w:val="24"/>
        </w:rPr>
        <w:t xml:space="preserve">размещены на </w:t>
      </w:r>
      <w:r w:rsidRPr="00EE7B39">
        <w:rPr>
          <w:sz w:val="24"/>
          <w:szCs w:val="24"/>
        </w:rPr>
        <w:t>Интернет-сайте Кемеровостата по адресу:</w:t>
      </w:r>
      <w:r w:rsidRPr="00EE7B39">
        <w:rPr>
          <w:sz w:val="26"/>
          <w:szCs w:val="26"/>
        </w:rPr>
        <w:t xml:space="preserve"> </w:t>
      </w:r>
      <w:hyperlink r:id="rId5" w:history="1">
        <w:r w:rsidRPr="00EE7B39">
          <w:rPr>
            <w:color w:val="0000FF"/>
            <w:sz w:val="24"/>
            <w:szCs w:val="24"/>
            <w:u w:val="single"/>
          </w:rPr>
          <w:t>https://42.rosstat.gov.ru/</w:t>
        </w:r>
      </w:hyperlink>
      <w:r w:rsidRPr="00EE7B39">
        <w:rPr>
          <w:bCs/>
          <w:i/>
          <w:sz w:val="24"/>
          <w:szCs w:val="24"/>
        </w:rPr>
        <w:t xml:space="preserve"> </w:t>
      </w:r>
      <w:r w:rsidRPr="00EE7B39">
        <w:rPr>
          <w:sz w:val="24"/>
          <w:szCs w:val="24"/>
        </w:rPr>
        <w:t xml:space="preserve">Поиск форм и контактов/Поисковая  система для респондентов. </w:t>
      </w:r>
      <w:r w:rsidRPr="00EE7B39">
        <w:rPr>
          <w:bCs/>
          <w:sz w:val="24"/>
          <w:szCs w:val="24"/>
        </w:rPr>
        <w:t xml:space="preserve">Информация на сайте регулярно пополняется и обновляется (задать вопросы </w:t>
      </w:r>
      <w:r>
        <w:rPr>
          <w:bCs/>
          <w:sz w:val="24"/>
          <w:szCs w:val="24"/>
        </w:rPr>
        <w:t xml:space="preserve"> и получить консультацию </w:t>
      </w:r>
      <w:r w:rsidRPr="00EE7B39">
        <w:rPr>
          <w:bCs/>
          <w:sz w:val="24"/>
          <w:szCs w:val="24"/>
        </w:rPr>
        <w:t>можно по E-</w:t>
      </w:r>
      <w:proofErr w:type="spellStart"/>
      <w:r w:rsidRPr="00EE7B39">
        <w:rPr>
          <w:bCs/>
          <w:sz w:val="24"/>
          <w:szCs w:val="24"/>
        </w:rPr>
        <w:t>mail</w:t>
      </w:r>
      <w:proofErr w:type="spellEnd"/>
      <w:r w:rsidRPr="00EE7B39">
        <w:rPr>
          <w:bCs/>
          <w:sz w:val="24"/>
          <w:szCs w:val="24"/>
        </w:rPr>
        <w:t xml:space="preserve">: </w:t>
      </w:r>
      <w:hyperlink r:id="rId6" w:history="1">
        <w:r w:rsidRPr="00EE7B39">
          <w:rPr>
            <w:rStyle w:val="a3"/>
            <w:bCs/>
            <w:sz w:val="24"/>
            <w:szCs w:val="24"/>
          </w:rPr>
          <w:t>42@rosstat.gov.ru</w:t>
        </w:r>
      </w:hyperlink>
      <w:r w:rsidRPr="00EE7B39">
        <w:rPr>
          <w:bCs/>
          <w:sz w:val="24"/>
          <w:szCs w:val="24"/>
        </w:rPr>
        <w:t xml:space="preserve"> и телефонам</w:t>
      </w:r>
      <w:r w:rsidR="006F332E">
        <w:rPr>
          <w:bCs/>
          <w:sz w:val="24"/>
          <w:szCs w:val="24"/>
        </w:rPr>
        <w:t xml:space="preserve">   8 (3842) 77 83 00, доб. 2168;</w:t>
      </w:r>
      <w:r w:rsidRPr="00EE7B39">
        <w:rPr>
          <w:bCs/>
          <w:sz w:val="24"/>
          <w:szCs w:val="24"/>
        </w:rPr>
        <w:t xml:space="preserve"> доб. 2167</w:t>
      </w:r>
      <w:r w:rsidR="00B5034D">
        <w:rPr>
          <w:bCs/>
          <w:sz w:val="24"/>
          <w:szCs w:val="24"/>
        </w:rPr>
        <w:t>)</w:t>
      </w:r>
      <w:r w:rsidRPr="00EE7B39">
        <w:rPr>
          <w:bCs/>
          <w:sz w:val="24"/>
          <w:szCs w:val="24"/>
        </w:rPr>
        <w:t>.</w:t>
      </w:r>
    </w:p>
    <w:p w:rsidR="00904312" w:rsidRPr="00EE7B39" w:rsidRDefault="00904312" w:rsidP="00904312">
      <w:pPr>
        <w:autoSpaceDE/>
        <w:autoSpaceDN/>
        <w:adjustRightInd/>
        <w:spacing w:line="260" w:lineRule="exact"/>
        <w:rPr>
          <w:sz w:val="24"/>
          <w:szCs w:val="24"/>
        </w:rPr>
      </w:pPr>
      <w:r w:rsidRPr="00EE7B39">
        <w:rPr>
          <w:sz w:val="24"/>
          <w:szCs w:val="24"/>
        </w:rPr>
        <w:t>С порядком</w:t>
      </w:r>
      <w:bookmarkStart w:id="0" w:name="_GoBack"/>
      <w:bookmarkEnd w:id="0"/>
      <w:r w:rsidRPr="00EE7B39">
        <w:rPr>
          <w:sz w:val="24"/>
          <w:szCs w:val="24"/>
        </w:rPr>
        <w:t xml:space="preserve"> предоставления статистической отчетности в электронном виде можно ознакомиться на официальном сайте Кемеровостата в рубрике Респондентам / Электронная отчетность (</w:t>
      </w:r>
      <w:hyperlink r:id="rId7" w:history="1">
        <w:r w:rsidRPr="00EE7B39">
          <w:rPr>
            <w:color w:val="0000FF"/>
            <w:sz w:val="24"/>
            <w:szCs w:val="24"/>
            <w:u w:val="single"/>
          </w:rPr>
          <w:t>https://42.rosstat.gov.ru/e-stat</w:t>
        </w:r>
      </w:hyperlink>
      <w:r w:rsidRPr="00EE7B39">
        <w:rPr>
          <w:sz w:val="24"/>
          <w:szCs w:val="24"/>
        </w:rPr>
        <w:t>).</w:t>
      </w:r>
    </w:p>
    <w:p w:rsidR="00904312" w:rsidRPr="00EE7B39" w:rsidRDefault="00904312" w:rsidP="00904312">
      <w:pPr>
        <w:tabs>
          <w:tab w:val="left" w:pos="1080"/>
        </w:tabs>
        <w:spacing w:line="260" w:lineRule="exact"/>
        <w:ind w:firstLine="0"/>
        <w:jc w:val="left"/>
        <w:rPr>
          <w:sz w:val="16"/>
          <w:szCs w:val="16"/>
        </w:rPr>
      </w:pPr>
    </w:p>
    <w:p w:rsidR="00D03958" w:rsidRPr="00904312" w:rsidRDefault="00D03958" w:rsidP="00904312"/>
    <w:sectPr w:rsidR="00D03958" w:rsidRPr="00904312" w:rsidSect="000B0F97">
      <w:pgSz w:w="11906" w:h="16838" w:code="9"/>
      <w:pgMar w:top="1135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31"/>
    <w:rsid w:val="003131E8"/>
    <w:rsid w:val="00350931"/>
    <w:rsid w:val="006F332E"/>
    <w:rsid w:val="007114A3"/>
    <w:rsid w:val="00754453"/>
    <w:rsid w:val="0082227F"/>
    <w:rsid w:val="00904312"/>
    <w:rsid w:val="009F0A36"/>
    <w:rsid w:val="009F23B7"/>
    <w:rsid w:val="00A0308F"/>
    <w:rsid w:val="00A5119C"/>
    <w:rsid w:val="00B46181"/>
    <w:rsid w:val="00B5034D"/>
    <w:rsid w:val="00BB36E9"/>
    <w:rsid w:val="00D03958"/>
    <w:rsid w:val="00D44D0B"/>
    <w:rsid w:val="00D55FB0"/>
    <w:rsid w:val="00E62EB0"/>
    <w:rsid w:val="00F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3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0931"/>
    <w:rPr>
      <w:color w:val="0000FF"/>
      <w:u w:val="single"/>
    </w:rPr>
  </w:style>
  <w:style w:type="paragraph" w:styleId="2">
    <w:name w:val="Body Text Indent 2"/>
    <w:basedOn w:val="a"/>
    <w:link w:val="20"/>
    <w:rsid w:val="003509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509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350931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3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0931"/>
    <w:rPr>
      <w:color w:val="0000FF"/>
      <w:u w:val="single"/>
    </w:rPr>
  </w:style>
  <w:style w:type="paragraph" w:styleId="2">
    <w:name w:val="Body Text Indent 2"/>
    <w:basedOn w:val="a"/>
    <w:link w:val="20"/>
    <w:rsid w:val="003509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509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350931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2.rosstat.gov.ru/e-st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42@rosstat.gov.ru" TargetMode="External"/><Relationship Id="rId5" Type="http://schemas.openxmlformats.org/officeDocument/2006/relationships/hyperlink" Target="https://42.rosstat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42.sadovnikovaliu</dc:creator>
  <cp:lastModifiedBy>42.sadovnikovaliu</cp:lastModifiedBy>
  <cp:revision>11</cp:revision>
  <dcterms:created xsi:type="dcterms:W3CDTF">2025-12-11T03:28:00Z</dcterms:created>
  <dcterms:modified xsi:type="dcterms:W3CDTF">2025-12-15T09:09:00Z</dcterms:modified>
</cp:coreProperties>
</file>