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от_______________</w:t>
      </w:r>
      <w:r>
        <w:rPr>
          <w:bCs/>
          <w:kern w:val="28"/>
          <w:sz w:val="24"/>
          <w:szCs w:val="24"/>
        </w:rPr>
        <w:t>_</w:t>
      </w:r>
      <w:r w:rsidRPr="00A53DC3">
        <w:rPr>
          <w:bCs/>
          <w:kern w:val="28"/>
          <w:sz w:val="24"/>
          <w:szCs w:val="24"/>
        </w:rPr>
        <w:t>№__________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p w:rsidR="00011FE2" w:rsidRDefault="00011FE2" w:rsidP="000E5DC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120"/>
        <w:gridCol w:w="2078"/>
        <w:gridCol w:w="851"/>
        <w:gridCol w:w="975"/>
        <w:gridCol w:w="993"/>
        <w:gridCol w:w="850"/>
      </w:tblGrid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3669" w:type="dxa"/>
            <w:gridSpan w:val="4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Объем финансовых 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ресурсов, тыс. рублей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center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7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</w:t>
            </w:r>
            <w:r w:rsidRPr="00AE38B4">
              <w:rPr>
                <w:b/>
                <w:bCs/>
                <w:spacing w:val="-1"/>
                <w:sz w:val="23"/>
                <w:szCs w:val="23"/>
              </w:rPr>
              <w:t>«</w:t>
            </w:r>
            <w:r w:rsidRPr="00AE38B4">
              <w:rPr>
                <w:b/>
                <w:bCs/>
                <w:sz w:val="23"/>
                <w:szCs w:val="23"/>
              </w:rPr>
              <w:t xml:space="preserve">Профилактика терроризма, минимизация и ликвидация последствий его проявлений  </w:t>
            </w:r>
            <w:r w:rsidRPr="00AE38B4">
              <w:rPr>
                <w:b/>
                <w:bCs/>
                <w:spacing w:val="-1"/>
                <w:sz w:val="23"/>
                <w:szCs w:val="23"/>
              </w:rPr>
              <w:t xml:space="preserve">на территории </w:t>
            </w:r>
            <w:r w:rsidRPr="00AE38B4">
              <w:rPr>
                <w:b/>
                <w:iCs/>
                <w:spacing w:val="-1"/>
                <w:sz w:val="23"/>
                <w:szCs w:val="23"/>
              </w:rPr>
              <w:t>Крапивинского муниципального округа</w:t>
            </w:r>
            <w:r w:rsidRPr="00AE38B4">
              <w:rPr>
                <w:i/>
                <w:iCs/>
                <w:spacing w:val="-1"/>
                <w:sz w:val="23"/>
                <w:szCs w:val="23"/>
              </w:rPr>
              <w:t xml:space="preserve">  </w:t>
            </w:r>
            <w:r w:rsidRPr="00AE38B4">
              <w:rPr>
                <w:b/>
                <w:bCs/>
                <w:spacing w:val="-1"/>
                <w:sz w:val="23"/>
                <w:szCs w:val="23"/>
              </w:rPr>
              <w:t xml:space="preserve">на период 2022-2024 </w:t>
            </w:r>
            <w:r w:rsidRPr="00AE38B4">
              <w:rPr>
                <w:b/>
                <w:sz w:val="23"/>
                <w:szCs w:val="23"/>
              </w:rPr>
              <w:t>годы»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3029,2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2980,5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1760,6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1870,6</w:t>
            </w:r>
          </w:p>
        </w:tc>
      </w:tr>
      <w:tr w:rsidR="00CB3194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CB3194" w:rsidRPr="00AE38B4" w:rsidRDefault="00CB3194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 бюджет</w:t>
            </w:r>
          </w:p>
        </w:tc>
        <w:tc>
          <w:tcPr>
            <w:tcW w:w="851" w:type="dxa"/>
            <w:vAlign w:val="center"/>
          </w:tcPr>
          <w:p w:rsidR="00CB3194" w:rsidRPr="00AE38B4" w:rsidRDefault="00CB3194" w:rsidP="00F8436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3029,2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CB3194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2980,5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1760,6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1870,6</w:t>
            </w:r>
          </w:p>
        </w:tc>
      </w:tr>
      <w:tr w:rsidR="00EE4919" w:rsidRPr="00AE38B4" w:rsidTr="00AE38B4">
        <w:trPr>
          <w:trHeight w:val="263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AE38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 xml:space="preserve">Подпрограмма № 1 </w:t>
            </w:r>
            <w:r w:rsidRPr="00AE38B4">
              <w:rPr>
                <w:spacing w:val="-1"/>
                <w:sz w:val="23"/>
                <w:szCs w:val="23"/>
              </w:rPr>
              <w:t>«</w:t>
            </w:r>
            <w:r w:rsidRPr="00AE38B4">
              <w:rPr>
                <w:b/>
                <w:spacing w:val="-1"/>
                <w:sz w:val="23"/>
                <w:szCs w:val="23"/>
              </w:rPr>
              <w:t>Профилактика терроризма»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CB319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EE4919" w:rsidRPr="00AE38B4" w:rsidTr="00AE38B4">
        <w:trPr>
          <w:trHeight w:val="26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hideMark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75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EE4919" w:rsidRPr="00AE38B4" w:rsidRDefault="00EE4919" w:rsidP="0000602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Мероприятие.  </w:t>
            </w:r>
            <w:r w:rsidRPr="00AE38B4">
              <w:rPr>
                <w:spacing w:val="-1"/>
                <w:sz w:val="23"/>
                <w:szCs w:val="23"/>
              </w:rPr>
              <w:t>Изготовле</w:t>
            </w:r>
            <w:r w:rsidRPr="00AE38B4">
              <w:rPr>
                <w:sz w:val="23"/>
                <w:szCs w:val="23"/>
              </w:rPr>
              <w:t xml:space="preserve">ние буклетов, плакатов, памяток </w:t>
            </w:r>
            <w:r w:rsidRPr="00AE38B4">
              <w:rPr>
                <w:spacing w:val="-1"/>
                <w:sz w:val="23"/>
                <w:szCs w:val="23"/>
              </w:rPr>
              <w:t xml:space="preserve">и рекомендаций для учреждений, предприятий, </w:t>
            </w:r>
            <w:r w:rsidRPr="00AE38B4">
              <w:rPr>
                <w:sz w:val="23"/>
                <w:szCs w:val="23"/>
              </w:rPr>
              <w:t>организаций, расположенных на территории муниципального образования, по антитеррористической тематике, а также с разъяснениями населению   муниципального образования действующего законодательства об ответственности   за   действия,   направленные   на возбуждение социальной, расовой, национальной и  религиозной розни, иные экстремистские акты</w:t>
            </w:r>
            <w:r w:rsidRPr="00AE38B4">
              <w:rPr>
                <w:spacing w:val="-1"/>
                <w:sz w:val="23"/>
                <w:szCs w:val="23"/>
              </w:rPr>
              <w:t>.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EE4919" w:rsidRPr="00AE38B4" w:rsidTr="00AE38B4">
        <w:trPr>
          <w:trHeight w:val="562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F84362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F84362" w:rsidP="00006028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15</w:t>
            </w:r>
            <w:r w:rsidR="00EE4919" w:rsidRPr="00AE38B4">
              <w:rPr>
                <w:bCs/>
                <w:color w:val="000000"/>
                <w:sz w:val="23"/>
                <w:szCs w:val="23"/>
              </w:rPr>
              <w:t>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rFonts w:eastAsia="Calibri"/>
                <w:b/>
                <w:sz w:val="23"/>
                <w:szCs w:val="23"/>
              </w:rPr>
              <w:t>Подпрограмма № 2: «Повышение антитеррористической защищенности объектов образования»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1765,0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F84362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1865,5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F84362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F84362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</w:tr>
      <w:tr w:rsidR="00F84362" w:rsidRPr="00AE38B4" w:rsidTr="00AE38B4">
        <w:trPr>
          <w:trHeight w:val="562"/>
          <w:jc w:val="center"/>
        </w:trPr>
        <w:tc>
          <w:tcPr>
            <w:tcW w:w="591" w:type="dxa"/>
            <w:vMerge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F84362" w:rsidRPr="00AE38B4" w:rsidRDefault="00F84362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F84362" w:rsidRPr="00AE38B4" w:rsidRDefault="00F84362" w:rsidP="00422E0B">
            <w:pPr>
              <w:tabs>
                <w:tab w:val="left" w:pos="1954"/>
              </w:tabs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</w:t>
            </w:r>
            <w:r w:rsidR="00422E0B" w:rsidRPr="00AE38B4">
              <w:rPr>
                <w:sz w:val="23"/>
                <w:szCs w:val="23"/>
              </w:rPr>
              <w:t>д</w:t>
            </w:r>
            <w:r w:rsidRPr="00AE38B4">
              <w:rPr>
                <w:sz w:val="23"/>
                <w:szCs w:val="23"/>
              </w:rPr>
              <w:t>жет </w:t>
            </w:r>
          </w:p>
        </w:tc>
        <w:tc>
          <w:tcPr>
            <w:tcW w:w="851" w:type="dxa"/>
          </w:tcPr>
          <w:p w:rsidR="00F84362" w:rsidRPr="00AE38B4" w:rsidRDefault="00F84362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1765,0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84362" w:rsidRPr="00AE38B4" w:rsidRDefault="00F84362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1865,5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4362" w:rsidRPr="00AE38B4" w:rsidRDefault="00F84362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4362" w:rsidRPr="00AE38B4" w:rsidRDefault="00F84362" w:rsidP="00006028">
            <w:pPr>
              <w:jc w:val="center"/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1200,6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2.1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Мероприятие: Установка дополнительных камер видеонаблюдения и у</w:t>
            </w:r>
            <w:r w:rsidRPr="00AE38B4">
              <w:rPr>
                <w:bCs/>
                <w:sz w:val="23"/>
                <w:szCs w:val="23"/>
              </w:rPr>
              <w:t>величение размера архива хранения записей с камер видеонаблюдения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30</w:t>
            </w:r>
            <w:r w:rsidR="00624077" w:rsidRPr="00AE38B4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F84362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30,0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150,0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leader="underscore" w:pos="6470"/>
              </w:tabs>
              <w:ind w:right="34"/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2.2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Мероприятие: Оснащение объектов (территорий) стационарными или ручными металлоискателями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F84362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F84362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25</w:t>
            </w:r>
            <w:r w:rsidR="00EE4919" w:rsidRPr="00AE38B4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местный бюджет 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F84362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2.3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Мероприятие: 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F84362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F84362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2.4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006028">
            <w:pPr>
              <w:jc w:val="both"/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Мероприятие: 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230,0</w:t>
            </w:r>
          </w:p>
        </w:tc>
      </w:tr>
      <w:tr w:rsidR="00CB3194" w:rsidRPr="00AE38B4" w:rsidTr="00AE38B4">
        <w:trPr>
          <w:trHeight w:val="158"/>
          <w:jc w:val="center"/>
        </w:trPr>
        <w:tc>
          <w:tcPr>
            <w:tcW w:w="591" w:type="dxa"/>
            <w:vMerge w:val="restart"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lastRenderedPageBreak/>
              <w:t>2.5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CB3194" w:rsidRPr="00AE38B4" w:rsidRDefault="00CB3194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Мероприятие: Установка дополнительных к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нопок</w:t>
            </w:r>
            <w:r w:rsidRPr="00AE38B4">
              <w:rPr>
                <w:rStyle w:val="extended-textshort"/>
                <w:sz w:val="23"/>
                <w:szCs w:val="23"/>
              </w:rPr>
              <w:t xml:space="preserve"> 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тревожной</w:t>
            </w:r>
            <w:r w:rsidRPr="00AE38B4">
              <w:rPr>
                <w:rStyle w:val="extended-textshort"/>
                <w:sz w:val="23"/>
                <w:szCs w:val="23"/>
              </w:rPr>
              <w:t xml:space="preserve"> сигнализации</w:t>
            </w:r>
            <w:r w:rsidRPr="00AE38B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340,0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CB3194" w:rsidRPr="00AE38B4" w:rsidTr="00AE38B4">
        <w:trPr>
          <w:trHeight w:val="157"/>
          <w:jc w:val="center"/>
        </w:trPr>
        <w:tc>
          <w:tcPr>
            <w:tcW w:w="591" w:type="dxa"/>
            <w:vMerge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CB3194" w:rsidRPr="00AE38B4" w:rsidRDefault="00CB3194" w:rsidP="00F84362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340,0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CB3194" w:rsidRPr="00AE38B4" w:rsidTr="00AE38B4">
        <w:trPr>
          <w:trHeight w:val="158"/>
          <w:jc w:val="center"/>
        </w:trPr>
        <w:tc>
          <w:tcPr>
            <w:tcW w:w="591" w:type="dxa"/>
            <w:vMerge w:val="restart"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2.6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CB3194" w:rsidRPr="00AE38B4" w:rsidRDefault="00CB3194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Мероприятие:  Техническое обслуживание систем видеонаблюдения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220,0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CB3194" w:rsidP="00CB3194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</w:tr>
      <w:tr w:rsidR="00CB3194" w:rsidRPr="00AE38B4" w:rsidTr="00AE38B4">
        <w:trPr>
          <w:trHeight w:val="157"/>
          <w:jc w:val="center"/>
        </w:trPr>
        <w:tc>
          <w:tcPr>
            <w:tcW w:w="591" w:type="dxa"/>
            <w:vMerge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220,0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170,0</w:t>
            </w:r>
          </w:p>
        </w:tc>
      </w:tr>
      <w:tr w:rsidR="00CB3194" w:rsidRPr="00AE38B4" w:rsidTr="00AE38B4">
        <w:trPr>
          <w:trHeight w:val="158"/>
          <w:jc w:val="center"/>
        </w:trPr>
        <w:tc>
          <w:tcPr>
            <w:tcW w:w="591" w:type="dxa"/>
            <w:vMerge w:val="restart"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2.7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CB3194" w:rsidRPr="00AE38B4" w:rsidRDefault="00CB3194" w:rsidP="00006028">
            <w:pPr>
              <w:jc w:val="both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 xml:space="preserve">Мероприятие: Техническое обслуживание 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кнопки</w:t>
            </w:r>
            <w:r w:rsidRPr="00AE38B4">
              <w:rPr>
                <w:rStyle w:val="extended-textshort"/>
                <w:sz w:val="23"/>
                <w:szCs w:val="23"/>
              </w:rPr>
              <w:t xml:space="preserve"> </w:t>
            </w:r>
            <w:r w:rsidRPr="00AE38B4">
              <w:rPr>
                <w:rStyle w:val="extended-textshort"/>
                <w:bCs/>
                <w:sz w:val="23"/>
                <w:szCs w:val="23"/>
              </w:rPr>
              <w:t>тревожной</w:t>
            </w:r>
            <w:r w:rsidRPr="00AE38B4">
              <w:rPr>
                <w:rStyle w:val="extended-textshort"/>
                <w:sz w:val="23"/>
                <w:szCs w:val="23"/>
              </w:rPr>
              <w:t xml:space="preserve"> сигнализации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b/>
                <w:bCs/>
                <w:sz w:val="23"/>
                <w:szCs w:val="23"/>
              </w:rPr>
            </w:pPr>
            <w:r w:rsidRPr="00AE38B4"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920,0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790,5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</w:tr>
      <w:tr w:rsidR="00CB3194" w:rsidRPr="00AE38B4" w:rsidTr="00AE38B4">
        <w:trPr>
          <w:trHeight w:val="157"/>
          <w:jc w:val="center"/>
        </w:trPr>
        <w:tc>
          <w:tcPr>
            <w:tcW w:w="591" w:type="dxa"/>
            <w:vMerge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CB3194" w:rsidRPr="00AE38B4" w:rsidRDefault="00CB3194" w:rsidP="00006028">
            <w:pPr>
              <w:rPr>
                <w:bCs/>
                <w:sz w:val="23"/>
                <w:szCs w:val="23"/>
              </w:rPr>
            </w:pPr>
            <w:r w:rsidRPr="00AE38B4">
              <w:rPr>
                <w:bCs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920,0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790,5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3194" w:rsidRPr="00AE38B4" w:rsidRDefault="00CB3194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3194" w:rsidRPr="00AE38B4" w:rsidRDefault="00CB3194" w:rsidP="00422E0B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550,6</w:t>
            </w:r>
          </w:p>
        </w:tc>
      </w:tr>
      <w:tr w:rsidR="00EE4919" w:rsidRPr="00AE38B4" w:rsidTr="00AE38B4">
        <w:trPr>
          <w:trHeight w:val="27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2.8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EE4919" w:rsidRPr="00AE38B4" w:rsidTr="00AE38B4">
        <w:trPr>
          <w:trHeight w:val="277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EE4919" w:rsidRPr="00AE38B4" w:rsidTr="00AE38B4">
        <w:trPr>
          <w:trHeight w:val="27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2.9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ограждений в образовательных учреждениях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EE4919" w:rsidRPr="00AE38B4" w:rsidTr="00AE38B4">
        <w:trPr>
          <w:trHeight w:val="277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006028">
            <w:pPr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Подпрограмма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№ 3</w:t>
            </w:r>
            <w:r w:rsidRPr="00AE38B4">
              <w:rPr>
                <w:spacing w:val="-1"/>
                <w:sz w:val="23"/>
                <w:szCs w:val="23"/>
              </w:rPr>
              <w:t xml:space="preserve"> </w:t>
            </w:r>
            <w:r w:rsidRPr="00AE38B4">
              <w:rPr>
                <w:b/>
                <w:spacing w:val="-1"/>
                <w:sz w:val="23"/>
                <w:szCs w:val="23"/>
              </w:rPr>
              <w:t>«</w:t>
            </w:r>
            <w:r w:rsidRPr="00AE38B4">
              <w:rPr>
                <w:rFonts w:eastAsia="Calibri"/>
                <w:b/>
                <w:sz w:val="23"/>
                <w:szCs w:val="23"/>
              </w:rPr>
              <w:t>Повышение антитеррористической защищенности объектов культуры и спорта»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1254,2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1</w:t>
            </w:r>
            <w:r w:rsidR="00A259CA" w:rsidRPr="00AE38B4">
              <w:rPr>
                <w:b/>
                <w:sz w:val="23"/>
                <w:szCs w:val="23"/>
              </w:rPr>
              <w:t>10</w:t>
            </w:r>
            <w:r w:rsidRPr="00AE38B4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545,0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259CA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655,0</w:t>
            </w:r>
          </w:p>
        </w:tc>
      </w:tr>
      <w:tr w:rsidR="00A259CA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A259CA" w:rsidRPr="00AE38B4" w:rsidRDefault="00A259CA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A259CA" w:rsidRPr="00AE38B4" w:rsidRDefault="00A259CA" w:rsidP="00A259CA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1254,2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259CA" w:rsidRPr="00AE38B4" w:rsidRDefault="00A259CA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1100,0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59CA" w:rsidRPr="00AE38B4" w:rsidRDefault="00A259CA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545,0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59CA" w:rsidRPr="00AE38B4" w:rsidRDefault="00A259CA" w:rsidP="00006028">
            <w:pPr>
              <w:jc w:val="center"/>
              <w:rPr>
                <w:b/>
                <w:sz w:val="23"/>
                <w:szCs w:val="23"/>
              </w:rPr>
            </w:pPr>
            <w:r w:rsidRPr="00AE38B4">
              <w:rPr>
                <w:b/>
                <w:sz w:val="23"/>
                <w:szCs w:val="23"/>
              </w:rPr>
              <w:t>655,0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3.1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jc w:val="both"/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Мероприятие: Установка систем видеонаблюдения на объектах культуры и спорта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633,2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A259CA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259CA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</w:t>
            </w:r>
            <w:r w:rsidR="00EE4919"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3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633,2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A259CA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259CA" w:rsidP="00006028">
            <w:pPr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</w:t>
            </w:r>
            <w:r w:rsidR="00EE4919"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413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46"/>
                <w:tab w:val="left" w:pos="4093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Установка дополнительных камер видеонаблюдения на объектах спорта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</w:t>
            </w:r>
            <w:r w:rsidR="00A259CA" w:rsidRPr="00AE38B4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</w:t>
            </w:r>
            <w:r w:rsidR="00A259CA" w:rsidRPr="00AE38B4">
              <w:rPr>
                <w:sz w:val="23"/>
                <w:szCs w:val="23"/>
              </w:rPr>
              <w:t>0</w:t>
            </w:r>
          </w:p>
        </w:tc>
      </w:tr>
      <w:tr w:rsidR="00EE4919" w:rsidRPr="00AE38B4" w:rsidTr="00AE38B4">
        <w:trPr>
          <w:trHeight w:val="412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</w:t>
            </w:r>
            <w:r w:rsidR="00A259CA" w:rsidRPr="00AE38B4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75,</w:t>
            </w:r>
            <w:r w:rsidR="00A259CA" w:rsidRPr="00AE38B4">
              <w:rPr>
                <w:sz w:val="23"/>
                <w:szCs w:val="23"/>
              </w:rPr>
              <w:t>0</w:t>
            </w:r>
          </w:p>
        </w:tc>
      </w:tr>
      <w:tr w:rsidR="00EE4919" w:rsidRPr="00AE38B4" w:rsidTr="00AE38B4">
        <w:trPr>
          <w:trHeight w:val="413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75"/>
                <w:tab w:val="left" w:pos="908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3.3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</w:t>
            </w:r>
            <w:r w:rsidRPr="00AE38B4">
              <w:rPr>
                <w:bCs/>
                <w:color w:val="000000"/>
                <w:sz w:val="23"/>
                <w:szCs w:val="23"/>
              </w:rPr>
              <w:t xml:space="preserve"> Оснащение объектов (территорий) стационарными или ручными металлоискателями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412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75"/>
                <w:tab w:val="left" w:pos="908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429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75"/>
                <w:tab w:val="left" w:pos="625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46"/>
                <w:tab w:val="left" w:pos="4093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</w:t>
            </w:r>
            <w:r w:rsidRPr="00AE38B4">
              <w:rPr>
                <w:bCs/>
                <w:color w:val="000000"/>
                <w:sz w:val="23"/>
                <w:szCs w:val="23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365,0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690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75"/>
                <w:tab w:val="left" w:pos="625"/>
                <w:tab w:val="left" w:leader="underscore" w:pos="6470"/>
              </w:tabs>
              <w:ind w:right="-25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365,0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555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3.5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12"/>
                <w:tab w:val="left" w:pos="4046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</w:t>
            </w:r>
            <w:r w:rsidRPr="00AE38B4">
              <w:rPr>
                <w:bCs/>
                <w:color w:val="000000"/>
                <w:sz w:val="23"/>
                <w:szCs w:val="23"/>
              </w:rPr>
              <w:t>Оборудование объектов (территорий) системами оповещения и управления эвакуацией либо автономными  системами (средствами) экстренного оповещения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</w:tr>
      <w:tr w:rsidR="00EE4919" w:rsidRPr="00AE38B4" w:rsidTr="00AE38B4">
        <w:trPr>
          <w:trHeight w:val="555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45,0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</w:tr>
      <w:tr w:rsidR="00EE4919" w:rsidRPr="00AE38B4" w:rsidTr="00AE38B4">
        <w:trPr>
          <w:trHeight w:val="413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3.6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тревожной сигнализации, кнопки экстренного вызова полиции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412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EE4919" w:rsidRPr="00AE38B4" w:rsidRDefault="00624077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7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3.7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дополнительного наружного освещения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A259CA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EE4919" w:rsidRPr="00AE38B4" w:rsidTr="00AE38B4">
        <w:trPr>
          <w:trHeight w:val="277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250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50,0</w:t>
            </w:r>
          </w:p>
        </w:tc>
      </w:tr>
      <w:tr w:rsidR="00EE4919" w:rsidRPr="00AE38B4" w:rsidTr="00AE38B4">
        <w:trPr>
          <w:trHeight w:val="27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3.8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624077">
            <w:pPr>
              <w:shd w:val="clear" w:color="auto" w:fill="FFFFFF"/>
              <w:tabs>
                <w:tab w:val="left" w:pos="341"/>
                <w:tab w:val="left" w:pos="4012"/>
                <w:tab w:val="left" w:pos="4046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Мероприятие: Установка дополнительного  ограждения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30,0</w:t>
            </w:r>
          </w:p>
        </w:tc>
      </w:tr>
      <w:tr w:rsidR="00EE4919" w:rsidRPr="00AE38B4" w:rsidTr="00AE38B4">
        <w:trPr>
          <w:trHeight w:val="277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30,0</w:t>
            </w:r>
          </w:p>
        </w:tc>
      </w:tr>
      <w:tr w:rsidR="00EE4919" w:rsidRPr="00AE38B4" w:rsidTr="00AE38B4">
        <w:trPr>
          <w:trHeight w:val="27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3.9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624077">
            <w:pPr>
              <w:shd w:val="clear" w:color="auto" w:fill="FFFFFF"/>
              <w:tabs>
                <w:tab w:val="left" w:pos="341"/>
                <w:tab w:val="left" w:pos="4012"/>
                <w:tab w:val="left" w:pos="4093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Установка освещения в домах культуры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259CA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20</w:t>
            </w:r>
            <w:r w:rsidR="00EE4919"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77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259CA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20</w:t>
            </w:r>
            <w:r w:rsidR="00EE4919"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78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3.10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</w:tcPr>
          <w:p w:rsidR="00EE4919" w:rsidRPr="00AE38B4" w:rsidRDefault="00EE4919" w:rsidP="00624077">
            <w:pPr>
              <w:shd w:val="clear" w:color="auto" w:fill="FFFFFF"/>
              <w:tabs>
                <w:tab w:val="left" w:pos="341"/>
                <w:tab w:val="left" w:pos="3871"/>
                <w:tab w:val="left" w:leader="underscore" w:pos="6470"/>
              </w:tabs>
              <w:ind w:right="34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Замена дверей запасного выхода 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277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EE4919">
            <w:pPr>
              <w:shd w:val="clear" w:color="auto" w:fill="FFFFFF"/>
              <w:tabs>
                <w:tab w:val="left" w:pos="341"/>
                <w:tab w:val="left" w:pos="4093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0,0</w:t>
            </w:r>
          </w:p>
        </w:tc>
      </w:tr>
      <w:tr w:rsidR="00EE4919" w:rsidRPr="00AE38B4" w:rsidTr="00AE38B4">
        <w:trPr>
          <w:trHeight w:val="333"/>
          <w:jc w:val="center"/>
        </w:trPr>
        <w:tc>
          <w:tcPr>
            <w:tcW w:w="591" w:type="dxa"/>
            <w:vMerge w:val="restart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>3.11</w:t>
            </w:r>
          </w:p>
        </w:tc>
        <w:tc>
          <w:tcPr>
            <w:tcW w:w="4120" w:type="dxa"/>
            <w:vMerge w:val="restart"/>
            <w:shd w:val="clear" w:color="auto" w:fill="auto"/>
          </w:tcPr>
          <w:p w:rsidR="00EE4919" w:rsidRPr="00AE38B4" w:rsidRDefault="00EE4919" w:rsidP="00624077">
            <w:pPr>
              <w:shd w:val="clear" w:color="auto" w:fill="FFFFFF"/>
              <w:tabs>
                <w:tab w:val="left" w:pos="43"/>
                <w:tab w:val="left" w:pos="4093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  <w:r w:rsidRPr="00AE38B4">
              <w:rPr>
                <w:color w:val="000000"/>
                <w:sz w:val="23"/>
                <w:szCs w:val="23"/>
              </w:rPr>
              <w:t xml:space="preserve">Мероприятие: </w:t>
            </w:r>
            <w:r w:rsidRPr="00AE38B4">
              <w:rPr>
                <w:sz w:val="23"/>
                <w:szCs w:val="23"/>
              </w:rPr>
              <w:t>Техническое обслуживание</w:t>
            </w:r>
            <w:r w:rsidRPr="00AE38B4">
              <w:rPr>
                <w:color w:val="000000"/>
                <w:sz w:val="23"/>
                <w:szCs w:val="23"/>
              </w:rPr>
              <w:t xml:space="preserve"> систем видеонаблюдения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AE38B4">
              <w:rPr>
                <w:b/>
                <w:bCs/>
                <w:color w:val="000000"/>
                <w:sz w:val="23"/>
                <w:szCs w:val="23"/>
              </w:rPr>
              <w:t>Всего: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142,5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259CA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</w:tr>
      <w:tr w:rsidR="00EE4919" w:rsidRPr="00AE38B4" w:rsidTr="00AE38B4">
        <w:trPr>
          <w:trHeight w:val="268"/>
          <w:jc w:val="center"/>
        </w:trPr>
        <w:tc>
          <w:tcPr>
            <w:tcW w:w="591" w:type="dxa"/>
            <w:vMerge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pos="375"/>
                <w:tab w:val="left" w:leader="underscore" w:pos="6470"/>
              </w:tabs>
              <w:ind w:right="-108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</w:tcPr>
          <w:p w:rsidR="00EE4919" w:rsidRPr="00AE38B4" w:rsidRDefault="00EE4919" w:rsidP="00006028">
            <w:pPr>
              <w:shd w:val="clear" w:color="auto" w:fill="FFFFFF"/>
              <w:tabs>
                <w:tab w:val="left" w:pos="341"/>
                <w:tab w:val="left" w:leader="underscore" w:pos="6470"/>
              </w:tabs>
              <w:ind w:right="195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EE4919" w:rsidRPr="00AE38B4" w:rsidRDefault="00EE4919" w:rsidP="00006028">
            <w:pPr>
              <w:rPr>
                <w:bCs/>
                <w:color w:val="000000"/>
                <w:sz w:val="23"/>
                <w:szCs w:val="23"/>
              </w:rPr>
            </w:pPr>
            <w:r w:rsidRPr="00AE38B4">
              <w:rPr>
                <w:bCs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851" w:type="dxa"/>
          </w:tcPr>
          <w:p w:rsidR="00EE4919" w:rsidRPr="00AE38B4" w:rsidRDefault="00624077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142,5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E4919" w:rsidRPr="00AE38B4" w:rsidRDefault="00EE4919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150,0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4919" w:rsidRPr="00AE38B4" w:rsidRDefault="00A259CA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4919" w:rsidRPr="00AE38B4" w:rsidRDefault="00A259CA" w:rsidP="00006028">
            <w:pPr>
              <w:tabs>
                <w:tab w:val="left" w:pos="341"/>
              </w:tabs>
              <w:jc w:val="center"/>
              <w:rPr>
                <w:sz w:val="23"/>
                <w:szCs w:val="23"/>
              </w:rPr>
            </w:pPr>
            <w:r w:rsidRPr="00AE38B4">
              <w:rPr>
                <w:sz w:val="23"/>
                <w:szCs w:val="23"/>
              </w:rPr>
              <w:t>85</w:t>
            </w:r>
            <w:r w:rsidR="00EE4919" w:rsidRPr="00AE38B4">
              <w:rPr>
                <w:sz w:val="23"/>
                <w:szCs w:val="23"/>
              </w:rPr>
              <w:t>,0</w:t>
            </w:r>
          </w:p>
        </w:tc>
      </w:tr>
    </w:tbl>
    <w:p w:rsidR="000E5DC9" w:rsidRPr="00AE38B4" w:rsidRDefault="000E5DC9" w:rsidP="000E5DC9">
      <w:pPr>
        <w:spacing w:line="276" w:lineRule="auto"/>
        <w:jc w:val="center"/>
        <w:rPr>
          <w:sz w:val="23"/>
          <w:szCs w:val="23"/>
        </w:rPr>
      </w:pPr>
    </w:p>
    <w:p w:rsidR="00006028" w:rsidRDefault="00006028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E38B4" w:rsidRDefault="00AE38B4" w:rsidP="00006028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t xml:space="preserve">5. Сведения о планируемых значениях целевых показателей </w:t>
      </w:r>
    </w:p>
    <w:p w:rsidR="00006028" w:rsidRPr="00006028" w:rsidRDefault="00006028" w:rsidP="0000602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6028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p w:rsidR="00006028" w:rsidRDefault="00006028" w:rsidP="00006028">
      <w:pPr>
        <w:jc w:val="center"/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085"/>
        <w:gridCol w:w="1368"/>
        <w:gridCol w:w="791"/>
        <w:gridCol w:w="696"/>
        <w:gridCol w:w="870"/>
        <w:gridCol w:w="792"/>
      </w:tblGrid>
      <w:tr w:rsidR="00006028" w:rsidRPr="00C75F2D" w:rsidTr="00006028">
        <w:trPr>
          <w:jc w:val="center"/>
        </w:trPr>
        <w:tc>
          <w:tcPr>
            <w:tcW w:w="2842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49" w:type="dxa"/>
            <w:gridSpan w:val="4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5F2D">
              <w:rPr>
                <w:rFonts w:eastAsia="Calibri"/>
                <w:b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5F2D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75F2D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</w:tcPr>
          <w:p w:rsidR="00006028" w:rsidRPr="00C75F2D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72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vAlign w:val="center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372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2" w:type="dxa"/>
          </w:tcPr>
          <w:p w:rsidR="00006028" w:rsidRPr="004F37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006028" w:rsidRPr="00C75F2D" w:rsidTr="00006028">
        <w:trPr>
          <w:jc w:val="center"/>
        </w:trPr>
        <w:tc>
          <w:tcPr>
            <w:tcW w:w="9652" w:type="dxa"/>
            <w:gridSpan w:val="6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92E09">
              <w:rPr>
                <w:rFonts w:eastAsia="Calibri"/>
                <w:b/>
                <w:sz w:val="24"/>
                <w:szCs w:val="24"/>
              </w:rPr>
              <w:t xml:space="preserve">Подпрограмма № 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692E09">
              <w:rPr>
                <w:rFonts w:eastAsia="Calibri"/>
                <w:b/>
                <w:sz w:val="24"/>
                <w:szCs w:val="24"/>
              </w:rPr>
              <w:t>: «</w:t>
            </w:r>
            <w:r>
              <w:rPr>
                <w:rFonts w:eastAsia="Calibri"/>
                <w:b/>
                <w:sz w:val="24"/>
                <w:szCs w:val="24"/>
              </w:rPr>
              <w:t>Профилактика терроризма</w:t>
            </w:r>
            <w:r w:rsidRPr="00692E09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792" w:type="dxa"/>
          </w:tcPr>
          <w:p w:rsidR="00006028" w:rsidRPr="00692E09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6028" w:rsidRPr="00C75F2D" w:rsidTr="00006028">
        <w:trPr>
          <w:trHeight w:val="5520"/>
          <w:jc w:val="center"/>
        </w:trPr>
        <w:tc>
          <w:tcPr>
            <w:tcW w:w="2842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52E1">
              <w:rPr>
                <w:spacing w:val="-1"/>
                <w:sz w:val="24"/>
                <w:szCs w:val="24"/>
              </w:rPr>
              <w:t>Изготовле</w:t>
            </w:r>
            <w:r w:rsidRPr="00E952E1">
              <w:rPr>
                <w:sz w:val="24"/>
                <w:szCs w:val="24"/>
              </w:rPr>
              <w:t xml:space="preserve">ние буклетов, плакатов, памяток </w:t>
            </w:r>
            <w:r w:rsidRPr="00E952E1">
              <w:rPr>
                <w:spacing w:val="-1"/>
                <w:sz w:val="24"/>
                <w:szCs w:val="24"/>
              </w:rPr>
              <w:t xml:space="preserve">и рекомендаций для учреждений, предприятий, </w:t>
            </w:r>
            <w:r w:rsidRPr="00E952E1">
              <w:rPr>
                <w:sz w:val="24"/>
                <w:szCs w:val="24"/>
              </w:rPr>
              <w:t>организаций, расположенных на территории муниципального образования, по антитеррористической тематике, а также с разъяснениями населению   муниципального образования действующего законодательства об ответственности   за   действия,   направленные   на возбуждение социальной, расовой, национальной и  религиозной розни, иные экстремистские акты</w:t>
            </w:r>
            <w:r w:rsidRPr="00E952E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006028" w:rsidP="00006028">
            <w:pPr>
              <w:jc w:val="both"/>
              <w:rPr>
                <w:color w:val="000000"/>
                <w:sz w:val="24"/>
                <w:szCs w:val="24"/>
              </w:rPr>
            </w:pPr>
            <w:r w:rsidRPr="003A1A2B">
              <w:rPr>
                <w:sz w:val="24"/>
                <w:szCs w:val="24"/>
              </w:rPr>
              <w:t>Доля объектов, находящихся в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3A1A2B">
              <w:rPr>
                <w:sz w:val="24"/>
                <w:szCs w:val="24"/>
              </w:rPr>
              <w:t>собственности администрации Крапивинского муниципального округа, в отношении которых выполнены требования по обеспечению информационными материалами антитеррористической направленности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0" w:type="dxa"/>
            <w:vAlign w:val="center"/>
          </w:tcPr>
          <w:p w:rsidR="00006028" w:rsidRPr="00C75F2D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006028" w:rsidRPr="00C75F2D" w:rsidTr="00006028">
        <w:trPr>
          <w:jc w:val="center"/>
        </w:trPr>
        <w:tc>
          <w:tcPr>
            <w:tcW w:w="2842" w:type="dxa"/>
            <w:shd w:val="clear" w:color="auto" w:fill="auto"/>
          </w:tcPr>
          <w:p w:rsidR="00006028" w:rsidRPr="003A1A2B" w:rsidRDefault="00AF29F0" w:rsidP="00006028">
            <w:pPr>
              <w:jc w:val="both"/>
              <w:rPr>
                <w:sz w:val="24"/>
                <w:szCs w:val="24"/>
              </w:rPr>
            </w:pPr>
            <w:hyperlink w:anchor="P254" w:history="1">
              <w:r w:rsidR="00006028" w:rsidRPr="003A1A2B">
                <w:rPr>
                  <w:sz w:val="24"/>
                  <w:szCs w:val="24"/>
                </w:rPr>
                <w:t xml:space="preserve">Информирование населения </w:t>
              </w:r>
              <w:r w:rsidR="00006028">
                <w:rPr>
                  <w:sz w:val="24"/>
                  <w:szCs w:val="24"/>
                </w:rPr>
                <w:t xml:space="preserve">через средства массовой информации </w:t>
              </w:r>
              <w:r w:rsidR="00006028" w:rsidRPr="003A1A2B">
                <w:rPr>
                  <w:sz w:val="24"/>
                  <w:szCs w:val="24"/>
                </w:rPr>
                <w:t>о безопасном поведении</w:t>
              </w:r>
            </w:hyperlink>
            <w:r w:rsidR="00006028" w:rsidRPr="003A1A2B">
              <w:rPr>
                <w:sz w:val="24"/>
                <w:szCs w:val="24"/>
              </w:rPr>
              <w:t xml:space="preserve"> в экстремальных ситуациях</w:t>
            </w:r>
          </w:p>
        </w:tc>
        <w:tc>
          <w:tcPr>
            <w:tcW w:w="3085" w:type="dxa"/>
            <w:shd w:val="clear" w:color="auto" w:fill="auto"/>
          </w:tcPr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  <w:r w:rsidRPr="003A1A2B">
              <w:rPr>
                <w:sz w:val="24"/>
                <w:szCs w:val="24"/>
              </w:rPr>
              <w:t>Количество размещенных информационных материалов</w:t>
            </w:r>
            <w:r>
              <w:rPr>
                <w:sz w:val="24"/>
                <w:szCs w:val="24"/>
              </w:rPr>
              <w:t xml:space="preserve"> в СМИ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  <w:r w:rsidRPr="003A1A2B">
              <w:rPr>
                <w:sz w:val="24"/>
                <w:szCs w:val="24"/>
              </w:rPr>
              <w:t>ед.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22E0B" w:rsidRDefault="00422E0B" w:rsidP="00006028">
            <w:pPr>
              <w:jc w:val="center"/>
              <w:rPr>
                <w:sz w:val="24"/>
                <w:szCs w:val="24"/>
              </w:rPr>
            </w:pPr>
          </w:p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vAlign w:val="center"/>
          </w:tcPr>
          <w:p w:rsidR="00006028" w:rsidRPr="003A1A2B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06028" w:rsidRPr="00C75F2D" w:rsidTr="00006028">
        <w:trPr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E09">
              <w:rPr>
                <w:rFonts w:eastAsia="Calibri"/>
                <w:b/>
                <w:sz w:val="24"/>
                <w:szCs w:val="24"/>
              </w:rPr>
              <w:t xml:space="preserve">Подпрограмма № 2: «Повышение антитеррористической защищенности </w:t>
            </w:r>
          </w:p>
          <w:p w:rsidR="00006028" w:rsidRPr="00692E09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2E09">
              <w:rPr>
                <w:rFonts w:eastAsia="Calibri"/>
                <w:b/>
                <w:sz w:val="24"/>
                <w:szCs w:val="24"/>
              </w:rPr>
              <w:t>объектов образования»</w:t>
            </w:r>
          </w:p>
        </w:tc>
      </w:tr>
      <w:tr w:rsidR="00006028" w:rsidRPr="00C75F2D" w:rsidTr="00006028">
        <w:trPr>
          <w:trHeight w:val="1062"/>
          <w:jc w:val="center"/>
        </w:trPr>
        <w:tc>
          <w:tcPr>
            <w:tcW w:w="2842" w:type="dxa"/>
            <w:shd w:val="clear" w:color="auto" w:fill="auto"/>
          </w:tcPr>
          <w:p w:rsidR="00006028" w:rsidRPr="000934BD" w:rsidRDefault="00AF29F0" w:rsidP="00006028">
            <w:pPr>
              <w:jc w:val="both"/>
              <w:rPr>
                <w:sz w:val="24"/>
                <w:szCs w:val="24"/>
              </w:rPr>
            </w:pPr>
            <w:hyperlink w:anchor="P302" w:history="1">
              <w:r w:rsidR="00006028">
                <w:rPr>
                  <w:sz w:val="24"/>
                  <w:szCs w:val="24"/>
                </w:rPr>
                <w:t>Осуществление</w:t>
              </w:r>
            </w:hyperlink>
            <w:r w:rsidR="00006028">
              <w:rPr>
                <w:sz w:val="24"/>
                <w:szCs w:val="24"/>
              </w:rPr>
              <w:t xml:space="preserve"> мероприятий антитеррористической защищенности</w:t>
            </w:r>
            <w:r w:rsidR="00006028" w:rsidRPr="000934BD">
              <w:rPr>
                <w:sz w:val="24"/>
                <w:szCs w:val="24"/>
              </w:rPr>
              <w:t xml:space="preserve"> </w:t>
            </w:r>
            <w:r w:rsidR="00006028">
              <w:rPr>
                <w:sz w:val="24"/>
                <w:szCs w:val="24"/>
              </w:rPr>
              <w:t>объектов</w:t>
            </w:r>
            <w:r w:rsidR="00006028" w:rsidRPr="000934BD">
              <w:rPr>
                <w:sz w:val="24"/>
                <w:szCs w:val="24"/>
              </w:rPr>
              <w:t xml:space="preserve"> </w:t>
            </w:r>
            <w:r w:rsidR="00006028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06028" w:rsidRPr="000934BD" w:rsidRDefault="00006028" w:rsidP="00006028">
            <w:pPr>
              <w:jc w:val="center"/>
              <w:rPr>
                <w:sz w:val="24"/>
                <w:szCs w:val="24"/>
              </w:rPr>
            </w:pPr>
            <w:r w:rsidRPr="000934BD">
              <w:rPr>
                <w:sz w:val="24"/>
                <w:szCs w:val="24"/>
              </w:rPr>
              <w:t>Доля обеспеченности средствами антитеррористической защищенности объектов</w:t>
            </w:r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06028" w:rsidRPr="00CD6666" w:rsidRDefault="00006028" w:rsidP="000060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791" w:type="dxa"/>
            <w:vMerge w:val="restart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0" w:type="dxa"/>
            <w:vMerge w:val="restart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92" w:type="dxa"/>
            <w:vMerge w:val="restart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028" w:rsidRPr="00C75F2D" w:rsidTr="00006028">
        <w:trPr>
          <w:trHeight w:val="556"/>
          <w:jc w:val="center"/>
        </w:trPr>
        <w:tc>
          <w:tcPr>
            <w:tcW w:w="2842" w:type="dxa"/>
            <w:shd w:val="clear" w:color="auto" w:fill="auto"/>
          </w:tcPr>
          <w:p w:rsidR="00006028" w:rsidRPr="00BA546F" w:rsidRDefault="00AF29F0" w:rsidP="00006028">
            <w:pPr>
              <w:jc w:val="both"/>
              <w:rPr>
                <w:sz w:val="24"/>
                <w:szCs w:val="24"/>
              </w:rPr>
            </w:pPr>
            <w:hyperlink w:anchor="P290" w:history="1">
              <w:r w:rsidR="00006028" w:rsidRPr="00BA546F">
                <w:rPr>
                  <w:sz w:val="24"/>
                  <w:szCs w:val="24"/>
                </w:rPr>
                <w:t>Осуществление контроля за выполнением требований</w:t>
              </w:r>
            </w:hyperlink>
            <w:r w:rsidR="00006028" w:rsidRPr="00BA546F">
              <w:rPr>
                <w:sz w:val="24"/>
                <w:szCs w:val="24"/>
              </w:rPr>
              <w:t xml:space="preserve"> к антитеррористической защищенности </w:t>
            </w:r>
            <w:r w:rsidR="00006028">
              <w:rPr>
                <w:sz w:val="24"/>
                <w:szCs w:val="24"/>
              </w:rPr>
              <w:t>объектов образования</w:t>
            </w:r>
          </w:p>
        </w:tc>
        <w:tc>
          <w:tcPr>
            <w:tcW w:w="3085" w:type="dxa"/>
            <w:vMerge/>
            <w:shd w:val="clear" w:color="auto" w:fill="auto"/>
          </w:tcPr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006028" w:rsidRPr="00BA546F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</w:tr>
      <w:tr w:rsidR="00006028" w:rsidRPr="00C75F2D" w:rsidTr="00006028">
        <w:trPr>
          <w:trHeight w:val="1656"/>
          <w:jc w:val="center"/>
        </w:trPr>
        <w:tc>
          <w:tcPr>
            <w:tcW w:w="2842" w:type="dxa"/>
            <w:shd w:val="clear" w:color="auto" w:fill="auto"/>
          </w:tcPr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Приведение антитеррористической защищенности объектов образования в соответствие с требованием действующего законодательства </w:t>
            </w:r>
          </w:p>
        </w:tc>
        <w:tc>
          <w:tcPr>
            <w:tcW w:w="3085" w:type="dxa"/>
            <w:shd w:val="clear" w:color="auto" w:fill="auto"/>
          </w:tcPr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образования, устранивших недостатки, выявленные в ходе проведения паспортизации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570C8F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0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028" w:rsidRPr="00C75F2D" w:rsidTr="00006028">
        <w:trPr>
          <w:trHeight w:val="556"/>
          <w:jc w:val="center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006028" w:rsidRDefault="00006028" w:rsidP="0000602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52E1">
              <w:rPr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Pr="00E952E1">
              <w:rPr>
                <w:spacing w:val="-1"/>
                <w:sz w:val="24"/>
                <w:szCs w:val="24"/>
              </w:rPr>
              <w:t xml:space="preserve"> </w:t>
            </w:r>
            <w:r w:rsidRPr="00837111">
              <w:rPr>
                <w:b/>
                <w:spacing w:val="-1"/>
                <w:sz w:val="24"/>
                <w:szCs w:val="24"/>
              </w:rPr>
              <w:t>№ 3</w:t>
            </w:r>
            <w:r>
              <w:rPr>
                <w:b/>
                <w:spacing w:val="-1"/>
                <w:sz w:val="24"/>
                <w:szCs w:val="24"/>
              </w:rPr>
              <w:t>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37111">
              <w:rPr>
                <w:b/>
                <w:spacing w:val="-1"/>
                <w:sz w:val="24"/>
                <w:szCs w:val="24"/>
              </w:rPr>
              <w:t>«</w:t>
            </w:r>
            <w:r w:rsidRPr="00E952E1">
              <w:rPr>
                <w:rFonts w:eastAsia="Calibri"/>
                <w:b/>
                <w:sz w:val="24"/>
                <w:szCs w:val="24"/>
              </w:rPr>
              <w:t>Повышение антитеррористической защищенности</w:t>
            </w:r>
          </w:p>
          <w:p w:rsidR="00006028" w:rsidRPr="00E952E1" w:rsidRDefault="00006028" w:rsidP="000060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52E1">
              <w:rPr>
                <w:rFonts w:eastAsia="Calibri"/>
                <w:b/>
                <w:sz w:val="24"/>
                <w:szCs w:val="24"/>
              </w:rPr>
              <w:t>объектов культуры и спорта»</w:t>
            </w:r>
          </w:p>
        </w:tc>
      </w:tr>
      <w:tr w:rsidR="00006028" w:rsidRPr="00C75F2D" w:rsidTr="00422E0B">
        <w:trPr>
          <w:trHeight w:val="1045"/>
          <w:jc w:val="center"/>
        </w:trPr>
        <w:tc>
          <w:tcPr>
            <w:tcW w:w="2842" w:type="dxa"/>
            <w:shd w:val="clear" w:color="auto" w:fill="auto"/>
          </w:tcPr>
          <w:p w:rsidR="00006028" w:rsidRPr="000934BD" w:rsidRDefault="00AF29F0" w:rsidP="00006028">
            <w:pPr>
              <w:jc w:val="both"/>
              <w:rPr>
                <w:sz w:val="24"/>
                <w:szCs w:val="24"/>
              </w:rPr>
            </w:pPr>
            <w:hyperlink w:anchor="P278" w:history="1">
              <w:r w:rsidR="00006028" w:rsidRPr="000934BD">
                <w:rPr>
                  <w:sz w:val="24"/>
                  <w:szCs w:val="24"/>
                </w:rPr>
                <w:t>Паспортизация</w:t>
              </w:r>
              <w:r w:rsidR="00006028">
                <w:rPr>
                  <w:sz w:val="24"/>
                  <w:szCs w:val="24"/>
                </w:rPr>
                <w:t xml:space="preserve"> </w:t>
              </w:r>
            </w:hyperlink>
            <w:r w:rsidR="00006028">
              <w:rPr>
                <w:sz w:val="24"/>
                <w:szCs w:val="24"/>
              </w:rPr>
              <w:t xml:space="preserve">объектов культуры и спорта, расположенных </w:t>
            </w:r>
            <w:r w:rsidR="00006028" w:rsidRPr="000934BD">
              <w:rPr>
                <w:sz w:val="24"/>
                <w:szCs w:val="24"/>
              </w:rPr>
              <w:t xml:space="preserve"> </w:t>
            </w:r>
            <w:r w:rsidR="00006028">
              <w:rPr>
                <w:sz w:val="24"/>
                <w:szCs w:val="24"/>
              </w:rPr>
              <w:t>на</w:t>
            </w:r>
            <w:r w:rsidR="00006028" w:rsidRPr="000934BD">
              <w:rPr>
                <w:sz w:val="24"/>
                <w:szCs w:val="24"/>
              </w:rPr>
              <w:t xml:space="preserve"> территории округа</w:t>
            </w:r>
          </w:p>
        </w:tc>
        <w:tc>
          <w:tcPr>
            <w:tcW w:w="3085" w:type="dxa"/>
            <w:shd w:val="clear" w:color="auto" w:fill="auto"/>
          </w:tcPr>
          <w:p w:rsidR="00006028" w:rsidRPr="000934BD" w:rsidRDefault="00006028" w:rsidP="00006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культуры и спорта, прошедших процедуру </w:t>
            </w:r>
            <w:r w:rsidRPr="000934BD">
              <w:rPr>
                <w:sz w:val="24"/>
                <w:szCs w:val="24"/>
              </w:rPr>
              <w:t>паспортизаци</w:t>
            </w:r>
            <w:r>
              <w:rPr>
                <w:sz w:val="24"/>
                <w:szCs w:val="24"/>
              </w:rPr>
              <w:t>и</w:t>
            </w:r>
            <w:r w:rsidRPr="00093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CD6666" w:rsidRDefault="00006028" w:rsidP="000060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791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Default="00422E0B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70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028" w:rsidRPr="00C75F2D" w:rsidTr="00006028">
        <w:trPr>
          <w:trHeight w:val="1360"/>
          <w:jc w:val="center"/>
        </w:trPr>
        <w:tc>
          <w:tcPr>
            <w:tcW w:w="2842" w:type="dxa"/>
            <w:shd w:val="clear" w:color="auto" w:fill="auto"/>
          </w:tcPr>
          <w:p w:rsidR="00006028" w:rsidRPr="000934BD" w:rsidRDefault="00AF29F0" w:rsidP="00006028">
            <w:pPr>
              <w:jc w:val="both"/>
              <w:rPr>
                <w:sz w:val="24"/>
                <w:szCs w:val="24"/>
              </w:rPr>
            </w:pPr>
            <w:hyperlink w:anchor="P302" w:history="1">
              <w:r w:rsidR="00006028">
                <w:rPr>
                  <w:sz w:val="24"/>
                  <w:szCs w:val="24"/>
                </w:rPr>
                <w:t>Осуществление</w:t>
              </w:r>
            </w:hyperlink>
            <w:r w:rsidR="00006028">
              <w:rPr>
                <w:sz w:val="24"/>
                <w:szCs w:val="24"/>
              </w:rPr>
              <w:t xml:space="preserve"> мероприятий антитеррористической защищенности</w:t>
            </w:r>
            <w:r w:rsidR="00006028" w:rsidRPr="000934BD">
              <w:rPr>
                <w:sz w:val="24"/>
                <w:szCs w:val="24"/>
              </w:rPr>
              <w:t xml:space="preserve"> </w:t>
            </w:r>
            <w:r w:rsidR="00006028">
              <w:rPr>
                <w:sz w:val="24"/>
                <w:szCs w:val="24"/>
              </w:rPr>
              <w:t>объектов культуры и спорта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006028" w:rsidRPr="000934BD" w:rsidRDefault="00006028" w:rsidP="00006028">
            <w:pPr>
              <w:jc w:val="center"/>
              <w:rPr>
                <w:sz w:val="24"/>
                <w:szCs w:val="24"/>
              </w:rPr>
            </w:pPr>
            <w:r w:rsidRPr="000934BD">
              <w:rPr>
                <w:sz w:val="24"/>
                <w:szCs w:val="24"/>
              </w:rPr>
              <w:t>Доля обеспеченности средствами антитеррористической защищенности объектов</w:t>
            </w:r>
            <w:r>
              <w:rPr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06028" w:rsidRPr="00CD6666" w:rsidRDefault="00006028" w:rsidP="000060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791" w:type="dxa"/>
            <w:vMerge w:val="restart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0" w:type="dxa"/>
            <w:vMerge w:val="restart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92" w:type="dxa"/>
            <w:vMerge w:val="restart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6028" w:rsidRPr="00C75F2D" w:rsidTr="00006028">
        <w:trPr>
          <w:trHeight w:val="1715"/>
          <w:jc w:val="center"/>
        </w:trPr>
        <w:tc>
          <w:tcPr>
            <w:tcW w:w="2842" w:type="dxa"/>
            <w:shd w:val="clear" w:color="auto" w:fill="auto"/>
          </w:tcPr>
          <w:p w:rsidR="00006028" w:rsidRPr="00BA546F" w:rsidRDefault="00AF29F0" w:rsidP="00006028">
            <w:pPr>
              <w:jc w:val="both"/>
              <w:rPr>
                <w:sz w:val="24"/>
                <w:szCs w:val="24"/>
              </w:rPr>
            </w:pPr>
            <w:hyperlink w:anchor="P290" w:history="1">
              <w:r w:rsidR="00006028" w:rsidRPr="00BA546F">
                <w:rPr>
                  <w:sz w:val="24"/>
                  <w:szCs w:val="24"/>
                </w:rPr>
                <w:t>Осуществление контроля за выполнением требований</w:t>
              </w:r>
            </w:hyperlink>
            <w:r w:rsidR="00006028" w:rsidRPr="00BA546F">
              <w:rPr>
                <w:sz w:val="24"/>
                <w:szCs w:val="24"/>
              </w:rPr>
              <w:t xml:space="preserve"> к антитеррористической защищенности </w:t>
            </w:r>
            <w:r w:rsidR="00006028">
              <w:rPr>
                <w:sz w:val="24"/>
                <w:szCs w:val="24"/>
              </w:rPr>
              <w:t>объектов культуры и спорта</w:t>
            </w:r>
          </w:p>
        </w:tc>
        <w:tc>
          <w:tcPr>
            <w:tcW w:w="3085" w:type="dxa"/>
            <w:vMerge/>
            <w:shd w:val="clear" w:color="auto" w:fill="auto"/>
          </w:tcPr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006028" w:rsidRPr="00BA546F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Merge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</w:p>
        </w:tc>
      </w:tr>
      <w:tr w:rsidR="00006028" w:rsidRPr="00C75F2D" w:rsidTr="00422E0B">
        <w:trPr>
          <w:trHeight w:val="1707"/>
          <w:jc w:val="center"/>
        </w:trPr>
        <w:tc>
          <w:tcPr>
            <w:tcW w:w="2842" w:type="dxa"/>
            <w:shd w:val="clear" w:color="auto" w:fill="auto"/>
          </w:tcPr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антитеррористической защищенности объектов культуры и сорта в соответствие с требованием действующего законодательства </w:t>
            </w:r>
          </w:p>
        </w:tc>
        <w:tc>
          <w:tcPr>
            <w:tcW w:w="3085" w:type="dxa"/>
            <w:shd w:val="clear" w:color="auto" w:fill="auto"/>
          </w:tcPr>
          <w:p w:rsidR="00006028" w:rsidRPr="00BA546F" w:rsidRDefault="00006028" w:rsidP="00006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культуры и спорта, устранивших недостатки, выявленные в ходе проведения паспортизации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06028" w:rsidRPr="00570C8F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91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0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92" w:type="dxa"/>
            <w:vAlign w:val="center"/>
          </w:tcPr>
          <w:p w:rsidR="00006028" w:rsidRDefault="00006028" w:rsidP="00006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06028" w:rsidRPr="001A5CFD" w:rsidRDefault="00006028" w:rsidP="00006028">
      <w:pPr>
        <w:shd w:val="clear" w:color="auto" w:fill="FFFFFF"/>
        <w:tabs>
          <w:tab w:val="left" w:leader="underscore" w:pos="6470"/>
        </w:tabs>
        <w:ind w:left="142"/>
        <w:jc w:val="right"/>
        <w:rPr>
          <w:szCs w:val="28"/>
        </w:rPr>
      </w:pPr>
    </w:p>
    <w:p w:rsidR="00201466" w:rsidRDefault="00201466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201466" w:rsidSect="00FE77FA">
      <w:pgSz w:w="11909" w:h="16834"/>
      <w:pgMar w:top="1134" w:right="994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F0" w:rsidRDefault="00AF29F0" w:rsidP="007D0B40">
      <w:r>
        <w:separator/>
      </w:r>
    </w:p>
  </w:endnote>
  <w:endnote w:type="continuationSeparator" w:id="0">
    <w:p w:rsidR="00AF29F0" w:rsidRDefault="00AF29F0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F0" w:rsidRDefault="00AF29F0" w:rsidP="007D0B40">
      <w:r>
        <w:separator/>
      </w:r>
    </w:p>
  </w:footnote>
  <w:footnote w:type="continuationSeparator" w:id="0">
    <w:p w:rsidR="00AF29F0" w:rsidRDefault="00AF29F0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2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4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6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0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1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2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4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5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7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8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0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2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6"/>
  </w:num>
  <w:num w:numId="5">
    <w:abstractNumId w:val="5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2"/>
  </w:num>
  <w:num w:numId="12">
    <w:abstractNumId w:val="21"/>
  </w:num>
  <w:num w:numId="13">
    <w:abstractNumId w:val="17"/>
  </w:num>
  <w:num w:numId="14">
    <w:abstractNumId w:val="7"/>
  </w:num>
  <w:num w:numId="15">
    <w:abstractNumId w:val="15"/>
  </w:num>
  <w:num w:numId="16">
    <w:abstractNumId w:val="12"/>
  </w:num>
  <w:num w:numId="17">
    <w:abstractNumId w:val="18"/>
  </w:num>
  <w:num w:numId="18">
    <w:abstractNumId w:val="4"/>
  </w:num>
  <w:num w:numId="19">
    <w:abstractNumId w:val="22"/>
  </w:num>
  <w:num w:numId="20">
    <w:abstractNumId w:val="20"/>
  </w:num>
  <w:num w:numId="21">
    <w:abstractNumId w:val="11"/>
  </w:num>
  <w:num w:numId="22">
    <w:abstractNumId w:val="1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841"/>
    <w:rsid w:val="000017A1"/>
    <w:rsid w:val="00002491"/>
    <w:rsid w:val="00006028"/>
    <w:rsid w:val="00006996"/>
    <w:rsid w:val="00011851"/>
    <w:rsid w:val="00011FE2"/>
    <w:rsid w:val="000248E3"/>
    <w:rsid w:val="00043B28"/>
    <w:rsid w:val="00046085"/>
    <w:rsid w:val="00064DE4"/>
    <w:rsid w:val="00075876"/>
    <w:rsid w:val="000A6CA6"/>
    <w:rsid w:val="000A73CC"/>
    <w:rsid w:val="000B5D3F"/>
    <w:rsid w:val="000C5558"/>
    <w:rsid w:val="000D6CE9"/>
    <w:rsid w:val="000E5DC9"/>
    <w:rsid w:val="00127F9B"/>
    <w:rsid w:val="00164500"/>
    <w:rsid w:val="001658F8"/>
    <w:rsid w:val="00167105"/>
    <w:rsid w:val="001A135C"/>
    <w:rsid w:val="001B3E7D"/>
    <w:rsid w:val="001B5073"/>
    <w:rsid w:val="00201466"/>
    <w:rsid w:val="002031A4"/>
    <w:rsid w:val="0021289D"/>
    <w:rsid w:val="0025792A"/>
    <w:rsid w:val="0026284E"/>
    <w:rsid w:val="00292CAA"/>
    <w:rsid w:val="002E69F6"/>
    <w:rsid w:val="003113C9"/>
    <w:rsid w:val="003160E0"/>
    <w:rsid w:val="0032136A"/>
    <w:rsid w:val="00331BE8"/>
    <w:rsid w:val="00340C36"/>
    <w:rsid w:val="00352861"/>
    <w:rsid w:val="00353F99"/>
    <w:rsid w:val="00362459"/>
    <w:rsid w:val="00363AD5"/>
    <w:rsid w:val="00373CD8"/>
    <w:rsid w:val="00395047"/>
    <w:rsid w:val="003B1481"/>
    <w:rsid w:val="003E15F3"/>
    <w:rsid w:val="0040288F"/>
    <w:rsid w:val="004132A2"/>
    <w:rsid w:val="00422E0B"/>
    <w:rsid w:val="00423965"/>
    <w:rsid w:val="00432A4A"/>
    <w:rsid w:val="0048084B"/>
    <w:rsid w:val="00495A9F"/>
    <w:rsid w:val="004A6094"/>
    <w:rsid w:val="00501A79"/>
    <w:rsid w:val="00505DAB"/>
    <w:rsid w:val="0051105A"/>
    <w:rsid w:val="00520EA8"/>
    <w:rsid w:val="00536AA3"/>
    <w:rsid w:val="0054762A"/>
    <w:rsid w:val="00566776"/>
    <w:rsid w:val="00573133"/>
    <w:rsid w:val="00580D4C"/>
    <w:rsid w:val="0058423F"/>
    <w:rsid w:val="00595B7D"/>
    <w:rsid w:val="005A1AC5"/>
    <w:rsid w:val="005C2A66"/>
    <w:rsid w:val="005D026C"/>
    <w:rsid w:val="005D1431"/>
    <w:rsid w:val="0061226D"/>
    <w:rsid w:val="00624077"/>
    <w:rsid w:val="006315A7"/>
    <w:rsid w:val="00635FB1"/>
    <w:rsid w:val="00637824"/>
    <w:rsid w:val="00642EF2"/>
    <w:rsid w:val="00650D51"/>
    <w:rsid w:val="00660D9B"/>
    <w:rsid w:val="00663986"/>
    <w:rsid w:val="006760BA"/>
    <w:rsid w:val="006818A2"/>
    <w:rsid w:val="0069273B"/>
    <w:rsid w:val="00692C19"/>
    <w:rsid w:val="00693C79"/>
    <w:rsid w:val="006A2C14"/>
    <w:rsid w:val="006B5420"/>
    <w:rsid w:val="0070609A"/>
    <w:rsid w:val="007071C3"/>
    <w:rsid w:val="0070764B"/>
    <w:rsid w:val="00720120"/>
    <w:rsid w:val="00722567"/>
    <w:rsid w:val="00723D8C"/>
    <w:rsid w:val="0072461B"/>
    <w:rsid w:val="00726383"/>
    <w:rsid w:val="00732A5D"/>
    <w:rsid w:val="00756DB5"/>
    <w:rsid w:val="00772DB3"/>
    <w:rsid w:val="0077701F"/>
    <w:rsid w:val="007810B6"/>
    <w:rsid w:val="007C14D5"/>
    <w:rsid w:val="007C174F"/>
    <w:rsid w:val="007D0B40"/>
    <w:rsid w:val="007E70EA"/>
    <w:rsid w:val="00803D64"/>
    <w:rsid w:val="00826C25"/>
    <w:rsid w:val="00837B7E"/>
    <w:rsid w:val="00842DA3"/>
    <w:rsid w:val="00852E8D"/>
    <w:rsid w:val="00880531"/>
    <w:rsid w:val="0088144A"/>
    <w:rsid w:val="00881826"/>
    <w:rsid w:val="00883137"/>
    <w:rsid w:val="00884BC0"/>
    <w:rsid w:val="008E0A48"/>
    <w:rsid w:val="00913117"/>
    <w:rsid w:val="00923D2E"/>
    <w:rsid w:val="009315D9"/>
    <w:rsid w:val="00934FA8"/>
    <w:rsid w:val="00945020"/>
    <w:rsid w:val="00967C6E"/>
    <w:rsid w:val="00986889"/>
    <w:rsid w:val="009A2901"/>
    <w:rsid w:val="009B2C97"/>
    <w:rsid w:val="009B701B"/>
    <w:rsid w:val="009D374B"/>
    <w:rsid w:val="009F7BBC"/>
    <w:rsid w:val="00A16A06"/>
    <w:rsid w:val="00A17841"/>
    <w:rsid w:val="00A259CA"/>
    <w:rsid w:val="00A3429B"/>
    <w:rsid w:val="00A460DC"/>
    <w:rsid w:val="00A626B6"/>
    <w:rsid w:val="00A70162"/>
    <w:rsid w:val="00A813B5"/>
    <w:rsid w:val="00A944B2"/>
    <w:rsid w:val="00AA334E"/>
    <w:rsid w:val="00AA58C1"/>
    <w:rsid w:val="00AB1B3B"/>
    <w:rsid w:val="00AB55DE"/>
    <w:rsid w:val="00AB7D79"/>
    <w:rsid w:val="00AC796A"/>
    <w:rsid w:val="00AE38B4"/>
    <w:rsid w:val="00AF29F0"/>
    <w:rsid w:val="00B04F79"/>
    <w:rsid w:val="00B110DA"/>
    <w:rsid w:val="00B3078C"/>
    <w:rsid w:val="00B41FD1"/>
    <w:rsid w:val="00B50412"/>
    <w:rsid w:val="00B53CD3"/>
    <w:rsid w:val="00B651BD"/>
    <w:rsid w:val="00B76B4F"/>
    <w:rsid w:val="00BB15C4"/>
    <w:rsid w:val="00BC314E"/>
    <w:rsid w:val="00BE3891"/>
    <w:rsid w:val="00BE54BB"/>
    <w:rsid w:val="00C061E3"/>
    <w:rsid w:val="00C1477E"/>
    <w:rsid w:val="00C16216"/>
    <w:rsid w:val="00C34419"/>
    <w:rsid w:val="00C3488A"/>
    <w:rsid w:val="00C35BEF"/>
    <w:rsid w:val="00C55C45"/>
    <w:rsid w:val="00C66185"/>
    <w:rsid w:val="00C75FA9"/>
    <w:rsid w:val="00C76B20"/>
    <w:rsid w:val="00C8739C"/>
    <w:rsid w:val="00C903AC"/>
    <w:rsid w:val="00CA3C18"/>
    <w:rsid w:val="00CB3194"/>
    <w:rsid w:val="00CB48FA"/>
    <w:rsid w:val="00CF2DAF"/>
    <w:rsid w:val="00D07A58"/>
    <w:rsid w:val="00D104A7"/>
    <w:rsid w:val="00D20193"/>
    <w:rsid w:val="00D2341F"/>
    <w:rsid w:val="00D24406"/>
    <w:rsid w:val="00D46BB5"/>
    <w:rsid w:val="00D55118"/>
    <w:rsid w:val="00D57613"/>
    <w:rsid w:val="00D57E5E"/>
    <w:rsid w:val="00D861CE"/>
    <w:rsid w:val="00DC0057"/>
    <w:rsid w:val="00DC2D94"/>
    <w:rsid w:val="00DD49F9"/>
    <w:rsid w:val="00DF023F"/>
    <w:rsid w:val="00DF2A9F"/>
    <w:rsid w:val="00E012A5"/>
    <w:rsid w:val="00E21E0A"/>
    <w:rsid w:val="00E56771"/>
    <w:rsid w:val="00E64218"/>
    <w:rsid w:val="00E80DFE"/>
    <w:rsid w:val="00E81747"/>
    <w:rsid w:val="00EA1C1A"/>
    <w:rsid w:val="00EA5FCD"/>
    <w:rsid w:val="00EB294B"/>
    <w:rsid w:val="00EB69D0"/>
    <w:rsid w:val="00ED3764"/>
    <w:rsid w:val="00EE4191"/>
    <w:rsid w:val="00EE4919"/>
    <w:rsid w:val="00EF3038"/>
    <w:rsid w:val="00F12DEE"/>
    <w:rsid w:val="00F1346C"/>
    <w:rsid w:val="00F21EB0"/>
    <w:rsid w:val="00F50AD2"/>
    <w:rsid w:val="00F80A48"/>
    <w:rsid w:val="00F84362"/>
    <w:rsid w:val="00FA488F"/>
    <w:rsid w:val="00FB142F"/>
    <w:rsid w:val="00FB4E6E"/>
    <w:rsid w:val="00FC4814"/>
    <w:rsid w:val="00FC7D67"/>
    <w:rsid w:val="00FD1CD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30A391-B901-4F04-966F-E9F2FF2C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extended-textshort">
    <w:name w:val="extended-text__short"/>
    <w:basedOn w:val="a0"/>
    <w:rsid w:val="00EE4919"/>
  </w:style>
  <w:style w:type="paragraph" w:customStyle="1" w:styleId="Table0">
    <w:name w:val="Table!Таблица"/>
    <w:rsid w:val="00D57E5E"/>
    <w:rPr>
      <w:rFonts w:ascii="Arial" w:hAnsi="Arial" w:cs="Arial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8</cp:revision>
  <cp:lastPrinted>2021-11-11T10:59:00Z</cp:lastPrinted>
  <dcterms:created xsi:type="dcterms:W3CDTF">2021-11-08T06:06:00Z</dcterms:created>
  <dcterms:modified xsi:type="dcterms:W3CDTF">2021-11-15T08:31:00Z</dcterms:modified>
</cp:coreProperties>
</file>