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spacing w:after="0" w:before="0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Приложение</w:t>
      </w:r>
      <w:r>
        <w:rPr>
          <w:rFonts w:ascii="Times New Roman" w:hAnsi="Times New Roman"/>
          <w:b w:val="0"/>
          <w:sz w:val="28"/>
        </w:rPr>
        <w:t xml:space="preserve"> №1</w:t>
      </w:r>
    </w:p>
    <w:p w14:paraId="03000000">
      <w:pPr>
        <w:pStyle w:val="Style_2"/>
        <w:widowControl w:val="1"/>
        <w:spacing w:after="0" w:before="0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 постановлению администрации</w:t>
      </w:r>
    </w:p>
    <w:p w14:paraId="04000000">
      <w:pPr>
        <w:pStyle w:val="Style_2"/>
        <w:widowControl w:val="1"/>
        <w:spacing w:after="0" w:before="0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Крапивинск</w:t>
      </w:r>
      <w:r>
        <w:rPr>
          <w:rFonts w:ascii="Times New Roman" w:hAnsi="Times New Roman"/>
          <w:b w:val="0"/>
          <w:sz w:val="28"/>
        </w:rPr>
        <w:t>ого муниципального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округа</w:t>
      </w:r>
    </w:p>
    <w:p w14:paraId="05000000">
      <w:pPr>
        <w:pStyle w:val="Style_2"/>
        <w:widowControl w:val="1"/>
        <w:spacing w:after="0" w:before="0"/>
        <w:ind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от </w:t>
      </w:r>
      <w:r>
        <w:rPr>
          <w:rFonts w:ascii="Times New Roman" w:hAnsi="Times New Roman"/>
          <w:b w:val="0"/>
          <w:sz w:val="28"/>
        </w:rPr>
        <w:t>___________</w:t>
      </w:r>
      <w:r>
        <w:rPr>
          <w:rFonts w:ascii="Times New Roman" w:hAnsi="Times New Roman"/>
          <w:b w:val="0"/>
          <w:sz w:val="28"/>
        </w:rPr>
        <w:t xml:space="preserve">2026 </w:t>
      </w:r>
      <w:r>
        <w:rPr>
          <w:rFonts w:ascii="Times New Roman" w:hAnsi="Times New Roman"/>
          <w:b w:val="0"/>
          <w:sz w:val="28"/>
        </w:rPr>
        <w:t>№</w:t>
      </w:r>
      <w:r>
        <w:rPr>
          <w:rFonts w:ascii="Times New Roman" w:hAnsi="Times New Roman"/>
          <w:b w:val="0"/>
          <w:sz w:val="28"/>
        </w:rPr>
        <w:t>_____</w:t>
      </w:r>
    </w:p>
    <w:p w14:paraId="06000000">
      <w:pPr>
        <w:pStyle w:val="Style_2"/>
        <w:widowControl w:val="1"/>
        <w:spacing w:after="0" w:before="0"/>
        <w:ind/>
        <w:jc w:val="center"/>
        <w:rPr>
          <w:rFonts w:ascii="Times New Roman" w:hAnsi="Times New Roman"/>
          <w:sz w:val="28"/>
        </w:rPr>
      </w:pPr>
    </w:p>
    <w:p w14:paraId="07000000">
      <w:pPr>
        <w:pStyle w:val="Style_2"/>
        <w:widowControl w:val="1"/>
        <w:spacing w:after="0" w:before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</w:t>
      </w:r>
    </w:p>
    <w:p w14:paraId="08000000">
      <w:pPr>
        <w:pStyle w:val="Style_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получателей средств бюджета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Крапивинского муниципального округа</w:t>
      </w:r>
      <w:r>
        <w:rPr>
          <w:rFonts w:ascii="Times New Roman" w:hAnsi="Times New Roman"/>
          <w:sz w:val="28"/>
        </w:rPr>
        <w:t>, подведомственных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главным распорядителям средств местного бюджета</w:t>
      </w:r>
    </w:p>
    <w:p w14:paraId="09000000"/>
    <w:tbl>
      <w:tblPr>
        <w:tblStyle w:val="Style_4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7"/>
        <w:gridCol w:w="900"/>
        <w:gridCol w:w="7889"/>
      </w:tblGrid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pStyle w:val="Style_5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 xml:space="preserve">№ </w:t>
            </w:r>
            <w:r>
              <w:rPr>
                <w:rFonts w:ascii="Times New Roman" w:hAnsi="Times New Roman"/>
                <w:b w:val="0"/>
              </w:rPr>
              <w:t>п</w:t>
            </w:r>
            <w:r>
              <w:rPr>
                <w:rFonts w:ascii="Times New Roman" w:hAnsi="Times New Roman"/>
                <w:b w:val="0"/>
              </w:rPr>
              <w:t>/п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pStyle w:val="Style_5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Код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pStyle w:val="Style_5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Наименование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pStyle w:val="Style_5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1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pStyle w:val="Style_5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2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pStyle w:val="Style_5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>3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а</w:t>
            </w:r>
            <w:r>
              <w:rPr>
                <w:rFonts w:ascii="Times New Roman" w:hAnsi="Times New Roman"/>
                <w:i w:val="1"/>
                <w:sz w:val="28"/>
              </w:rPr>
              <w:t>дминистрация Крапивинск</w:t>
            </w:r>
            <w:r>
              <w:rPr>
                <w:rFonts w:ascii="Times New Roman" w:hAnsi="Times New Roman"/>
                <w:i w:val="1"/>
                <w:sz w:val="28"/>
              </w:rPr>
              <w:t>ого</w:t>
            </w:r>
            <w:r>
              <w:rPr>
                <w:rFonts w:ascii="Times New Roman" w:hAnsi="Times New Roman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i w:val="1"/>
                <w:sz w:val="28"/>
              </w:rPr>
              <w:t xml:space="preserve">муниципального </w:t>
            </w:r>
            <w:r>
              <w:rPr>
                <w:rFonts w:ascii="Times New Roman" w:hAnsi="Times New Roman"/>
                <w:i w:val="1"/>
                <w:sz w:val="28"/>
              </w:rPr>
              <w:t>округа</w:t>
            </w:r>
            <w:r>
              <w:rPr>
                <w:rFonts w:ascii="Times New Roman" w:hAnsi="Times New Roman"/>
                <w:sz w:val="28"/>
              </w:rPr>
              <w:t xml:space="preserve"> – главный распорядитель средств местного бюджета по подведомственным получателям: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муниципальное бюджетное учреждение «Автохозяйство Крапивинского муниципального </w:t>
            </w:r>
            <w:r>
              <w:rPr>
                <w:rFonts w:ascii="Times New Roman" w:hAnsi="Times New Roman"/>
                <w:sz w:val="28"/>
              </w:rPr>
              <w:t>округа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«</w:t>
            </w:r>
            <w:r>
              <w:rPr>
                <w:rFonts w:ascii="Times New Roman" w:hAnsi="Times New Roman"/>
                <w:sz w:val="28"/>
              </w:rPr>
              <w:t>Медиа - центр</w:t>
            </w:r>
            <w:r>
              <w:rPr>
                <w:rFonts w:ascii="Times New Roman" w:hAnsi="Times New Roman"/>
                <w:sz w:val="28"/>
              </w:rPr>
              <w:t xml:space="preserve"> Крапивинского муниципального </w:t>
            </w:r>
            <w:r>
              <w:rPr>
                <w:rFonts w:ascii="Times New Roman" w:hAnsi="Times New Roman"/>
                <w:sz w:val="28"/>
              </w:rPr>
              <w:t>округа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900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муниципальное казенное учреждение «Единая дежурно-диспетчерская служба» Крапивинского муниципального </w:t>
            </w:r>
            <w:r>
              <w:rPr>
                <w:rFonts w:ascii="Times New Roman" w:hAnsi="Times New Roman"/>
                <w:sz w:val="28"/>
              </w:rPr>
              <w:t>округа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910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комитет по управлению муниципальным имуществом администрации Крапивинского муниципального округа</w:t>
            </w:r>
            <w:r>
              <w:rPr>
                <w:rFonts w:ascii="Times New Roman" w:hAnsi="Times New Roman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– главный распорядитель средств местного бюджета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управление образования администрации Крапивинского муниципального округа</w:t>
            </w:r>
            <w:r>
              <w:rPr>
                <w:rFonts w:ascii="Times New Roman" w:hAnsi="Times New Roman"/>
                <w:sz w:val="28"/>
              </w:rPr>
              <w:t xml:space="preserve"> – главный распорядитель средств местного бюджета по подведомственным получателям: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казенное дошкольное образовательное учреждение «</w:t>
            </w:r>
            <w:r>
              <w:rPr>
                <w:rFonts w:ascii="Times New Roman" w:hAnsi="Times New Roman"/>
                <w:sz w:val="28"/>
              </w:rPr>
              <w:t>Банновский</w:t>
            </w:r>
            <w:r>
              <w:rPr>
                <w:rFonts w:ascii="Times New Roman" w:hAnsi="Times New Roman"/>
                <w:sz w:val="28"/>
              </w:rPr>
              <w:t xml:space="preserve"> детский сад»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казенное дошкольное образовательное учреждение «</w:t>
            </w:r>
            <w:r>
              <w:rPr>
                <w:rFonts w:ascii="Times New Roman" w:hAnsi="Times New Roman"/>
                <w:sz w:val="28"/>
              </w:rPr>
              <w:t>Борисовский</w:t>
            </w:r>
            <w:r>
              <w:rPr>
                <w:rFonts w:ascii="Times New Roman" w:hAnsi="Times New Roman"/>
                <w:sz w:val="28"/>
              </w:rPr>
              <w:t xml:space="preserve"> детский сад»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3.3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казенное дошкольное образовательное учреждение «</w:t>
            </w:r>
            <w:r>
              <w:rPr>
                <w:rFonts w:ascii="Times New Roman" w:hAnsi="Times New Roman"/>
                <w:sz w:val="28"/>
              </w:rPr>
              <w:t>Зеленовский</w:t>
            </w:r>
            <w:r>
              <w:rPr>
                <w:rFonts w:ascii="Times New Roman" w:hAnsi="Times New Roman"/>
                <w:sz w:val="28"/>
              </w:rPr>
              <w:t xml:space="preserve"> детский сад»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3.4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казенное дошкольное образовательное учреждение «</w:t>
            </w:r>
            <w:r>
              <w:rPr>
                <w:rFonts w:ascii="Times New Roman" w:hAnsi="Times New Roman"/>
                <w:sz w:val="28"/>
              </w:rPr>
              <w:t>Красноключинский</w:t>
            </w:r>
            <w:r>
              <w:rPr>
                <w:rFonts w:ascii="Times New Roman" w:hAnsi="Times New Roman"/>
                <w:sz w:val="28"/>
              </w:rPr>
              <w:t xml:space="preserve"> детский сад»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казенное дошкольное образовательное учреждение «</w:t>
            </w:r>
            <w:r>
              <w:rPr>
                <w:rFonts w:ascii="Times New Roman" w:hAnsi="Times New Roman"/>
                <w:sz w:val="28"/>
              </w:rPr>
              <w:t>Мунгатский</w:t>
            </w:r>
            <w:r>
              <w:rPr>
                <w:rFonts w:ascii="Times New Roman" w:hAnsi="Times New Roman"/>
                <w:sz w:val="28"/>
              </w:rPr>
              <w:t xml:space="preserve"> детский сад»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3.6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казенное дошкольное образовательное учреждение «</w:t>
            </w:r>
            <w:r>
              <w:rPr>
                <w:rFonts w:ascii="Times New Roman" w:hAnsi="Times New Roman"/>
                <w:sz w:val="28"/>
              </w:rPr>
              <w:t>Перехляйский</w:t>
            </w:r>
            <w:r>
              <w:rPr>
                <w:rFonts w:ascii="Times New Roman" w:hAnsi="Times New Roman"/>
                <w:sz w:val="28"/>
              </w:rPr>
              <w:t xml:space="preserve"> детский сад»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3.7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казенное дошкольное образовательное учреждение «</w:t>
            </w:r>
            <w:r>
              <w:rPr>
                <w:rFonts w:ascii="Times New Roman" w:hAnsi="Times New Roman"/>
                <w:sz w:val="28"/>
              </w:rPr>
              <w:t>Тарадановский</w:t>
            </w:r>
            <w:r>
              <w:rPr>
                <w:rFonts w:ascii="Times New Roman" w:hAnsi="Times New Roman"/>
                <w:sz w:val="28"/>
              </w:rPr>
              <w:t xml:space="preserve"> детский сад»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3.8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казенное дошкольное образовательное учреждение «</w:t>
            </w:r>
            <w:r>
              <w:rPr>
                <w:rFonts w:ascii="Times New Roman" w:hAnsi="Times New Roman"/>
                <w:sz w:val="28"/>
              </w:rPr>
              <w:t>Шевелёвский</w:t>
            </w:r>
            <w:r>
              <w:rPr>
                <w:rFonts w:ascii="Times New Roman" w:hAnsi="Times New Roman"/>
                <w:sz w:val="28"/>
              </w:rPr>
              <w:t xml:space="preserve"> детский сад»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3.9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автономное дошкольное образовательное учреждение «</w:t>
            </w:r>
            <w:r>
              <w:rPr>
                <w:rFonts w:ascii="Times New Roman" w:hAnsi="Times New Roman"/>
                <w:sz w:val="28"/>
              </w:rPr>
              <w:t>Барачатский</w:t>
            </w:r>
            <w:r>
              <w:rPr>
                <w:rFonts w:ascii="Times New Roman" w:hAnsi="Times New Roman"/>
                <w:sz w:val="28"/>
              </w:rPr>
              <w:t xml:space="preserve"> детский сад»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3.10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  <w:r>
              <w:rPr>
                <w:rFonts w:ascii="Times New Roman" w:hAnsi="Times New Roman"/>
                <w:sz w:val="28"/>
              </w:rPr>
              <w:t>униципальное бюджетное дошкольное образовательное учреждение Крапивинский детский сад «Росинка»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3.11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дошкольное образовательное учреждение «Крапивинский детский сад «Светлячок»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3.12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  <w:r>
              <w:rPr>
                <w:rFonts w:ascii="Times New Roman" w:hAnsi="Times New Roman"/>
                <w:sz w:val="28"/>
              </w:rPr>
              <w:t xml:space="preserve">униципальное бюджетное дошкольное образовательное учреждение  «Крапивинский детский сад №1«Солнышко» 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3.13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дошкольное образовательное учреждение «Зеленогорский детский сад № 6 «Улыбка»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3.14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/>
                <w:sz w:val="28"/>
              </w:rPr>
              <w:t>Банновская</w:t>
            </w:r>
            <w:r>
              <w:rPr>
                <w:rFonts w:ascii="Times New Roman" w:hAnsi="Times New Roman"/>
                <w:sz w:val="28"/>
              </w:rPr>
              <w:t xml:space="preserve"> основная общеобразовательная школа»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3.15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  <w:bookmarkStart w:id="1" w:name="_GoBack"/>
            <w:bookmarkEnd w:id="1"/>
            <w:r>
              <w:rPr>
                <w:rFonts w:ascii="Times New Roman" w:hAnsi="Times New Roman"/>
                <w:sz w:val="28"/>
              </w:rPr>
              <w:t>униципальное бюджетное общеобразовательное учреждение «</w:t>
            </w:r>
            <w:r>
              <w:rPr>
                <w:rFonts w:ascii="Times New Roman" w:hAnsi="Times New Roman"/>
                <w:sz w:val="28"/>
              </w:rPr>
              <w:t>Барачатская</w:t>
            </w:r>
            <w:r>
              <w:rPr>
                <w:rFonts w:ascii="Times New Roman" w:hAnsi="Times New Roman"/>
                <w:sz w:val="28"/>
              </w:rPr>
              <w:t xml:space="preserve"> основная общеобразовательная школа»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3.16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/>
                <w:sz w:val="28"/>
              </w:rPr>
              <w:t>Борисовская</w:t>
            </w:r>
            <w:r>
              <w:rPr>
                <w:rFonts w:ascii="Times New Roman" w:hAnsi="Times New Roman"/>
                <w:sz w:val="28"/>
              </w:rPr>
              <w:t xml:space="preserve"> средняя общеобразовательная школа»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3.17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/>
                <w:sz w:val="28"/>
              </w:rPr>
              <w:t>Зеленовская</w:t>
            </w:r>
            <w:r>
              <w:rPr>
                <w:rFonts w:ascii="Times New Roman" w:hAnsi="Times New Roman"/>
                <w:sz w:val="28"/>
              </w:rPr>
              <w:t xml:space="preserve"> основная общеобразовательная школа»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3.18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«Зеленогорская средняя общеобразовательная школа»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3.19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«Крапивинская средняя общеобразовательная школа»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3.20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/>
                <w:sz w:val="28"/>
              </w:rPr>
              <w:t>Мунгатская</w:t>
            </w:r>
            <w:r>
              <w:rPr>
                <w:rFonts w:ascii="Times New Roman" w:hAnsi="Times New Roman"/>
                <w:sz w:val="28"/>
              </w:rPr>
              <w:t xml:space="preserve"> основная общеобразовательная школа»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3.21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/>
                <w:sz w:val="28"/>
              </w:rPr>
              <w:t>Перехляйская</w:t>
            </w:r>
            <w:r>
              <w:rPr>
                <w:rFonts w:ascii="Times New Roman" w:hAnsi="Times New Roman"/>
                <w:sz w:val="28"/>
              </w:rPr>
              <w:t xml:space="preserve"> основная общеобразовательная школа»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3.22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 «</w:t>
            </w:r>
            <w:r>
              <w:rPr>
                <w:rFonts w:ascii="Times New Roman" w:hAnsi="Times New Roman"/>
                <w:sz w:val="28"/>
              </w:rPr>
              <w:t>Тарадановская</w:t>
            </w:r>
            <w:r>
              <w:rPr>
                <w:rFonts w:ascii="Times New Roman" w:hAnsi="Times New Roman"/>
                <w:sz w:val="28"/>
              </w:rPr>
              <w:t xml:space="preserve"> средняя общеобразовательная школа»</w:t>
            </w:r>
          </w:p>
        </w:tc>
      </w:tr>
      <w:tr>
        <w:trPr>
          <w:trHeight w:hRule="atLeast" w:val="593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3.23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общеобразовательное учреждение «</w:t>
            </w:r>
            <w:r>
              <w:rPr>
                <w:rFonts w:ascii="Times New Roman" w:hAnsi="Times New Roman"/>
                <w:sz w:val="28"/>
              </w:rPr>
              <w:t>Шевелёвская</w:t>
            </w:r>
            <w:r>
              <w:rPr>
                <w:rFonts w:ascii="Times New Roman" w:hAnsi="Times New Roman"/>
                <w:sz w:val="28"/>
              </w:rPr>
              <w:t xml:space="preserve"> средняя общеобразовательная школа»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3.24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казенное общеобразовательное учреждение «Крапивинская общеобразовательная школа - интернат для детей с ограниченными возможностями здоровья»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3.25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дополнительного образования Крапивинский дом детского творчества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3.26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Муниципальное бюджетное учреждение для детей, нуждающихся в психолого-педагогической и </w:t>
            </w:r>
            <w:r>
              <w:rPr>
                <w:rFonts w:ascii="Times New Roman" w:hAnsi="Times New Roman"/>
                <w:sz w:val="28"/>
              </w:rPr>
              <w:t>медико-социальной</w:t>
            </w:r>
            <w:r>
              <w:rPr>
                <w:rFonts w:ascii="Times New Roman" w:hAnsi="Times New Roman"/>
                <w:sz w:val="28"/>
              </w:rPr>
              <w:t xml:space="preserve"> помощи «Крапивинский Центр диагностики и консультирования»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3.27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казенное учреждение «Централизованная бухгалтерия образования Крапивинского муниципального округа»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3.28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911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дополнительного профессионального образования «Информационно-методический центр Крапивинского муниципального округа»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913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У</w:t>
            </w:r>
            <w:r>
              <w:rPr>
                <w:rFonts w:ascii="Times New Roman" w:hAnsi="Times New Roman"/>
                <w:i w:val="1"/>
                <w:sz w:val="28"/>
              </w:rPr>
              <w:t xml:space="preserve">правление культуры, молодежной политики, спорта и туризма администрации Крапивинского муниципального </w:t>
            </w:r>
            <w:r>
              <w:rPr>
                <w:rFonts w:ascii="Times New Roman" w:hAnsi="Times New Roman"/>
                <w:i w:val="1"/>
                <w:sz w:val="28"/>
              </w:rPr>
              <w:t>округа</w:t>
            </w:r>
            <w:r>
              <w:rPr>
                <w:rFonts w:ascii="Times New Roman" w:hAnsi="Times New Roman"/>
                <w:sz w:val="28"/>
              </w:rPr>
              <w:t xml:space="preserve"> – главный распорядитель средств местного бюджета по подведомственным получателям: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4.1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913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культуры «Молодежный культурно-досуговый центр «ЛИДЕР»»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4.2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913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  <w:r>
              <w:rPr>
                <w:rFonts w:ascii="Times New Roman" w:hAnsi="Times New Roman"/>
                <w:sz w:val="28"/>
              </w:rPr>
              <w:t>униципальное бюджетное учреждение культуры «Крапивинский краеведческий музей»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4.3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913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pStyle w:val="Style_6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культуры «Крапивинская централизованная библиотечная система»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4.4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913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дополнительного образования Крапивинского муниципального округа «Детская школа искусств»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4.5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913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культуры «Клубная система Крапивинского округа»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4.6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913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дополнительного образования «Спортивная школа Крапивинского муниципального округа»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4.7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913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казенное учреждение «Центр бухгалтерского учета и обслуживания культуры, молодежной политики, спорта и туризма Крапивинского муниципального округа»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914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Муниципальное казенное учреждение «Управление по жизнеобеспечению и строительству администрации Крапивинского муниципального округа»</w:t>
            </w:r>
            <w:r>
              <w:rPr>
                <w:rFonts w:ascii="Times New Roman" w:hAnsi="Times New Roman"/>
                <w:sz w:val="28"/>
              </w:rPr>
              <w:t xml:space="preserve"> – главный распорядитель средств местного бюджета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915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У</w:t>
            </w:r>
            <w:r>
              <w:rPr>
                <w:rFonts w:ascii="Times New Roman" w:hAnsi="Times New Roman"/>
                <w:i w:val="1"/>
                <w:sz w:val="28"/>
              </w:rPr>
              <w:t>правление социальной защиты населения администрации Крапивинского муниципального округа</w:t>
            </w:r>
            <w:r>
              <w:rPr>
                <w:rFonts w:ascii="Times New Roman" w:hAnsi="Times New Roman"/>
                <w:sz w:val="28"/>
              </w:rPr>
              <w:t xml:space="preserve"> – главный распорядитель средств местного бюджета по подведомственным получателям: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6.1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915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6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муниципальное бюджетное учреждение «Комплексный центр социального обслуживания населения» Крапивинского муниципального округа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916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pStyle w:val="Style_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Муниципальное казенное учреждение «Территориальное управление администрации Крапивинского муниципального округа»</w:t>
            </w:r>
            <w:r>
              <w:rPr>
                <w:rFonts w:ascii="Times New Roman" w:hAnsi="Times New Roman"/>
                <w:sz w:val="28"/>
              </w:rPr>
              <w:t xml:space="preserve"> – главный распорядитель средств местного бюджета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917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pStyle w:val="Style_6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 xml:space="preserve">Контрольно – счетный орган Крапивинского муниципального округа </w:t>
            </w:r>
            <w:r>
              <w:rPr>
                <w:rFonts w:ascii="Times New Roman" w:hAnsi="Times New Roman"/>
                <w:sz w:val="28"/>
              </w:rPr>
              <w:t>– главный распорядитель средств местного бюджета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930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pStyle w:val="Style_6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>Совет народных депутатов Крапивинского муниципального округа</w:t>
            </w:r>
            <w:r>
              <w:rPr>
                <w:rFonts w:ascii="Times New Roman" w:hAnsi="Times New Roman"/>
                <w:i w:val="1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– главный распорядитель средств местного бюджета</w:t>
            </w:r>
          </w:p>
        </w:tc>
      </w:tr>
      <w:t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90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pStyle w:val="Style_6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955</w:t>
            </w:r>
          </w:p>
        </w:tc>
        <w:tc>
          <w:tcPr>
            <w:tcW w:type="dxa" w:w="78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pStyle w:val="Style_6"/>
              <w:rPr>
                <w:rFonts w:ascii="Times New Roman" w:hAnsi="Times New Roman"/>
                <w:i w:val="1"/>
                <w:sz w:val="28"/>
              </w:rPr>
            </w:pPr>
            <w:r>
              <w:rPr>
                <w:rFonts w:ascii="Times New Roman" w:hAnsi="Times New Roman"/>
                <w:i w:val="1"/>
                <w:sz w:val="28"/>
              </w:rPr>
              <w:t xml:space="preserve">Финансовое управление администрации Крапивинского муниципального округа </w:t>
            </w:r>
            <w:r>
              <w:rPr>
                <w:rFonts w:ascii="Times New Roman" w:hAnsi="Times New Roman"/>
                <w:sz w:val="28"/>
              </w:rPr>
              <w:t>– главный распорядитель средств местного бюджета</w:t>
            </w:r>
          </w:p>
        </w:tc>
      </w:tr>
    </w:tbl>
    <w:p w14:paraId="A3000000">
      <w:pPr>
        <w:widowControl w:val="1"/>
        <w:ind w:firstLine="0"/>
      </w:pPr>
    </w:p>
    <w:sectPr>
      <w:headerReference r:id="rId1" w:type="default"/>
      <w:pgSz w:h="16838" w:orient="portrait" w:w="11906"/>
      <w:pgMar w:bottom="851" w:footer="709" w:gutter="0" w:header="709" w:left="1701" w:right="851" w:top="851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pPr>
      <w:widowControl w:val="1"/>
      <w:ind w:firstLine="567"/>
      <w:jc w:val="both"/>
    </w:pPr>
    <w:rPr>
      <w:rFonts w:ascii="Arial" w:hAnsi="Arial"/>
      <w:sz w:val="24"/>
    </w:rPr>
  </w:style>
  <w:style w:default="1" w:styleId="Style_7_ch" w:type="character">
    <w:name w:val="Normal"/>
    <w:link w:val="Style_7"/>
    <w:rPr>
      <w:rFonts w:ascii="Arial" w:hAnsi="Arial"/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4"/>
    <w:next w:val="Style_7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HTML Variable"/>
    <w:basedOn w:val="Style_9"/>
    <w:link w:val="Style_11_ch"/>
    <w:rPr>
      <w:rFonts w:ascii="Arial" w:hAnsi="Arial"/>
      <w:b w:val="0"/>
      <w:i w:val="0"/>
      <w:color w:val="0000FF"/>
      <w:sz w:val="24"/>
      <w:u w:val="none"/>
    </w:rPr>
  </w:style>
  <w:style w:styleId="Style_11_ch" w:type="character">
    <w:name w:val="HTML Variable"/>
    <w:basedOn w:val="Style_9_ch"/>
    <w:link w:val="Style_11"/>
    <w:rPr>
      <w:rFonts w:ascii="Arial" w:hAnsi="Arial"/>
      <w:b w:val="0"/>
      <w:i w:val="0"/>
      <w:color w:val="0000FF"/>
      <w:sz w:val="24"/>
      <w:u w:val="none"/>
    </w:rPr>
  </w:style>
  <w:style w:styleId="Style_12" w:type="paragraph">
    <w:name w:val="toc 6"/>
    <w:next w:val="Style_7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7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7"/>
    <w:link w:val="Style_15_ch"/>
    <w:uiPriority w:val="9"/>
    <w:qFormat/>
    <w:pPr>
      <w:widowControl w:val="1"/>
      <w:ind/>
      <w:outlineLvl w:val="2"/>
    </w:pPr>
    <w:rPr>
      <w:b w:val="1"/>
      <w:sz w:val="28"/>
    </w:rPr>
  </w:style>
  <w:style w:styleId="Style_15_ch" w:type="character">
    <w:name w:val="heading 3"/>
    <w:basedOn w:val="Style_7_ch"/>
    <w:link w:val="Style_15"/>
    <w:rPr>
      <w:b w:val="1"/>
      <w:sz w:val="28"/>
    </w:rPr>
  </w:style>
  <w:style w:styleId="Style_16" w:type="paragraph">
    <w:name w:val="footer"/>
    <w:basedOn w:val="Style_7"/>
    <w:link w:val="Style_16_ch"/>
    <w:pPr>
      <w:widowControl w:val="1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7_ch"/>
    <w:link w:val="Style_16"/>
  </w:style>
  <w:style w:styleId="Style_17" w:type="paragraph">
    <w:name w:val="Iau?iue"/>
    <w:link w:val="Style_17_ch"/>
  </w:style>
  <w:style w:styleId="Style_17_ch" w:type="character">
    <w:name w:val="Iau?iue"/>
    <w:link w:val="Style_17"/>
  </w:style>
  <w:style w:styleId="Style_18" w:type="paragraph">
    <w:name w:val="Institution!Орган принятия"/>
    <w:basedOn w:val="Style_19"/>
    <w:next w:val="Style_7"/>
    <w:link w:val="Style_18_ch"/>
    <w:rPr>
      <w:sz w:val="28"/>
    </w:rPr>
  </w:style>
  <w:style w:styleId="Style_18_ch" w:type="character">
    <w:name w:val="Institution!Орган принятия"/>
    <w:basedOn w:val="Style_19_ch"/>
    <w:link w:val="Style_18"/>
    <w:rPr>
      <w:sz w:val="28"/>
    </w:rPr>
  </w:style>
  <w:style w:styleId="Style_19" w:type="paragraph">
    <w:name w:val="NumberAndDate"/>
    <w:link w:val="Style_19_ch"/>
    <w:pPr>
      <w:widowControl w:val="1"/>
      <w:ind/>
      <w:jc w:val="center"/>
    </w:pPr>
    <w:rPr>
      <w:rFonts w:ascii="Arial" w:hAnsi="Arial"/>
      <w:sz w:val="24"/>
    </w:rPr>
  </w:style>
  <w:style w:styleId="Style_19_ch" w:type="character">
    <w:name w:val="NumberAndDate"/>
    <w:link w:val="Style_19"/>
    <w:rPr>
      <w:rFonts w:ascii="Arial" w:hAnsi="Arial"/>
      <w:sz w:val="24"/>
    </w:rPr>
  </w:style>
  <w:style w:styleId="Style_5" w:type="paragraph">
    <w:name w:val="Table!"/>
    <w:next w:val="Style_6"/>
    <w:link w:val="Style_5_ch"/>
    <w:pPr>
      <w:widowControl w:val="1"/>
      <w:ind/>
      <w:jc w:val="center"/>
    </w:pPr>
    <w:rPr>
      <w:rFonts w:ascii="Arial" w:hAnsi="Arial"/>
      <w:b w:val="1"/>
      <w:sz w:val="24"/>
    </w:rPr>
  </w:style>
  <w:style w:styleId="Style_5_ch" w:type="character">
    <w:name w:val="Table!"/>
    <w:link w:val="Style_5"/>
    <w:rPr>
      <w:rFonts w:ascii="Arial" w:hAnsi="Arial"/>
      <w:b w:val="1"/>
      <w:sz w:val="24"/>
    </w:rPr>
  </w:style>
  <w:style w:styleId="Style_20" w:type="paragraph">
    <w:name w:val="toc 3"/>
    <w:next w:val="Style_7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Title!Название НПА"/>
    <w:basedOn w:val="Style_7"/>
    <w:link w:val="Style_21_ch"/>
    <w:pPr>
      <w:widowControl w:val="1"/>
      <w:spacing w:after="60" w:before="240"/>
      <w:ind/>
      <w:jc w:val="center"/>
      <w:outlineLvl w:val="0"/>
    </w:pPr>
    <w:rPr>
      <w:b w:val="1"/>
      <w:sz w:val="32"/>
    </w:rPr>
  </w:style>
  <w:style w:styleId="Style_21_ch" w:type="character">
    <w:name w:val="Title!Название НПА"/>
    <w:basedOn w:val="Style_7_ch"/>
    <w:link w:val="Style_21"/>
    <w:rPr>
      <w:b w:val="1"/>
      <w:sz w:val="32"/>
    </w:rPr>
  </w:style>
  <w:style w:styleId="Style_22" w:type="paragraph">
    <w:name w:val="Обычный1"/>
    <w:link w:val="Style_22_ch"/>
    <w:pPr>
      <w:widowControl w:val="1"/>
      <w:spacing w:line="300" w:lineRule="auto"/>
      <w:ind/>
    </w:pPr>
    <w:rPr>
      <w:sz w:val="22"/>
    </w:rPr>
  </w:style>
  <w:style w:styleId="Style_22_ch" w:type="character">
    <w:name w:val="Обычный1"/>
    <w:link w:val="Style_22"/>
    <w:rPr>
      <w:sz w:val="22"/>
    </w:rPr>
  </w:style>
  <w:style w:styleId="Style_23" w:type="paragraph">
    <w:name w:val="heading 5"/>
    <w:basedOn w:val="Style_7"/>
    <w:next w:val="Style_7"/>
    <w:link w:val="Style_23_ch"/>
    <w:uiPriority w:val="9"/>
    <w:qFormat/>
    <w:pPr>
      <w:keepNext w:val="1"/>
      <w:keepLines w:val="1"/>
      <w:widowControl w:val="1"/>
      <w:spacing w:before="200"/>
      <w:ind/>
      <w:outlineLvl w:val="4"/>
    </w:pPr>
    <w:rPr>
      <w:rFonts w:asciiTheme="majorAscii" w:hAnsiTheme="majorHAnsi"/>
      <w:color w:themeColor="accent1" w:themeShade="7F" w:val="244061"/>
    </w:rPr>
  </w:style>
  <w:style w:styleId="Style_23_ch" w:type="character">
    <w:name w:val="heading 5"/>
    <w:basedOn w:val="Style_7_ch"/>
    <w:link w:val="Style_23"/>
    <w:rPr>
      <w:rFonts w:asciiTheme="majorAscii" w:hAnsiTheme="majorHAnsi"/>
      <w:color w:themeColor="accent1" w:themeShade="7F" w:val="244061"/>
    </w:rPr>
  </w:style>
  <w:style w:styleId="Style_1" w:type="paragraph">
    <w:name w:val="header"/>
    <w:basedOn w:val="Style_7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3" w:type="paragraph">
    <w:name w:val="heading 1"/>
    <w:basedOn w:val="Style_7"/>
    <w:next w:val="Style_7"/>
    <w:link w:val="Style_3_ch"/>
    <w:uiPriority w:val="9"/>
    <w:qFormat/>
    <w:pPr>
      <w:widowControl w:val="1"/>
      <w:ind/>
      <w:jc w:val="center"/>
      <w:outlineLvl w:val="0"/>
    </w:pPr>
    <w:rPr>
      <w:b w:val="1"/>
      <w:sz w:val="32"/>
    </w:rPr>
  </w:style>
  <w:style w:styleId="Style_3_ch" w:type="character">
    <w:name w:val="heading 1"/>
    <w:basedOn w:val="Style_7_ch"/>
    <w:link w:val="Style_3"/>
    <w:rPr>
      <w:b w:val="1"/>
      <w:sz w:val="32"/>
    </w:rPr>
  </w:style>
  <w:style w:styleId="Style_24" w:type="paragraph">
    <w:name w:val="ConsPlusNormal"/>
    <w:link w:val="Style_24_ch"/>
    <w:pPr>
      <w:widowControl w:val="0"/>
      <w:ind/>
    </w:pPr>
    <w:rPr>
      <w:rFonts w:ascii="Calibri" w:hAnsi="Calibri"/>
      <w:sz w:val="22"/>
    </w:rPr>
  </w:style>
  <w:style w:styleId="Style_24_ch" w:type="character">
    <w:name w:val="ConsPlusNormal"/>
    <w:link w:val="Style_24"/>
    <w:rPr>
      <w:rFonts w:ascii="Calibri" w:hAnsi="Calibri"/>
      <w:sz w:val="22"/>
    </w:rPr>
  </w:style>
  <w:style w:styleId="Style_25" w:type="paragraph">
    <w:name w:val="Hyperlink"/>
    <w:basedOn w:val="Style_9"/>
    <w:link w:val="Style_25_ch"/>
    <w:rPr>
      <w:color w:val="0000FF"/>
      <w:u w:val="none"/>
    </w:rPr>
  </w:style>
  <w:style w:styleId="Style_25_ch" w:type="character">
    <w:name w:val="Hyperlink"/>
    <w:basedOn w:val="Style_9_ch"/>
    <w:link w:val="Style_25"/>
    <w:rPr>
      <w:color w:val="0000FF"/>
      <w:u w:val="non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7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" w:type="paragraph">
    <w:name w:val="Application!Приложение"/>
    <w:link w:val="Style_2_ch"/>
    <w:pPr>
      <w:widowControl w:val="1"/>
      <w:spacing w:after="120" w:before="120"/>
      <w:ind/>
      <w:jc w:val="right"/>
    </w:pPr>
    <w:rPr>
      <w:rFonts w:ascii="Arial" w:hAnsi="Arial"/>
      <w:b w:val="1"/>
      <w:sz w:val="32"/>
    </w:rPr>
  </w:style>
  <w:style w:styleId="Style_2_ch" w:type="character">
    <w:name w:val="Application!Приложение"/>
    <w:link w:val="Style_2"/>
    <w:rPr>
      <w:rFonts w:ascii="Arial" w:hAnsi="Arial"/>
      <w:b w:val="1"/>
      <w:sz w:val="32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Balloon Text"/>
    <w:basedOn w:val="Style_7"/>
    <w:link w:val="Style_29_ch"/>
    <w:rPr>
      <w:rFonts w:ascii="Tahoma" w:hAnsi="Tahoma"/>
      <w:sz w:val="16"/>
    </w:rPr>
  </w:style>
  <w:style w:styleId="Style_29_ch" w:type="character">
    <w:name w:val="Balloon Text"/>
    <w:basedOn w:val="Style_7_ch"/>
    <w:link w:val="Style_29"/>
    <w:rPr>
      <w:rFonts w:ascii="Tahoma" w:hAnsi="Tahoma"/>
      <w:sz w:val="16"/>
    </w:rPr>
  </w:style>
  <w:style w:styleId="Style_30" w:type="paragraph">
    <w:name w:val="toc 9"/>
    <w:next w:val="Style_7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No Spacing"/>
    <w:link w:val="Style_31_ch"/>
    <w:pPr>
      <w:widowControl w:val="1"/>
      <w:ind w:firstLine="567"/>
      <w:jc w:val="both"/>
    </w:pPr>
    <w:rPr>
      <w:rFonts w:ascii="Arial" w:hAnsi="Arial"/>
      <w:sz w:val="24"/>
    </w:rPr>
  </w:style>
  <w:style w:styleId="Style_31_ch" w:type="character">
    <w:name w:val="No Spacing"/>
    <w:link w:val="Style_31"/>
    <w:rPr>
      <w:rFonts w:ascii="Arial" w:hAnsi="Arial"/>
      <w:sz w:val="24"/>
    </w:rPr>
  </w:style>
  <w:style w:styleId="Style_32" w:type="paragraph">
    <w:name w:val="annotation text"/>
    <w:basedOn w:val="Style_7"/>
    <w:link w:val="Style_32_ch"/>
    <w:rPr>
      <w:rFonts w:ascii="Courier" w:hAnsi="Courier"/>
      <w:sz w:val="22"/>
    </w:rPr>
  </w:style>
  <w:style w:styleId="Style_32_ch" w:type="character">
    <w:name w:val="annotation text"/>
    <w:basedOn w:val="Style_7_ch"/>
    <w:link w:val="Style_32"/>
    <w:rPr>
      <w:rFonts w:ascii="Courier" w:hAnsi="Courier"/>
      <w:sz w:val="22"/>
    </w:rPr>
  </w:style>
  <w:style w:styleId="Style_33" w:type="paragraph">
    <w:name w:val="toc 8"/>
    <w:next w:val="Style_7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6" w:type="paragraph">
    <w:name w:val="Table!Таблица"/>
    <w:link w:val="Style_6_ch"/>
    <w:rPr>
      <w:rFonts w:ascii="Arial" w:hAnsi="Arial"/>
      <w:sz w:val="24"/>
    </w:rPr>
  </w:style>
  <w:style w:styleId="Style_6_ch" w:type="character">
    <w:name w:val="Table!Таблица"/>
    <w:link w:val="Style_6"/>
    <w:rPr>
      <w:rFonts w:ascii="Arial" w:hAnsi="Arial"/>
      <w:sz w:val="24"/>
    </w:rPr>
  </w:style>
  <w:style w:styleId="Style_34" w:type="paragraph">
    <w:name w:val="toc 5"/>
    <w:next w:val="Style_7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Subtitle"/>
    <w:basedOn w:val="Style_7"/>
    <w:link w:val="Style_35_ch"/>
    <w:uiPriority w:val="11"/>
    <w:qFormat/>
    <w:pPr>
      <w:widowControl w:val="1"/>
      <w:spacing w:before="240"/>
      <w:ind/>
      <w:jc w:val="center"/>
    </w:pPr>
    <w:rPr>
      <w:b w:val="1"/>
      <w:sz w:val="32"/>
    </w:rPr>
  </w:style>
  <w:style w:styleId="Style_35_ch" w:type="character">
    <w:name w:val="Subtitle"/>
    <w:basedOn w:val="Style_7_ch"/>
    <w:link w:val="Style_35"/>
    <w:rPr>
      <w:b w:val="1"/>
      <w:sz w:val="32"/>
    </w:rPr>
  </w:style>
  <w:style w:styleId="Style_36" w:type="paragraph">
    <w:name w:val="Title"/>
    <w:basedOn w:val="Style_7"/>
    <w:link w:val="Style_36_ch"/>
    <w:uiPriority w:val="10"/>
    <w:qFormat/>
    <w:pPr>
      <w:widowControl w:val="1"/>
      <w:spacing w:before="240"/>
      <w:ind/>
      <w:jc w:val="center"/>
    </w:pPr>
    <w:rPr>
      <w:sz w:val="28"/>
    </w:rPr>
  </w:style>
  <w:style w:styleId="Style_36_ch" w:type="character">
    <w:name w:val="Title"/>
    <w:basedOn w:val="Style_7_ch"/>
    <w:link w:val="Style_36"/>
    <w:rPr>
      <w:sz w:val="28"/>
    </w:rPr>
  </w:style>
  <w:style w:styleId="Style_37" w:type="paragraph">
    <w:name w:val="heading 4"/>
    <w:basedOn w:val="Style_7"/>
    <w:link w:val="Style_37_ch"/>
    <w:uiPriority w:val="9"/>
    <w:qFormat/>
    <w:pPr>
      <w:widowControl w:val="1"/>
      <w:ind/>
      <w:outlineLvl w:val="3"/>
    </w:pPr>
    <w:rPr>
      <w:b w:val="1"/>
      <w:sz w:val="26"/>
    </w:rPr>
  </w:style>
  <w:style w:styleId="Style_37_ch" w:type="character">
    <w:name w:val="heading 4"/>
    <w:basedOn w:val="Style_7_ch"/>
    <w:link w:val="Style_37"/>
    <w:rPr>
      <w:b w:val="1"/>
      <w:sz w:val="26"/>
    </w:rPr>
  </w:style>
  <w:style w:styleId="Style_38" w:type="paragraph">
    <w:name w:val="heading 2"/>
    <w:basedOn w:val="Style_7"/>
    <w:link w:val="Style_38_ch"/>
    <w:uiPriority w:val="9"/>
    <w:qFormat/>
    <w:pPr>
      <w:widowControl w:val="1"/>
      <w:ind/>
      <w:jc w:val="center"/>
      <w:outlineLvl w:val="1"/>
    </w:pPr>
    <w:rPr>
      <w:b w:val="1"/>
      <w:sz w:val="30"/>
    </w:rPr>
  </w:style>
  <w:style w:styleId="Style_38_ch" w:type="character">
    <w:name w:val="heading 2"/>
    <w:basedOn w:val="Style_7_ch"/>
    <w:link w:val="Style_38"/>
    <w:rPr>
      <w:b w:val="1"/>
      <w:sz w:val="30"/>
    </w:rPr>
  </w:style>
  <w:style w:styleId="Style_39" w:type="paragraph">
    <w:name w:val="List Paragraph"/>
    <w:basedOn w:val="Style_7"/>
    <w:link w:val="Style_39_ch"/>
    <w:pPr>
      <w:widowControl w:val="1"/>
      <w:ind w:left="720"/>
      <w:contextualSpacing w:val="1"/>
    </w:pPr>
  </w:style>
  <w:style w:styleId="Style_39_ch" w:type="character">
    <w:name w:val="List Paragraph"/>
    <w:basedOn w:val="Style_7_ch"/>
    <w:link w:val="Style_39"/>
  </w:style>
  <w:style w:styleId="Style_40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2023-02-13T10:13:00Z</dcterms:created>
  <dcterms:modified xsi:type="dcterms:W3CDTF">2026-02-10T04:07:47Z</dcterms:modified>
</cp:coreProperties>
</file>