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before="360"/>
        <w:ind/>
        <w:jc w:val="center"/>
        <w:rPr>
          <w:b w:val="1"/>
          <w:sz w:val="32"/>
        </w:rPr>
      </w:pPr>
    </w:p>
    <w:p w14:paraId="02000000">
      <w:pPr>
        <w:widowControl w:val="1"/>
        <w:ind w:firstLine="567" w:left="3543"/>
        <w:jc w:val="center"/>
        <w:rPr>
          <w:b w:val="1"/>
          <w:sz w:val="28"/>
        </w:rPr>
      </w:pPr>
      <w:r>
        <w:rPr>
          <w:sz w:val="24"/>
        </w:rPr>
        <w:t xml:space="preserve">Приложение </w:t>
      </w:r>
    </w:p>
    <w:p w14:paraId="03000000">
      <w:pPr>
        <w:widowControl w:val="1"/>
        <w:ind/>
        <w:jc w:val="right"/>
        <w:rPr>
          <w:sz w:val="24"/>
        </w:rPr>
      </w:pPr>
      <w:r>
        <w:rPr>
          <w:sz w:val="24"/>
        </w:rPr>
        <w:t>к постановлению администрации</w:t>
      </w:r>
    </w:p>
    <w:p w14:paraId="04000000">
      <w:pPr>
        <w:widowControl w:val="1"/>
        <w:ind/>
        <w:jc w:val="right"/>
        <w:rPr>
          <w:sz w:val="24"/>
        </w:rPr>
      </w:pPr>
      <w:r>
        <w:rPr>
          <w:sz w:val="24"/>
        </w:rPr>
        <w:t xml:space="preserve">Крапивинского муниципального </w:t>
      </w:r>
      <w:r>
        <w:rPr>
          <w:sz w:val="24"/>
        </w:rPr>
        <w:t>округа</w:t>
      </w:r>
    </w:p>
    <w:p w14:paraId="05000000">
      <w:pPr>
        <w:widowControl w:val="1"/>
        <w:tabs>
          <w:tab w:leader="none" w:pos="5250" w:val="left"/>
        </w:tabs>
        <w:ind/>
        <w:jc w:val="right"/>
        <w:rPr>
          <w:sz w:val="24"/>
        </w:rPr>
      </w:pPr>
      <w:r>
        <w:rPr>
          <w:sz w:val="24"/>
        </w:rPr>
        <w:tab/>
      </w:r>
      <w:r>
        <w:rPr>
          <w:sz w:val="24"/>
        </w:rPr>
        <w:t>от __________№ __________</w:t>
      </w:r>
    </w:p>
    <w:p w14:paraId="06000000">
      <w:pPr>
        <w:widowControl w:val="1"/>
        <w:tabs>
          <w:tab w:leader="none" w:pos="5250" w:val="left"/>
        </w:tabs>
        <w:ind/>
        <w:jc w:val="both"/>
        <w:rPr>
          <w:sz w:val="24"/>
        </w:rPr>
      </w:pPr>
    </w:p>
    <w:p w14:paraId="07000000">
      <w:pPr>
        <w:widowControl w:val="1"/>
        <w:ind/>
        <w:jc w:val="center"/>
        <w:rPr>
          <w:sz w:val="28"/>
        </w:rPr>
      </w:pPr>
      <w:r>
        <w:rPr>
          <w:sz w:val="28"/>
        </w:rPr>
        <w:t>Порядок (План)</w:t>
      </w:r>
    </w:p>
    <w:p w14:paraId="08000000">
      <w:pPr>
        <w:widowControl w:val="1"/>
        <w:ind/>
        <w:jc w:val="center"/>
        <w:rPr>
          <w:sz w:val="28"/>
        </w:rPr>
      </w:pPr>
      <w:r>
        <w:rPr>
          <w:sz w:val="28"/>
        </w:rPr>
        <w:t xml:space="preserve">действий по ликвидации последствий аварийных ситуаций в сфере теплоснабжения на территории Крапивинского муниципального округа </w:t>
      </w:r>
    </w:p>
    <w:p w14:paraId="09000000">
      <w:pPr>
        <w:widowControl w:val="1"/>
        <w:spacing w:after="200" w:line="276" w:lineRule="auto"/>
        <w:ind/>
        <w:jc w:val="center"/>
        <w:rPr>
          <w:sz w:val="24"/>
        </w:rPr>
      </w:pPr>
    </w:p>
    <w:p w14:paraId="0A000000">
      <w:pPr>
        <w:widowControl w:val="1"/>
        <w:spacing w:after="200" w:line="276" w:lineRule="auto"/>
        <w:ind/>
        <w:jc w:val="center"/>
        <w:rPr>
          <w:b w:val="1"/>
          <w:sz w:val="28"/>
        </w:rPr>
      </w:pPr>
      <w:r>
        <w:rPr>
          <w:sz w:val="28"/>
        </w:rPr>
        <w:t>1. Основные понятия:</w:t>
      </w:r>
    </w:p>
    <w:p w14:paraId="0B000000">
      <w:pPr>
        <w:widowControl w:val="1"/>
        <w:ind w:firstLine="426"/>
        <w:jc w:val="both"/>
        <w:rPr>
          <w:sz w:val="28"/>
        </w:rPr>
      </w:pPr>
      <w:r>
        <w:rPr>
          <w:sz w:val="28"/>
        </w:rPr>
        <w:t>«коммунальные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14:paraId="0C000000">
      <w:pPr>
        <w:widowControl w:val="1"/>
        <w:ind w:firstLine="426"/>
        <w:jc w:val="both"/>
        <w:rPr>
          <w:sz w:val="28"/>
        </w:rPr>
      </w:pPr>
      <w:r>
        <w:rPr>
          <w:sz w:val="28"/>
        </w:rPr>
        <w:t>«исполнитель»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14:paraId="0D000000">
      <w:pPr>
        <w:widowControl w:val="1"/>
        <w:ind w:firstLine="426"/>
        <w:jc w:val="both"/>
        <w:rPr>
          <w:sz w:val="28"/>
        </w:rPr>
      </w:pPr>
      <w:r>
        <w:rPr>
          <w:sz w:val="28"/>
        </w:rPr>
        <w:t>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14:paraId="0E000000">
      <w:pPr>
        <w:widowControl w:val="1"/>
        <w:ind w:firstLine="426"/>
        <w:jc w:val="both"/>
        <w:rPr>
          <w:sz w:val="28"/>
        </w:rPr>
      </w:pPr>
      <w:r>
        <w:rPr>
          <w:sz w:val="28"/>
        </w:rPr>
        <w:t>«потребитель»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14:paraId="0F000000">
      <w:pPr>
        <w:widowControl w:val="1"/>
        <w:ind w:firstLine="426"/>
        <w:jc w:val="both"/>
        <w:rPr>
          <w:sz w:val="28"/>
        </w:rPr>
      </w:pPr>
      <w:r>
        <w:rPr>
          <w:sz w:val="28"/>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10000000">
      <w:pPr>
        <w:widowControl w:val="1"/>
        <w:ind w:firstLine="426"/>
        <w:jc w:val="both"/>
        <w:rPr>
          <w:sz w:val="28"/>
        </w:rPr>
      </w:pPr>
      <w:r>
        <w:rPr>
          <w:sz w:val="28"/>
        </w:rPr>
        <w:t>«</w:t>
      </w:r>
      <w:r>
        <w:rPr>
          <w:sz w:val="28"/>
        </w:rPr>
        <w:t>ресурсоснабжающая</w:t>
      </w:r>
      <w:r>
        <w:rPr>
          <w:sz w:val="28"/>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11000000">
      <w:pPr>
        <w:widowControl w:val="1"/>
        <w:ind w:firstLine="426"/>
        <w:jc w:val="both"/>
        <w:rPr>
          <w:sz w:val="28"/>
        </w:rPr>
      </w:pPr>
      <w:r>
        <w:rPr>
          <w:sz w:val="28"/>
        </w:rPr>
        <w:t>«коммунальные ресурсы» - холодная вода, горячая вода, электрическая энергия, бытовой газ в баллонах, тепловая энергия, твердое топливо, используемые для предоставления коммунальных услуг.</w:t>
      </w:r>
    </w:p>
    <w:p w14:paraId="12000000">
      <w:pPr>
        <w:widowControl w:val="1"/>
        <w:ind w:firstLine="426"/>
        <w:jc w:val="both"/>
        <w:rPr>
          <w:sz w:val="28"/>
        </w:rPr>
      </w:pPr>
      <w:r>
        <w:rPr>
          <w:sz w:val="28"/>
        </w:rPr>
        <w:t xml:space="preserve">1.1. </w:t>
      </w:r>
      <w:r>
        <w:rPr>
          <w:sz w:val="28"/>
        </w:rPr>
        <w:t xml:space="preserve">Порядок (План) действия по ликвидации последствий аварийных ситуаций в сфере теплоснабжения на территории Крапивинского муниципального округа (в том числе с применением электронного моделирования аварийных ситуаций) (далее – План) разработан в координации деятельности администрации Крапивинского муниципального округа, </w:t>
      </w:r>
      <w:r>
        <w:rPr>
          <w:sz w:val="28"/>
        </w:rPr>
        <w:t>ресурсоснабжающих</w:t>
      </w:r>
      <w:r>
        <w:rPr>
          <w:sz w:val="28"/>
        </w:rPr>
        <w:t xml:space="preserve"> организаций и управляющей организации при </w:t>
      </w:r>
      <w:r>
        <w:rPr>
          <w:sz w:val="28"/>
        </w:rPr>
        <w:t>решении вопросов, связанных с ликвидацией аварийных ситуаций в системах жизнеобеспечения населения Крапивинского муниципального округа.</w:t>
      </w:r>
    </w:p>
    <w:p w14:paraId="13000000">
      <w:pPr>
        <w:widowControl w:val="1"/>
        <w:ind w:firstLine="426"/>
        <w:jc w:val="both"/>
        <w:rPr>
          <w:sz w:val="28"/>
        </w:rPr>
      </w:pPr>
      <w:r>
        <w:rPr>
          <w:sz w:val="28"/>
        </w:rPr>
        <w:t xml:space="preserve">1.2. </w:t>
      </w:r>
      <w:r>
        <w:rPr>
          <w:sz w:val="28"/>
        </w:rPr>
        <w:t xml:space="preserve">В настоящем Плане под аварийной ситуацией понимаются технологические нарушения на объекте теплоснабжения и (или) </w:t>
      </w:r>
      <w:r>
        <w:rPr>
          <w:sz w:val="28"/>
        </w:rPr>
        <w:t>теплопотребляющей</w:t>
      </w:r>
      <w:r>
        <w:rPr>
          <w:sz w:val="28"/>
        </w:rPr>
        <w:t xml:space="preserve"> установке, приведшие к разрушению или повреждению сооружений и (или) технических устройств (оборудования) объекта теплоснабжения и (или) </w:t>
      </w:r>
      <w:r>
        <w:rPr>
          <w:sz w:val="28"/>
        </w:rPr>
        <w:t>теплопотребляющей</w:t>
      </w:r>
      <w:r>
        <w:rPr>
          <w:sz w:val="28"/>
        </w:rPr>
        <w:t xml:space="preserve">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w:t>
      </w:r>
      <w:r>
        <w:rPr>
          <w:sz w:val="28"/>
        </w:rPr>
        <w:t>теплопотребляющих</w:t>
      </w:r>
      <w:r>
        <w:rPr>
          <w:sz w:val="28"/>
        </w:rPr>
        <w:t xml:space="preserve"> установок, полному или частному ограничению режима потребления тепловой энергии</w:t>
      </w:r>
      <w:r>
        <w:rPr>
          <w:sz w:val="28"/>
        </w:rPr>
        <w:t xml:space="preserve"> (мощности).</w:t>
      </w:r>
    </w:p>
    <w:p w14:paraId="14000000">
      <w:pPr>
        <w:widowControl w:val="1"/>
        <w:ind w:firstLine="426"/>
        <w:jc w:val="both"/>
        <w:rPr>
          <w:sz w:val="28"/>
        </w:rPr>
      </w:pPr>
      <w:r>
        <w:rPr>
          <w:sz w:val="28"/>
        </w:rPr>
        <w:t>1.3. К перечню возможных последствий аварийных ситуаций на тепловых сетях и источниках тепловой энергии относятся: кратковременное нарушение теплоснабжения населения, объектов социальной сферы; полное ограничение режима потребления тепловой энергии для населения, объектов социальной сферы; причинение вреда третьим лицам; разрушение объектов теплоснабжения (котлов, тепловых сетей, котельных).</w:t>
      </w:r>
    </w:p>
    <w:p w14:paraId="15000000">
      <w:pPr>
        <w:widowControl w:val="1"/>
        <w:ind w:firstLine="426"/>
        <w:jc w:val="both"/>
        <w:rPr>
          <w:color w:themeColor="text1" w:val="000000"/>
          <w:sz w:val="28"/>
        </w:rPr>
      </w:pPr>
      <w:r>
        <w:rPr>
          <w:color w:themeColor="text1" w:val="000000"/>
          <w:sz w:val="28"/>
        </w:rPr>
        <w:t>1.4. Некоторые причины возможных аварийных ситуаций на тепловых сетях:</w:t>
      </w:r>
    </w:p>
    <w:p w14:paraId="16000000">
      <w:pPr>
        <w:widowControl w:val="1"/>
        <w:ind w:firstLine="426"/>
        <w:jc w:val="both"/>
        <w:rPr>
          <w:color w:themeColor="text1" w:val="000000"/>
          <w:sz w:val="28"/>
        </w:rPr>
      </w:pPr>
      <w:r>
        <w:rPr>
          <w:color w:themeColor="text1" w:val="000000"/>
          <w:sz w:val="28"/>
        </w:rPr>
        <w:t xml:space="preserve">- неблагоприятные </w:t>
      </w:r>
      <w:r>
        <w:rPr>
          <w:color w:themeColor="text1" w:val="000000"/>
          <w:sz w:val="28"/>
        </w:rPr>
        <w:t>погодно</w:t>
      </w:r>
      <w:r>
        <w:rPr>
          <w:color w:themeColor="text1" w:val="000000"/>
          <w:sz w:val="28"/>
        </w:rPr>
        <w:t>-климатические явления (ураганы, смерчи, бури, сильные ветры, морозы, снегопады и метели, обледенение и гололёд);</w:t>
      </w:r>
    </w:p>
    <w:p w14:paraId="17000000">
      <w:pPr>
        <w:widowControl w:val="1"/>
        <w:ind w:firstLine="426"/>
        <w:jc w:val="both"/>
        <w:rPr>
          <w:color w:themeColor="text1" w:val="000000"/>
          <w:sz w:val="28"/>
        </w:rPr>
      </w:pPr>
      <w:r>
        <w:rPr>
          <w:color w:themeColor="text1" w:val="000000"/>
          <w:sz w:val="28"/>
        </w:rPr>
        <w:t>- человеческий фактор;</w:t>
      </w:r>
    </w:p>
    <w:p w14:paraId="18000000">
      <w:pPr>
        <w:widowControl w:val="1"/>
        <w:ind w:firstLine="426"/>
        <w:jc w:val="both"/>
        <w:rPr>
          <w:color w:themeColor="text1" w:val="000000"/>
          <w:sz w:val="28"/>
        </w:rPr>
      </w:pPr>
      <w:r>
        <w:rPr>
          <w:color w:themeColor="text1" w:val="000000"/>
          <w:sz w:val="28"/>
        </w:rPr>
        <w:t>- прекращение подачи электрической энергии, холодной воды, топлива на источник тепловой энергии, центральный тепловой пункт (ЦТП), насосную станцию;</w:t>
      </w:r>
    </w:p>
    <w:p w14:paraId="19000000">
      <w:pPr>
        <w:widowControl w:val="1"/>
        <w:ind w:firstLine="426"/>
        <w:jc w:val="both"/>
        <w:rPr>
          <w:color w:themeColor="text1" w:val="000000"/>
          <w:sz w:val="28"/>
        </w:rPr>
      </w:pPr>
      <w:r>
        <w:rPr>
          <w:color w:themeColor="text1" w:val="000000"/>
          <w:sz w:val="28"/>
        </w:rPr>
        <w:t>- внеплановый останов (выход из строя) оборудования на объектах системы теплоснабжения;</w:t>
      </w:r>
    </w:p>
    <w:p w14:paraId="1A000000">
      <w:pPr>
        <w:widowControl w:val="1"/>
        <w:ind w:firstLine="426"/>
        <w:jc w:val="both"/>
        <w:rPr>
          <w:color w:themeColor="text1" w:val="000000"/>
          <w:sz w:val="28"/>
        </w:rPr>
      </w:pPr>
      <w:r>
        <w:rPr>
          <w:color w:themeColor="text1" w:val="000000"/>
          <w:sz w:val="28"/>
        </w:rPr>
        <w:t>- взрыв, загорание, пожар;</w:t>
      </w:r>
    </w:p>
    <w:p w14:paraId="1B000000">
      <w:pPr>
        <w:widowControl w:val="1"/>
        <w:ind w:firstLine="426"/>
        <w:jc w:val="both"/>
        <w:rPr>
          <w:color w:themeColor="text1" w:val="000000"/>
          <w:sz w:val="28"/>
        </w:rPr>
      </w:pPr>
      <w:r>
        <w:rPr>
          <w:color w:themeColor="text1" w:val="000000"/>
          <w:sz w:val="28"/>
        </w:rPr>
        <w:t>- нарушение электроснабжения.</w:t>
      </w:r>
    </w:p>
    <w:p w14:paraId="1C000000">
      <w:pPr>
        <w:widowControl w:val="1"/>
        <w:ind w:firstLine="426"/>
        <w:jc w:val="both"/>
        <w:rPr>
          <w:color w:themeColor="text1" w:val="000000"/>
          <w:sz w:val="28"/>
        </w:rPr>
      </w:pPr>
      <w:r>
        <w:rPr>
          <w:color w:themeColor="text1" w:val="000000"/>
          <w:sz w:val="28"/>
        </w:rPr>
        <w:t>1.5. Основной задачей администрации Крапивинского муниципального округа, организаций жилищно-коммунального и топливно-энергетического комплекса района является обеспечение устойчивого тепл</w:t>
      </w:r>
      <w:r>
        <w:rPr>
          <w:color w:themeColor="text1" w:val="000000"/>
          <w:sz w:val="28"/>
        </w:rPr>
        <w:t>о-</w:t>
      </w:r>
      <w:r>
        <w:rPr>
          <w:color w:themeColor="text1" w:val="000000"/>
          <w:sz w:val="28"/>
        </w:rPr>
        <w:t>, водо-, электро-, топливоснабжения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14:paraId="1D000000">
      <w:pPr>
        <w:widowControl w:val="1"/>
        <w:ind w:firstLine="426"/>
        <w:jc w:val="both"/>
        <w:rPr>
          <w:color w:themeColor="text1" w:val="000000"/>
          <w:sz w:val="28"/>
        </w:rPr>
      </w:pPr>
      <w:r>
        <w:rPr>
          <w:color w:themeColor="text1" w:val="000000"/>
          <w:sz w:val="28"/>
        </w:rPr>
        <w:t>1.6. Обязанности теплоснабжающих организаций:</w:t>
      </w:r>
    </w:p>
    <w:p w14:paraId="1E000000">
      <w:pPr>
        <w:widowControl w:val="1"/>
        <w:ind w:firstLine="426"/>
        <w:jc w:val="both"/>
        <w:rPr>
          <w:sz w:val="28"/>
        </w:rPr>
      </w:pPr>
      <w:r>
        <w:rPr>
          <w:sz w:val="28"/>
        </w:rPr>
        <w:t xml:space="preserve"> - организовать круглосуточную работу дежурно-диспетчерской службы (далее - ДДС) или заключить договоры с соответствующими организациями;</w:t>
      </w:r>
    </w:p>
    <w:p w14:paraId="1F000000">
      <w:pPr>
        <w:widowControl w:val="1"/>
        <w:ind w:firstLine="426"/>
        <w:jc w:val="both"/>
        <w:rPr>
          <w:sz w:val="28"/>
        </w:rPr>
      </w:pPr>
      <w:r>
        <w:rPr>
          <w:sz w:val="28"/>
        </w:rPr>
        <w:t>- разработать и утвердить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14:paraId="20000000">
      <w:pPr>
        <w:widowControl w:val="1"/>
        <w:ind w:firstLine="426"/>
        <w:jc w:val="both"/>
        <w:rPr>
          <w:sz w:val="28"/>
        </w:rPr>
      </w:pPr>
      <w:r>
        <w:rPr>
          <w:sz w:val="28"/>
        </w:rPr>
        <w:t>- при получении информации о технологических нарушениях на инженерно-технических сетях или нарушениях установленных режимов энергосбережения обеспечить выезд на место своих представителей;</w:t>
      </w:r>
    </w:p>
    <w:p w14:paraId="21000000">
      <w:pPr>
        <w:widowControl w:val="1"/>
        <w:ind w:firstLine="426"/>
        <w:jc w:val="both"/>
        <w:rPr>
          <w:sz w:val="28"/>
        </w:rPr>
      </w:pPr>
      <w:r>
        <w:rPr>
          <w:sz w:val="28"/>
        </w:rPr>
        <w:t>- производить работы по ликвидации аварии на обслуживаемых инженерных сетях в минимально установленные сроки;</w:t>
      </w:r>
    </w:p>
    <w:p w14:paraId="22000000">
      <w:pPr>
        <w:widowControl w:val="1"/>
        <w:ind w:firstLine="426"/>
        <w:jc w:val="both"/>
        <w:rPr>
          <w:sz w:val="28"/>
        </w:rPr>
      </w:pPr>
      <w:r>
        <w:rPr>
          <w:sz w:val="28"/>
        </w:rPr>
        <w:t>- принимать меры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14:paraId="23000000">
      <w:pPr>
        <w:widowControl w:val="1"/>
        <w:ind w:firstLine="426"/>
        <w:jc w:val="both"/>
        <w:rPr>
          <w:sz w:val="28"/>
        </w:rPr>
      </w:pPr>
      <w:r>
        <w:rPr>
          <w:sz w:val="28"/>
        </w:rPr>
        <w:t>- доводить до диспетчера «Единая дежурно-диспетчерская служба Крапивинского муниципального округа" (далее - ЕДДС) информацию о 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w:t>
      </w:r>
    </w:p>
    <w:p w14:paraId="24000000">
      <w:pPr>
        <w:widowControl w:val="1"/>
        <w:ind w:firstLine="567"/>
        <w:jc w:val="both"/>
        <w:rPr>
          <w:sz w:val="28"/>
        </w:rPr>
      </w:pPr>
      <w:r>
        <w:rPr>
          <w:sz w:val="28"/>
        </w:rPr>
        <w:t>1.7.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законодательством,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25000000">
      <w:pPr>
        <w:widowControl w:val="1"/>
        <w:ind w:firstLine="567"/>
        <w:jc w:val="both"/>
        <w:rPr>
          <w:sz w:val="28"/>
        </w:rPr>
      </w:pPr>
      <w:r>
        <w:rPr>
          <w:sz w:val="28"/>
        </w:rPr>
        <w:t>1.8. Исполнители коммунальных услуг и потребители должны обеспечивать:</w:t>
      </w:r>
    </w:p>
    <w:p w14:paraId="26000000">
      <w:pPr>
        <w:widowControl w:val="1"/>
        <w:ind w:firstLine="567"/>
        <w:jc w:val="both"/>
        <w:rPr>
          <w:sz w:val="28"/>
        </w:rPr>
      </w:pPr>
      <w:r>
        <w:rPr>
          <w:sz w:val="28"/>
        </w:rPr>
        <w:t xml:space="preserve">- своевременное и качественное техническое обслуживание, и ремонт </w:t>
      </w:r>
      <w:r>
        <w:rPr>
          <w:sz w:val="28"/>
        </w:rPr>
        <w:t>теплопотребляющих</w:t>
      </w:r>
      <w:r>
        <w:rPr>
          <w:sz w:val="28"/>
        </w:rPr>
        <w:t xml:space="preserve"> систем, а также разработку и выполнение, согласно договору, на пользование тепловой энергией, графиков ограничения и отключения </w:t>
      </w:r>
      <w:r>
        <w:rPr>
          <w:sz w:val="28"/>
        </w:rPr>
        <w:t>теплопотребляющих</w:t>
      </w:r>
      <w:r>
        <w:rPr>
          <w:sz w:val="28"/>
        </w:rPr>
        <w:t xml:space="preserve"> установок при временном недостатке тепловой мощности или топлива на источниках теплоснабжения;</w:t>
      </w:r>
    </w:p>
    <w:p w14:paraId="27000000">
      <w:pPr>
        <w:widowControl w:val="1"/>
        <w:ind w:firstLine="567"/>
        <w:jc w:val="both"/>
        <w:rPr>
          <w:sz w:val="28"/>
        </w:rPr>
      </w:pPr>
      <w:r>
        <w:rPr>
          <w:sz w:val="28"/>
        </w:rPr>
        <w:t xml:space="preserve">- допуск работников специализированных организаций, с которыми заключены договоры на техническое обслуживание и ремонт </w:t>
      </w:r>
      <w:r>
        <w:rPr>
          <w:sz w:val="28"/>
        </w:rPr>
        <w:t>теплопотребляющих</w:t>
      </w:r>
      <w:r>
        <w:rPr>
          <w:sz w:val="28"/>
        </w:rPr>
        <w:t xml:space="preserve"> систем, на объекты в любое время суток.</w:t>
      </w:r>
    </w:p>
    <w:p w14:paraId="28000000">
      <w:pPr>
        <w:widowControl w:val="1"/>
        <w:ind w:firstLine="567"/>
        <w:jc w:val="both"/>
        <w:rPr>
          <w:sz w:val="28"/>
        </w:rPr>
      </w:pPr>
    </w:p>
    <w:p w14:paraId="29000000">
      <w:pPr>
        <w:widowControl w:val="1"/>
        <w:ind w:firstLine="709"/>
        <w:jc w:val="center"/>
        <w:rPr>
          <w:sz w:val="28"/>
        </w:rPr>
      </w:pPr>
      <w:r>
        <w:rPr>
          <w:sz w:val="28"/>
        </w:rPr>
        <w:t>2 Цели и задачи</w:t>
      </w:r>
    </w:p>
    <w:p w14:paraId="2A000000">
      <w:pPr>
        <w:widowControl w:val="1"/>
        <w:ind w:firstLine="709"/>
        <w:jc w:val="center"/>
        <w:rPr>
          <w:sz w:val="28"/>
        </w:rPr>
      </w:pPr>
    </w:p>
    <w:p w14:paraId="2B000000">
      <w:pPr>
        <w:widowControl w:val="1"/>
        <w:ind w:firstLine="709"/>
        <w:jc w:val="both"/>
        <w:rPr>
          <w:sz w:val="28"/>
        </w:rPr>
      </w:pPr>
      <w:r>
        <w:rPr>
          <w:sz w:val="28"/>
        </w:rPr>
        <w:t>2.1. Целями Плана являются:</w:t>
      </w:r>
    </w:p>
    <w:p w14:paraId="2C000000">
      <w:pPr>
        <w:widowControl w:val="1"/>
        <w:ind/>
        <w:jc w:val="both"/>
        <w:rPr>
          <w:sz w:val="28"/>
        </w:rPr>
      </w:pPr>
      <w:r>
        <w:rPr>
          <w:sz w:val="28"/>
        </w:rPr>
        <w:t>- повышение эффективности, устойчивости и надежности функционирования объектов социальной сферы;</w:t>
      </w:r>
    </w:p>
    <w:p w14:paraId="2D000000">
      <w:pPr>
        <w:widowControl w:val="1"/>
        <w:ind/>
        <w:jc w:val="both"/>
        <w:rPr>
          <w:sz w:val="28"/>
        </w:rPr>
      </w:pPr>
      <w:r>
        <w:rPr>
          <w:sz w:val="28"/>
        </w:rPr>
        <w:t>- мобилизация усилий по ликвидации технологических нарушений и аварийных ситуаций на объектах жилищно-коммунального назначения;</w:t>
      </w:r>
    </w:p>
    <w:p w14:paraId="2E000000">
      <w:pPr>
        <w:widowControl w:val="1"/>
        <w:ind/>
        <w:jc w:val="both"/>
        <w:rPr>
          <w:sz w:val="28"/>
        </w:rPr>
      </w:pPr>
      <w:r>
        <w:rPr>
          <w:sz w:val="28"/>
        </w:rPr>
        <w:t>снижение до приемлемого уровня технологических нарушений и аварийных ситуаций на объектах жилищно-коммунального назначения;</w:t>
      </w:r>
    </w:p>
    <w:p w14:paraId="2F000000">
      <w:pPr>
        <w:widowControl w:val="1"/>
        <w:ind/>
        <w:jc w:val="both"/>
        <w:rPr>
          <w:sz w:val="28"/>
        </w:rPr>
      </w:pPr>
      <w:r>
        <w:rPr>
          <w:sz w:val="28"/>
        </w:rPr>
        <w:t>- минимизация последствий возникновения технологических нарушений и аварийных ситуаций на объектах жилищно-коммунального назначения.</w:t>
      </w:r>
    </w:p>
    <w:p w14:paraId="30000000">
      <w:pPr>
        <w:widowControl w:val="1"/>
        <w:ind w:firstLine="709"/>
        <w:jc w:val="both"/>
        <w:rPr>
          <w:sz w:val="28"/>
        </w:rPr>
      </w:pPr>
      <w:r>
        <w:rPr>
          <w:sz w:val="28"/>
        </w:rPr>
        <w:t>2.2. Задачами Плана являются:</w:t>
      </w:r>
    </w:p>
    <w:p w14:paraId="31000000">
      <w:pPr>
        <w:widowControl w:val="1"/>
        <w:ind/>
        <w:jc w:val="both"/>
        <w:rPr>
          <w:sz w:val="28"/>
        </w:rPr>
      </w:pPr>
      <w:r>
        <w:rPr>
          <w:sz w:val="28"/>
        </w:rPr>
        <w:t>- приведение в готовность оперативных штабов по ликвидации аварийных ситуаций на объектах жилищно-коммунального назначения,</w:t>
      </w:r>
    </w:p>
    <w:p w14:paraId="32000000">
      <w:pPr>
        <w:widowControl w:val="1"/>
        <w:ind/>
        <w:jc w:val="both"/>
        <w:rPr>
          <w:sz w:val="28"/>
        </w:rPr>
      </w:pPr>
      <w:r>
        <w:rPr>
          <w:sz w:val="28"/>
        </w:rPr>
        <w:t>концентрация необходимых сил и средств;</w:t>
      </w:r>
    </w:p>
    <w:p w14:paraId="33000000">
      <w:pPr>
        <w:widowControl w:val="1"/>
        <w:ind/>
        <w:jc w:val="both"/>
        <w:rPr>
          <w:sz w:val="28"/>
        </w:rPr>
      </w:pPr>
      <w:r>
        <w:rPr>
          <w:sz w:val="28"/>
        </w:rPr>
        <w:t>- организация работ по локализации и ликвидации аварийных ситуаций;</w:t>
      </w:r>
    </w:p>
    <w:p w14:paraId="34000000">
      <w:pPr>
        <w:widowControl w:val="1"/>
        <w:ind/>
        <w:jc w:val="both"/>
        <w:rPr>
          <w:sz w:val="28"/>
        </w:rPr>
      </w:pPr>
      <w:r>
        <w:rPr>
          <w:sz w:val="28"/>
        </w:rPr>
        <w:t>- обеспечение работ по локализации и ликвидации аварийных ситуаций материально-техническими ресурсами;</w:t>
      </w:r>
    </w:p>
    <w:p w14:paraId="35000000">
      <w:pPr>
        <w:widowControl w:val="1"/>
        <w:ind/>
        <w:jc w:val="both"/>
        <w:rPr>
          <w:sz w:val="28"/>
        </w:rPr>
      </w:pPr>
      <w:r>
        <w:rPr>
          <w:sz w:val="28"/>
        </w:rPr>
        <w:t>- обеспечение устойчивого функционирования жизнеобеспечения населения в ходе возникновения и ликвидации аварийной ситуации.</w:t>
      </w:r>
    </w:p>
    <w:p w14:paraId="36000000">
      <w:pPr>
        <w:widowControl w:val="1"/>
        <w:ind/>
        <w:jc w:val="both"/>
        <w:rPr>
          <w:sz w:val="28"/>
        </w:rPr>
      </w:pPr>
    </w:p>
    <w:p w14:paraId="37000000">
      <w:pPr>
        <w:widowControl w:val="1"/>
        <w:ind/>
        <w:jc w:val="center"/>
        <w:rPr>
          <w:b w:val="1"/>
          <w:sz w:val="28"/>
        </w:rPr>
      </w:pPr>
      <w:r>
        <w:rPr>
          <w:b w:val="1"/>
          <w:sz w:val="28"/>
        </w:rPr>
        <w:t>3 Организация работ</w:t>
      </w:r>
    </w:p>
    <w:p w14:paraId="38000000">
      <w:pPr>
        <w:widowControl w:val="1"/>
        <w:ind/>
        <w:jc w:val="center"/>
        <w:rPr>
          <w:b w:val="1"/>
          <w:sz w:val="28"/>
        </w:rPr>
      </w:pPr>
    </w:p>
    <w:p w14:paraId="39000000">
      <w:pPr>
        <w:widowControl w:val="1"/>
        <w:ind w:firstLine="567"/>
        <w:jc w:val="both"/>
        <w:rPr>
          <w:sz w:val="28"/>
        </w:rPr>
      </w:pPr>
      <w:r>
        <w:rPr>
          <w:b w:val="1"/>
          <w:sz w:val="28"/>
        </w:rPr>
        <w:t>3.1. Организация управления ликвидацией аварий на объектах теплоснабжения.</w:t>
      </w:r>
    </w:p>
    <w:p w14:paraId="3A000000">
      <w:pPr>
        <w:widowControl w:val="1"/>
        <w:ind w:firstLine="567"/>
        <w:jc w:val="both"/>
        <w:rPr>
          <w:sz w:val="28"/>
        </w:rPr>
      </w:pPr>
      <w:r>
        <w:rPr>
          <w:sz w:val="28"/>
        </w:rPr>
        <w:t>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Крапивинского муниципального округа, на объектовом уровне - руководитель организации, осуществляющей эксплуатацию объекта.</w:t>
      </w:r>
    </w:p>
    <w:p w14:paraId="3B000000">
      <w:pPr>
        <w:widowControl w:val="1"/>
        <w:ind w:firstLine="567"/>
        <w:jc w:val="both"/>
        <w:rPr>
          <w:sz w:val="28"/>
        </w:rPr>
      </w:pPr>
      <w:r>
        <w:rPr>
          <w:sz w:val="28"/>
        </w:rPr>
        <w:t>Органами повседневного управления территориальной подсистемы являются</w:t>
      </w:r>
    </w:p>
    <w:p w14:paraId="3C000000">
      <w:pPr>
        <w:widowControl w:val="1"/>
        <w:ind w:firstLine="567"/>
        <w:jc w:val="both"/>
        <w:rPr>
          <w:sz w:val="28"/>
        </w:rPr>
      </w:pPr>
      <w:r>
        <w:rPr>
          <w:sz w:val="28"/>
        </w:rPr>
        <w:t xml:space="preserve"> </w:t>
      </w:r>
      <w:r>
        <w:rPr>
          <w:sz w:val="28"/>
        </w:rPr>
        <w:t>- на муниципальном уровне - ЕДДС по вопросам сбора, обработки и обмена информацией, оперативного реагирования и координации совместных действий ДДС организаций, расположенных на территории муниципального образования, оперативного управления силами и средствами аварийно-спасательных и других сил постоянной готовности в условиях чрезвычайной ситуации (далее - ЧС);</w:t>
      </w:r>
    </w:p>
    <w:p w14:paraId="3D000000">
      <w:pPr>
        <w:widowControl w:val="1"/>
        <w:ind w:firstLine="567"/>
        <w:jc w:val="both"/>
        <w:rPr>
          <w:sz w:val="28"/>
        </w:rPr>
      </w:pPr>
      <w:r>
        <w:rPr>
          <w:sz w:val="28"/>
        </w:rPr>
        <w:t>- на объектовом уровне - дежурно-диспетчерская служба организации.</w:t>
      </w:r>
    </w:p>
    <w:p w14:paraId="3E000000">
      <w:pPr>
        <w:widowControl w:val="1"/>
        <w:ind w:firstLine="567"/>
        <w:jc w:val="both"/>
        <w:rPr>
          <w:b w:val="1"/>
          <w:sz w:val="28"/>
        </w:rPr>
      </w:pPr>
      <w:r>
        <w:rPr>
          <w:sz w:val="28"/>
        </w:rPr>
        <w:t xml:space="preserve">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w:t>
      </w:r>
      <w:r>
        <w:rPr>
          <w:b w:val="1"/>
          <w:sz w:val="28"/>
        </w:rPr>
        <w:t>использованию.</w:t>
      </w:r>
    </w:p>
    <w:p w14:paraId="3F000000">
      <w:pPr>
        <w:widowControl w:val="1"/>
        <w:ind w:firstLine="567"/>
        <w:jc w:val="both"/>
        <w:rPr>
          <w:sz w:val="28"/>
        </w:rPr>
      </w:pPr>
      <w:r>
        <w:rPr>
          <w:b w:val="1"/>
          <w:sz w:val="28"/>
        </w:rPr>
        <w:t>3.2. Силы и средства для ликвидации аварий на объектах теплоснабжения.</w:t>
      </w:r>
    </w:p>
    <w:p w14:paraId="40000000">
      <w:pPr>
        <w:widowControl w:val="1"/>
        <w:ind w:firstLine="567"/>
        <w:jc w:val="both"/>
        <w:rPr>
          <w:sz w:val="28"/>
        </w:rPr>
      </w:pPr>
      <w:r>
        <w:rPr>
          <w:sz w:val="28"/>
        </w:rPr>
        <w:t>В режиме повседневной деятельности на объектах теплоснабжения осуществляется дежурство специалистов.</w:t>
      </w:r>
    </w:p>
    <w:p w14:paraId="41000000">
      <w:pPr>
        <w:widowControl w:val="1"/>
        <w:ind w:firstLine="567"/>
        <w:jc w:val="both"/>
        <w:rPr>
          <w:sz w:val="28"/>
        </w:rPr>
      </w:pPr>
      <w:r>
        <w:rPr>
          <w:sz w:val="28"/>
        </w:rPr>
        <w:t>Время готовности к работам по ликвидации аварии - 45 мин.</w:t>
      </w:r>
    </w:p>
    <w:p w14:paraId="42000000">
      <w:pPr>
        <w:widowControl w:val="1"/>
        <w:ind/>
        <w:jc w:val="both"/>
        <w:rPr>
          <w:sz w:val="28"/>
        </w:rPr>
      </w:pPr>
      <w:r>
        <w:rPr>
          <w:sz w:val="28"/>
        </w:rPr>
        <w:t>Для ликвидации аварий создаются и используются:</w:t>
      </w:r>
    </w:p>
    <w:p w14:paraId="43000000">
      <w:pPr>
        <w:widowControl w:val="1"/>
        <w:ind w:firstLine="567"/>
        <w:jc w:val="both"/>
        <w:rPr>
          <w:sz w:val="28"/>
        </w:rPr>
      </w:pPr>
      <w:r>
        <w:rPr>
          <w:sz w:val="28"/>
        </w:rPr>
        <w:t>- Резервы финансовых и материальных ресурсов Крапивинского муниципального округа.</w:t>
      </w:r>
    </w:p>
    <w:p w14:paraId="44000000">
      <w:pPr>
        <w:widowControl w:val="1"/>
        <w:ind w:firstLine="567"/>
        <w:jc w:val="both"/>
        <w:rPr>
          <w:sz w:val="28"/>
        </w:rPr>
      </w:pPr>
      <w:r>
        <w:rPr>
          <w:sz w:val="28"/>
        </w:rPr>
        <w:t>- Резервы финансовых материальных ресурсов организаций.</w:t>
      </w:r>
    </w:p>
    <w:p w14:paraId="45000000">
      <w:pPr>
        <w:widowControl w:val="1"/>
        <w:ind/>
        <w:jc w:val="both"/>
        <w:rPr>
          <w:b w:val="1"/>
          <w:sz w:val="28"/>
        </w:rPr>
      </w:pPr>
      <w:r>
        <w:rPr>
          <w:sz w:val="28"/>
        </w:rPr>
        <w:t>Объемы резервов финансовых ресурсов (резервных фондов) определяются ежегодно и должны обеспечивать проведение аварийно-восстановительных работы в нормативные сроки.</w:t>
      </w:r>
    </w:p>
    <w:p w14:paraId="46000000">
      <w:pPr>
        <w:widowControl w:val="1"/>
        <w:ind w:firstLine="567"/>
        <w:jc w:val="both"/>
        <w:rPr>
          <w:sz w:val="28"/>
        </w:rPr>
      </w:pPr>
      <w:r>
        <w:rPr>
          <w:b w:val="1"/>
          <w:sz w:val="28"/>
        </w:rPr>
        <w:t>3.3 Перечень мероприятий, направленных на обеспечение безопасности населения:</w:t>
      </w:r>
    </w:p>
    <w:p w14:paraId="47000000">
      <w:pPr>
        <w:widowControl w:val="1"/>
        <w:ind/>
        <w:jc w:val="both"/>
        <w:rPr>
          <w:sz w:val="28"/>
        </w:rPr>
      </w:pPr>
      <w:r>
        <w:rPr>
          <w:sz w:val="28"/>
        </w:rPr>
        <w:t xml:space="preserve">- информирование населения о сложившейся обстановке администрацией Крапивинского муниципального округа через средства массовой информации, а также посредством размещения информации на официальном сайте администрации Крапивинского муниципального округа, в сети Интернет, на официальных </w:t>
      </w:r>
      <w:r>
        <w:rPr>
          <w:sz w:val="28"/>
        </w:rPr>
        <w:t>оккауантах</w:t>
      </w:r>
      <w:r>
        <w:rPr>
          <w:sz w:val="28"/>
        </w:rPr>
        <w:t xml:space="preserve"> в </w:t>
      </w:r>
      <w:r>
        <w:rPr>
          <w:sz w:val="28"/>
        </w:rPr>
        <w:t>мессенджерах</w:t>
      </w:r>
      <w:r>
        <w:rPr>
          <w:sz w:val="28"/>
        </w:rPr>
        <w:t xml:space="preserve"> и социальных сетях;</w:t>
      </w:r>
    </w:p>
    <w:p w14:paraId="48000000">
      <w:pPr>
        <w:widowControl w:val="1"/>
        <w:ind/>
        <w:jc w:val="both"/>
        <w:rPr>
          <w:sz w:val="28"/>
        </w:rPr>
      </w:pPr>
      <w:r>
        <w:rPr>
          <w:sz w:val="28"/>
        </w:rPr>
        <w:t>- предотвращение доступа посторонних лиц в зону технологического нарушения до прибытия аварийных служб;</w:t>
      </w:r>
    </w:p>
    <w:p w14:paraId="49000000">
      <w:pPr>
        <w:widowControl w:val="1"/>
        <w:ind/>
        <w:jc w:val="both"/>
        <w:rPr>
          <w:sz w:val="28"/>
        </w:rPr>
      </w:pPr>
      <w:r>
        <w:rPr>
          <w:sz w:val="28"/>
        </w:rPr>
        <w:t>- определение объема последствий аварийной ситуации (количество жилых домов, котельных, водозаборов, учреждений здравоохранения, учреждений с круглогодичным пребыванием маломобильных групп населения и т.д.);</w:t>
      </w:r>
    </w:p>
    <w:p w14:paraId="4A000000">
      <w:pPr>
        <w:widowControl w:val="1"/>
        <w:ind/>
        <w:jc w:val="both"/>
        <w:rPr>
          <w:sz w:val="28"/>
        </w:rPr>
      </w:pPr>
      <w:r>
        <w:rPr>
          <w:sz w:val="28"/>
        </w:rPr>
        <w:t>- приведение готовности и направление к месту аварии сил и средств аварийных бригад для обеспечения работ по ликвидации аварии;</w:t>
      </w:r>
    </w:p>
    <w:p w14:paraId="4B000000">
      <w:pPr>
        <w:widowControl w:val="1"/>
        <w:ind/>
        <w:jc w:val="both"/>
        <w:rPr>
          <w:sz w:val="28"/>
        </w:rPr>
      </w:pPr>
      <w:r>
        <w:rPr>
          <w:sz w:val="28"/>
        </w:rPr>
        <w:t>- организация ремонтно-восстановительных и других работ в зависимости от вида и масштаба аварии, направленных на недопущение размораживания систем теплоснабжения и скорейшую подачу тепла в социально значимые объекты и многоквартирные дома;</w:t>
      </w:r>
    </w:p>
    <w:p w14:paraId="4C000000">
      <w:pPr>
        <w:widowControl w:val="1"/>
        <w:ind/>
        <w:jc w:val="both"/>
        <w:rPr>
          <w:b w:val="1"/>
          <w:sz w:val="28"/>
        </w:rPr>
      </w:pPr>
      <w:r>
        <w:rPr>
          <w:sz w:val="28"/>
        </w:rPr>
        <w:t>- организация спасательных работ и эвакуации людей при необходимости.</w:t>
      </w:r>
    </w:p>
    <w:p w14:paraId="4D000000">
      <w:pPr>
        <w:widowControl w:val="1"/>
        <w:ind w:firstLine="426"/>
        <w:jc w:val="both"/>
        <w:rPr>
          <w:b w:val="1"/>
          <w:sz w:val="28"/>
        </w:rPr>
      </w:pPr>
    </w:p>
    <w:p w14:paraId="4E000000">
      <w:pPr>
        <w:widowControl w:val="1"/>
        <w:ind w:firstLine="426"/>
        <w:jc w:val="both"/>
        <w:rPr>
          <w:sz w:val="28"/>
        </w:rPr>
      </w:pPr>
      <w:r>
        <w:rPr>
          <w:b w:val="1"/>
          <w:sz w:val="28"/>
        </w:rPr>
        <w:t>3.4 Порядок действий по ликвидации аварий на объектах теплоснабжения и тепловых сетях</w:t>
      </w:r>
    </w:p>
    <w:p w14:paraId="4F000000">
      <w:pPr>
        <w:widowControl w:val="1"/>
        <w:ind w:firstLine="426"/>
        <w:jc w:val="both"/>
        <w:rPr>
          <w:sz w:val="28"/>
        </w:rPr>
      </w:pPr>
      <w:r>
        <w:rPr>
          <w:sz w:val="28"/>
        </w:rPr>
        <w:t xml:space="preserve">О причинах аварии, масштабах и возможных последствиях, планируемых сроках </w:t>
      </w:r>
      <w:r>
        <w:rPr>
          <w:sz w:val="28"/>
        </w:rPr>
        <w:t>ремонтно-восстановительных работ, привлекаемых силах и средствах руководитель работ информирует</w:t>
      </w:r>
      <w:r>
        <w:rPr>
          <w:sz w:val="28"/>
        </w:rPr>
        <w:t xml:space="preserve"> диспетчера ЕДДС не позднее 10 минут с момента происшествия, чрезвычайной ситуации (далее - ЧС), администрацию Крапивинского муниципального округа.</w:t>
      </w:r>
    </w:p>
    <w:p w14:paraId="50000000">
      <w:pPr>
        <w:widowControl w:val="1"/>
        <w:ind w:firstLine="426"/>
        <w:jc w:val="both"/>
        <w:rPr>
          <w:sz w:val="28"/>
        </w:rPr>
      </w:pPr>
      <w:r>
        <w:rPr>
          <w:sz w:val="28"/>
        </w:rPr>
        <w:t>О сложившейся обстановке администрация Крапивинского муниципального округа информирует население посредством телефонных звонков, а также посредством размещения информации на официальном сайте администрации Крапивинского муниципального округа в сети Интернет.</w:t>
      </w:r>
    </w:p>
    <w:p w14:paraId="51000000">
      <w:pPr>
        <w:widowControl w:val="1"/>
        <w:ind w:firstLine="426"/>
        <w:jc w:val="both"/>
        <w:rPr>
          <w:sz w:val="28"/>
        </w:rPr>
      </w:pPr>
      <w:r>
        <w:rPr>
          <w:sz w:val="28"/>
        </w:rPr>
        <w:t>В случае необходимости привлечения дополнительных сил и сре</w:t>
      </w:r>
      <w:r>
        <w:rPr>
          <w:sz w:val="28"/>
        </w:rPr>
        <w:t>дств к р</w:t>
      </w:r>
      <w:r>
        <w:rPr>
          <w:sz w:val="28"/>
        </w:rPr>
        <w:t>аботам, руководитель работ докладывает Главе округа, председателю комиссии по предупреждению и ликвидации чрезвычайных ситуаций и обеспечению пожарной безопасности, диспетчеру ЕДДС.</w:t>
      </w:r>
    </w:p>
    <w:p w14:paraId="52000000">
      <w:pPr>
        <w:widowControl w:val="1"/>
        <w:ind w:firstLine="426"/>
        <w:jc w:val="both"/>
        <w:rPr>
          <w:sz w:val="28"/>
        </w:rPr>
      </w:pPr>
      <w:r>
        <w:rPr>
          <w:sz w:val="28"/>
        </w:rPr>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w:t>
      </w:r>
      <w:r>
        <w:rPr>
          <w:sz w:val="28"/>
        </w:rPr>
        <w:t>координирует комиссия по предупреждению и ликвидации чрезвычайных ситуаций и обеспечению пожарной безопасности.</w:t>
      </w:r>
    </w:p>
    <w:p w14:paraId="53000000">
      <w:pPr>
        <w:widowControl w:val="1"/>
        <w:ind w:left="357"/>
        <w:jc w:val="both"/>
        <w:rPr>
          <w:sz w:val="24"/>
        </w:rPr>
      </w:pPr>
    </w:p>
    <w:p w14:paraId="54000000">
      <w:pPr>
        <w:widowControl w:val="1"/>
        <w:ind w:left="357"/>
        <w:jc w:val="both"/>
        <w:rPr>
          <w:sz w:val="28"/>
        </w:rPr>
      </w:pPr>
      <w:r>
        <w:rPr>
          <w:sz w:val="28"/>
        </w:rPr>
        <w:t>Риски возникновения аварий, масштабы и последствия:</w:t>
      </w:r>
    </w:p>
    <w:p w14:paraId="55000000">
      <w:pPr>
        <w:widowControl w:val="1"/>
        <w:ind w:left="357"/>
        <w:jc w:val="both"/>
        <w:rPr>
          <w:sz w:val="24"/>
        </w:rPr>
      </w:pPr>
    </w:p>
    <w:tbl>
      <w:tblPr>
        <w:tblStyle w:val="Style_1"/>
        <w:tblW w:type="auto" w:w="0"/>
        <w:tblInd w:type="dxa" w:w="-5"/>
        <w:tblLayout w:type="fixed"/>
      </w:tblPr>
      <w:tblGrid>
        <w:gridCol w:w="2240"/>
        <w:gridCol w:w="1842"/>
        <w:gridCol w:w="3119"/>
        <w:gridCol w:w="1276"/>
        <w:gridCol w:w="1134"/>
      </w:tblGrid>
      <w:tr>
        <w:tc>
          <w:tcPr>
            <w:tcW w:type="dxa" w:w="2240"/>
          </w:tcPr>
          <w:p w14:paraId="56000000">
            <w:pPr>
              <w:widowControl w:val="1"/>
              <w:ind/>
              <w:jc w:val="center"/>
            </w:pPr>
            <w:r>
              <w:t>Вид аварии</w:t>
            </w:r>
          </w:p>
        </w:tc>
        <w:tc>
          <w:tcPr>
            <w:tcW w:type="dxa" w:w="1842"/>
          </w:tcPr>
          <w:p w14:paraId="57000000">
            <w:pPr>
              <w:widowControl w:val="1"/>
              <w:ind/>
              <w:jc w:val="center"/>
            </w:pPr>
            <w:r>
              <w:t>Причина аварии</w:t>
            </w:r>
          </w:p>
        </w:tc>
        <w:tc>
          <w:tcPr>
            <w:tcW w:type="dxa" w:w="3119"/>
          </w:tcPr>
          <w:p w14:paraId="58000000">
            <w:pPr>
              <w:widowControl w:val="1"/>
              <w:ind/>
              <w:jc w:val="center"/>
            </w:pPr>
            <w:r>
              <w:t>Масштаб аварии и</w:t>
            </w:r>
          </w:p>
          <w:p w14:paraId="59000000">
            <w:pPr>
              <w:widowControl w:val="1"/>
              <w:ind/>
              <w:jc w:val="center"/>
            </w:pPr>
            <w:r>
              <w:t>последствия</w:t>
            </w:r>
          </w:p>
          <w:p w14:paraId="5A000000">
            <w:pPr>
              <w:widowControl w:val="1"/>
              <w:ind/>
              <w:jc w:val="center"/>
            </w:pPr>
          </w:p>
        </w:tc>
        <w:tc>
          <w:tcPr>
            <w:tcW w:type="dxa" w:w="1276"/>
          </w:tcPr>
          <w:p w14:paraId="5B000000">
            <w:pPr>
              <w:widowControl w:val="1"/>
              <w:ind/>
              <w:jc w:val="center"/>
            </w:pPr>
            <w:r>
              <w:t>Уровень</w:t>
            </w:r>
          </w:p>
          <w:p w14:paraId="5C000000">
            <w:pPr>
              <w:widowControl w:val="1"/>
              <w:ind/>
              <w:jc w:val="center"/>
            </w:pPr>
            <w:r>
              <w:t>реагирования</w:t>
            </w:r>
          </w:p>
          <w:p w14:paraId="5D000000">
            <w:pPr>
              <w:widowControl w:val="1"/>
              <w:ind/>
              <w:jc w:val="center"/>
            </w:pPr>
          </w:p>
        </w:tc>
        <w:tc>
          <w:tcPr>
            <w:tcW w:type="dxa" w:w="1134"/>
          </w:tcPr>
          <w:p w14:paraId="5E000000">
            <w:pPr>
              <w:widowControl w:val="1"/>
              <w:ind/>
              <w:jc w:val="center"/>
              <w:rPr>
                <w:sz w:val="24"/>
              </w:rPr>
            </w:pPr>
            <w:r>
              <w:rPr>
                <w:sz w:val="24"/>
              </w:rPr>
              <w:t>Примечание</w:t>
            </w:r>
          </w:p>
        </w:tc>
      </w:tr>
      <w:tr>
        <w:tc>
          <w:tcPr>
            <w:tcW w:type="dxa" w:w="2240"/>
          </w:tcPr>
          <w:p w14:paraId="5F000000">
            <w:pPr>
              <w:widowControl w:val="1"/>
              <w:ind/>
              <w:jc w:val="both"/>
            </w:pPr>
            <w:r>
              <w:t>Остановка котельной</w:t>
            </w:r>
          </w:p>
          <w:p w14:paraId="60000000">
            <w:pPr>
              <w:widowControl w:val="1"/>
              <w:ind/>
              <w:jc w:val="both"/>
            </w:pPr>
          </w:p>
        </w:tc>
        <w:tc>
          <w:tcPr>
            <w:tcW w:type="dxa" w:w="1842"/>
          </w:tcPr>
          <w:p w14:paraId="61000000">
            <w:pPr>
              <w:widowControl w:val="1"/>
              <w:ind/>
              <w:jc w:val="both"/>
            </w:pPr>
            <w:r>
              <w:t>Прекращение</w:t>
            </w:r>
          </w:p>
          <w:p w14:paraId="62000000">
            <w:pPr>
              <w:widowControl w:val="1"/>
              <w:ind/>
              <w:jc w:val="both"/>
            </w:pPr>
            <w:r>
              <w:t>Подачи электроэнергии</w:t>
            </w:r>
          </w:p>
          <w:p w14:paraId="63000000">
            <w:pPr>
              <w:widowControl w:val="1"/>
              <w:ind/>
              <w:jc w:val="both"/>
            </w:pPr>
          </w:p>
        </w:tc>
        <w:tc>
          <w:tcPr>
            <w:tcW w:type="dxa" w:w="3119"/>
          </w:tcPr>
          <w:p w14:paraId="64000000">
            <w:pPr>
              <w:widowControl w:val="1"/>
              <w:ind/>
              <w:jc w:val="both"/>
            </w:pPr>
            <w:r>
              <w:t xml:space="preserve">Прекращение циркуляции воды </w:t>
            </w:r>
            <w:r>
              <w:t>в</w:t>
            </w:r>
          </w:p>
          <w:p w14:paraId="65000000">
            <w:pPr>
              <w:widowControl w:val="1"/>
              <w:ind/>
              <w:jc w:val="both"/>
            </w:pPr>
            <w:r>
              <w:t>системе отопления всех потребителей, понижение температуры в зданиях и жилых</w:t>
            </w:r>
          </w:p>
          <w:p w14:paraId="66000000">
            <w:pPr>
              <w:widowControl w:val="1"/>
              <w:ind/>
              <w:jc w:val="both"/>
            </w:pPr>
            <w:r>
              <w:t>домах</w:t>
            </w:r>
            <w:r>
              <w:t>, размораживание тепловых сетей и отопительных приборов</w:t>
            </w:r>
          </w:p>
        </w:tc>
        <w:tc>
          <w:tcPr>
            <w:tcW w:type="dxa" w:w="1276"/>
          </w:tcPr>
          <w:p w14:paraId="67000000">
            <w:pPr>
              <w:widowControl w:val="1"/>
              <w:ind/>
              <w:jc w:val="both"/>
            </w:pPr>
            <w:r>
              <w:t>муниципальный</w:t>
            </w:r>
          </w:p>
        </w:tc>
        <w:tc>
          <w:tcPr>
            <w:tcW w:type="dxa" w:w="1134"/>
          </w:tcPr>
          <w:p w14:paraId="68000000">
            <w:pPr>
              <w:widowControl w:val="1"/>
              <w:ind/>
              <w:jc w:val="both"/>
              <w:rPr>
                <w:sz w:val="24"/>
              </w:rPr>
            </w:pPr>
          </w:p>
        </w:tc>
      </w:tr>
      <w:tr>
        <w:tc>
          <w:tcPr>
            <w:tcW w:type="dxa" w:w="2240"/>
          </w:tcPr>
          <w:p w14:paraId="69000000">
            <w:pPr>
              <w:widowControl w:val="1"/>
              <w:ind/>
              <w:jc w:val="both"/>
            </w:pPr>
            <w:r>
              <w:t>Остановка котельной</w:t>
            </w:r>
          </w:p>
          <w:p w14:paraId="6A000000">
            <w:pPr>
              <w:widowControl w:val="1"/>
              <w:ind/>
              <w:jc w:val="both"/>
            </w:pPr>
          </w:p>
        </w:tc>
        <w:tc>
          <w:tcPr>
            <w:tcW w:type="dxa" w:w="1842"/>
          </w:tcPr>
          <w:p w14:paraId="6B000000">
            <w:pPr>
              <w:widowControl w:val="1"/>
              <w:ind/>
              <w:jc w:val="both"/>
            </w:pPr>
            <w:r>
              <w:t>Прекращение</w:t>
            </w:r>
          </w:p>
          <w:p w14:paraId="6C000000">
            <w:pPr>
              <w:widowControl w:val="1"/>
              <w:ind/>
              <w:jc w:val="both"/>
            </w:pPr>
            <w:r>
              <w:t>Подачи топлива</w:t>
            </w:r>
          </w:p>
          <w:p w14:paraId="6D000000">
            <w:pPr>
              <w:widowControl w:val="1"/>
              <w:ind/>
              <w:jc w:val="both"/>
            </w:pPr>
          </w:p>
        </w:tc>
        <w:tc>
          <w:tcPr>
            <w:tcW w:type="dxa" w:w="3119"/>
          </w:tcPr>
          <w:p w14:paraId="6E000000">
            <w:pPr>
              <w:widowControl w:val="1"/>
              <w:ind/>
              <w:jc w:val="both"/>
            </w:pPr>
            <w:r>
              <w:t>Прекращение подачи горячей</w:t>
            </w:r>
          </w:p>
          <w:p w14:paraId="6F000000">
            <w:pPr>
              <w:widowControl w:val="1"/>
              <w:ind/>
              <w:jc w:val="both"/>
            </w:pPr>
            <w:r>
              <w:t>воды в систему отопления всех</w:t>
            </w:r>
          </w:p>
          <w:p w14:paraId="70000000">
            <w:pPr>
              <w:widowControl w:val="1"/>
              <w:ind/>
              <w:jc w:val="both"/>
            </w:pPr>
            <w:r>
              <w:t>потребителей, понижение температуры в зданиях и жилых</w:t>
            </w:r>
          </w:p>
          <w:p w14:paraId="71000000">
            <w:pPr>
              <w:widowControl w:val="1"/>
              <w:ind/>
              <w:jc w:val="both"/>
            </w:pPr>
            <w:r>
              <w:t>домах</w:t>
            </w:r>
          </w:p>
        </w:tc>
        <w:tc>
          <w:tcPr>
            <w:tcW w:type="dxa" w:w="1276"/>
          </w:tcPr>
          <w:p w14:paraId="72000000">
            <w:pPr>
              <w:widowControl w:val="1"/>
              <w:ind/>
              <w:jc w:val="both"/>
            </w:pPr>
            <w:r>
              <w:t>Объектовый (локальный)</w:t>
            </w:r>
          </w:p>
        </w:tc>
        <w:tc>
          <w:tcPr>
            <w:tcW w:type="dxa" w:w="1134"/>
          </w:tcPr>
          <w:p w14:paraId="73000000">
            <w:pPr>
              <w:widowControl w:val="1"/>
              <w:ind/>
              <w:jc w:val="both"/>
              <w:rPr>
                <w:sz w:val="24"/>
              </w:rPr>
            </w:pPr>
          </w:p>
        </w:tc>
      </w:tr>
      <w:tr>
        <w:tc>
          <w:tcPr>
            <w:tcW w:type="dxa" w:w="2240"/>
          </w:tcPr>
          <w:p w14:paraId="74000000">
            <w:pPr>
              <w:widowControl w:val="1"/>
              <w:ind/>
              <w:jc w:val="both"/>
            </w:pPr>
            <w:r>
              <w:t>Порыв</w:t>
            </w:r>
          </w:p>
          <w:p w14:paraId="75000000">
            <w:pPr>
              <w:widowControl w:val="1"/>
              <w:ind/>
              <w:jc w:val="both"/>
            </w:pPr>
            <w:r>
              <w:t>тепловых сетей</w:t>
            </w:r>
          </w:p>
          <w:p w14:paraId="76000000">
            <w:pPr>
              <w:widowControl w:val="1"/>
              <w:ind/>
              <w:jc w:val="both"/>
            </w:pPr>
          </w:p>
        </w:tc>
        <w:tc>
          <w:tcPr>
            <w:tcW w:type="dxa" w:w="1842"/>
          </w:tcPr>
          <w:p w14:paraId="77000000">
            <w:pPr>
              <w:widowControl w:val="1"/>
              <w:ind/>
              <w:jc w:val="both"/>
            </w:pPr>
            <w:r>
              <w:t>Предельный износ,</w:t>
            </w:r>
          </w:p>
          <w:p w14:paraId="78000000">
            <w:pPr>
              <w:widowControl w:val="1"/>
              <w:ind/>
              <w:jc w:val="both"/>
            </w:pPr>
            <w:r>
              <w:t>гидродинамические</w:t>
            </w:r>
          </w:p>
          <w:p w14:paraId="79000000">
            <w:pPr>
              <w:widowControl w:val="1"/>
              <w:ind/>
              <w:jc w:val="both"/>
            </w:pPr>
            <w:r>
              <w:t>удары</w:t>
            </w:r>
          </w:p>
          <w:p w14:paraId="7A000000">
            <w:pPr>
              <w:widowControl w:val="1"/>
              <w:ind/>
              <w:jc w:val="both"/>
            </w:pPr>
          </w:p>
        </w:tc>
        <w:tc>
          <w:tcPr>
            <w:tcW w:type="dxa" w:w="3119"/>
          </w:tcPr>
          <w:p w14:paraId="7B000000">
            <w:pPr>
              <w:widowControl w:val="1"/>
              <w:ind/>
              <w:jc w:val="both"/>
            </w:pPr>
            <w:r>
              <w:t>Прекращение подачи горячей</w:t>
            </w:r>
          </w:p>
          <w:p w14:paraId="7C000000">
            <w:pPr>
              <w:widowControl w:val="1"/>
              <w:ind/>
              <w:jc w:val="both"/>
            </w:pPr>
            <w:r>
              <w:t>воды в систему отопления всех</w:t>
            </w:r>
          </w:p>
          <w:p w14:paraId="7D000000">
            <w:pPr>
              <w:widowControl w:val="1"/>
              <w:ind/>
              <w:jc w:val="both"/>
            </w:pPr>
            <w:r>
              <w:t>потребителей, понижение</w:t>
            </w:r>
          </w:p>
          <w:p w14:paraId="7E000000">
            <w:pPr>
              <w:widowControl w:val="1"/>
              <w:ind/>
              <w:jc w:val="both"/>
            </w:pPr>
            <w:r>
              <w:t>температуры в зданиях и жилых</w:t>
            </w:r>
          </w:p>
          <w:p w14:paraId="7F000000">
            <w:pPr>
              <w:widowControl w:val="1"/>
              <w:ind/>
              <w:jc w:val="both"/>
            </w:pPr>
            <w:r>
              <w:t>домах</w:t>
            </w:r>
            <w:r>
              <w:t>, размораживание тепловых сетей и отопительных батарей</w:t>
            </w:r>
          </w:p>
        </w:tc>
        <w:tc>
          <w:tcPr>
            <w:tcW w:type="dxa" w:w="1276"/>
          </w:tcPr>
          <w:p w14:paraId="80000000">
            <w:pPr>
              <w:widowControl w:val="1"/>
              <w:ind/>
              <w:jc w:val="both"/>
            </w:pPr>
            <w:r>
              <w:t>муниципальный</w:t>
            </w:r>
          </w:p>
        </w:tc>
        <w:tc>
          <w:tcPr>
            <w:tcW w:type="dxa" w:w="1134"/>
          </w:tcPr>
          <w:p w14:paraId="81000000">
            <w:pPr>
              <w:widowControl w:val="1"/>
              <w:ind/>
              <w:jc w:val="both"/>
              <w:rPr>
                <w:sz w:val="24"/>
              </w:rPr>
            </w:pPr>
          </w:p>
        </w:tc>
      </w:tr>
      <w:tr>
        <w:tc>
          <w:tcPr>
            <w:tcW w:type="dxa" w:w="2240"/>
          </w:tcPr>
          <w:p w14:paraId="82000000">
            <w:pPr>
              <w:widowControl w:val="1"/>
              <w:ind/>
              <w:jc w:val="both"/>
            </w:pPr>
            <w:r>
              <w:t>Порыв сетей</w:t>
            </w:r>
          </w:p>
          <w:p w14:paraId="83000000">
            <w:pPr>
              <w:widowControl w:val="1"/>
              <w:ind/>
              <w:jc w:val="both"/>
            </w:pPr>
            <w:r>
              <w:t>водоснабжения</w:t>
            </w:r>
          </w:p>
          <w:p w14:paraId="84000000">
            <w:pPr>
              <w:widowControl w:val="1"/>
              <w:ind/>
              <w:jc w:val="both"/>
            </w:pPr>
          </w:p>
        </w:tc>
        <w:tc>
          <w:tcPr>
            <w:tcW w:type="dxa" w:w="1842"/>
          </w:tcPr>
          <w:p w14:paraId="85000000">
            <w:pPr>
              <w:widowControl w:val="1"/>
              <w:ind/>
              <w:jc w:val="both"/>
            </w:pPr>
            <w:r>
              <w:t>Предельный износ,</w:t>
            </w:r>
          </w:p>
          <w:p w14:paraId="86000000">
            <w:pPr>
              <w:widowControl w:val="1"/>
              <w:ind/>
              <w:jc w:val="both"/>
            </w:pPr>
            <w:r>
              <w:t>повреждение на трассе</w:t>
            </w:r>
          </w:p>
          <w:p w14:paraId="87000000">
            <w:pPr>
              <w:widowControl w:val="1"/>
              <w:ind/>
              <w:jc w:val="both"/>
            </w:pPr>
          </w:p>
        </w:tc>
        <w:tc>
          <w:tcPr>
            <w:tcW w:type="dxa" w:w="3119"/>
          </w:tcPr>
          <w:p w14:paraId="88000000">
            <w:pPr>
              <w:widowControl w:val="1"/>
              <w:ind/>
              <w:jc w:val="both"/>
            </w:pPr>
            <w:r>
              <w:t xml:space="preserve">Прекращение циркуляции </w:t>
            </w:r>
            <w:r>
              <w:t>в</w:t>
            </w:r>
          </w:p>
          <w:p w14:paraId="89000000">
            <w:pPr>
              <w:widowControl w:val="1"/>
              <w:ind/>
              <w:jc w:val="both"/>
            </w:pPr>
            <w:r>
              <w:t>системе водо- и теплоснабжения</w:t>
            </w:r>
          </w:p>
        </w:tc>
        <w:tc>
          <w:tcPr>
            <w:tcW w:type="dxa" w:w="1276"/>
          </w:tcPr>
          <w:p w14:paraId="8A000000">
            <w:pPr>
              <w:widowControl w:val="1"/>
              <w:ind/>
              <w:jc w:val="both"/>
            </w:pPr>
            <w:r>
              <w:t>муниципальный</w:t>
            </w:r>
          </w:p>
        </w:tc>
        <w:tc>
          <w:tcPr>
            <w:tcW w:type="dxa" w:w="1134"/>
          </w:tcPr>
          <w:p w14:paraId="8B000000">
            <w:pPr>
              <w:widowControl w:val="1"/>
              <w:ind/>
              <w:jc w:val="both"/>
              <w:rPr>
                <w:sz w:val="24"/>
              </w:rPr>
            </w:pPr>
          </w:p>
        </w:tc>
      </w:tr>
    </w:tbl>
    <w:p w14:paraId="8C000000">
      <w:pPr>
        <w:widowControl w:val="1"/>
        <w:ind w:left="357"/>
        <w:jc w:val="both"/>
        <w:rPr>
          <w:sz w:val="24"/>
        </w:rPr>
      </w:pPr>
    </w:p>
    <w:p w14:paraId="8D000000">
      <w:pPr>
        <w:widowControl w:val="1"/>
        <w:ind w:left="357"/>
        <w:jc w:val="both"/>
        <w:rPr>
          <w:sz w:val="24"/>
        </w:rPr>
      </w:pPr>
    </w:p>
    <w:p w14:paraId="8E000000">
      <w:pPr>
        <w:widowControl w:val="1"/>
        <w:ind w:left="357"/>
        <w:jc w:val="both"/>
        <w:rPr>
          <w:sz w:val="24"/>
        </w:rPr>
      </w:pPr>
      <w:r>
        <w:rPr>
          <w:sz w:val="24"/>
        </w:rPr>
        <w:t>Расчеты допустимого времени устранения технологических нарушений.</w:t>
      </w:r>
    </w:p>
    <w:p w14:paraId="8F000000">
      <w:pPr>
        <w:widowControl w:val="1"/>
        <w:ind w:left="142"/>
        <w:jc w:val="both"/>
      </w:pPr>
      <w:r>
        <w:rPr>
          <w:sz w:val="24"/>
        </w:rPr>
        <w:t>а</w:t>
      </w:r>
      <w:r>
        <w:t>) на объектах водоснабжения</w:t>
      </w:r>
    </w:p>
    <w:p w14:paraId="90000000">
      <w:pPr>
        <w:widowControl w:val="1"/>
        <w:ind w:left="142"/>
        <w:jc w:val="both"/>
      </w:pPr>
    </w:p>
    <w:tbl>
      <w:tblPr>
        <w:tblStyle w:val="Style_2"/>
        <w:tblW w:type="auto" w:w="0"/>
        <w:tblInd w:type="dxa" w:w="-5"/>
        <w:tblLayout w:type="fixed"/>
      </w:tblPr>
      <w:tblGrid>
        <w:gridCol w:w="682"/>
        <w:gridCol w:w="4534"/>
        <w:gridCol w:w="4536"/>
      </w:tblGrid>
      <w:tr>
        <w:tc>
          <w:tcPr>
            <w:tcW w:type="dxa" w:w="682"/>
            <w:tcBorders>
              <w:top w:color="000000" w:sz="4" w:val="single"/>
              <w:left w:color="000000" w:sz="4" w:val="single"/>
              <w:bottom w:color="000000" w:sz="4" w:val="single"/>
              <w:right w:color="000000" w:sz="4" w:val="single"/>
            </w:tcBorders>
            <w:shd w:fill="auto" w:val="clear"/>
          </w:tcPr>
          <w:p w14:paraId="91000000">
            <w:pPr>
              <w:widowControl w:val="1"/>
              <w:ind w:left="142"/>
              <w:jc w:val="both"/>
            </w:pPr>
            <w:r>
              <w:t xml:space="preserve">№ </w:t>
            </w:r>
            <w:r>
              <w:t>п</w:t>
            </w:r>
            <w:r>
              <w:t>/п</w:t>
            </w:r>
          </w:p>
        </w:tc>
        <w:tc>
          <w:tcPr>
            <w:tcW w:type="dxa" w:w="4534"/>
            <w:tcBorders>
              <w:top w:color="000000" w:sz="4" w:val="single"/>
              <w:left w:color="000000" w:sz="4" w:val="single"/>
              <w:bottom w:color="000000" w:sz="4" w:val="single"/>
              <w:right w:color="000000" w:sz="4" w:val="single"/>
            </w:tcBorders>
            <w:shd w:fill="auto" w:val="clear"/>
          </w:tcPr>
          <w:p w14:paraId="92000000">
            <w:pPr>
              <w:widowControl w:val="1"/>
              <w:ind w:left="142"/>
              <w:jc w:val="both"/>
            </w:pPr>
            <w:r>
              <w:t>Наименование технологического нарушения</w:t>
            </w:r>
          </w:p>
        </w:tc>
        <w:tc>
          <w:tcPr>
            <w:tcW w:type="dxa" w:w="4536"/>
            <w:tcBorders>
              <w:top w:color="000000" w:sz="4" w:val="single"/>
              <w:left w:color="000000" w:sz="4" w:val="single"/>
              <w:bottom w:color="000000" w:sz="4" w:val="single"/>
              <w:right w:color="000000" w:sz="4" w:val="single"/>
            </w:tcBorders>
            <w:shd w:fill="auto" w:val="clear"/>
          </w:tcPr>
          <w:p w14:paraId="93000000">
            <w:pPr>
              <w:widowControl w:val="1"/>
              <w:ind w:left="142"/>
              <w:jc w:val="both"/>
            </w:pPr>
            <w:r>
              <w:t xml:space="preserve">Время на устранение, </w:t>
            </w:r>
            <w:r>
              <w:t>час</w:t>
            </w:r>
            <w:r>
              <w:t>.м</w:t>
            </w:r>
            <w:r>
              <w:t>ин</w:t>
            </w:r>
            <w:r>
              <w:t>.</w:t>
            </w:r>
          </w:p>
        </w:tc>
      </w:tr>
      <w:tr>
        <w:tc>
          <w:tcPr>
            <w:tcW w:type="dxa" w:w="682"/>
            <w:tcBorders>
              <w:top w:color="000000" w:sz="4" w:val="single"/>
              <w:left w:color="000000" w:sz="4" w:val="single"/>
              <w:bottom w:color="000000" w:sz="4" w:val="single"/>
              <w:right w:color="000000" w:sz="4" w:val="single"/>
            </w:tcBorders>
            <w:shd w:fill="auto" w:val="clear"/>
          </w:tcPr>
          <w:p w14:paraId="94000000">
            <w:pPr>
              <w:widowControl w:val="1"/>
              <w:ind w:left="142"/>
              <w:jc w:val="both"/>
            </w:pPr>
            <w:r>
              <w:t>1</w:t>
            </w:r>
          </w:p>
        </w:tc>
        <w:tc>
          <w:tcPr>
            <w:tcW w:type="dxa" w:w="4534"/>
            <w:tcBorders>
              <w:top w:color="000000" w:sz="4" w:val="single"/>
              <w:left w:color="000000" w:sz="4" w:val="single"/>
              <w:bottom w:color="000000" w:sz="4" w:val="single"/>
              <w:right w:color="000000" w:sz="4" w:val="single"/>
            </w:tcBorders>
            <w:shd w:fill="auto" w:val="clear"/>
          </w:tcPr>
          <w:p w14:paraId="95000000">
            <w:pPr>
              <w:widowControl w:val="1"/>
              <w:ind w:left="142"/>
              <w:jc w:val="both"/>
            </w:pPr>
            <w:r>
              <w:t>Отключение ХВС</w:t>
            </w:r>
          </w:p>
        </w:tc>
        <w:tc>
          <w:tcPr>
            <w:tcW w:type="dxa" w:w="4536"/>
            <w:tcBorders>
              <w:top w:color="000000" w:sz="4" w:val="single"/>
              <w:left w:color="000000" w:sz="4" w:val="single"/>
              <w:bottom w:color="000000" w:sz="4" w:val="single"/>
              <w:right w:color="000000" w:sz="4" w:val="single"/>
            </w:tcBorders>
            <w:shd w:fill="auto" w:val="clear"/>
          </w:tcPr>
          <w:p w14:paraId="96000000">
            <w:pPr>
              <w:widowControl w:val="1"/>
              <w:ind w:left="142"/>
              <w:jc w:val="both"/>
            </w:pPr>
            <w:r>
              <w:t>2 часа</w:t>
            </w:r>
          </w:p>
        </w:tc>
      </w:tr>
    </w:tbl>
    <w:p w14:paraId="97000000">
      <w:pPr>
        <w:widowControl w:val="1"/>
        <w:ind w:left="142"/>
        <w:jc w:val="both"/>
      </w:pPr>
      <w:r>
        <w:t>б) на объектах теплоснабжения</w:t>
      </w:r>
    </w:p>
    <w:p w14:paraId="98000000">
      <w:pPr>
        <w:widowControl w:val="1"/>
        <w:ind w:left="142"/>
        <w:jc w:val="both"/>
      </w:pPr>
    </w:p>
    <w:tbl>
      <w:tblPr>
        <w:tblStyle w:val="Style_2"/>
        <w:tblW w:type="auto" w:w="0"/>
        <w:tblInd w:type="dxa" w:w="-5"/>
        <w:tblLayout w:type="fixed"/>
      </w:tblPr>
      <w:tblGrid>
        <w:gridCol w:w="852"/>
        <w:gridCol w:w="2207"/>
        <w:gridCol w:w="1165"/>
        <w:gridCol w:w="1276"/>
        <w:gridCol w:w="992"/>
        <w:gridCol w:w="1136"/>
        <w:gridCol w:w="1274"/>
      </w:tblGrid>
      <w:tr>
        <w:tc>
          <w:tcPr>
            <w:tcW w:type="dxa" w:w="852"/>
            <w:vMerge w:val="restart"/>
            <w:tcBorders>
              <w:top w:color="000000" w:sz="4" w:val="single"/>
              <w:left w:color="000000" w:sz="4" w:val="single"/>
              <w:bottom w:color="000000" w:sz="4" w:val="single"/>
              <w:right w:color="000000" w:sz="4" w:val="single"/>
            </w:tcBorders>
            <w:shd w:fill="auto" w:val="clear"/>
          </w:tcPr>
          <w:p w14:paraId="99000000">
            <w:pPr>
              <w:widowControl w:val="1"/>
              <w:ind w:left="142"/>
              <w:jc w:val="both"/>
            </w:pPr>
          </w:p>
          <w:p w14:paraId="9A000000">
            <w:pPr>
              <w:widowControl w:val="1"/>
              <w:ind w:left="142"/>
              <w:jc w:val="both"/>
            </w:pPr>
            <w:r>
              <w:t xml:space="preserve">№ </w:t>
            </w:r>
            <w:r>
              <w:t>п</w:t>
            </w:r>
            <w:r>
              <w:t>/п</w:t>
            </w:r>
          </w:p>
        </w:tc>
        <w:tc>
          <w:tcPr>
            <w:tcW w:type="dxa" w:w="2207"/>
            <w:vMerge w:val="restart"/>
            <w:tcBorders>
              <w:top w:color="000000" w:sz="4" w:val="single"/>
              <w:left w:color="000000" w:sz="4" w:val="single"/>
              <w:bottom w:color="000000" w:sz="4" w:val="single"/>
              <w:right w:color="000000" w:sz="4" w:val="single"/>
            </w:tcBorders>
            <w:shd w:fill="auto" w:val="clear"/>
          </w:tcPr>
          <w:p w14:paraId="9B000000">
            <w:pPr>
              <w:widowControl w:val="1"/>
              <w:ind w:left="142"/>
              <w:jc w:val="both"/>
            </w:pPr>
            <w:r>
              <w:t>Наименование технологического нарушения</w:t>
            </w:r>
          </w:p>
        </w:tc>
        <w:tc>
          <w:tcPr>
            <w:tcW w:type="dxa" w:w="1165"/>
            <w:vMerge w:val="restart"/>
            <w:tcBorders>
              <w:top w:color="000000" w:sz="4" w:val="single"/>
              <w:left w:color="000000" w:sz="4" w:val="single"/>
              <w:bottom w:color="000000" w:sz="4" w:val="single"/>
              <w:right w:color="000000" w:sz="4" w:val="single"/>
            </w:tcBorders>
            <w:shd w:fill="auto" w:val="clear"/>
          </w:tcPr>
          <w:p w14:paraId="9C000000">
            <w:pPr>
              <w:widowControl w:val="1"/>
              <w:ind w:left="142" w:right="-392"/>
              <w:jc w:val="both"/>
            </w:pPr>
            <w:r>
              <w:t xml:space="preserve">Время на устранение, </w:t>
            </w:r>
            <w:r>
              <w:t>час</w:t>
            </w:r>
            <w:r>
              <w:t>.м</w:t>
            </w:r>
            <w:r>
              <w:t>ин</w:t>
            </w:r>
            <w:r>
              <w:t>.</w:t>
            </w:r>
          </w:p>
        </w:tc>
        <w:tc>
          <w:tcPr>
            <w:tcW w:type="dxa" w:w="4678"/>
            <w:gridSpan w:val="4"/>
            <w:tcBorders>
              <w:top w:color="000000" w:sz="4" w:val="single"/>
              <w:left w:color="000000" w:sz="4" w:val="single"/>
              <w:bottom w:color="000000" w:sz="4" w:val="single"/>
              <w:right w:color="000000" w:sz="4" w:val="single"/>
            </w:tcBorders>
            <w:shd w:fill="auto" w:val="clear"/>
          </w:tcPr>
          <w:p w14:paraId="9D000000">
            <w:pPr>
              <w:widowControl w:val="1"/>
              <w:ind w:left="142"/>
              <w:jc w:val="both"/>
            </w:pPr>
            <w:r>
              <w:t xml:space="preserve">Ожидаемая температура в жилых помещениях при температуре наружного воздуха, </w:t>
            </w:r>
            <w:r>
              <w:t>С</w:t>
            </w:r>
          </w:p>
        </w:tc>
      </w:tr>
      <w:tr>
        <w:tc>
          <w:tcPr>
            <w:tcW w:type="dxa" w:w="852"/>
            <w:gridSpan w:val="1"/>
            <w:vMerge w:val="continue"/>
            <w:tcBorders>
              <w:top w:color="000000" w:sz="4" w:val="single"/>
              <w:left w:color="000000" w:sz="4" w:val="single"/>
              <w:bottom w:color="000000" w:sz="4" w:val="single"/>
              <w:right w:color="000000" w:sz="4" w:val="single"/>
            </w:tcBorders>
            <w:shd w:fill="auto" w:val="clear"/>
          </w:tcPr>
          <w:p/>
        </w:tc>
        <w:tc>
          <w:tcPr>
            <w:tcW w:type="dxa" w:w="2207"/>
            <w:gridSpan w:val="1"/>
            <w:vMerge w:val="continue"/>
            <w:tcBorders>
              <w:top w:color="000000" w:sz="4" w:val="single"/>
              <w:left w:color="000000" w:sz="4" w:val="single"/>
              <w:bottom w:color="000000" w:sz="4" w:val="single"/>
              <w:right w:color="000000" w:sz="4" w:val="single"/>
            </w:tcBorders>
            <w:shd w:fill="auto" w:val="clear"/>
          </w:tcPr>
          <w:p/>
        </w:tc>
        <w:tc>
          <w:tcPr>
            <w:tcW w:type="dxa" w:w="1165"/>
            <w:gridSpan w:val="1"/>
            <w:vMerge w:val="continue"/>
            <w:tcBorders>
              <w:top w:color="000000" w:sz="4" w:val="single"/>
              <w:left w:color="000000" w:sz="4" w:val="single"/>
              <w:bottom w:color="000000" w:sz="4" w:val="single"/>
              <w:right w:color="000000" w:sz="4" w:val="single"/>
            </w:tcBorders>
            <w:shd w:fill="auto" w:val="clear"/>
          </w:tcPr>
          <w:p/>
        </w:tc>
        <w:tc>
          <w:tcPr>
            <w:tcW w:type="dxa" w:w="1276"/>
            <w:tcBorders>
              <w:top w:color="000000" w:sz="4" w:val="single"/>
              <w:left w:color="000000" w:sz="4" w:val="single"/>
              <w:bottom w:color="000000" w:sz="4" w:val="single"/>
              <w:right w:color="000000" w:sz="4" w:val="single"/>
            </w:tcBorders>
            <w:shd w:fill="auto" w:val="clear"/>
          </w:tcPr>
          <w:p w14:paraId="9E000000">
            <w:pPr>
              <w:widowControl w:val="1"/>
              <w:ind w:left="142"/>
              <w:jc w:val="both"/>
            </w:pPr>
            <w:r>
              <w:t>0</w:t>
            </w:r>
          </w:p>
        </w:tc>
        <w:tc>
          <w:tcPr>
            <w:tcW w:type="dxa" w:w="992"/>
            <w:tcBorders>
              <w:top w:color="000000" w:sz="4" w:val="single"/>
              <w:left w:color="000000" w:sz="4" w:val="single"/>
              <w:bottom w:color="000000" w:sz="4" w:val="single"/>
              <w:right w:color="000000" w:sz="4" w:val="single"/>
            </w:tcBorders>
            <w:shd w:fill="auto" w:val="clear"/>
          </w:tcPr>
          <w:p w14:paraId="9F000000">
            <w:pPr>
              <w:widowControl w:val="1"/>
              <w:ind w:left="142"/>
              <w:jc w:val="both"/>
            </w:pPr>
            <w:r>
              <w:t>-10</w:t>
            </w:r>
          </w:p>
        </w:tc>
        <w:tc>
          <w:tcPr>
            <w:tcW w:type="dxa" w:w="1136"/>
            <w:tcBorders>
              <w:top w:color="000000" w:sz="4" w:val="single"/>
              <w:left w:color="000000" w:sz="4" w:val="single"/>
              <w:bottom w:color="000000" w:sz="4" w:val="single"/>
              <w:right w:color="000000" w:sz="4" w:val="single"/>
            </w:tcBorders>
            <w:shd w:fill="auto" w:val="clear"/>
          </w:tcPr>
          <w:p w14:paraId="A0000000">
            <w:pPr>
              <w:widowControl w:val="1"/>
              <w:ind w:left="142"/>
              <w:jc w:val="both"/>
            </w:pPr>
            <w:r>
              <w:t>-20</w:t>
            </w:r>
          </w:p>
        </w:tc>
        <w:tc>
          <w:tcPr>
            <w:tcW w:type="dxa" w:w="1274"/>
            <w:tcBorders>
              <w:top w:color="000000" w:sz="4" w:val="single"/>
              <w:left w:color="000000" w:sz="4" w:val="single"/>
              <w:bottom w:color="000000" w:sz="4" w:val="single"/>
              <w:right w:color="000000" w:sz="4" w:val="single"/>
            </w:tcBorders>
            <w:shd w:fill="auto" w:val="clear"/>
          </w:tcPr>
          <w:p w14:paraId="A1000000">
            <w:pPr>
              <w:widowControl w:val="1"/>
              <w:ind w:left="142"/>
              <w:jc w:val="both"/>
            </w:pPr>
            <w:r>
              <w:t>более -20</w:t>
            </w:r>
          </w:p>
        </w:tc>
      </w:tr>
      <w:tr>
        <w:tc>
          <w:tcPr>
            <w:tcW w:type="dxa" w:w="852"/>
            <w:tcBorders>
              <w:top w:color="000000" w:sz="4" w:val="single"/>
              <w:left w:color="000000" w:sz="4" w:val="single"/>
              <w:bottom w:color="000000" w:sz="4" w:val="single"/>
              <w:right w:color="000000" w:sz="4" w:val="single"/>
            </w:tcBorders>
            <w:shd w:fill="auto" w:val="clear"/>
          </w:tcPr>
          <w:p w14:paraId="A2000000">
            <w:pPr>
              <w:widowControl w:val="1"/>
              <w:ind w:left="142"/>
              <w:jc w:val="both"/>
            </w:pPr>
            <w:r>
              <w:t>1</w:t>
            </w:r>
          </w:p>
        </w:tc>
        <w:tc>
          <w:tcPr>
            <w:tcW w:type="dxa" w:w="2207"/>
            <w:tcBorders>
              <w:top w:color="000000" w:sz="4" w:val="single"/>
              <w:left w:color="000000" w:sz="4" w:val="single"/>
              <w:bottom w:color="000000" w:sz="4" w:val="single"/>
              <w:right w:color="000000" w:sz="4" w:val="single"/>
            </w:tcBorders>
            <w:shd w:fill="auto" w:val="clear"/>
          </w:tcPr>
          <w:p w14:paraId="A3000000">
            <w:pPr>
              <w:widowControl w:val="1"/>
              <w:ind w:left="142"/>
              <w:jc w:val="both"/>
            </w:pPr>
            <w:r>
              <w:t>Отключение отопления</w:t>
            </w:r>
          </w:p>
        </w:tc>
        <w:tc>
          <w:tcPr>
            <w:tcW w:type="dxa" w:w="1165"/>
            <w:tcBorders>
              <w:top w:color="000000" w:sz="4" w:val="single"/>
              <w:left w:color="000000" w:sz="4" w:val="single"/>
              <w:bottom w:color="000000" w:sz="4" w:val="single"/>
              <w:right w:color="000000" w:sz="4" w:val="single"/>
            </w:tcBorders>
            <w:shd w:fill="auto" w:val="clear"/>
          </w:tcPr>
          <w:p w14:paraId="A4000000">
            <w:pPr>
              <w:widowControl w:val="1"/>
              <w:ind w:left="142"/>
              <w:jc w:val="both"/>
            </w:pPr>
            <w:r>
              <w:t>2 часа</w:t>
            </w:r>
          </w:p>
        </w:tc>
        <w:tc>
          <w:tcPr>
            <w:tcW w:type="dxa" w:w="1276"/>
            <w:tcBorders>
              <w:top w:color="000000" w:sz="4" w:val="single"/>
              <w:left w:color="000000" w:sz="4" w:val="single"/>
              <w:bottom w:color="000000" w:sz="4" w:val="single"/>
              <w:right w:color="000000" w:sz="4" w:val="single"/>
            </w:tcBorders>
            <w:shd w:fill="auto" w:val="clear"/>
          </w:tcPr>
          <w:p w14:paraId="A5000000">
            <w:pPr>
              <w:widowControl w:val="1"/>
              <w:ind w:left="142"/>
              <w:jc w:val="both"/>
            </w:pPr>
            <w:r>
              <w:t>18</w:t>
            </w:r>
          </w:p>
        </w:tc>
        <w:tc>
          <w:tcPr>
            <w:tcW w:type="dxa" w:w="992"/>
            <w:tcBorders>
              <w:top w:color="000000" w:sz="4" w:val="single"/>
              <w:left w:color="000000" w:sz="4" w:val="single"/>
              <w:bottom w:color="000000" w:sz="4" w:val="single"/>
              <w:right w:color="000000" w:sz="4" w:val="single"/>
            </w:tcBorders>
            <w:shd w:fill="auto" w:val="clear"/>
          </w:tcPr>
          <w:p w14:paraId="A6000000">
            <w:pPr>
              <w:widowControl w:val="1"/>
              <w:ind w:left="142"/>
              <w:jc w:val="both"/>
            </w:pPr>
            <w:r>
              <w:t>18</w:t>
            </w:r>
          </w:p>
        </w:tc>
        <w:tc>
          <w:tcPr>
            <w:tcW w:type="dxa" w:w="1136"/>
            <w:tcBorders>
              <w:top w:color="000000" w:sz="4" w:val="single"/>
              <w:left w:color="000000" w:sz="4" w:val="single"/>
              <w:bottom w:color="000000" w:sz="4" w:val="single"/>
              <w:right w:color="000000" w:sz="4" w:val="single"/>
            </w:tcBorders>
            <w:shd w:fill="auto" w:val="clear"/>
          </w:tcPr>
          <w:p w14:paraId="A7000000">
            <w:pPr>
              <w:widowControl w:val="1"/>
              <w:ind w:left="142"/>
              <w:jc w:val="both"/>
            </w:pPr>
            <w:r>
              <w:t>15</w:t>
            </w:r>
          </w:p>
        </w:tc>
        <w:tc>
          <w:tcPr>
            <w:tcW w:type="dxa" w:w="1274"/>
            <w:tcBorders>
              <w:top w:color="000000" w:sz="4" w:val="single"/>
              <w:left w:color="000000" w:sz="4" w:val="single"/>
              <w:bottom w:color="000000" w:sz="4" w:val="single"/>
              <w:right w:color="000000" w:sz="4" w:val="single"/>
            </w:tcBorders>
            <w:shd w:fill="auto" w:val="clear"/>
          </w:tcPr>
          <w:p w14:paraId="A8000000">
            <w:pPr>
              <w:widowControl w:val="1"/>
              <w:ind w:left="142"/>
              <w:jc w:val="both"/>
            </w:pPr>
            <w:r>
              <w:t>15</w:t>
            </w:r>
          </w:p>
        </w:tc>
      </w:tr>
      <w:tr>
        <w:tc>
          <w:tcPr>
            <w:tcW w:type="dxa" w:w="852"/>
            <w:tcBorders>
              <w:top w:color="000000" w:sz="4" w:val="single"/>
              <w:left w:color="000000" w:sz="4" w:val="single"/>
              <w:bottom w:color="000000" w:sz="4" w:val="single"/>
              <w:right w:color="000000" w:sz="4" w:val="single"/>
            </w:tcBorders>
            <w:shd w:fill="auto" w:val="clear"/>
          </w:tcPr>
          <w:p w14:paraId="A9000000">
            <w:pPr>
              <w:widowControl w:val="1"/>
              <w:ind w:left="142"/>
              <w:jc w:val="both"/>
            </w:pPr>
            <w:r>
              <w:t>2</w:t>
            </w:r>
          </w:p>
        </w:tc>
        <w:tc>
          <w:tcPr>
            <w:tcW w:type="dxa" w:w="2207"/>
            <w:tcBorders>
              <w:top w:color="000000" w:sz="4" w:val="single"/>
              <w:left w:color="000000" w:sz="4" w:val="single"/>
              <w:bottom w:color="000000" w:sz="4" w:val="single"/>
              <w:right w:color="000000" w:sz="4" w:val="single"/>
            </w:tcBorders>
            <w:shd w:fill="auto" w:val="clear"/>
          </w:tcPr>
          <w:p w14:paraId="AA000000">
            <w:pPr>
              <w:widowControl w:val="1"/>
              <w:ind w:left="142"/>
              <w:jc w:val="both"/>
            </w:pPr>
            <w:r>
              <w:t>Отключение отопления</w:t>
            </w:r>
          </w:p>
        </w:tc>
        <w:tc>
          <w:tcPr>
            <w:tcW w:type="dxa" w:w="1165"/>
            <w:tcBorders>
              <w:top w:color="000000" w:sz="4" w:val="single"/>
              <w:left w:color="000000" w:sz="4" w:val="single"/>
              <w:bottom w:color="000000" w:sz="4" w:val="single"/>
              <w:right w:color="000000" w:sz="4" w:val="single"/>
            </w:tcBorders>
            <w:shd w:fill="auto" w:val="clear"/>
          </w:tcPr>
          <w:p w14:paraId="AB000000">
            <w:pPr>
              <w:widowControl w:val="1"/>
              <w:ind w:left="142"/>
              <w:jc w:val="both"/>
            </w:pPr>
            <w:r>
              <w:t>4 часа</w:t>
            </w:r>
          </w:p>
        </w:tc>
        <w:tc>
          <w:tcPr>
            <w:tcW w:type="dxa" w:w="1276"/>
            <w:tcBorders>
              <w:top w:color="000000" w:sz="4" w:val="single"/>
              <w:left w:color="000000" w:sz="4" w:val="single"/>
              <w:bottom w:color="000000" w:sz="4" w:val="single"/>
              <w:right w:color="000000" w:sz="4" w:val="single"/>
            </w:tcBorders>
            <w:shd w:fill="auto" w:val="clear"/>
          </w:tcPr>
          <w:p w14:paraId="AC000000">
            <w:pPr>
              <w:widowControl w:val="1"/>
              <w:ind w:left="142"/>
              <w:jc w:val="both"/>
            </w:pPr>
            <w:r>
              <w:t>18</w:t>
            </w:r>
          </w:p>
        </w:tc>
        <w:tc>
          <w:tcPr>
            <w:tcW w:type="dxa" w:w="992"/>
            <w:tcBorders>
              <w:top w:color="000000" w:sz="4" w:val="single"/>
              <w:left w:color="000000" w:sz="4" w:val="single"/>
              <w:bottom w:color="000000" w:sz="4" w:val="single"/>
              <w:right w:color="000000" w:sz="4" w:val="single"/>
            </w:tcBorders>
            <w:shd w:fill="auto" w:val="clear"/>
          </w:tcPr>
          <w:p w14:paraId="AD000000">
            <w:pPr>
              <w:widowControl w:val="1"/>
              <w:ind w:left="142"/>
              <w:jc w:val="both"/>
            </w:pPr>
            <w:r>
              <w:t>15</w:t>
            </w:r>
          </w:p>
        </w:tc>
        <w:tc>
          <w:tcPr>
            <w:tcW w:type="dxa" w:w="1136"/>
            <w:tcBorders>
              <w:top w:color="000000" w:sz="4" w:val="single"/>
              <w:left w:color="000000" w:sz="4" w:val="single"/>
              <w:bottom w:color="000000" w:sz="4" w:val="single"/>
              <w:right w:color="000000" w:sz="4" w:val="single"/>
            </w:tcBorders>
            <w:shd w:fill="auto" w:val="clear"/>
          </w:tcPr>
          <w:p w14:paraId="AE000000">
            <w:pPr>
              <w:widowControl w:val="1"/>
              <w:ind w:left="142"/>
              <w:jc w:val="both"/>
            </w:pPr>
            <w:r>
              <w:t>15</w:t>
            </w:r>
          </w:p>
        </w:tc>
        <w:tc>
          <w:tcPr>
            <w:tcW w:type="dxa" w:w="1274"/>
            <w:tcBorders>
              <w:top w:color="000000" w:sz="4" w:val="single"/>
              <w:left w:color="000000" w:sz="4" w:val="single"/>
              <w:bottom w:color="000000" w:sz="4" w:val="single"/>
              <w:right w:color="000000" w:sz="4" w:val="single"/>
            </w:tcBorders>
            <w:shd w:fill="auto" w:val="clear"/>
          </w:tcPr>
          <w:p w14:paraId="AF000000">
            <w:pPr>
              <w:widowControl w:val="1"/>
              <w:ind w:left="142"/>
              <w:jc w:val="both"/>
            </w:pPr>
            <w:r>
              <w:t>15</w:t>
            </w:r>
          </w:p>
        </w:tc>
      </w:tr>
      <w:tr>
        <w:tc>
          <w:tcPr>
            <w:tcW w:type="dxa" w:w="852"/>
            <w:tcBorders>
              <w:top w:color="000000" w:sz="4" w:val="single"/>
              <w:left w:color="000000" w:sz="4" w:val="single"/>
              <w:bottom w:color="000000" w:sz="4" w:val="single"/>
              <w:right w:color="000000" w:sz="4" w:val="single"/>
            </w:tcBorders>
            <w:shd w:fill="auto" w:val="clear"/>
          </w:tcPr>
          <w:p w14:paraId="B0000000">
            <w:pPr>
              <w:widowControl w:val="1"/>
              <w:ind w:left="142"/>
              <w:jc w:val="both"/>
            </w:pPr>
            <w:r>
              <w:t>3</w:t>
            </w:r>
          </w:p>
        </w:tc>
        <w:tc>
          <w:tcPr>
            <w:tcW w:type="dxa" w:w="2207"/>
            <w:tcBorders>
              <w:top w:color="000000" w:sz="4" w:val="single"/>
              <w:left w:color="000000" w:sz="4" w:val="single"/>
              <w:bottom w:color="000000" w:sz="4" w:val="single"/>
              <w:right w:color="000000" w:sz="4" w:val="single"/>
            </w:tcBorders>
            <w:shd w:fill="auto" w:val="clear"/>
          </w:tcPr>
          <w:p w14:paraId="B1000000">
            <w:pPr>
              <w:widowControl w:val="1"/>
              <w:ind w:left="142"/>
              <w:jc w:val="both"/>
            </w:pPr>
            <w:r>
              <w:t>Отключение отопления</w:t>
            </w:r>
          </w:p>
        </w:tc>
        <w:tc>
          <w:tcPr>
            <w:tcW w:type="dxa" w:w="1165"/>
            <w:tcBorders>
              <w:top w:color="000000" w:sz="4" w:val="single"/>
              <w:left w:color="000000" w:sz="4" w:val="single"/>
              <w:bottom w:color="000000" w:sz="4" w:val="single"/>
              <w:right w:color="000000" w:sz="4" w:val="single"/>
            </w:tcBorders>
            <w:shd w:fill="auto" w:val="clear"/>
          </w:tcPr>
          <w:p w14:paraId="B2000000">
            <w:pPr>
              <w:widowControl w:val="1"/>
              <w:ind w:left="142"/>
              <w:jc w:val="both"/>
            </w:pPr>
            <w:r>
              <w:t>6 часов</w:t>
            </w:r>
          </w:p>
        </w:tc>
        <w:tc>
          <w:tcPr>
            <w:tcW w:type="dxa" w:w="1276"/>
            <w:tcBorders>
              <w:top w:color="000000" w:sz="4" w:val="single"/>
              <w:left w:color="000000" w:sz="4" w:val="single"/>
              <w:bottom w:color="000000" w:sz="4" w:val="single"/>
              <w:right w:color="000000" w:sz="4" w:val="single"/>
            </w:tcBorders>
            <w:shd w:fill="auto" w:val="clear"/>
          </w:tcPr>
          <w:p w14:paraId="B3000000">
            <w:pPr>
              <w:widowControl w:val="1"/>
              <w:ind w:left="142"/>
              <w:jc w:val="both"/>
            </w:pPr>
            <w:r>
              <w:t>15</w:t>
            </w:r>
          </w:p>
        </w:tc>
        <w:tc>
          <w:tcPr>
            <w:tcW w:type="dxa" w:w="992"/>
            <w:tcBorders>
              <w:top w:color="000000" w:sz="4" w:val="single"/>
              <w:left w:color="000000" w:sz="4" w:val="single"/>
              <w:bottom w:color="000000" w:sz="4" w:val="single"/>
              <w:right w:color="000000" w:sz="4" w:val="single"/>
            </w:tcBorders>
            <w:shd w:fill="auto" w:val="clear"/>
          </w:tcPr>
          <w:p w14:paraId="B4000000">
            <w:pPr>
              <w:widowControl w:val="1"/>
              <w:ind w:left="142"/>
              <w:jc w:val="both"/>
            </w:pPr>
            <w:r>
              <w:t>15</w:t>
            </w:r>
          </w:p>
        </w:tc>
        <w:tc>
          <w:tcPr>
            <w:tcW w:type="dxa" w:w="1136"/>
            <w:tcBorders>
              <w:top w:color="000000" w:sz="4" w:val="single"/>
              <w:left w:color="000000" w:sz="4" w:val="single"/>
              <w:bottom w:color="000000" w:sz="4" w:val="single"/>
              <w:right w:color="000000" w:sz="4" w:val="single"/>
            </w:tcBorders>
            <w:shd w:fill="auto" w:val="clear"/>
          </w:tcPr>
          <w:p w14:paraId="B5000000">
            <w:pPr>
              <w:widowControl w:val="1"/>
              <w:ind w:left="142"/>
              <w:jc w:val="both"/>
            </w:pPr>
            <w:r>
              <w:t>15</w:t>
            </w:r>
          </w:p>
        </w:tc>
        <w:tc>
          <w:tcPr>
            <w:tcW w:type="dxa" w:w="1274"/>
            <w:tcBorders>
              <w:top w:color="000000" w:sz="4" w:val="single"/>
              <w:left w:color="000000" w:sz="4" w:val="single"/>
              <w:bottom w:color="000000" w:sz="4" w:val="single"/>
              <w:right w:color="000000" w:sz="4" w:val="single"/>
            </w:tcBorders>
            <w:shd w:fill="auto" w:val="clear"/>
          </w:tcPr>
          <w:p w14:paraId="B6000000">
            <w:pPr>
              <w:widowControl w:val="1"/>
              <w:ind w:left="142"/>
              <w:jc w:val="both"/>
            </w:pPr>
            <w:r>
              <w:t>10</w:t>
            </w:r>
          </w:p>
        </w:tc>
      </w:tr>
      <w:tr>
        <w:tc>
          <w:tcPr>
            <w:tcW w:type="dxa" w:w="852"/>
            <w:tcBorders>
              <w:top w:color="000000" w:sz="4" w:val="single"/>
              <w:left w:color="000000" w:sz="4" w:val="single"/>
              <w:bottom w:color="000000" w:sz="4" w:val="single"/>
              <w:right w:color="000000" w:sz="4" w:val="single"/>
            </w:tcBorders>
            <w:shd w:fill="auto" w:val="clear"/>
          </w:tcPr>
          <w:p w14:paraId="B7000000">
            <w:pPr>
              <w:widowControl w:val="1"/>
              <w:ind w:left="142"/>
              <w:jc w:val="both"/>
            </w:pPr>
            <w:r>
              <w:t>4</w:t>
            </w:r>
          </w:p>
        </w:tc>
        <w:tc>
          <w:tcPr>
            <w:tcW w:type="dxa" w:w="2207"/>
            <w:tcBorders>
              <w:top w:color="000000" w:sz="4" w:val="single"/>
              <w:left w:color="000000" w:sz="4" w:val="single"/>
              <w:bottom w:color="000000" w:sz="4" w:val="single"/>
              <w:right w:color="000000" w:sz="4" w:val="single"/>
            </w:tcBorders>
            <w:shd w:fill="auto" w:val="clear"/>
          </w:tcPr>
          <w:p w14:paraId="B8000000">
            <w:pPr>
              <w:widowControl w:val="1"/>
              <w:ind w:left="142"/>
              <w:jc w:val="both"/>
            </w:pPr>
            <w:r>
              <w:t>Отключение отопления</w:t>
            </w:r>
          </w:p>
        </w:tc>
        <w:tc>
          <w:tcPr>
            <w:tcW w:type="dxa" w:w="1165"/>
            <w:tcBorders>
              <w:top w:color="000000" w:sz="4" w:val="single"/>
              <w:left w:color="000000" w:sz="4" w:val="single"/>
              <w:bottom w:color="000000" w:sz="4" w:val="single"/>
              <w:right w:color="000000" w:sz="4" w:val="single"/>
            </w:tcBorders>
            <w:shd w:fill="auto" w:val="clear"/>
          </w:tcPr>
          <w:p w14:paraId="B9000000">
            <w:pPr>
              <w:widowControl w:val="1"/>
              <w:ind w:left="142"/>
              <w:jc w:val="both"/>
            </w:pPr>
            <w:r>
              <w:t>8 часов</w:t>
            </w:r>
          </w:p>
        </w:tc>
        <w:tc>
          <w:tcPr>
            <w:tcW w:type="dxa" w:w="1276"/>
            <w:tcBorders>
              <w:top w:color="000000" w:sz="4" w:val="single"/>
              <w:left w:color="000000" w:sz="4" w:val="single"/>
              <w:bottom w:color="000000" w:sz="4" w:val="single"/>
              <w:right w:color="000000" w:sz="4" w:val="single"/>
            </w:tcBorders>
            <w:shd w:fill="auto" w:val="clear"/>
          </w:tcPr>
          <w:p w14:paraId="BA000000">
            <w:pPr>
              <w:widowControl w:val="1"/>
              <w:ind w:left="142"/>
              <w:jc w:val="both"/>
            </w:pPr>
            <w:r>
              <w:t>15</w:t>
            </w:r>
          </w:p>
        </w:tc>
        <w:tc>
          <w:tcPr>
            <w:tcW w:type="dxa" w:w="992"/>
            <w:tcBorders>
              <w:top w:color="000000" w:sz="4" w:val="single"/>
              <w:left w:color="000000" w:sz="4" w:val="single"/>
              <w:bottom w:color="000000" w:sz="4" w:val="single"/>
              <w:right w:color="000000" w:sz="4" w:val="single"/>
            </w:tcBorders>
            <w:shd w:fill="auto" w:val="clear"/>
          </w:tcPr>
          <w:p w14:paraId="BB000000">
            <w:pPr>
              <w:widowControl w:val="1"/>
              <w:ind w:left="142"/>
              <w:jc w:val="both"/>
            </w:pPr>
            <w:r>
              <w:t>15</w:t>
            </w:r>
          </w:p>
        </w:tc>
        <w:tc>
          <w:tcPr>
            <w:tcW w:type="dxa" w:w="1136"/>
            <w:tcBorders>
              <w:top w:color="000000" w:sz="4" w:val="single"/>
              <w:left w:color="000000" w:sz="4" w:val="single"/>
              <w:bottom w:color="000000" w:sz="4" w:val="single"/>
              <w:right w:color="000000" w:sz="4" w:val="single"/>
            </w:tcBorders>
            <w:shd w:fill="auto" w:val="clear"/>
          </w:tcPr>
          <w:p w14:paraId="BC000000">
            <w:pPr>
              <w:widowControl w:val="1"/>
              <w:ind w:left="142"/>
              <w:jc w:val="both"/>
            </w:pPr>
            <w:r>
              <w:t>10</w:t>
            </w:r>
          </w:p>
        </w:tc>
        <w:tc>
          <w:tcPr>
            <w:tcW w:type="dxa" w:w="1274"/>
            <w:tcBorders>
              <w:top w:color="000000" w:sz="4" w:val="single"/>
              <w:left w:color="000000" w:sz="4" w:val="single"/>
              <w:bottom w:color="000000" w:sz="4" w:val="single"/>
              <w:right w:color="000000" w:sz="4" w:val="single"/>
            </w:tcBorders>
            <w:shd w:fill="auto" w:val="clear"/>
          </w:tcPr>
          <w:p w14:paraId="BD000000">
            <w:pPr>
              <w:widowControl w:val="1"/>
              <w:ind w:left="142"/>
              <w:jc w:val="both"/>
            </w:pPr>
            <w:r>
              <w:t>10</w:t>
            </w:r>
          </w:p>
        </w:tc>
      </w:tr>
    </w:tbl>
    <w:p w14:paraId="BE000000">
      <w:pPr>
        <w:widowControl w:val="1"/>
        <w:ind/>
        <w:jc w:val="both"/>
      </w:pPr>
    </w:p>
    <w:p w14:paraId="BF000000">
      <w:pPr>
        <w:widowControl w:val="1"/>
        <w:ind/>
        <w:jc w:val="both"/>
      </w:pPr>
      <w:r>
        <w:t>в) на объектах электроснабжения</w:t>
      </w:r>
    </w:p>
    <w:p w14:paraId="C0000000">
      <w:pPr>
        <w:widowControl w:val="1"/>
        <w:ind/>
        <w:jc w:val="both"/>
      </w:pPr>
    </w:p>
    <w:tbl>
      <w:tblPr>
        <w:tblStyle w:val="Style_2"/>
        <w:tblW w:type="auto" w:w="0"/>
        <w:tblInd w:type="dxa" w:w="-5"/>
        <w:tblLayout w:type="fixed"/>
      </w:tblPr>
      <w:tblGrid>
        <w:gridCol w:w="538"/>
        <w:gridCol w:w="5842"/>
        <w:gridCol w:w="3231"/>
      </w:tblGrid>
      <w:tr>
        <w:tc>
          <w:tcPr>
            <w:tcW w:type="dxa" w:w="538"/>
            <w:tcBorders>
              <w:top w:color="000000" w:sz="4" w:val="single"/>
              <w:left w:color="000000" w:sz="4" w:val="single"/>
              <w:bottom w:color="000000" w:sz="4" w:val="single"/>
              <w:right w:color="000000" w:sz="4" w:val="single"/>
            </w:tcBorders>
            <w:shd w:fill="auto" w:val="clear"/>
          </w:tcPr>
          <w:p w14:paraId="C1000000">
            <w:pPr>
              <w:widowControl w:val="1"/>
              <w:ind/>
              <w:jc w:val="both"/>
            </w:pPr>
            <w:r>
              <w:t xml:space="preserve">№ </w:t>
            </w:r>
            <w:r>
              <w:t>п</w:t>
            </w:r>
            <w:r>
              <w:t>/п</w:t>
            </w:r>
          </w:p>
        </w:tc>
        <w:tc>
          <w:tcPr>
            <w:tcW w:type="dxa" w:w="5842"/>
            <w:tcBorders>
              <w:top w:color="000000" w:sz="4" w:val="single"/>
              <w:left w:color="000000" w:sz="4" w:val="single"/>
              <w:bottom w:color="000000" w:sz="4" w:val="single"/>
              <w:right w:color="000000" w:sz="4" w:val="single"/>
            </w:tcBorders>
            <w:shd w:fill="auto" w:val="clear"/>
          </w:tcPr>
          <w:p w14:paraId="C2000000">
            <w:pPr>
              <w:widowControl w:val="1"/>
              <w:ind/>
              <w:jc w:val="both"/>
            </w:pPr>
            <w:r>
              <w:t>Наименование технологического нарушения</w:t>
            </w:r>
          </w:p>
        </w:tc>
        <w:tc>
          <w:tcPr>
            <w:tcW w:type="dxa" w:w="3231"/>
            <w:tcBorders>
              <w:top w:color="000000" w:sz="4" w:val="single"/>
              <w:left w:color="000000" w:sz="4" w:val="single"/>
              <w:bottom w:color="000000" w:sz="4" w:val="single"/>
              <w:right w:color="000000" w:sz="4" w:val="single"/>
            </w:tcBorders>
            <w:shd w:fill="auto" w:val="clear"/>
          </w:tcPr>
          <w:p w14:paraId="C3000000">
            <w:pPr>
              <w:widowControl w:val="1"/>
              <w:ind/>
              <w:jc w:val="both"/>
            </w:pPr>
            <w:r>
              <w:t xml:space="preserve">Время на устранение, </w:t>
            </w:r>
            <w:r>
              <w:t>час</w:t>
            </w:r>
            <w:r>
              <w:t>.м</w:t>
            </w:r>
            <w:r>
              <w:t>ин</w:t>
            </w:r>
            <w:r>
              <w:t>.</w:t>
            </w:r>
          </w:p>
        </w:tc>
      </w:tr>
      <w:tr>
        <w:tc>
          <w:tcPr>
            <w:tcW w:type="dxa" w:w="538"/>
            <w:tcBorders>
              <w:top w:color="000000" w:sz="4" w:val="single"/>
              <w:left w:color="000000" w:sz="4" w:val="single"/>
              <w:bottom w:color="000000" w:sz="4" w:val="single"/>
              <w:right w:color="000000" w:sz="4" w:val="single"/>
            </w:tcBorders>
            <w:shd w:fill="auto" w:val="clear"/>
          </w:tcPr>
          <w:p w14:paraId="C4000000">
            <w:pPr>
              <w:widowControl w:val="1"/>
              <w:ind/>
              <w:jc w:val="both"/>
            </w:pPr>
            <w:r>
              <w:t>1</w:t>
            </w:r>
          </w:p>
        </w:tc>
        <w:tc>
          <w:tcPr>
            <w:tcW w:type="dxa" w:w="5842"/>
            <w:tcBorders>
              <w:top w:color="000000" w:sz="4" w:val="single"/>
              <w:left w:color="000000" w:sz="4" w:val="single"/>
              <w:bottom w:color="000000" w:sz="4" w:val="single"/>
              <w:right w:color="000000" w:sz="4" w:val="single"/>
            </w:tcBorders>
            <w:shd w:fill="auto" w:val="clear"/>
          </w:tcPr>
          <w:p w14:paraId="C5000000">
            <w:pPr>
              <w:widowControl w:val="1"/>
              <w:ind/>
              <w:jc w:val="both"/>
            </w:pPr>
            <w:r>
              <w:t>Отключение электроснабжения</w:t>
            </w:r>
          </w:p>
        </w:tc>
        <w:tc>
          <w:tcPr>
            <w:tcW w:type="dxa" w:w="3231"/>
            <w:tcBorders>
              <w:top w:color="000000" w:sz="4" w:val="single"/>
              <w:left w:color="000000" w:sz="4" w:val="single"/>
              <w:bottom w:color="000000" w:sz="4" w:val="single"/>
              <w:right w:color="000000" w:sz="4" w:val="single"/>
            </w:tcBorders>
            <w:shd w:fill="auto" w:val="clear"/>
          </w:tcPr>
          <w:p w14:paraId="C6000000">
            <w:pPr>
              <w:widowControl w:val="1"/>
              <w:ind/>
              <w:jc w:val="both"/>
            </w:pPr>
            <w:r>
              <w:t>2 часа</w:t>
            </w:r>
          </w:p>
        </w:tc>
      </w:tr>
    </w:tbl>
    <w:p w14:paraId="C7000000">
      <w:pPr>
        <w:widowControl w:val="1"/>
        <w:ind w:firstLine="567"/>
        <w:jc w:val="center"/>
        <w:rPr>
          <w:sz w:val="24"/>
        </w:rPr>
      </w:pPr>
    </w:p>
    <w:p w14:paraId="C8000000">
      <w:pPr>
        <w:widowControl w:val="1"/>
        <w:ind w:firstLine="567"/>
        <w:jc w:val="center"/>
        <w:rPr>
          <w:b w:val="1"/>
          <w:sz w:val="28"/>
        </w:rPr>
      </w:pPr>
      <w:r>
        <w:rPr>
          <w:b w:val="1"/>
          <w:sz w:val="28"/>
        </w:rPr>
        <w:t xml:space="preserve">4. </w:t>
      </w:r>
      <w:r>
        <w:rPr>
          <w:b w:val="1"/>
          <w:sz w:val="28"/>
        </w:rPr>
        <w:t>Сценарии наиболее вероятных аварий и наиболее опасных по последствиям аварий, а также источники (места) их возникновения приведены в приложении 1</w:t>
      </w:r>
      <w:r>
        <w:rPr>
          <w:b w:val="1"/>
          <w:sz w:val="28"/>
        </w:rPr>
        <w:t xml:space="preserve"> </w:t>
      </w:r>
      <w:r>
        <w:rPr>
          <w:b w:val="1"/>
          <w:sz w:val="28"/>
        </w:rPr>
        <w:t>к настоящему Плану, состав и дислокация сил и средств, используемых для локализации и ликвидации последствий аварий на объекте теплоснабжения приведены в приложении 2 к настоящему Плану (данный раздел не подлежит опубликованию в соответствии с п. 8.3.1 Приказа Министерства энергетики Российской</w:t>
      </w:r>
      <w:r>
        <w:rPr>
          <w:b w:val="1"/>
          <w:sz w:val="28"/>
        </w:rPr>
        <w:t xml:space="preserve"> </w:t>
      </w:r>
      <w:r>
        <w:rPr>
          <w:b w:val="1"/>
          <w:sz w:val="28"/>
        </w:rPr>
        <w:t xml:space="preserve">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p>
    <w:p w14:paraId="C9000000">
      <w:pPr>
        <w:widowControl w:val="1"/>
        <w:ind w:firstLine="709"/>
        <w:jc w:val="both"/>
        <w:rPr>
          <w:sz w:val="28"/>
          <w:highlight w:val="yellow"/>
        </w:rPr>
      </w:pPr>
    </w:p>
    <w:p w14:paraId="CA000000">
      <w:pPr>
        <w:widowControl w:val="1"/>
        <w:ind w:firstLine="709"/>
        <w:jc w:val="both"/>
        <w:rPr>
          <w:sz w:val="28"/>
        </w:rPr>
      </w:pPr>
      <w:r>
        <w:rPr>
          <w:sz w:val="28"/>
        </w:rPr>
        <w:t>4</w:t>
      </w:r>
      <w:r>
        <w:rPr>
          <w:sz w:val="28"/>
        </w:rPr>
        <w:t xml:space="preserve">.1. Наиболее вероятными причинами возникновения аварийных ситуаций в работе системы централизованного теплоснабжения </w:t>
      </w:r>
      <w:r>
        <w:rPr>
          <w:sz w:val="28"/>
        </w:rPr>
        <w:t>Краснинского</w:t>
      </w:r>
      <w:r>
        <w:rPr>
          <w:sz w:val="28"/>
        </w:rPr>
        <w:t xml:space="preserve"> муниципального района могут послужить:</w:t>
      </w:r>
    </w:p>
    <w:p w14:paraId="CB000000">
      <w:pPr>
        <w:widowControl w:val="1"/>
        <w:ind w:firstLine="709"/>
        <w:jc w:val="both"/>
        <w:rPr>
          <w:spacing w:val="-2"/>
          <w:sz w:val="28"/>
        </w:rPr>
      </w:pPr>
      <w:r>
        <w:rPr>
          <w:spacing w:val="-2"/>
          <w:sz w:val="28"/>
        </w:rPr>
        <w:t xml:space="preserve">- неблагоприятные </w:t>
      </w:r>
      <w:r>
        <w:rPr>
          <w:spacing w:val="-2"/>
          <w:sz w:val="28"/>
        </w:rPr>
        <w:t>погодно</w:t>
      </w:r>
      <w:r>
        <w:rPr>
          <w:spacing w:val="-2"/>
          <w:sz w:val="28"/>
        </w:rPr>
        <w:t>-климатические явления (ураганы, смерчи, бури, сильные ветры, сильные морозы, снегопады и метели, обледенение и гололед и т.д.);</w:t>
      </w:r>
    </w:p>
    <w:p w14:paraId="CC000000">
      <w:pPr>
        <w:widowControl w:val="1"/>
        <w:ind w:firstLine="709"/>
        <w:jc w:val="both"/>
        <w:rPr>
          <w:sz w:val="28"/>
        </w:rPr>
      </w:pPr>
      <w:r>
        <w:rPr>
          <w:sz w:val="28"/>
        </w:rPr>
        <w:t>- человеческий фактор (неправильные действия персонала и т.д.);</w:t>
      </w:r>
    </w:p>
    <w:p w14:paraId="CD000000">
      <w:pPr>
        <w:widowControl w:val="1"/>
        <w:ind w:firstLine="709"/>
        <w:jc w:val="both"/>
        <w:rPr>
          <w:sz w:val="28"/>
        </w:rPr>
      </w:pPr>
      <w:r>
        <w:rPr>
          <w:sz w:val="28"/>
        </w:rPr>
        <w:t>- прекращение подачи электрической энергии, холодной воды, топлива на источник тепловой энергии;</w:t>
      </w:r>
    </w:p>
    <w:p w14:paraId="CE000000">
      <w:pPr>
        <w:widowControl w:val="1"/>
        <w:ind w:firstLine="709"/>
        <w:jc w:val="both"/>
        <w:rPr>
          <w:sz w:val="28"/>
        </w:rPr>
      </w:pPr>
      <w:r>
        <w:rPr>
          <w:sz w:val="28"/>
        </w:rPr>
        <w:t>- внеплановые остановки (выход из строя) оборудования на объектах системы теплоснабжения;</w:t>
      </w:r>
    </w:p>
    <w:p w14:paraId="CF000000">
      <w:pPr>
        <w:widowControl w:val="1"/>
        <w:ind w:firstLine="709"/>
        <w:jc w:val="both"/>
        <w:rPr>
          <w:sz w:val="28"/>
        </w:rPr>
      </w:pPr>
      <w:r>
        <w:rPr>
          <w:sz w:val="28"/>
        </w:rPr>
        <w:t xml:space="preserve">- действия сторонних лиц и организаций; </w:t>
      </w:r>
    </w:p>
    <w:p w14:paraId="D0000000">
      <w:pPr>
        <w:widowControl w:val="1"/>
        <w:ind w:firstLine="709"/>
        <w:jc w:val="both"/>
        <w:rPr>
          <w:sz w:val="28"/>
        </w:rPr>
      </w:pPr>
      <w:r>
        <w:rPr>
          <w:sz w:val="28"/>
        </w:rPr>
        <w:t>- порывы в теплотрассах.</w:t>
      </w:r>
    </w:p>
    <w:p w14:paraId="D1000000">
      <w:pPr>
        <w:widowControl w:val="1"/>
        <w:ind w:firstLine="709"/>
        <w:jc w:val="both"/>
        <w:rPr>
          <w:sz w:val="28"/>
        </w:rPr>
      </w:pPr>
      <w:r>
        <w:rPr>
          <w:sz w:val="28"/>
        </w:rPr>
        <w:t>Описания, причины возникновения, возможные характеристики развития и последствия, а также типовые действия при аварийной ситуации, приведены в приложении к настоящему Плану.</w:t>
      </w:r>
    </w:p>
    <w:p w14:paraId="D2000000">
      <w:pPr>
        <w:widowControl w:val="1"/>
        <w:ind w:firstLine="709"/>
        <w:jc w:val="both"/>
        <w:rPr>
          <w:sz w:val="28"/>
        </w:rPr>
      </w:pPr>
      <w:r>
        <w:rPr>
          <w:sz w:val="28"/>
        </w:rPr>
        <w:t>Наиболее опасными по последствиям являются следующие сценарии наиболее вероятных</w:t>
      </w:r>
      <w:r>
        <w:t xml:space="preserve"> </w:t>
      </w:r>
      <w:r>
        <w:rPr>
          <w:sz w:val="28"/>
        </w:rPr>
        <w:t xml:space="preserve">аварийных ситуаций: </w:t>
      </w:r>
    </w:p>
    <w:p w14:paraId="D3000000">
      <w:pPr>
        <w:widowControl w:val="1"/>
        <w:ind w:firstLine="709"/>
        <w:jc w:val="both"/>
        <w:rPr>
          <w:sz w:val="28"/>
        </w:rPr>
      </w:pPr>
      <w:r>
        <w:rPr>
          <w:sz w:val="28"/>
        </w:rPr>
        <w:t xml:space="preserve">- </w:t>
      </w:r>
      <w:r>
        <w:rPr>
          <w:sz w:val="28"/>
        </w:rPr>
        <w:t>п</w:t>
      </w:r>
      <w:r>
        <w:rPr>
          <w:sz w:val="28"/>
        </w:rPr>
        <w:t>рекращение подачи электроэнергии на источник тепловой энергии;</w:t>
      </w:r>
    </w:p>
    <w:p w14:paraId="D4000000">
      <w:pPr>
        <w:widowControl w:val="1"/>
        <w:ind w:firstLine="709"/>
        <w:jc w:val="both"/>
        <w:rPr>
          <w:sz w:val="28"/>
        </w:rPr>
      </w:pPr>
      <w:r>
        <w:rPr>
          <w:sz w:val="28"/>
        </w:rPr>
        <w:t>- о</w:t>
      </w:r>
      <w:r>
        <w:rPr>
          <w:sz w:val="28"/>
        </w:rPr>
        <w:t xml:space="preserve">дновременный выход из строя всех котлов источника тепловой энергии; </w:t>
      </w:r>
    </w:p>
    <w:p w14:paraId="D5000000">
      <w:pPr>
        <w:widowControl w:val="1"/>
        <w:ind/>
        <w:jc w:val="both"/>
        <w:rPr>
          <w:sz w:val="28"/>
        </w:rPr>
      </w:pPr>
      <w:r>
        <w:rPr>
          <w:sz w:val="28"/>
        </w:rPr>
        <w:t xml:space="preserve">         - о</w:t>
      </w:r>
      <w:r>
        <w:rPr>
          <w:sz w:val="28"/>
        </w:rPr>
        <w:t xml:space="preserve">дновременный выход из строя всех сетевых насосов на источнике тепловой энергии; </w:t>
      </w:r>
    </w:p>
    <w:p w14:paraId="D6000000">
      <w:pPr>
        <w:widowControl w:val="1"/>
        <w:ind/>
        <w:jc w:val="both"/>
        <w:rPr>
          <w:sz w:val="28"/>
        </w:rPr>
      </w:pPr>
      <w:r>
        <w:rPr>
          <w:sz w:val="28"/>
        </w:rPr>
        <w:t xml:space="preserve">         </w:t>
      </w:r>
      <w:r>
        <w:rPr>
          <w:sz w:val="28"/>
        </w:rPr>
        <w:t xml:space="preserve">- </w:t>
      </w:r>
      <w:r>
        <w:rPr>
          <w:sz w:val="28"/>
        </w:rPr>
        <w:t>п</w:t>
      </w:r>
      <w:r>
        <w:rPr>
          <w:sz w:val="28"/>
        </w:rPr>
        <w:t xml:space="preserve">орыв (инциденты) на магистральных участках тепловых сетей; </w:t>
      </w:r>
    </w:p>
    <w:p w14:paraId="D7000000">
      <w:pPr>
        <w:widowControl w:val="1"/>
        <w:ind/>
        <w:jc w:val="both"/>
        <w:rPr>
          <w:sz w:val="28"/>
        </w:rPr>
      </w:pPr>
      <w:r>
        <w:rPr>
          <w:sz w:val="28"/>
        </w:rPr>
        <w:t xml:space="preserve">         </w:t>
      </w:r>
      <w:r>
        <w:rPr>
          <w:sz w:val="28"/>
        </w:rPr>
        <w:t xml:space="preserve">- </w:t>
      </w:r>
      <w:r>
        <w:rPr>
          <w:sz w:val="28"/>
        </w:rPr>
        <w:t>п</w:t>
      </w:r>
      <w:r>
        <w:rPr>
          <w:sz w:val="28"/>
        </w:rPr>
        <w:t>орыв (инциденты) на распределительных участках тепловых сетей;</w:t>
      </w:r>
    </w:p>
    <w:p w14:paraId="D8000000">
      <w:pPr>
        <w:widowControl w:val="1"/>
        <w:ind/>
        <w:jc w:val="both"/>
        <w:rPr>
          <w:sz w:val="28"/>
        </w:rPr>
      </w:pPr>
      <w:r>
        <w:rPr>
          <w:sz w:val="28"/>
        </w:rPr>
        <w:t xml:space="preserve">  </w:t>
      </w:r>
      <w:r>
        <w:rPr>
          <w:sz w:val="28"/>
        </w:rPr>
        <w:t xml:space="preserve"> </w:t>
      </w:r>
      <w:r>
        <w:rPr>
          <w:sz w:val="28"/>
        </w:rPr>
        <w:t xml:space="preserve">   </w:t>
      </w:r>
      <w:r>
        <w:rPr>
          <w:sz w:val="28"/>
        </w:rPr>
        <w:t xml:space="preserve">Источниками (местами) возникновения аварийных ситуаций в системах теплоснабжения могут быть: </w:t>
      </w:r>
    </w:p>
    <w:p w14:paraId="D9000000">
      <w:pPr>
        <w:widowControl w:val="1"/>
        <w:ind/>
        <w:jc w:val="both"/>
        <w:rPr>
          <w:sz w:val="28"/>
        </w:rPr>
      </w:pPr>
      <w:r>
        <w:rPr>
          <w:sz w:val="28"/>
        </w:rPr>
        <w:t>- системы, по которым осуществляется поставка энергетических ресурсов на источники тепловой энергии;</w:t>
      </w:r>
    </w:p>
    <w:p w14:paraId="DA000000">
      <w:pPr>
        <w:widowControl w:val="1"/>
        <w:ind/>
        <w:jc w:val="both"/>
        <w:rPr>
          <w:sz w:val="28"/>
        </w:rPr>
      </w:pPr>
    </w:p>
    <w:p w14:paraId="DB000000">
      <w:pPr>
        <w:widowControl w:val="1"/>
        <w:ind/>
        <w:jc w:val="both"/>
        <w:rPr>
          <w:sz w:val="28"/>
        </w:rPr>
      </w:pPr>
    </w:p>
    <w:p w14:paraId="DC000000">
      <w:pPr>
        <w:widowControl w:val="1"/>
        <w:ind/>
        <w:jc w:val="both"/>
        <w:rPr>
          <w:sz w:val="28"/>
        </w:rPr>
      </w:pPr>
    </w:p>
    <w:tbl>
      <w:tblPr>
        <w:tblStyle w:val="Style_1"/>
        <w:tblW w:type="auto" w:w="0"/>
        <w:tblInd w:type="dxa" w:w="-176"/>
        <w:tblLayout w:type="fixed"/>
      </w:tblPr>
      <w:tblGrid>
        <w:gridCol w:w="3854"/>
        <w:gridCol w:w="3116"/>
        <w:gridCol w:w="3379"/>
      </w:tblGrid>
      <w:tr>
        <w:tc>
          <w:tcPr>
            <w:tcW w:type="dxa" w:w="3854"/>
          </w:tcPr>
          <w:p w14:paraId="DD000000">
            <w:pPr>
              <w:widowControl w:val="1"/>
              <w:ind/>
              <w:jc w:val="center"/>
              <w:rPr>
                <w:sz w:val="28"/>
              </w:rPr>
            </w:pPr>
            <w:r>
              <w:rPr>
                <w:sz w:val="28"/>
              </w:rPr>
              <w:t>Вид аварии</w:t>
            </w:r>
          </w:p>
        </w:tc>
        <w:tc>
          <w:tcPr>
            <w:tcW w:type="dxa" w:w="3116"/>
          </w:tcPr>
          <w:p w14:paraId="DE000000">
            <w:pPr>
              <w:widowControl w:val="1"/>
              <w:ind/>
              <w:jc w:val="center"/>
              <w:rPr>
                <w:sz w:val="28"/>
              </w:rPr>
            </w:pPr>
            <w:r>
              <w:rPr>
                <w:sz w:val="28"/>
              </w:rPr>
              <w:t>Причина возникновения аварии</w:t>
            </w:r>
          </w:p>
        </w:tc>
        <w:tc>
          <w:tcPr>
            <w:tcW w:type="dxa" w:w="3379"/>
          </w:tcPr>
          <w:p w14:paraId="DF000000">
            <w:pPr>
              <w:widowControl w:val="1"/>
              <w:ind/>
              <w:jc w:val="center"/>
              <w:rPr>
                <w:sz w:val="28"/>
              </w:rPr>
            </w:pPr>
            <w:r>
              <w:rPr>
                <w:sz w:val="28"/>
              </w:rPr>
              <w:t>Масштаб аварии и последствия</w:t>
            </w:r>
          </w:p>
        </w:tc>
      </w:tr>
      <w:tr>
        <w:tc>
          <w:tcPr>
            <w:tcW w:type="dxa" w:w="3854"/>
            <w:vMerge w:val="restart"/>
          </w:tcPr>
          <w:p w14:paraId="E0000000">
            <w:pPr>
              <w:widowControl w:val="1"/>
              <w:ind/>
              <w:jc w:val="both"/>
              <w:rPr>
                <w:sz w:val="28"/>
              </w:rPr>
            </w:pPr>
            <w:r>
              <w:rPr>
                <w:sz w:val="28"/>
              </w:rPr>
              <w:t>Остановка котельной</w:t>
            </w:r>
          </w:p>
        </w:tc>
        <w:tc>
          <w:tcPr>
            <w:tcW w:type="dxa" w:w="3116"/>
          </w:tcPr>
          <w:p w14:paraId="E1000000">
            <w:pPr>
              <w:widowControl w:val="1"/>
              <w:ind/>
              <w:jc w:val="both"/>
              <w:rPr>
                <w:sz w:val="28"/>
              </w:rPr>
            </w:pPr>
            <w:r>
              <w:rPr>
                <w:sz w:val="28"/>
              </w:rPr>
              <w:t>- прекращение подачи электроэнергии</w:t>
            </w:r>
          </w:p>
        </w:tc>
        <w:tc>
          <w:tcPr>
            <w:tcW w:type="dxa" w:w="3379"/>
            <w:vMerge w:val="restart"/>
          </w:tcPr>
          <w:p w14:paraId="E2000000">
            <w:pPr>
              <w:widowControl w:val="1"/>
              <w:ind/>
              <w:jc w:val="both"/>
              <w:rPr>
                <w:sz w:val="28"/>
              </w:rPr>
            </w:pPr>
            <w:r>
              <w:rPr>
                <w:sz w:val="28"/>
              </w:rPr>
              <w:t>Прекращение подачи тепловой энергии в системы отопления потребителей, размораживание тепловых сетей и отопительных приборов, понижение температуры внутреннего воздуха в помещениях.</w:t>
            </w:r>
          </w:p>
          <w:p w14:paraId="E3000000">
            <w:pPr>
              <w:widowControl w:val="1"/>
              <w:ind/>
              <w:jc w:val="both"/>
              <w:rPr>
                <w:sz w:val="28"/>
              </w:rPr>
            </w:pPr>
          </w:p>
        </w:tc>
      </w:tr>
      <w:tr>
        <w:tc>
          <w:tcPr>
            <w:tcW w:type="dxa" w:w="3854"/>
            <w:gridSpan w:val="1"/>
            <w:vMerge w:val="continue"/>
          </w:tcPr>
          <w:p/>
        </w:tc>
        <w:tc>
          <w:tcPr>
            <w:tcW w:type="dxa" w:w="3116"/>
          </w:tcPr>
          <w:p w14:paraId="E4000000">
            <w:pPr>
              <w:widowControl w:val="1"/>
              <w:ind/>
              <w:jc w:val="both"/>
              <w:rPr>
                <w:sz w:val="28"/>
              </w:rPr>
            </w:pPr>
            <w:r>
              <w:rPr>
                <w:sz w:val="28"/>
              </w:rPr>
              <w:t>- прекращение подачи топлива</w:t>
            </w:r>
          </w:p>
        </w:tc>
        <w:tc>
          <w:tcPr>
            <w:tcW w:type="dxa" w:w="3379"/>
            <w:gridSpan w:val="1"/>
            <w:vMerge w:val="continue"/>
          </w:tcPr>
          <w:p/>
        </w:tc>
      </w:tr>
      <w:tr>
        <w:tc>
          <w:tcPr>
            <w:tcW w:type="dxa" w:w="3854"/>
            <w:gridSpan w:val="1"/>
            <w:vMerge w:val="continue"/>
          </w:tcPr>
          <w:p/>
        </w:tc>
        <w:tc>
          <w:tcPr>
            <w:tcW w:type="dxa" w:w="3116"/>
          </w:tcPr>
          <w:p w14:paraId="E5000000">
            <w:pPr>
              <w:widowControl w:val="1"/>
              <w:ind/>
              <w:jc w:val="both"/>
              <w:rPr>
                <w:sz w:val="28"/>
              </w:rPr>
            </w:pPr>
            <w:r>
              <w:rPr>
                <w:sz w:val="28"/>
              </w:rPr>
              <w:t>- прекращение подачи воды</w:t>
            </w:r>
          </w:p>
        </w:tc>
        <w:tc>
          <w:tcPr>
            <w:tcW w:type="dxa" w:w="3379"/>
            <w:gridSpan w:val="1"/>
            <w:vMerge w:val="continue"/>
          </w:tcPr>
          <w:p/>
        </w:tc>
      </w:tr>
      <w:tr>
        <w:tc>
          <w:tcPr>
            <w:tcW w:type="dxa" w:w="3854"/>
          </w:tcPr>
          <w:p w14:paraId="E6000000">
            <w:pPr>
              <w:widowControl w:val="1"/>
              <w:ind/>
              <w:jc w:val="both"/>
              <w:rPr>
                <w:sz w:val="28"/>
              </w:rPr>
            </w:pPr>
            <w:r>
              <w:rPr>
                <w:sz w:val="28"/>
              </w:rPr>
              <w:t>Прорыв на тепловых сетях</w:t>
            </w:r>
          </w:p>
        </w:tc>
        <w:tc>
          <w:tcPr>
            <w:tcW w:type="dxa" w:w="3116"/>
          </w:tcPr>
          <w:p w14:paraId="E7000000">
            <w:pPr>
              <w:widowControl w:val="1"/>
              <w:ind/>
              <w:jc w:val="both"/>
              <w:rPr>
                <w:sz w:val="28"/>
              </w:rPr>
            </w:pPr>
            <w:r>
              <w:rPr>
                <w:sz w:val="28"/>
              </w:rPr>
              <w:t>предельный износ сетей, гидродинамические удары</w:t>
            </w:r>
          </w:p>
        </w:tc>
        <w:tc>
          <w:tcPr>
            <w:tcW w:type="dxa" w:w="3379"/>
          </w:tcPr>
          <w:p w14:paraId="E8000000">
            <w:pPr>
              <w:widowControl w:val="1"/>
              <w:ind/>
              <w:jc w:val="both"/>
              <w:rPr>
                <w:sz w:val="28"/>
              </w:rPr>
            </w:pPr>
            <w:r>
              <w:rPr>
                <w:sz w:val="28"/>
              </w:rPr>
              <w:t>Прекращение подачи тепловой энергии в системы отопления потребителей, размораживание тепловых сетей и отопительных приборов, понижение температуры внутреннего воздуха в помещениях</w:t>
            </w:r>
          </w:p>
        </w:tc>
      </w:tr>
    </w:tbl>
    <w:p w14:paraId="E9000000">
      <w:pPr>
        <w:widowControl w:val="1"/>
        <w:ind w:left="709"/>
        <w:jc w:val="both"/>
        <w:rPr>
          <w:sz w:val="28"/>
        </w:rPr>
      </w:pPr>
    </w:p>
    <w:p w14:paraId="EA000000">
      <w:pPr>
        <w:widowControl w:val="1"/>
        <w:ind w:firstLine="709"/>
        <w:jc w:val="both"/>
        <w:rPr>
          <w:sz w:val="28"/>
        </w:rPr>
      </w:pPr>
    </w:p>
    <w:tbl>
      <w:tblPr>
        <w:tblStyle w:val="Style_2"/>
        <w:tblW w:type="auto" w:w="0"/>
        <w:tblInd w:type="dxa" w:w="-113"/>
        <w:tblLayout w:type="fixed"/>
      </w:tblPr>
      <w:tblGrid>
        <w:gridCol w:w="1192"/>
        <w:gridCol w:w="3388"/>
        <w:gridCol w:w="5769"/>
      </w:tblGrid>
      <w:tr>
        <w:trPr>
          <w:trHeight w:hRule="atLeast" w:val="629"/>
        </w:trPr>
        <w:tc>
          <w:tcPr>
            <w:tcW w:type="dxa" w:w="1192"/>
            <w:tcBorders>
              <w:top w:color="000000" w:sz="4" w:val="single"/>
              <w:left w:color="000000" w:sz="4" w:val="single"/>
              <w:bottom w:color="000000" w:sz="4" w:val="single"/>
            </w:tcBorders>
            <w:tcMar>
              <w:top w:type="dxa" w:w="0"/>
              <w:left w:type="dxa" w:w="108"/>
              <w:bottom w:type="dxa" w:w="0"/>
              <w:right w:type="dxa" w:w="108"/>
            </w:tcMar>
          </w:tcPr>
          <w:p w14:paraId="EB000000">
            <w:pPr>
              <w:widowControl w:val="1"/>
              <w:ind/>
              <w:contextualSpacing w:val="1"/>
              <w:jc w:val="center"/>
              <w:rPr>
                <w:sz w:val="28"/>
              </w:rPr>
            </w:pPr>
            <w:r>
              <w:rPr>
                <w:sz w:val="28"/>
              </w:rPr>
              <w:t>№</w:t>
            </w:r>
          </w:p>
          <w:p w14:paraId="EC000000">
            <w:pPr>
              <w:widowControl w:val="1"/>
              <w:ind/>
              <w:contextualSpacing w:val="1"/>
              <w:jc w:val="center"/>
              <w:rPr>
                <w:sz w:val="28"/>
              </w:rPr>
            </w:pPr>
            <w:r>
              <w:rPr>
                <w:sz w:val="28"/>
              </w:rPr>
              <w:t>п</w:t>
            </w:r>
            <w:r>
              <w:rPr>
                <w:sz w:val="28"/>
              </w:rPr>
              <w:t>/п</w:t>
            </w:r>
          </w:p>
        </w:tc>
        <w:tc>
          <w:tcPr>
            <w:tcW w:type="dxa" w:w="3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widowControl w:val="1"/>
              <w:ind/>
              <w:contextualSpacing w:val="1"/>
              <w:jc w:val="center"/>
              <w:rPr>
                <w:sz w:val="28"/>
              </w:rPr>
            </w:pPr>
            <w:r>
              <w:rPr>
                <w:sz w:val="28"/>
              </w:rPr>
              <w:t>Вероятные аварии</w:t>
            </w:r>
          </w:p>
        </w:tc>
        <w:tc>
          <w:tcPr>
            <w:tcW w:type="dxa" w:w="57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00000">
            <w:pPr>
              <w:widowControl w:val="1"/>
              <w:ind/>
              <w:contextualSpacing w:val="1"/>
              <w:jc w:val="center"/>
              <w:rPr>
                <w:sz w:val="28"/>
              </w:rPr>
            </w:pPr>
            <w:r>
              <w:rPr>
                <w:sz w:val="28"/>
              </w:rPr>
              <w:t>Мероприятия</w:t>
            </w:r>
          </w:p>
        </w:tc>
      </w:tr>
      <w:tr>
        <w:trPr>
          <w:trHeight w:hRule="atLeast" w:val="1801"/>
        </w:trPr>
        <w:tc>
          <w:tcPr>
            <w:tcW w:type="dxa" w:w="1192"/>
            <w:tcBorders>
              <w:top w:color="000000" w:sz="4" w:val="single"/>
              <w:left w:color="000000" w:sz="4" w:val="single"/>
              <w:bottom w:color="000000" w:sz="4" w:val="single"/>
            </w:tcBorders>
            <w:tcMar>
              <w:top w:type="dxa" w:w="0"/>
              <w:left w:type="dxa" w:w="108"/>
              <w:bottom w:type="dxa" w:w="0"/>
              <w:right w:type="dxa" w:w="108"/>
            </w:tcMar>
          </w:tcPr>
          <w:p w14:paraId="EF000000">
            <w:pPr>
              <w:widowControl w:val="1"/>
              <w:ind/>
              <w:jc w:val="center"/>
              <w:rPr>
                <w:sz w:val="28"/>
              </w:rPr>
            </w:pPr>
            <w:r>
              <w:rPr>
                <w:sz w:val="28"/>
              </w:rPr>
              <w:t>1.</w:t>
            </w:r>
          </w:p>
        </w:tc>
        <w:tc>
          <w:tcPr>
            <w:tcW w:type="dxa" w:w="3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00000">
            <w:pPr>
              <w:rPr>
                <w:sz w:val="28"/>
              </w:rPr>
            </w:pPr>
            <w:r>
              <w:rPr>
                <w:sz w:val="28"/>
              </w:rPr>
              <w:t>Прорыв магистральной трубы отопления (подвал дома)</w:t>
            </w:r>
          </w:p>
          <w:p w14:paraId="F1000000">
            <w:pPr>
              <w:rPr>
                <w:sz w:val="28"/>
              </w:rPr>
            </w:pPr>
          </w:p>
        </w:tc>
        <w:tc>
          <w:tcPr>
            <w:tcW w:type="dxa" w:w="57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00000">
            <w:pPr>
              <w:rPr>
                <w:sz w:val="28"/>
              </w:rPr>
            </w:pPr>
            <w:r>
              <w:rPr>
                <w:sz w:val="28"/>
              </w:rPr>
              <w:t>Перекрытие системы на вводе (отключение от теплотрассы);</w:t>
            </w:r>
            <w:r>
              <w:rPr>
                <w:sz w:val="28"/>
              </w:rPr>
              <w:br/>
            </w:r>
            <w:r>
              <w:rPr>
                <w:sz w:val="28"/>
              </w:rPr>
              <w:t>слив системы отопления;</w:t>
            </w:r>
            <w:r>
              <w:rPr>
                <w:sz w:val="28"/>
              </w:rPr>
              <w:br/>
            </w:r>
            <w:r>
              <w:rPr>
                <w:sz w:val="28"/>
              </w:rPr>
              <w:t>подвоз необходимых материалов и инструментов;</w:t>
            </w:r>
            <w:r>
              <w:rPr>
                <w:sz w:val="28"/>
              </w:rPr>
              <w:br/>
            </w:r>
            <w:r>
              <w:rPr>
                <w:sz w:val="28"/>
              </w:rPr>
              <w:t>ремонт, устранение места утечки;</w:t>
            </w:r>
            <w:r>
              <w:rPr>
                <w:sz w:val="28"/>
              </w:rPr>
              <w:br/>
            </w:r>
            <w:r>
              <w:rPr>
                <w:sz w:val="28"/>
              </w:rPr>
              <w:t>заполнение системы водой;</w:t>
            </w:r>
            <w:r>
              <w:rPr>
                <w:sz w:val="28"/>
              </w:rPr>
              <w:br/>
            </w:r>
            <w:r>
              <w:rPr>
                <w:sz w:val="28"/>
              </w:rPr>
              <w:t>открытие кранов (запорной арматуры) на теплотрассу.</w:t>
            </w:r>
          </w:p>
        </w:tc>
      </w:tr>
      <w:tr>
        <w:trPr>
          <w:trHeight w:hRule="atLeast" w:val="1801"/>
        </w:trPr>
        <w:tc>
          <w:tcPr>
            <w:tcW w:type="dxa" w:w="1192"/>
            <w:tcBorders>
              <w:top w:color="000000" w:sz="4" w:val="single"/>
              <w:left w:color="000000" w:sz="4" w:val="single"/>
              <w:bottom w:color="000000" w:sz="4" w:val="single"/>
            </w:tcBorders>
            <w:tcMar>
              <w:top w:type="dxa" w:w="0"/>
              <w:left w:type="dxa" w:w="108"/>
              <w:bottom w:type="dxa" w:w="0"/>
              <w:right w:type="dxa" w:w="108"/>
            </w:tcMar>
          </w:tcPr>
          <w:p w14:paraId="F3000000">
            <w:pPr>
              <w:widowControl w:val="1"/>
              <w:ind/>
              <w:jc w:val="center"/>
              <w:rPr>
                <w:sz w:val="28"/>
              </w:rPr>
            </w:pPr>
            <w:r>
              <w:rPr>
                <w:sz w:val="28"/>
              </w:rPr>
              <w:t>2.</w:t>
            </w:r>
          </w:p>
        </w:tc>
        <w:tc>
          <w:tcPr>
            <w:tcW w:type="dxa" w:w="3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rPr>
                <w:sz w:val="28"/>
              </w:rPr>
            </w:pPr>
            <w:r>
              <w:rPr>
                <w:sz w:val="28"/>
              </w:rPr>
              <w:t>Засорение дымовой трубы</w:t>
            </w:r>
          </w:p>
          <w:p w14:paraId="F5000000">
            <w:pPr>
              <w:rPr>
                <w:sz w:val="28"/>
              </w:rPr>
            </w:pPr>
          </w:p>
        </w:tc>
        <w:tc>
          <w:tcPr>
            <w:tcW w:type="dxa" w:w="57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00000">
            <w:pPr>
              <w:widowControl w:val="1"/>
              <w:ind/>
              <w:contextualSpacing w:val="1"/>
              <w:rPr>
                <w:sz w:val="28"/>
              </w:rPr>
            </w:pPr>
            <w:r>
              <w:rPr>
                <w:sz w:val="28"/>
              </w:rPr>
              <w:t>Запуск резервного водогрейного котла;</w:t>
            </w:r>
          </w:p>
          <w:p w14:paraId="F7000000">
            <w:pPr>
              <w:widowControl w:val="1"/>
              <w:ind/>
              <w:contextualSpacing w:val="1"/>
              <w:rPr>
                <w:sz w:val="28"/>
              </w:rPr>
            </w:pPr>
            <w:r>
              <w:rPr>
                <w:sz w:val="28"/>
              </w:rPr>
              <w:t xml:space="preserve">остановка эксплуатируемого водогрейного котла; </w:t>
            </w:r>
          </w:p>
          <w:p w14:paraId="F8000000">
            <w:pPr>
              <w:widowControl w:val="1"/>
              <w:ind/>
              <w:contextualSpacing w:val="1"/>
              <w:rPr>
                <w:sz w:val="28"/>
              </w:rPr>
            </w:pPr>
            <w:r>
              <w:rPr>
                <w:sz w:val="28"/>
              </w:rPr>
              <w:t xml:space="preserve">прочистка  трубы и котлового агрегата; </w:t>
            </w:r>
          </w:p>
          <w:p w14:paraId="F9000000">
            <w:pPr>
              <w:widowControl w:val="1"/>
              <w:ind/>
              <w:contextualSpacing w:val="1"/>
              <w:rPr>
                <w:sz w:val="28"/>
              </w:rPr>
            </w:pPr>
            <w:r>
              <w:rPr>
                <w:sz w:val="28"/>
              </w:rPr>
              <w:t xml:space="preserve">проверка тяги; </w:t>
            </w:r>
          </w:p>
          <w:p w14:paraId="FA000000">
            <w:pPr>
              <w:widowControl w:val="1"/>
              <w:ind/>
              <w:contextualSpacing w:val="1"/>
              <w:rPr>
                <w:sz w:val="28"/>
              </w:rPr>
            </w:pPr>
            <w:r>
              <w:rPr>
                <w:sz w:val="28"/>
              </w:rPr>
              <w:t>запуск котла в работу 1час.</w:t>
            </w:r>
          </w:p>
          <w:p w14:paraId="FB000000">
            <w:pPr>
              <w:rPr>
                <w:sz w:val="28"/>
              </w:rPr>
            </w:pPr>
          </w:p>
        </w:tc>
      </w:tr>
      <w:tr>
        <w:trPr>
          <w:trHeight w:hRule="atLeast" w:val="1801"/>
        </w:trPr>
        <w:tc>
          <w:tcPr>
            <w:tcW w:type="dxa" w:w="1192"/>
            <w:tcBorders>
              <w:top w:color="000000" w:sz="4" w:val="single"/>
              <w:left w:color="000000" w:sz="4" w:val="single"/>
              <w:bottom w:color="000000" w:sz="4" w:val="single"/>
            </w:tcBorders>
            <w:tcMar>
              <w:top w:type="dxa" w:w="0"/>
              <w:left w:type="dxa" w:w="108"/>
              <w:bottom w:type="dxa" w:w="0"/>
              <w:right w:type="dxa" w:w="108"/>
            </w:tcMar>
          </w:tcPr>
          <w:p w14:paraId="FC000000">
            <w:pPr>
              <w:widowControl w:val="1"/>
              <w:ind/>
              <w:jc w:val="center"/>
              <w:rPr>
                <w:sz w:val="28"/>
              </w:rPr>
            </w:pPr>
            <w:r>
              <w:rPr>
                <w:sz w:val="28"/>
              </w:rPr>
              <w:t>3.</w:t>
            </w:r>
          </w:p>
        </w:tc>
        <w:tc>
          <w:tcPr>
            <w:tcW w:type="dxa" w:w="3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rPr>
                <w:sz w:val="28"/>
              </w:rPr>
            </w:pPr>
            <w:r>
              <w:rPr>
                <w:sz w:val="28"/>
              </w:rPr>
              <w:t>Аварийное отключение электроэнергии в котельной</w:t>
            </w:r>
          </w:p>
          <w:p w14:paraId="FE000000">
            <w:pPr>
              <w:rPr>
                <w:sz w:val="28"/>
              </w:rPr>
            </w:pPr>
          </w:p>
        </w:tc>
        <w:tc>
          <w:tcPr>
            <w:tcW w:type="dxa" w:w="57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00000">
            <w:pPr>
              <w:rPr>
                <w:sz w:val="28"/>
              </w:rPr>
            </w:pPr>
            <w:r>
              <w:rPr>
                <w:sz w:val="28"/>
              </w:rPr>
              <w:t>Введение в работу бензиновой мотопомпы для сохранения циркуляции теплоносителя по сетям теплоснабжения; работа оборудования до восстановления подачи электроснабжения в котельную (в режиме тренировки работа помпы в течени</w:t>
            </w:r>
            <w:r>
              <w:rPr>
                <w:sz w:val="28"/>
              </w:rPr>
              <w:t>и</w:t>
            </w:r>
            <w:r>
              <w:rPr>
                <w:sz w:val="28"/>
              </w:rPr>
              <w:t xml:space="preserve"> 30 минут).</w:t>
            </w:r>
          </w:p>
        </w:tc>
      </w:tr>
      <w:tr>
        <w:trPr>
          <w:trHeight w:hRule="atLeast" w:val="1801"/>
        </w:trPr>
        <w:tc>
          <w:tcPr>
            <w:tcW w:type="dxa" w:w="1192"/>
            <w:tcBorders>
              <w:top w:color="000000" w:sz="4" w:val="single"/>
              <w:left w:color="000000" w:sz="4" w:val="single"/>
              <w:bottom w:color="000000" w:sz="4" w:val="single"/>
            </w:tcBorders>
            <w:tcMar>
              <w:top w:type="dxa" w:w="0"/>
              <w:left w:type="dxa" w:w="108"/>
              <w:bottom w:type="dxa" w:w="0"/>
              <w:right w:type="dxa" w:w="108"/>
            </w:tcMar>
          </w:tcPr>
          <w:p w14:paraId="00010000">
            <w:pPr>
              <w:widowControl w:val="1"/>
              <w:ind/>
              <w:jc w:val="center"/>
              <w:rPr>
                <w:sz w:val="28"/>
              </w:rPr>
            </w:pPr>
            <w:r>
              <w:rPr>
                <w:sz w:val="28"/>
              </w:rPr>
              <w:t>4.</w:t>
            </w:r>
          </w:p>
        </w:tc>
        <w:tc>
          <w:tcPr>
            <w:tcW w:type="dxa" w:w="3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rPr>
                <w:sz w:val="28"/>
              </w:rPr>
            </w:pPr>
            <w:r>
              <w:rPr>
                <w:sz w:val="28"/>
              </w:rPr>
              <w:t>Прорыв тепловой трассы</w:t>
            </w:r>
          </w:p>
          <w:p w14:paraId="02010000">
            <w:pPr>
              <w:rPr>
                <w:sz w:val="28"/>
              </w:rPr>
            </w:pPr>
          </w:p>
        </w:tc>
        <w:tc>
          <w:tcPr>
            <w:tcW w:type="dxa" w:w="57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10000">
            <w:pPr>
              <w:widowControl w:val="1"/>
              <w:ind/>
              <w:contextualSpacing w:val="1"/>
              <w:rPr>
                <w:sz w:val="28"/>
              </w:rPr>
            </w:pPr>
            <w:r>
              <w:rPr>
                <w:sz w:val="28"/>
              </w:rPr>
              <w:t xml:space="preserve">Настройка работы </w:t>
            </w:r>
            <w:r>
              <w:rPr>
                <w:sz w:val="28"/>
              </w:rPr>
              <w:t>подпиточной</w:t>
            </w:r>
            <w:r>
              <w:rPr>
                <w:sz w:val="28"/>
              </w:rPr>
              <w:t xml:space="preserve"> системы для восполнения потерь теплоносителя; </w:t>
            </w:r>
          </w:p>
          <w:p w14:paraId="04010000">
            <w:pPr>
              <w:widowControl w:val="1"/>
              <w:ind/>
              <w:contextualSpacing w:val="1"/>
              <w:rPr>
                <w:sz w:val="28"/>
              </w:rPr>
            </w:pPr>
            <w:r>
              <w:rPr>
                <w:sz w:val="28"/>
              </w:rPr>
              <w:t xml:space="preserve">обнаружение участка предполагаемой утечки; </w:t>
            </w:r>
          </w:p>
          <w:p w14:paraId="05010000">
            <w:pPr>
              <w:widowControl w:val="1"/>
              <w:ind/>
              <w:contextualSpacing w:val="1"/>
              <w:rPr>
                <w:sz w:val="28"/>
              </w:rPr>
            </w:pPr>
            <w:r>
              <w:rPr>
                <w:sz w:val="28"/>
              </w:rPr>
              <w:t xml:space="preserve">подбор необходимых ремонтных материалов; </w:t>
            </w:r>
          </w:p>
          <w:p w14:paraId="06010000">
            <w:pPr>
              <w:widowControl w:val="1"/>
              <w:ind/>
              <w:contextualSpacing w:val="1"/>
              <w:rPr>
                <w:sz w:val="28"/>
              </w:rPr>
            </w:pPr>
            <w:r>
              <w:rPr>
                <w:sz w:val="28"/>
              </w:rPr>
              <w:t xml:space="preserve">отсечение аварийного участка теплотрассы; </w:t>
            </w:r>
          </w:p>
          <w:p w14:paraId="07010000">
            <w:pPr>
              <w:widowControl w:val="1"/>
              <w:ind/>
              <w:contextualSpacing w:val="1"/>
              <w:rPr>
                <w:sz w:val="28"/>
              </w:rPr>
            </w:pPr>
            <w:r>
              <w:rPr>
                <w:sz w:val="28"/>
              </w:rPr>
              <w:t xml:space="preserve">устранение утечки; </w:t>
            </w:r>
          </w:p>
          <w:p w14:paraId="08010000">
            <w:pPr>
              <w:widowControl w:val="1"/>
              <w:ind/>
              <w:contextualSpacing w:val="1"/>
              <w:rPr>
                <w:sz w:val="28"/>
              </w:rPr>
            </w:pPr>
            <w:r>
              <w:rPr>
                <w:sz w:val="28"/>
              </w:rPr>
              <w:t>запуск в работу отремонтированного участка; максимальное время устранения до 9ти часов.</w:t>
            </w:r>
          </w:p>
          <w:p w14:paraId="09010000">
            <w:pPr>
              <w:rPr>
                <w:sz w:val="28"/>
              </w:rPr>
            </w:pPr>
          </w:p>
        </w:tc>
      </w:tr>
    </w:tbl>
    <w:p w14:paraId="0A010000">
      <w:pPr>
        <w:widowControl w:val="1"/>
        <w:ind w:firstLine="709"/>
        <w:jc w:val="center"/>
        <w:rPr>
          <w:sz w:val="28"/>
        </w:rPr>
      </w:pPr>
    </w:p>
    <w:p w14:paraId="0B010000">
      <w:pPr>
        <w:widowControl w:val="1"/>
        <w:ind w:firstLine="709"/>
        <w:jc w:val="center"/>
        <w:rPr>
          <w:sz w:val="28"/>
        </w:rPr>
      </w:pPr>
    </w:p>
    <w:p w14:paraId="0C010000">
      <w:pPr>
        <w:widowControl w:val="1"/>
        <w:ind w:left="720"/>
        <w:contextualSpacing w:val="1"/>
        <w:jc w:val="center"/>
        <w:rPr>
          <w:b w:val="1"/>
          <w:sz w:val="28"/>
        </w:rPr>
      </w:pPr>
      <w:r>
        <w:rPr>
          <w:b w:val="1"/>
          <w:sz w:val="28"/>
        </w:rPr>
        <w:t xml:space="preserve">5. </w:t>
      </w:r>
      <w:r>
        <w:rPr>
          <w:b w:val="1"/>
          <w:sz w:val="28"/>
        </w:rPr>
        <w:t xml:space="preserve">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w:t>
      </w:r>
      <w:r>
        <w:rPr>
          <w:b w:val="1"/>
          <w:sz w:val="28"/>
        </w:rPr>
        <w:t>от 27 июля 2010 г № 190-ФЗ «О теплоснабжении»</w:t>
      </w:r>
    </w:p>
    <w:p w14:paraId="0D010000">
      <w:pPr>
        <w:widowControl w:val="1"/>
        <w:ind w:left="720"/>
        <w:contextualSpacing w:val="1"/>
        <w:jc w:val="center"/>
        <w:rPr>
          <w:b w:val="1"/>
          <w:sz w:val="28"/>
        </w:rPr>
      </w:pPr>
    </w:p>
    <w:p w14:paraId="0E010000">
      <w:pPr>
        <w:widowControl w:val="1"/>
        <w:ind w:firstLine="709"/>
        <w:jc w:val="both"/>
        <w:rPr>
          <w:sz w:val="28"/>
        </w:rPr>
      </w:pPr>
      <w:r>
        <w:rPr>
          <w:b w:val="1"/>
          <w:sz w:val="28"/>
        </w:rPr>
        <w:t>5.1.</w:t>
      </w:r>
      <w:r>
        <w:rPr>
          <w:sz w:val="28"/>
        </w:rPr>
        <w:t xml:space="preserve"> </w:t>
      </w:r>
      <w:r>
        <w:rPr>
          <w:sz w:val="28"/>
        </w:rPr>
        <w:t>Теплоснабжающие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г. № 808 «Об организации теплоснабжения в Российской Федерации и о внесении изменений в некоторые акты Правительства Российской Федерации».</w:t>
      </w:r>
    </w:p>
    <w:p w14:paraId="0F010000">
      <w:pPr>
        <w:widowControl w:val="1"/>
        <w:ind w:firstLine="709"/>
        <w:jc w:val="both"/>
        <w:rPr>
          <w:sz w:val="28"/>
        </w:rPr>
      </w:pPr>
      <w:r>
        <w:rPr>
          <w:sz w:val="28"/>
        </w:rPr>
        <w:t>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№190 «О теплоснабжении».</w:t>
      </w:r>
    </w:p>
    <w:p w14:paraId="10010000">
      <w:pPr>
        <w:widowControl w:val="1"/>
        <w:ind w:firstLine="709"/>
        <w:jc w:val="both"/>
        <w:rPr>
          <w:sz w:val="28"/>
        </w:rPr>
      </w:pPr>
      <w:r>
        <w:rPr>
          <w:sz w:val="28"/>
        </w:rPr>
        <w:t>Обязательными условиями указанного соглашения являются:</w:t>
      </w:r>
    </w:p>
    <w:p w14:paraId="11010000">
      <w:pPr>
        <w:widowControl w:val="1"/>
        <w:ind w:firstLine="709"/>
        <w:jc w:val="both"/>
        <w:rPr>
          <w:sz w:val="28"/>
        </w:rPr>
      </w:pPr>
      <w:r>
        <w:rPr>
          <w:sz w:val="28"/>
        </w:rPr>
        <w:t>1) определение соподчиненности диспетчерских служб теплоснабжающих организаций, порядок их взаимодействия;</w:t>
      </w:r>
    </w:p>
    <w:p w14:paraId="12010000">
      <w:pPr>
        <w:widowControl w:val="1"/>
        <w:ind w:firstLine="709"/>
        <w:jc w:val="both"/>
        <w:rPr>
          <w:sz w:val="28"/>
        </w:rPr>
      </w:pPr>
      <w:r>
        <w:rPr>
          <w:sz w:val="28"/>
        </w:rPr>
        <w:t>2) порядок организации наладки тепловых сетей и регулирования работы системы теплоснабжения;</w:t>
      </w:r>
    </w:p>
    <w:p w14:paraId="13010000">
      <w:pPr>
        <w:widowControl w:val="1"/>
        <w:ind w:firstLine="709"/>
        <w:jc w:val="both"/>
        <w:rPr>
          <w:sz w:val="28"/>
        </w:rPr>
      </w:pPr>
      <w:r>
        <w:rPr>
          <w:sz w:val="28"/>
        </w:rPr>
        <w:t xml:space="preserve">3) порядок обеспечения доступа сторон соглашения или, по взаимной договоренности сторон соглашения, другой организации к тепловым сетям </w:t>
      </w:r>
      <w:r>
        <w:rPr>
          <w:sz w:val="28"/>
        </w:rPr>
        <w:t>для осуществления наладки тепловых сетей и регулирования работы системы теплоснабжения;</w:t>
      </w:r>
    </w:p>
    <w:p w14:paraId="14010000">
      <w:pPr>
        <w:widowControl w:val="1"/>
        <w:ind w:firstLine="709"/>
        <w:jc w:val="both"/>
        <w:rPr>
          <w:b w:val="1"/>
          <w:sz w:val="28"/>
        </w:rPr>
      </w:pPr>
      <w:r>
        <w:rPr>
          <w:sz w:val="28"/>
        </w:rPr>
        <w:t>4) порядок взаимодействия теплоснабжающих организаций в чрезвычайных ситуациях и аварийных ситуациях.</w:t>
      </w:r>
    </w:p>
    <w:p w14:paraId="15010000">
      <w:pPr>
        <w:widowControl w:val="1"/>
        <w:ind w:firstLine="709"/>
        <w:jc w:val="both"/>
        <w:rPr>
          <w:sz w:val="28"/>
        </w:rPr>
      </w:pPr>
      <w:r>
        <w:rPr>
          <w:b w:val="1"/>
          <w:sz w:val="28"/>
        </w:rPr>
        <w:t>5.2.</w:t>
      </w:r>
      <w:r>
        <w:rPr>
          <w:sz w:val="28"/>
        </w:rPr>
        <w:t xml:space="preserve"> В режиме повседневной деятельности работу по контролю функционирования системы теплоснабжения на территории Крапивинского муниципального округа осуществляется: </w:t>
      </w:r>
    </w:p>
    <w:p w14:paraId="16010000">
      <w:pPr>
        <w:widowControl w:val="1"/>
        <w:ind w:firstLine="709"/>
        <w:jc w:val="both"/>
        <w:rPr>
          <w:sz w:val="28"/>
        </w:rPr>
      </w:pPr>
      <w:r>
        <w:rPr>
          <w:sz w:val="28"/>
        </w:rPr>
        <w:t>- специалистами структурного подразделения, курирующего вопросы теплоснабжения;</w:t>
      </w:r>
    </w:p>
    <w:p w14:paraId="17010000">
      <w:pPr>
        <w:widowControl w:val="1"/>
        <w:ind w:firstLine="709"/>
        <w:jc w:val="both"/>
        <w:rPr>
          <w:sz w:val="28"/>
        </w:rPr>
      </w:pPr>
      <w:r>
        <w:rPr>
          <w:sz w:val="28"/>
        </w:rPr>
        <w:t xml:space="preserve">- </w:t>
      </w:r>
      <w:r>
        <w:rPr>
          <w:sz w:val="28"/>
        </w:rPr>
        <w:t>в теплоснабжающей организации - дежурным диспетчером;</w:t>
      </w:r>
    </w:p>
    <w:p w14:paraId="18010000">
      <w:pPr>
        <w:widowControl w:val="1"/>
        <w:ind w:firstLine="709"/>
        <w:jc w:val="both"/>
        <w:rPr>
          <w:sz w:val="28"/>
        </w:rPr>
      </w:pPr>
      <w:r>
        <w:rPr>
          <w:sz w:val="28"/>
        </w:rPr>
        <w:t>- в теплоснабжающей организации непосредственно на источниках тепловой энергии - операторами на каждой котельной;</w:t>
      </w:r>
    </w:p>
    <w:p w14:paraId="19010000">
      <w:pPr>
        <w:widowControl w:val="1"/>
        <w:ind w:left="142"/>
        <w:jc w:val="both"/>
        <w:rPr>
          <w:sz w:val="28"/>
        </w:rPr>
      </w:pPr>
      <w:r>
        <w:rPr>
          <w:sz w:val="28"/>
        </w:rPr>
        <w:t>- в теплоснабжающей организации ремонтной бригадой, осуществляющей дежурство в дневное время в организации, и круглосуточно в домашних условиях, по вызову дежурного</w:t>
      </w:r>
    </w:p>
    <w:p w14:paraId="1A010000">
      <w:pPr>
        <w:widowControl w:val="1"/>
        <w:ind w:left="142"/>
        <w:jc w:val="both"/>
        <w:rPr>
          <w:sz w:val="28"/>
        </w:rPr>
      </w:pPr>
    </w:p>
    <w:p w14:paraId="1B010000">
      <w:pPr>
        <w:widowControl w:val="1"/>
        <w:ind w:firstLine="709"/>
        <w:jc w:val="center"/>
        <w:rPr>
          <w:b w:val="1"/>
          <w:sz w:val="28"/>
        </w:rPr>
      </w:pPr>
    </w:p>
    <w:p w14:paraId="1C010000">
      <w:pPr>
        <w:widowControl w:val="1"/>
        <w:spacing w:line="256" w:lineRule="auto"/>
        <w:ind w:firstLine="709"/>
        <w:jc w:val="center"/>
        <w:rPr>
          <w:b w:val="1"/>
          <w:sz w:val="28"/>
        </w:rPr>
      </w:pPr>
      <w:r>
        <w:rPr>
          <w:b w:val="1"/>
          <w:sz w:val="28"/>
        </w:rPr>
        <w:t>6</w:t>
      </w:r>
      <w:r>
        <w:rPr>
          <w:b w:val="1"/>
          <w:sz w:val="28"/>
        </w:rPr>
        <w:t>. Порядок организации материально-технического, инженерное и финансовое обеспечение операций по локализации и ликвидации аварий на объекте теплоснабжения</w:t>
      </w:r>
    </w:p>
    <w:p w14:paraId="1D010000">
      <w:pPr>
        <w:widowControl w:val="1"/>
        <w:spacing w:line="256" w:lineRule="auto"/>
        <w:ind w:firstLine="709"/>
        <w:jc w:val="both"/>
        <w:rPr>
          <w:b w:val="1"/>
          <w:sz w:val="28"/>
        </w:rPr>
      </w:pPr>
    </w:p>
    <w:p w14:paraId="1E010000">
      <w:pPr>
        <w:widowControl w:val="1"/>
        <w:spacing w:line="256" w:lineRule="auto"/>
        <w:ind w:firstLine="709"/>
        <w:jc w:val="both"/>
        <w:rPr>
          <w:b w:val="1"/>
          <w:sz w:val="28"/>
        </w:rPr>
      </w:pPr>
      <w:r>
        <w:rPr>
          <w:b w:val="1"/>
          <w:sz w:val="28"/>
        </w:rPr>
        <w:t>6</w:t>
      </w:r>
      <w:r>
        <w:rPr>
          <w:b w:val="1"/>
          <w:sz w:val="28"/>
        </w:rPr>
        <w:t>.1</w:t>
      </w:r>
      <w:r>
        <w:rPr>
          <w:sz w:val="28"/>
        </w:rPr>
        <w:t xml:space="preserve"> Д</w:t>
      </w:r>
      <w:r>
        <w:rPr>
          <w:sz w:val="28"/>
        </w:rPr>
        <w:t xml:space="preserve">ля оперативного реагирования и ликвидации возникших аварийных ситуаций, теплоснабжающими организациями муниципального образования принят Порядок действия к плану ликвидации аварийных ситуаций администрации Крапивинского муниципального округа и </w:t>
      </w:r>
      <w:r>
        <w:rPr>
          <w:sz w:val="28"/>
        </w:rPr>
        <w:t>ресурсоснабжающих</w:t>
      </w:r>
      <w:r>
        <w:rPr>
          <w:sz w:val="28"/>
        </w:rPr>
        <w:t xml:space="preserve"> организаций при угрозе и возникновении технологических нарушений и аварийных ситуаций.</w:t>
      </w:r>
    </w:p>
    <w:p w14:paraId="1F010000">
      <w:pPr>
        <w:widowControl w:val="1"/>
        <w:spacing w:line="256" w:lineRule="auto"/>
        <w:ind w:firstLine="709"/>
        <w:jc w:val="both"/>
        <w:rPr>
          <w:b w:val="1"/>
          <w:sz w:val="28"/>
        </w:rPr>
      </w:pPr>
      <w:r>
        <w:rPr>
          <w:b w:val="1"/>
          <w:sz w:val="28"/>
        </w:rPr>
        <w:t>6</w:t>
      </w:r>
      <w:r>
        <w:rPr>
          <w:b w:val="1"/>
          <w:sz w:val="28"/>
        </w:rPr>
        <w:t>.2.</w:t>
      </w:r>
      <w:r>
        <w:rPr>
          <w:sz w:val="28"/>
        </w:rPr>
        <w:t xml:space="preserve">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Крапивинского муниципального округа на очередной финансовый год.</w:t>
      </w:r>
    </w:p>
    <w:p w14:paraId="20010000">
      <w:pPr>
        <w:widowControl w:val="1"/>
        <w:spacing w:line="256" w:lineRule="auto"/>
        <w:ind w:firstLine="709"/>
        <w:jc w:val="both"/>
        <w:rPr>
          <w:b w:val="1"/>
          <w:sz w:val="28"/>
        </w:rPr>
      </w:pPr>
      <w:r>
        <w:rPr>
          <w:b w:val="1"/>
          <w:sz w:val="28"/>
        </w:rPr>
        <w:t>6</w:t>
      </w:r>
      <w:r>
        <w:rPr>
          <w:b w:val="1"/>
          <w:sz w:val="28"/>
        </w:rPr>
        <w:t>.3</w:t>
      </w:r>
      <w:r>
        <w:rPr>
          <w:sz w:val="28"/>
        </w:rPr>
        <w:t xml:space="preserve">. Работы по устранению технологических нарушений на инженерных сетях, связанные с нарушением благоустройства территории, производятся </w:t>
      </w:r>
      <w:r>
        <w:rPr>
          <w:sz w:val="28"/>
        </w:rPr>
        <w:t>ресурсоснабжающими</w:t>
      </w:r>
      <w:r>
        <w:rPr>
          <w:sz w:val="28"/>
        </w:rPr>
        <w:t xml:space="preserve"> организациями.</w:t>
      </w:r>
    </w:p>
    <w:p w14:paraId="21010000">
      <w:pPr>
        <w:widowControl w:val="1"/>
        <w:spacing w:line="256" w:lineRule="auto"/>
        <w:ind w:firstLine="709"/>
        <w:jc w:val="both"/>
        <w:rPr>
          <w:sz w:val="28"/>
        </w:rPr>
      </w:pPr>
      <w:r>
        <w:rPr>
          <w:b w:val="1"/>
          <w:sz w:val="28"/>
        </w:rPr>
        <w:t>6</w:t>
      </w:r>
      <w:r>
        <w:rPr>
          <w:b w:val="1"/>
          <w:sz w:val="28"/>
        </w:rPr>
        <w:t>.4</w:t>
      </w:r>
      <w:r>
        <w:rPr>
          <w:sz w:val="28"/>
        </w:rPr>
        <w:t>. Земляные работы, связанные с вскрытием грунта и дорожных покрытий, должны производиться в соответствии с Правилами производства работ при реконструкции и ремонте подземных инженерных сетей и сооружений, строительстве и ремонте дорожных покрытий, и благоустройстве территорий.</w:t>
      </w:r>
    </w:p>
    <w:p w14:paraId="22010000">
      <w:pPr>
        <w:widowControl w:val="1"/>
        <w:spacing w:line="256" w:lineRule="auto"/>
        <w:ind w:firstLine="709"/>
        <w:jc w:val="both"/>
        <w:rPr>
          <w:b w:val="1"/>
          <w:sz w:val="28"/>
        </w:rPr>
      </w:pPr>
      <w:r>
        <w:rPr>
          <w:sz w:val="28"/>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23010000">
      <w:pPr>
        <w:widowControl w:val="1"/>
        <w:spacing w:line="256" w:lineRule="auto"/>
        <w:ind w:firstLine="709"/>
        <w:jc w:val="both"/>
        <w:rPr>
          <w:sz w:val="28"/>
        </w:rPr>
      </w:pPr>
      <w:r>
        <w:rPr>
          <w:b w:val="1"/>
          <w:sz w:val="28"/>
        </w:rPr>
        <w:t>6</w:t>
      </w:r>
      <w:r>
        <w:rPr>
          <w:b w:val="1"/>
          <w:sz w:val="28"/>
        </w:rPr>
        <w:t>.5.</w:t>
      </w:r>
      <w:r>
        <w:rPr>
          <w:sz w:val="28"/>
        </w:rPr>
        <w:t xml:space="preserve"> Собственники земельных участков, по которым проходят инженерные коммуникации, обязаны:</w:t>
      </w:r>
    </w:p>
    <w:p w14:paraId="24010000">
      <w:pPr>
        <w:widowControl w:val="1"/>
        <w:spacing w:line="256" w:lineRule="auto"/>
        <w:ind w:firstLine="709"/>
        <w:jc w:val="both"/>
        <w:rPr>
          <w:sz w:val="28"/>
        </w:rPr>
      </w:pPr>
      <w:r>
        <w:rPr>
          <w:sz w:val="28"/>
        </w:rPr>
        <w:t xml:space="preserve">- осуществлять </w:t>
      </w:r>
      <w:r>
        <w:rPr>
          <w:sz w:val="28"/>
        </w:rPr>
        <w:t>контроль за</w:t>
      </w:r>
      <w:r>
        <w:rPr>
          <w:sz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25010000">
      <w:pPr>
        <w:widowControl w:val="1"/>
        <w:spacing w:line="256" w:lineRule="auto"/>
        <w:ind w:firstLine="709"/>
        <w:jc w:val="both"/>
        <w:rPr>
          <w:sz w:val="28"/>
        </w:rPr>
      </w:pPr>
      <w:r>
        <w:rPr>
          <w:sz w:val="28"/>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26010000">
      <w:pPr>
        <w:widowControl w:val="1"/>
        <w:spacing w:line="256" w:lineRule="auto"/>
        <w:ind w:firstLine="709"/>
        <w:jc w:val="both"/>
        <w:rPr>
          <w:sz w:val="28"/>
        </w:rPr>
      </w:pPr>
      <w:r>
        <w:rPr>
          <w:sz w:val="28"/>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27010000">
      <w:pPr>
        <w:widowControl w:val="1"/>
        <w:spacing w:line="256" w:lineRule="auto"/>
        <w:ind w:firstLine="709"/>
        <w:jc w:val="both"/>
        <w:rPr>
          <w:sz w:val="28"/>
        </w:rPr>
      </w:pPr>
      <w:r>
        <w:rPr>
          <w:sz w:val="28"/>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28010000">
      <w:pPr>
        <w:widowControl w:val="1"/>
        <w:spacing w:line="256" w:lineRule="auto"/>
        <w:ind w:firstLine="709"/>
        <w:jc w:val="both"/>
        <w:rPr>
          <w:sz w:val="28"/>
        </w:rPr>
      </w:pPr>
      <w:r>
        <w:rPr>
          <w:sz w:val="28"/>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29010000">
      <w:pPr>
        <w:widowControl w:val="1"/>
        <w:spacing w:line="256" w:lineRule="auto"/>
        <w:ind w:firstLine="709"/>
        <w:jc w:val="both"/>
        <w:rPr>
          <w:sz w:val="28"/>
        </w:rPr>
      </w:pPr>
      <w:r>
        <w:rPr>
          <w:sz w:val="28"/>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14:paraId="2A010000">
      <w:pPr>
        <w:widowControl w:val="1"/>
        <w:spacing w:line="256" w:lineRule="auto"/>
        <w:ind w:firstLine="709"/>
        <w:jc w:val="both"/>
        <w:rPr>
          <w:sz w:val="28"/>
        </w:rPr>
      </w:pPr>
      <w:r>
        <w:rPr>
          <w:sz w:val="28"/>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2B010000">
      <w:pPr>
        <w:widowControl w:val="1"/>
        <w:spacing w:line="256" w:lineRule="auto"/>
        <w:ind w:firstLine="709"/>
        <w:jc w:val="both"/>
        <w:rPr>
          <w:b w:val="1"/>
          <w:sz w:val="28"/>
        </w:rPr>
      </w:pPr>
      <w:r>
        <w:rPr>
          <w:sz w:val="28"/>
        </w:rPr>
        <w:t xml:space="preserve">- незамедлительно информировать </w:t>
      </w:r>
      <w:r>
        <w:rPr>
          <w:sz w:val="28"/>
        </w:rPr>
        <w:t>о</w:t>
      </w:r>
      <w:r>
        <w:rPr>
          <w:sz w:val="28"/>
        </w:rPr>
        <w:t xml:space="preserve"> всех происшествиях, связанных с повреждением инженерных коммуникаций, администрацию Крапивинского округа.</w:t>
      </w:r>
    </w:p>
    <w:p w14:paraId="2C010000">
      <w:pPr>
        <w:widowControl w:val="1"/>
        <w:spacing w:line="256" w:lineRule="auto"/>
        <w:ind w:firstLine="709"/>
        <w:jc w:val="both"/>
        <w:rPr>
          <w:sz w:val="28"/>
        </w:rPr>
      </w:pPr>
      <w:r>
        <w:rPr>
          <w:b w:val="1"/>
          <w:sz w:val="28"/>
        </w:rPr>
        <w:t>6</w:t>
      </w:r>
      <w:r>
        <w:rPr>
          <w:b w:val="1"/>
          <w:sz w:val="28"/>
        </w:rPr>
        <w:t>.6.</w:t>
      </w:r>
      <w:r>
        <w:rPr>
          <w:sz w:val="28"/>
        </w:rPr>
        <w:t xml:space="preserve"> </w:t>
      </w:r>
      <w:r>
        <w:rPr>
          <w:sz w:val="28"/>
        </w:rPr>
        <w:t xml:space="preserve">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w:t>
      </w:r>
      <w:r>
        <w:rPr>
          <w:sz w:val="28"/>
        </w:rPr>
        <w:t>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2D010000">
      <w:pPr>
        <w:widowControl w:val="1"/>
        <w:spacing w:line="256" w:lineRule="auto"/>
        <w:ind w:firstLine="709"/>
        <w:jc w:val="both"/>
        <w:rPr>
          <w:sz w:val="28"/>
        </w:rPr>
      </w:pPr>
      <w:r>
        <w:rPr>
          <w:sz w:val="28"/>
        </w:rPr>
        <w:t xml:space="preserve">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w:t>
      </w:r>
      <w:r>
        <w:rPr>
          <w:sz w:val="28"/>
        </w:rPr>
        <w:t>ресурсоснабжающими</w:t>
      </w:r>
      <w:r>
        <w:rPr>
          <w:sz w:val="28"/>
        </w:rPr>
        <w:t xml:space="preserve"> организациями.</w:t>
      </w:r>
    </w:p>
    <w:p w14:paraId="2E010000">
      <w:pPr>
        <w:widowControl w:val="1"/>
        <w:spacing w:line="256" w:lineRule="auto"/>
        <w:ind w:firstLine="709"/>
        <w:jc w:val="both"/>
        <w:rPr>
          <w:b w:val="1"/>
          <w:sz w:val="28"/>
        </w:rPr>
      </w:pPr>
      <w:r>
        <w:rPr>
          <w:sz w:val="28"/>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2F010000">
      <w:pPr>
        <w:widowControl w:val="1"/>
        <w:spacing w:line="256" w:lineRule="auto"/>
        <w:ind w:firstLine="709"/>
        <w:jc w:val="both"/>
        <w:rPr>
          <w:sz w:val="28"/>
        </w:rPr>
      </w:pPr>
      <w:r>
        <w:rPr>
          <w:b w:val="1"/>
          <w:sz w:val="28"/>
        </w:rPr>
        <w:t>6</w:t>
      </w:r>
      <w:r>
        <w:rPr>
          <w:b w:val="1"/>
          <w:sz w:val="28"/>
        </w:rPr>
        <w:t>.7.</w:t>
      </w:r>
      <w:r>
        <w:rPr>
          <w:sz w:val="28"/>
        </w:rPr>
        <w:t xml:space="preserve"> Возможная эвакуация людей из зоны аварийной ситуации осуществляется за счет средств Крапивинского муниципального округа.</w:t>
      </w:r>
    </w:p>
    <w:p w14:paraId="30010000">
      <w:pPr>
        <w:widowControl w:val="1"/>
        <w:ind w:firstLine="708"/>
        <w:jc w:val="both"/>
        <w:rPr>
          <w:sz w:val="28"/>
        </w:rPr>
      </w:pPr>
    </w:p>
    <w:p w14:paraId="31010000">
      <w:pPr>
        <w:widowControl w:val="1"/>
        <w:tabs>
          <w:tab w:leader="none" w:pos="5250" w:val="left"/>
        </w:tabs>
        <w:ind/>
        <w:jc w:val="both"/>
        <w:rPr>
          <w:sz w:val="24"/>
        </w:rPr>
      </w:pPr>
    </w:p>
    <w:p w14:paraId="32010000">
      <w:pPr>
        <w:widowControl w:val="1"/>
        <w:tabs>
          <w:tab w:leader="none" w:pos="0" w:val="left"/>
        </w:tabs>
        <w:ind/>
        <w:jc w:val="both"/>
        <w:rPr>
          <w:sz w:val="28"/>
        </w:rPr>
      </w:pPr>
      <w:r>
        <w:rPr>
          <w:sz w:val="28"/>
        </w:rPr>
        <w:t xml:space="preserve">       </w:t>
      </w:r>
      <w:r>
        <w:rPr>
          <w:sz w:val="28"/>
        </w:rPr>
        <w:t xml:space="preserve"> </w:t>
      </w:r>
      <w:r>
        <w:rPr>
          <w:sz w:val="28"/>
        </w:rPr>
        <w:t xml:space="preserve"> </w:t>
      </w:r>
    </w:p>
    <w:tbl>
      <w:tblPr>
        <w:tblStyle w:val="Style_2"/>
        <w:tblW w:type="auto" w:w="0"/>
        <w:tblLayout w:type="fixed"/>
      </w:tblPr>
      <w:tblGrid>
        <w:gridCol w:w="5778"/>
        <w:gridCol w:w="3686"/>
      </w:tblGrid>
      <w:tr>
        <w:tc>
          <w:tcPr>
            <w:tcW w:type="dxa" w:w="5778"/>
            <w:shd w:fill="auto" w:val="clear"/>
          </w:tcPr>
          <w:p w14:paraId="33010000">
            <w:pPr>
              <w:widowControl w:val="1"/>
              <w:ind/>
              <w:jc w:val="center"/>
              <w:rPr>
                <w:sz w:val="28"/>
              </w:rPr>
            </w:pPr>
            <w:r>
              <w:rPr>
                <w:sz w:val="28"/>
              </w:rPr>
              <w:t>Первый заместитель г</w:t>
            </w:r>
            <w:r>
              <w:rPr>
                <w:sz w:val="28"/>
              </w:rPr>
              <w:t>лав</w:t>
            </w:r>
            <w:r>
              <w:rPr>
                <w:sz w:val="28"/>
              </w:rPr>
              <w:t>ы</w:t>
            </w:r>
          </w:p>
        </w:tc>
        <w:tc>
          <w:tcPr>
            <w:tcW w:type="dxa" w:w="3686"/>
            <w:shd w:fill="auto" w:val="clear"/>
          </w:tcPr>
          <w:p w14:paraId="34010000">
            <w:pPr>
              <w:widowControl w:val="1"/>
              <w:ind/>
              <w:jc w:val="both"/>
              <w:rPr>
                <w:sz w:val="28"/>
              </w:rPr>
            </w:pPr>
          </w:p>
        </w:tc>
      </w:tr>
      <w:tr>
        <w:trPr>
          <w:trHeight w:hRule="atLeast" w:val="1381"/>
        </w:trPr>
        <w:tc>
          <w:tcPr>
            <w:tcW w:type="dxa" w:w="5778"/>
            <w:shd w:fill="auto" w:val="clear"/>
          </w:tcPr>
          <w:p w14:paraId="35010000">
            <w:pPr>
              <w:widowControl w:val="1"/>
              <w:ind/>
              <w:jc w:val="center"/>
              <w:rPr>
                <w:sz w:val="28"/>
              </w:rPr>
            </w:pPr>
            <w:r>
              <w:rPr>
                <w:sz w:val="28"/>
              </w:rPr>
              <w:t xml:space="preserve">Крапивинского муниципального </w:t>
            </w:r>
            <w:r>
              <w:rPr>
                <w:sz w:val="28"/>
              </w:rPr>
              <w:t>округ</w:t>
            </w:r>
            <w:r>
              <w:rPr>
                <w:sz w:val="28"/>
              </w:rPr>
              <w:t>а</w:t>
            </w:r>
            <w:r>
              <w:rPr>
                <w:sz w:val="28"/>
              </w:rPr>
              <w:t xml:space="preserve">  </w:t>
            </w:r>
            <w:r>
              <w:rPr>
                <w:sz w:val="28"/>
              </w:rPr>
              <w:t>(по жилищно-коммунальному хозяйству,</w:t>
            </w:r>
          </w:p>
          <w:p w14:paraId="36010000">
            <w:pPr>
              <w:widowControl w:val="1"/>
              <w:ind/>
              <w:jc w:val="center"/>
            </w:pPr>
            <w:r>
              <w:rPr>
                <w:sz w:val="28"/>
              </w:rPr>
              <w:t>капитальному строительству и дорожному хозяйству)</w:t>
            </w:r>
          </w:p>
        </w:tc>
        <w:tc>
          <w:tcPr>
            <w:tcW w:type="dxa" w:w="3686"/>
            <w:shd w:fill="auto" w:val="clear"/>
          </w:tcPr>
          <w:p w14:paraId="37010000">
            <w:pPr>
              <w:widowControl w:val="1"/>
              <w:ind/>
              <w:jc w:val="both"/>
              <w:rPr>
                <w:sz w:val="28"/>
              </w:rPr>
            </w:pPr>
            <w:r>
              <w:rPr>
                <w:sz w:val="28"/>
              </w:rPr>
              <w:t xml:space="preserve">                       </w:t>
            </w:r>
          </w:p>
          <w:p w14:paraId="38010000">
            <w:pPr>
              <w:widowControl w:val="1"/>
              <w:ind/>
              <w:jc w:val="both"/>
              <w:rPr>
                <w:sz w:val="28"/>
              </w:rPr>
            </w:pPr>
          </w:p>
          <w:p w14:paraId="39010000">
            <w:pPr>
              <w:widowControl w:val="1"/>
              <w:ind/>
              <w:jc w:val="both"/>
              <w:rPr>
                <w:sz w:val="28"/>
              </w:rPr>
            </w:pPr>
          </w:p>
          <w:p w14:paraId="3A010000">
            <w:pPr>
              <w:widowControl w:val="1"/>
              <w:ind/>
              <w:jc w:val="right"/>
              <w:rPr>
                <w:sz w:val="28"/>
              </w:rPr>
            </w:pPr>
            <w:r>
              <w:rPr>
                <w:sz w:val="28"/>
              </w:rPr>
              <w:t xml:space="preserve"> Н.Ф. Арнольд</w:t>
            </w:r>
          </w:p>
        </w:tc>
      </w:tr>
    </w:tbl>
    <w:p w14:paraId="3B010000">
      <w:pPr>
        <w:widowControl w:val="1"/>
        <w:tabs>
          <w:tab w:leader="none" w:pos="0" w:val="left"/>
        </w:tabs>
        <w:ind/>
        <w:jc w:val="both"/>
        <w:rPr>
          <w:sz w:val="28"/>
        </w:rPr>
      </w:pPr>
      <w:r>
        <w:rPr>
          <w:sz w:val="28"/>
        </w:rPr>
        <w:tab/>
      </w:r>
    </w:p>
    <w:p w14:paraId="3C010000">
      <w:pPr>
        <w:widowControl w:val="1"/>
        <w:tabs>
          <w:tab w:leader="none" w:pos="5250" w:val="left"/>
        </w:tabs>
        <w:ind/>
        <w:jc w:val="both"/>
        <w:rPr>
          <w:sz w:val="28"/>
        </w:rPr>
      </w:pPr>
      <w:r>
        <w:rPr>
          <w:sz w:val="28"/>
        </w:rPr>
        <w:tab/>
      </w:r>
    </w:p>
    <w:p w14:paraId="3D010000">
      <w:pPr>
        <w:widowControl w:val="1"/>
        <w:tabs>
          <w:tab w:leader="none" w:pos="5250" w:val="left"/>
        </w:tabs>
        <w:ind w:left="360"/>
        <w:jc w:val="right"/>
        <w:rPr>
          <w:sz w:val="24"/>
        </w:rPr>
      </w:pPr>
    </w:p>
    <w:p w14:paraId="3E010000">
      <w:pPr>
        <w:widowControl w:val="1"/>
        <w:tabs>
          <w:tab w:leader="none" w:pos="5250" w:val="left"/>
        </w:tabs>
        <w:ind w:left="360"/>
        <w:jc w:val="right"/>
        <w:rPr>
          <w:sz w:val="24"/>
        </w:rPr>
      </w:pPr>
    </w:p>
    <w:p w14:paraId="3F010000">
      <w:pPr>
        <w:widowControl w:val="1"/>
        <w:tabs>
          <w:tab w:leader="none" w:pos="5250" w:val="left"/>
        </w:tabs>
        <w:ind w:left="360"/>
        <w:jc w:val="right"/>
        <w:rPr>
          <w:sz w:val="24"/>
        </w:rPr>
      </w:pPr>
    </w:p>
    <w:p w14:paraId="40010000">
      <w:pPr>
        <w:widowControl w:val="1"/>
        <w:tabs>
          <w:tab w:leader="none" w:pos="5250" w:val="left"/>
        </w:tabs>
        <w:ind w:left="360"/>
        <w:jc w:val="right"/>
        <w:rPr>
          <w:sz w:val="24"/>
        </w:rPr>
      </w:pPr>
    </w:p>
    <w:p w14:paraId="41010000">
      <w:pPr>
        <w:widowControl w:val="1"/>
        <w:tabs>
          <w:tab w:leader="none" w:pos="5250" w:val="left"/>
        </w:tabs>
        <w:ind w:left="360"/>
        <w:jc w:val="right"/>
        <w:rPr>
          <w:sz w:val="24"/>
        </w:rPr>
      </w:pPr>
    </w:p>
    <w:p w14:paraId="42010000">
      <w:pPr>
        <w:widowControl w:val="1"/>
        <w:tabs>
          <w:tab w:leader="none" w:pos="5250" w:val="left"/>
        </w:tabs>
        <w:ind w:left="360"/>
        <w:jc w:val="right"/>
        <w:rPr>
          <w:sz w:val="24"/>
        </w:rPr>
      </w:pPr>
    </w:p>
    <w:p w14:paraId="43010000">
      <w:pPr>
        <w:widowControl w:val="1"/>
        <w:tabs>
          <w:tab w:leader="none" w:pos="5250" w:val="left"/>
        </w:tabs>
        <w:ind w:left="360"/>
        <w:jc w:val="right"/>
        <w:rPr>
          <w:sz w:val="24"/>
        </w:rPr>
      </w:pPr>
    </w:p>
    <w:p w14:paraId="44010000">
      <w:pPr>
        <w:widowControl w:val="1"/>
        <w:tabs>
          <w:tab w:leader="none" w:pos="5250" w:val="left"/>
        </w:tabs>
        <w:ind w:left="360"/>
        <w:jc w:val="right"/>
        <w:rPr>
          <w:sz w:val="24"/>
        </w:rPr>
      </w:pPr>
    </w:p>
    <w:p w14:paraId="45010000">
      <w:pPr>
        <w:widowControl w:val="1"/>
        <w:tabs>
          <w:tab w:leader="none" w:pos="5250" w:val="left"/>
        </w:tabs>
        <w:ind w:left="360"/>
        <w:jc w:val="right"/>
        <w:rPr>
          <w:sz w:val="24"/>
        </w:rPr>
      </w:pPr>
    </w:p>
    <w:p w14:paraId="46010000">
      <w:pPr>
        <w:widowControl w:val="1"/>
        <w:tabs>
          <w:tab w:leader="none" w:pos="5250" w:val="left"/>
        </w:tabs>
        <w:ind w:left="360"/>
        <w:jc w:val="right"/>
        <w:rPr>
          <w:sz w:val="24"/>
        </w:rPr>
      </w:pPr>
    </w:p>
    <w:p w14:paraId="47010000">
      <w:pPr>
        <w:widowControl w:val="1"/>
        <w:tabs>
          <w:tab w:leader="none" w:pos="5250" w:val="left"/>
        </w:tabs>
        <w:ind w:left="360"/>
        <w:jc w:val="right"/>
        <w:rPr>
          <w:sz w:val="24"/>
        </w:rPr>
      </w:pPr>
    </w:p>
    <w:p w14:paraId="48010000">
      <w:pPr>
        <w:widowControl w:val="1"/>
        <w:tabs>
          <w:tab w:leader="none" w:pos="5250" w:val="left"/>
        </w:tabs>
        <w:ind w:left="360"/>
        <w:jc w:val="right"/>
        <w:rPr>
          <w:sz w:val="24"/>
        </w:rPr>
      </w:pPr>
    </w:p>
    <w:p w14:paraId="49010000">
      <w:pPr>
        <w:widowControl w:val="1"/>
        <w:tabs>
          <w:tab w:leader="none" w:pos="5250" w:val="left"/>
        </w:tabs>
        <w:ind w:left="360"/>
        <w:jc w:val="right"/>
        <w:rPr>
          <w:sz w:val="24"/>
        </w:rPr>
      </w:pPr>
    </w:p>
    <w:p w14:paraId="4A010000">
      <w:pPr>
        <w:widowControl w:val="1"/>
        <w:tabs>
          <w:tab w:leader="none" w:pos="5250" w:val="left"/>
        </w:tabs>
        <w:ind w:left="360"/>
        <w:jc w:val="right"/>
        <w:rPr>
          <w:sz w:val="24"/>
        </w:rPr>
      </w:pPr>
    </w:p>
    <w:p w14:paraId="4B010000">
      <w:pPr>
        <w:widowControl w:val="1"/>
        <w:tabs>
          <w:tab w:leader="none" w:pos="5250" w:val="left"/>
        </w:tabs>
        <w:ind w:left="360"/>
        <w:jc w:val="right"/>
        <w:rPr>
          <w:sz w:val="24"/>
        </w:rPr>
      </w:pPr>
    </w:p>
    <w:p w14:paraId="4C010000">
      <w:pPr>
        <w:widowControl w:val="1"/>
        <w:tabs>
          <w:tab w:leader="none" w:pos="5250" w:val="left"/>
        </w:tabs>
        <w:ind w:left="360"/>
        <w:jc w:val="right"/>
        <w:rPr>
          <w:sz w:val="24"/>
        </w:rPr>
      </w:pPr>
    </w:p>
    <w:p w14:paraId="4D010000">
      <w:pPr>
        <w:widowControl w:val="1"/>
        <w:tabs>
          <w:tab w:leader="none" w:pos="5250" w:val="left"/>
        </w:tabs>
        <w:ind w:left="360"/>
        <w:jc w:val="right"/>
        <w:rPr>
          <w:sz w:val="24"/>
        </w:rPr>
      </w:pPr>
    </w:p>
    <w:p w14:paraId="4E010000">
      <w:pPr>
        <w:widowControl w:val="1"/>
        <w:tabs>
          <w:tab w:leader="none" w:pos="5250" w:val="left"/>
        </w:tabs>
        <w:ind w:left="360"/>
        <w:jc w:val="right"/>
        <w:rPr>
          <w:sz w:val="24"/>
        </w:rPr>
      </w:pPr>
    </w:p>
    <w:p w14:paraId="4F010000">
      <w:pPr>
        <w:widowControl w:val="1"/>
        <w:tabs>
          <w:tab w:leader="none" w:pos="5250" w:val="left"/>
        </w:tabs>
        <w:ind w:left="360"/>
        <w:jc w:val="right"/>
        <w:rPr>
          <w:sz w:val="24"/>
        </w:rPr>
      </w:pPr>
    </w:p>
    <w:p w14:paraId="50010000">
      <w:pPr>
        <w:widowControl w:val="1"/>
        <w:tabs>
          <w:tab w:leader="none" w:pos="5250" w:val="left"/>
        </w:tabs>
        <w:ind w:left="360"/>
        <w:jc w:val="right"/>
        <w:rPr>
          <w:sz w:val="24"/>
        </w:rPr>
      </w:pPr>
    </w:p>
    <w:p w14:paraId="51010000">
      <w:pPr>
        <w:widowControl w:val="1"/>
        <w:tabs>
          <w:tab w:leader="none" w:pos="5250" w:val="left"/>
        </w:tabs>
        <w:ind w:left="360"/>
        <w:jc w:val="right"/>
        <w:rPr>
          <w:sz w:val="24"/>
        </w:rPr>
      </w:pPr>
    </w:p>
    <w:p w14:paraId="52010000">
      <w:pPr>
        <w:widowControl w:val="1"/>
        <w:tabs>
          <w:tab w:leader="none" w:pos="5250" w:val="left"/>
        </w:tabs>
        <w:ind w:left="360"/>
        <w:jc w:val="right"/>
        <w:rPr>
          <w:sz w:val="24"/>
        </w:rPr>
      </w:pPr>
    </w:p>
    <w:sectPr>
      <w:pgSz w:h="16838" w:orient="portrait" w:w="11906"/>
      <w:pgMar w:bottom="1560" w:footer="709" w:gutter="0" w:header="709" w:left="1701"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line="240" w:lineRule="auto"/>
      <w:ind/>
    </w:pPr>
    <w:rPr>
      <w:rFonts w:ascii="Times New Roman" w:hAnsi="Times New Roman"/>
      <w:sz w:val="20"/>
    </w:rPr>
  </w:style>
  <w:style w:default="1" w:styleId="Style_3_ch" w:type="character">
    <w:name w:val="Normal"/>
    <w:link w:val="Style_3"/>
    <w:rPr>
      <w:rFonts w:ascii="Times New Roman" w:hAnsi="Times New Roman"/>
      <w:sz w:val="20"/>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No Spacing"/>
    <w:link w:val="Style_10_ch"/>
    <w:pPr>
      <w:widowControl w:val="1"/>
      <w:spacing w:after="0" w:line="240" w:lineRule="auto"/>
      <w:ind/>
    </w:pPr>
    <w:rPr>
      <w:rFonts w:ascii="Times New Roman" w:hAnsi="Times New Roman"/>
      <w:sz w:val="20"/>
    </w:rPr>
  </w:style>
  <w:style w:styleId="Style_10_ch" w:type="character">
    <w:name w:val="No Spacing"/>
    <w:link w:val="Style_10"/>
    <w:rPr>
      <w:rFonts w:ascii="Times New Roman" w:hAnsi="Times New Roman"/>
      <w:sz w:val="20"/>
    </w:rPr>
  </w:style>
  <w:style w:styleId="Style_11" w:type="paragraph">
    <w:name w:val="Iau?iue"/>
    <w:link w:val="Style_11_ch"/>
    <w:pPr>
      <w:widowControl w:val="1"/>
      <w:spacing w:after="0" w:line="240" w:lineRule="auto"/>
      <w:ind/>
    </w:pPr>
    <w:rPr>
      <w:rFonts w:ascii="Times New Roman" w:hAnsi="Times New Roman"/>
      <w:sz w:val="20"/>
    </w:rPr>
  </w:style>
  <w:style w:styleId="Style_11_ch" w:type="character">
    <w:name w:val="Iau?iue"/>
    <w:link w:val="Style_11"/>
    <w:rPr>
      <w:rFonts w:ascii="Times New Roman" w:hAnsi="Times New Roman"/>
      <w:sz w:val="20"/>
    </w:rPr>
  </w:style>
  <w:style w:styleId="Style_12" w:type="paragraph">
    <w:name w:val="ConsPlusNormal"/>
    <w:link w:val="Style_12_ch"/>
    <w:pPr>
      <w:widowControl w:val="0"/>
      <w:spacing w:after="0" w:line="240" w:lineRule="auto"/>
      <w:ind/>
    </w:pPr>
    <w:rPr>
      <w:rFonts w:ascii="Arial" w:hAnsi="Arial"/>
      <w:sz w:val="20"/>
    </w:rPr>
  </w:style>
  <w:style w:styleId="Style_12_ch" w:type="character">
    <w:name w:val="ConsPlusNormal"/>
    <w:link w:val="Style_12"/>
    <w:rPr>
      <w:rFonts w:ascii="Arial" w:hAnsi="Arial"/>
      <w:sz w:val="20"/>
    </w:rPr>
  </w:style>
  <w:style w:styleId="Style_13" w:type="paragraph">
    <w:name w:val="toc 3"/>
    <w:next w:val="Style_3"/>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basedOn w:val="Style_3"/>
    <w:next w:val="Style_3"/>
    <w:link w:val="Style_14_ch"/>
    <w:uiPriority w:val="9"/>
    <w:qFormat/>
    <w:pPr>
      <w:keepNext w:val="1"/>
      <w:widowControl w:val="1"/>
      <w:spacing w:before="120"/>
      <w:ind/>
      <w:jc w:val="center"/>
      <w:outlineLvl w:val="4"/>
    </w:pPr>
    <w:rPr>
      <w:b w:val="1"/>
      <w:sz w:val="28"/>
    </w:rPr>
  </w:style>
  <w:style w:styleId="Style_14_ch" w:type="character">
    <w:name w:val="heading 5"/>
    <w:basedOn w:val="Style_3_ch"/>
    <w:link w:val="Style_14"/>
    <w:rPr>
      <w:b w:val="1"/>
      <w:sz w:val="28"/>
    </w:rPr>
  </w:style>
  <w:style w:styleId="Style_15" w:type="paragraph">
    <w:name w:val="heading 1"/>
    <w:next w:val="Style_3"/>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3"/>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3"/>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Balloon Text"/>
    <w:basedOn w:val="Style_3"/>
    <w:link w:val="Style_21_ch"/>
    <w:rPr>
      <w:rFonts w:ascii="Tahoma" w:hAnsi="Tahoma"/>
      <w:sz w:val="16"/>
    </w:rPr>
  </w:style>
  <w:style w:styleId="Style_21_ch" w:type="character">
    <w:name w:val="Balloon Text"/>
    <w:basedOn w:val="Style_3_ch"/>
    <w:link w:val="Style_21"/>
    <w:rPr>
      <w:rFonts w:ascii="Tahoma" w:hAnsi="Tahoma"/>
      <w:sz w:val="16"/>
    </w:rPr>
  </w:style>
  <w:style w:styleId="Style_22" w:type="paragraph">
    <w:name w:val="toc 8"/>
    <w:next w:val="Style_3"/>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List Paragraph"/>
    <w:basedOn w:val="Style_3"/>
    <w:link w:val="Style_23_ch"/>
    <w:pPr>
      <w:widowControl w:val="1"/>
      <w:ind w:left="720"/>
      <w:contextualSpacing w:val="1"/>
    </w:pPr>
  </w:style>
  <w:style w:styleId="Style_23_ch" w:type="character">
    <w:name w:val="List Paragraph"/>
    <w:basedOn w:val="Style_3_ch"/>
    <w:link w:val="Style_23"/>
  </w:style>
  <w:style w:styleId="Style_24" w:type="paragraph">
    <w:name w:val="toc 5"/>
    <w:next w:val="Style_3"/>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Default Paragraph Font"/>
    <w:link w:val="Style_25_ch"/>
  </w:style>
  <w:style w:styleId="Style_25_ch" w:type="character">
    <w:name w:val="Default Paragraph Font"/>
    <w:link w:val="Style_25"/>
  </w:style>
  <w:style w:styleId="Style_26" w:type="paragraph">
    <w:name w:val="ConsPlusNonformat"/>
    <w:link w:val="Style_26_ch"/>
    <w:pPr>
      <w:widowControl w:val="0"/>
      <w:spacing w:after="0" w:line="240" w:lineRule="auto"/>
      <w:ind/>
    </w:pPr>
    <w:rPr>
      <w:rFonts w:ascii="Courier New" w:hAnsi="Courier New"/>
      <w:sz w:val="20"/>
    </w:rPr>
  </w:style>
  <w:style w:styleId="Style_26_ch" w:type="character">
    <w:name w:val="ConsPlusNonformat"/>
    <w:link w:val="Style_26"/>
    <w:rPr>
      <w:rFonts w:ascii="Courier New" w:hAnsi="Courier New"/>
      <w:sz w:val="20"/>
    </w:rPr>
  </w:style>
  <w:style w:styleId="Style_27" w:type="paragraph">
    <w:name w:val="Subtitle"/>
    <w:next w:val="Style_3"/>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3"/>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basedOn w:val="Style_3"/>
    <w:next w:val="Style_3"/>
    <w:link w:val="Style_29_ch"/>
    <w:uiPriority w:val="9"/>
    <w:qFormat/>
    <w:pPr>
      <w:keepNext w:val="1"/>
      <w:widowControl w:val="1"/>
      <w:ind/>
      <w:jc w:val="center"/>
      <w:outlineLvl w:val="3"/>
    </w:pPr>
    <w:rPr>
      <w:b w:val="1"/>
      <w:sz w:val="36"/>
    </w:rPr>
  </w:style>
  <w:style w:styleId="Style_29_ch" w:type="character">
    <w:name w:val="heading 4"/>
    <w:basedOn w:val="Style_3_ch"/>
    <w:link w:val="Style_29"/>
    <w:rPr>
      <w:b w:val="1"/>
      <w:sz w:val="36"/>
    </w:rPr>
  </w:style>
  <w:style w:styleId="Style_30" w:type="paragraph">
    <w:name w:val="heading 2"/>
    <w:next w:val="Style_3"/>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1" w:type="table">
    <w:name w:val="Table Grid"/>
    <w:basedOn w:val="Style_2"/>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2024-05-22T03:44:00Z</dcterms:created>
  <dcterms:modified xsi:type="dcterms:W3CDTF">2026-03-25T07:29:08Z</dcterms:modified>
</cp:coreProperties>
</file>