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pStyle w:val="Style_2"/>
        <w:widowControl w:val="1"/>
        <w:ind w:left="538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</w:t>
      </w:r>
    </w:p>
    <w:p w14:paraId="05000000">
      <w:pPr>
        <w:pStyle w:val="Style_2"/>
        <w:widowControl w:val="1"/>
        <w:ind w:left="538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Постановлением </w:t>
      </w:r>
      <w:r>
        <w:rPr>
          <w:rFonts w:ascii="Times New Roman" w:hAnsi="Times New Roman"/>
          <w:sz w:val="28"/>
        </w:rPr>
        <w:t>администрации  Крапивинского</w:t>
      </w:r>
      <w:r>
        <w:rPr>
          <w:rFonts w:ascii="Times New Roman" w:hAnsi="Times New Roman"/>
          <w:sz w:val="28"/>
        </w:rPr>
        <w:t xml:space="preserve"> муниципального округа</w:t>
      </w:r>
    </w:p>
    <w:p w14:paraId="06000000">
      <w:pPr>
        <w:pStyle w:val="Style_2"/>
        <w:widowControl w:val="1"/>
        <w:ind w:left="5387"/>
        <w:jc w:val="center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  <w:u w:val="single"/>
        </w:rPr>
        <w:t>15.12.2025</w:t>
      </w:r>
      <w:r>
        <w:rPr>
          <w:rFonts w:ascii="Times New Roman" w:hAnsi="Times New Roman"/>
          <w:sz w:val="28"/>
        </w:rPr>
        <w:t xml:space="preserve"> № </w:t>
      </w:r>
      <w:bookmarkStart w:id="1" w:name="_GoBack"/>
      <w:r>
        <w:rPr>
          <w:rFonts w:ascii="Times New Roman" w:hAnsi="Times New Roman"/>
          <w:sz w:val="28"/>
          <w:u w:val="single"/>
        </w:rPr>
        <w:t>1382</w:t>
      </w:r>
      <w:bookmarkEnd w:id="1"/>
    </w:p>
    <w:p w14:paraId="0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08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09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0A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0B000000">
      <w:pPr>
        <w:pStyle w:val="Style_2"/>
        <w:widowControl w:val="1"/>
        <w:ind w:left="1134" w:right="113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АДМИНИСТРАТИВНЫЙ РЕГЛАМЕНТ</w:t>
      </w:r>
    </w:p>
    <w:p w14:paraId="0C000000">
      <w:pPr>
        <w:pStyle w:val="Style_2"/>
        <w:widowControl w:val="1"/>
        <w:ind w:left="851" w:right="113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b w:val="1"/>
          <w:color w:val="000000"/>
          <w:sz w:val="28"/>
        </w:rPr>
        <w:t>Администрации Крапивинского муниципального округа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0D000000">
      <w:pPr>
        <w:pStyle w:val="Style_2"/>
        <w:widowControl w:val="1"/>
        <w:ind w:left="1134" w:right="113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 предоставлению муниципальной услуги</w:t>
      </w:r>
    </w:p>
    <w:p w14:paraId="0E000000">
      <w:pPr>
        <w:pStyle w:val="Style_2"/>
        <w:widowControl w:val="1"/>
        <w:ind w:left="1134" w:right="113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14:paraId="0F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10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11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I. Общие положения</w:t>
      </w:r>
    </w:p>
    <w:p w14:paraId="12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13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  <w:shd w:fill="FFA2CF" w:val="clear"/>
        </w:rPr>
      </w:pPr>
      <w:r>
        <w:rPr>
          <w:rFonts w:ascii="Times New Roman" w:hAnsi="Times New Roman"/>
          <w:sz w:val="28"/>
        </w:rPr>
        <w:t>1. Настоящий Административный регламент устанавливает порядок и стандарт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 (далее – Услуга).</w:t>
      </w:r>
    </w:p>
    <w:p w14:paraId="14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Услуга предоставляется физическому лицу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юридическому лицу</w:t>
      </w:r>
      <w:r>
        <w:t xml:space="preserve"> </w:t>
      </w:r>
      <w:r>
        <w:rPr>
          <w:rFonts w:ascii="Times New Roman" w:hAnsi="Times New Roman"/>
          <w:sz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>
        <w:rPr>
          <w:rFonts w:ascii="Times New Roman" w:hAnsi="Times New Roman"/>
          <w:sz w:val="28"/>
        </w:rPr>
        <w:t xml:space="preserve"> (далее – заявит</w:t>
      </w:r>
      <w:r>
        <w:rPr>
          <w:rFonts w:ascii="Times New Roman" w:hAnsi="Times New Roman"/>
          <w:sz w:val="28"/>
        </w:rPr>
        <w:t>ели), указанным в приложении № 2</w:t>
      </w:r>
      <w:r>
        <w:rPr>
          <w:rFonts w:ascii="Times New Roman" w:hAnsi="Times New Roman"/>
          <w:sz w:val="28"/>
        </w:rPr>
        <w:t xml:space="preserve"> к настоящему Административному регламенту.</w:t>
      </w:r>
    </w:p>
    <w:p w14:paraId="15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Интересы заявителей, указанных в пункте 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16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Услуга должна быть предоставлена заявителю в соответствии с категориями (признаками) заявителя, которые размещаются в </w:t>
      </w:r>
      <w:r>
        <w:rPr>
          <w:rFonts w:ascii="Times New Roman" w:hAnsi="Times New Roman"/>
          <w:sz w:val="28"/>
        </w:rPr>
        <w:t>федеральной государственной информационной системе «Федеральный реестр государственных и муниципальных услуг (функций)»</w:t>
      </w:r>
      <w:r>
        <w:rPr>
          <w:rFonts w:ascii="Times New Roman" w:hAnsi="Times New Roman"/>
          <w:sz w:val="28"/>
        </w:rPr>
        <w:t xml:space="preserve"> федеральной государственной информационной системе «Единый портал государственных и муниципальных услуг (функций)» (далее – Единый портал).</w:t>
      </w:r>
    </w:p>
    <w:p w14:paraId="17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18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II. Стандарт предоставления Услуги</w:t>
      </w:r>
    </w:p>
    <w:p w14:paraId="1A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B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Наименование Услуги</w:t>
      </w:r>
    </w:p>
    <w:p w14:paraId="1C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1D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документов.</w:t>
      </w:r>
    </w:p>
    <w:p w14:paraId="1E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1F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Наименование органа, предоставляющего Услугу</w:t>
      </w:r>
    </w:p>
    <w:p w14:paraId="20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1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Услугу предоставляет </w:t>
      </w:r>
      <w:r>
        <w:rPr>
          <w:rFonts w:ascii="Times New Roman" w:hAnsi="Times New Roman"/>
          <w:color w:val="000000"/>
          <w:sz w:val="28"/>
        </w:rPr>
        <w:t>Администрация</w:t>
      </w:r>
      <w:r>
        <w:rPr>
          <w:rFonts w:ascii="Times New Roman" w:hAnsi="Times New Roman"/>
          <w:color w:val="000000"/>
          <w:sz w:val="28"/>
        </w:rPr>
        <w:t xml:space="preserve"> Крапивинского муниципального округа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(далее – уполномоченный орган).</w:t>
      </w:r>
    </w:p>
    <w:p w14:paraId="22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3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Результат предоставления Услуги</w:t>
      </w:r>
    </w:p>
    <w:p w14:paraId="24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5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</w:t>
      </w:r>
      <w:r>
        <w:rPr>
          <w:rFonts w:ascii="Times New Roman" w:hAnsi="Times New Roman"/>
          <w:sz w:val="28"/>
        </w:rPr>
        <w:t>. Результатом предоставления Услуги являются:</w:t>
      </w:r>
    </w:p>
    <w:p w14:paraId="26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a) архивная справка (документ на бумажном носителе или в форме электронного документа);</w:t>
      </w:r>
    </w:p>
    <w:p w14:paraId="27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</w:t>
      </w:r>
      <w:r>
        <w:rPr>
          <w:rFonts w:ascii="Times New Roman" w:hAnsi="Times New Roman"/>
          <w:sz w:val="28"/>
        </w:rPr>
        <w:t>архивная копия</w:t>
      </w:r>
      <w:r>
        <w:rPr>
          <w:rFonts w:ascii="Times New Roman" w:hAnsi="Times New Roman"/>
          <w:sz w:val="28"/>
        </w:rPr>
        <w:t xml:space="preserve"> (документ на бумажном носителе или в форме электронного документа);</w:t>
      </w:r>
    </w:p>
    <w:p w14:paraId="28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архивная выписка (документ на бумажном носителе или в форме электронного документа);</w:t>
      </w:r>
    </w:p>
    <w:p w14:paraId="29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информационное письмо об отсутствии запрашиваемых сведений (документ на бумажном носителе или в форме электронного документа).</w:t>
      </w:r>
    </w:p>
    <w:p w14:paraId="2A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Формирование реестровой записи в качестве результата предоставления Услуги не предусмотрено.</w:t>
      </w:r>
    </w:p>
    <w:p w14:paraId="2B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</w:t>
      </w:r>
      <w:r>
        <w:rPr>
          <w:rFonts w:ascii="Times New Roman" w:hAnsi="Times New Roman"/>
          <w:sz w:val="28"/>
        </w:rPr>
        <w:t>. Результат предоставления Услуги может быть получен в уполномоченном органе, почтовым отправлением,</w:t>
      </w:r>
      <w:r>
        <w:t xml:space="preserve"> </w:t>
      </w:r>
      <w:r>
        <w:rPr>
          <w:rFonts w:ascii="Times New Roman" w:hAnsi="Times New Roman"/>
          <w:sz w:val="28"/>
        </w:rPr>
        <w:t>посредством электронной почты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государственно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автономно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 учреждени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«Уполномоченный многофункциональный центр предоставления государственных и муниципальных услуг на территории Кузбасса» </w:t>
      </w:r>
      <w:r>
        <w:rPr>
          <w:rFonts w:ascii="Times New Roman" w:hAnsi="Times New Roman"/>
          <w:sz w:val="28"/>
        </w:rPr>
        <w:t>(далее – МФЦ) (в случае заключения соглашения</w:t>
      </w:r>
      <w:r>
        <w:rPr>
          <w:rFonts w:ascii="Times New Roman" w:hAnsi="Times New Roman"/>
          <w:sz w:val="28"/>
        </w:rPr>
        <w:t xml:space="preserve"> о взаимодействии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посредством Единого портала (при на</w:t>
      </w:r>
      <w:r>
        <w:rPr>
          <w:rFonts w:ascii="Times New Roman" w:hAnsi="Times New Roman"/>
          <w:sz w:val="28"/>
        </w:rPr>
        <w:t>личии технических возможностей)</w:t>
      </w:r>
      <w:r>
        <w:rPr>
          <w:rFonts w:ascii="Times New Roman" w:hAnsi="Times New Roman"/>
          <w:sz w:val="28"/>
        </w:rPr>
        <w:t>.</w:t>
      </w:r>
    </w:p>
    <w:p w14:paraId="2C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 предоставления Услуги</w:t>
      </w:r>
    </w:p>
    <w:p w14:paraId="2E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2F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9</w:t>
      </w:r>
      <w:r>
        <w:rPr>
          <w:rFonts w:ascii="Times New Roman" w:hAnsi="Times New Roman"/>
          <w:sz w:val="28"/>
        </w:rPr>
        <w:t>. 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составляет:</w:t>
      </w:r>
    </w:p>
    <w:p w14:paraId="30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20 рабочих дней независимо от категории (признаков) заявителя – при обращении заявителя в уполномоченном органе; </w:t>
      </w:r>
    </w:p>
    <w:p w14:paraId="31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20 рабочих дней независимо от категории (признаков) заявителя – при обращении заявителя посредством почтовой связи, в том числе посредством электронной почты;</w:t>
      </w:r>
    </w:p>
    <w:p w14:paraId="32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 xml:space="preserve"> рабочих дней независимо от категории (признаков) заявителя – при обращении заявителя посредством Единого портала (при на</w:t>
      </w:r>
      <w:r>
        <w:rPr>
          <w:rFonts w:ascii="Times New Roman" w:hAnsi="Times New Roman"/>
          <w:sz w:val="28"/>
        </w:rPr>
        <w:t>личии технических возможностей).</w:t>
      </w:r>
    </w:p>
    <w:p w14:paraId="33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4000000">
      <w:pPr>
        <w:pStyle w:val="Style_2"/>
        <w:widowControl w:val="1"/>
        <w:ind w:left="1134" w:right="113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Размер платы, взимаемой с заявителя при предоставлении Услуги, и способы ее взимания</w:t>
      </w:r>
    </w:p>
    <w:p w14:paraId="35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36000000">
      <w:pPr>
        <w:pStyle w:val="Style_2"/>
        <w:widowControl w:val="1"/>
        <w:ind w:firstLine="708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>10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Взимание платы за предоставление Услуги законодательством Российской Федерации не предусмотрено. </w:t>
      </w:r>
    </w:p>
    <w:p w14:paraId="37000000">
      <w:pPr>
        <w:pStyle w:val="Style_2"/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</w:p>
    <w:p w14:paraId="38000000">
      <w:pPr>
        <w:pStyle w:val="Style_2"/>
        <w:widowControl w:val="1"/>
        <w:ind w:left="1134" w:right="113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 w14:paraId="39000000">
      <w:pPr>
        <w:pStyle w:val="Style_2"/>
        <w:widowControl w:val="1"/>
        <w:ind w:firstLine="708"/>
        <w:jc w:val="center"/>
        <w:rPr>
          <w:rFonts w:ascii="Times New Roman" w:hAnsi="Times New Roman"/>
          <w:b w:val="1"/>
          <w:sz w:val="28"/>
        </w:rPr>
      </w:pPr>
    </w:p>
    <w:p w14:paraId="3A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Максимальный срок ожидания в очереди при подаче заявления получении результата составляет </w:t>
      </w:r>
      <w:r>
        <w:rPr>
          <w:rFonts w:ascii="Times New Roman" w:hAnsi="Times New Roman"/>
          <w:sz w:val="28"/>
        </w:rPr>
        <w:t xml:space="preserve">не более </w:t>
      </w:r>
      <w:r>
        <w:rPr>
          <w:rFonts w:ascii="Times New Roman" w:hAnsi="Times New Roman"/>
          <w:sz w:val="28"/>
        </w:rPr>
        <w:t>15 минут.</w:t>
      </w:r>
    </w:p>
    <w:p w14:paraId="3B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6"/>
        </w:rPr>
      </w:pPr>
    </w:p>
    <w:p w14:paraId="3C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Срок регистрации запроса заявителя о предоставлении Услуги</w:t>
      </w:r>
    </w:p>
    <w:p w14:paraId="3D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3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 xml:space="preserve"> Срок регистрации заявления и документов, необходимых для предоставления Услуги, составляет с даты подачи заявления и документов, необходимых для предоставления Услуги:</w:t>
      </w:r>
    </w:p>
    <w:p w14:paraId="3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уполномоченном органе –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рабочи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дня</w:t>
      </w:r>
      <w:r>
        <w:rPr>
          <w:rFonts w:ascii="Times New Roman" w:hAnsi="Times New Roman"/>
          <w:sz w:val="28"/>
        </w:rPr>
        <w:t>;</w:t>
      </w:r>
    </w:p>
    <w:p w14:paraId="4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 xml:space="preserve">)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посредством почтовой связи – </w:t>
      </w:r>
      <w:r>
        <w:rPr>
          <w:rFonts w:ascii="Times New Roman" w:hAnsi="Times New Roman"/>
          <w:sz w:val="28"/>
        </w:rPr>
        <w:t>2</w:t>
      </w:r>
      <w:r>
        <w:rPr>
          <w:rFonts w:ascii="Times New Roman" w:hAnsi="Times New Roman"/>
          <w:sz w:val="28"/>
        </w:rPr>
        <w:t xml:space="preserve"> рабочи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д</w:t>
      </w:r>
      <w:r>
        <w:rPr>
          <w:rFonts w:ascii="Times New Roman" w:hAnsi="Times New Roman"/>
          <w:sz w:val="28"/>
        </w:rPr>
        <w:t>ня;</w:t>
      </w:r>
    </w:p>
    <w:p w14:paraId="4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посредством электронной почты – 2 рабочих дня;</w:t>
      </w:r>
    </w:p>
    <w:p w14:paraId="4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посредством Единого портала (при наличии технической возможности) – 1 рабочий день;</w:t>
      </w:r>
    </w:p>
    <w:p w14:paraId="4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д)   </w:t>
      </w:r>
      <w:r>
        <w:rPr>
          <w:rFonts w:ascii="Times New Roman" w:hAnsi="Times New Roman"/>
          <w:sz w:val="28"/>
        </w:rPr>
        <w:t xml:space="preserve"> через МФЦ (</w:t>
      </w:r>
      <w:r>
        <w:rPr>
          <w:rFonts w:ascii="Times New Roman" w:hAnsi="Times New Roman"/>
          <w:sz w:val="28"/>
        </w:rPr>
        <w:t>в случае заключения соглашения о взаимодействии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– 2 рабочих дня.</w:t>
      </w:r>
    </w:p>
    <w:p w14:paraId="4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4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Т</w:t>
      </w:r>
      <w:r>
        <w:rPr>
          <w:rFonts w:ascii="Times New Roman" w:hAnsi="Times New Roman"/>
          <w:b w:val="1"/>
          <w:sz w:val="28"/>
        </w:rPr>
        <w:t>ребования к помещениям, в которых предоставляется Услуга</w:t>
      </w:r>
    </w:p>
    <w:p w14:paraId="46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6"/>
        </w:rPr>
      </w:pPr>
    </w:p>
    <w:p w14:paraId="47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30"/>
        </w:rPr>
        <w:t xml:space="preserve">13. </w:t>
      </w:r>
      <w:r>
        <w:rPr>
          <w:rFonts w:ascii="Times New Roman" w:hAnsi="Times New Roman"/>
          <w:sz w:val="30"/>
        </w:rPr>
        <w:t xml:space="preserve">Информация о порядке предоставления </w:t>
      </w:r>
      <w:r>
        <w:rPr>
          <w:rFonts w:ascii="Times New Roman" w:hAnsi="Times New Roman"/>
          <w:sz w:val="30"/>
        </w:rPr>
        <w:t>У</w:t>
      </w:r>
      <w:r>
        <w:rPr>
          <w:rFonts w:ascii="Times New Roman" w:hAnsi="Times New Roman"/>
          <w:sz w:val="30"/>
        </w:rPr>
        <w:t>слуги размещается на официальном сайте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sz w:val="30"/>
        </w:rPr>
        <w:t xml:space="preserve"> администрации Крапивинского муниципального округа (</w:t>
      </w:r>
      <w:r>
        <w:rPr>
          <w:rStyle w:val="Style_3_ch"/>
          <w:rFonts w:ascii="Times New Roman" w:hAnsi="Times New Roman"/>
          <w:sz w:val="30"/>
        </w:rPr>
        <w:fldChar w:fldCharType="begin"/>
      </w:r>
      <w:r>
        <w:rPr>
          <w:rStyle w:val="Style_3_ch"/>
          <w:rFonts w:ascii="Times New Roman" w:hAnsi="Times New Roman"/>
          <w:sz w:val="30"/>
        </w:rPr>
        <w:instrText>HYPERLINK "https://www.krapivino.ru/"</w:instrText>
      </w:r>
      <w:r>
        <w:rPr>
          <w:rStyle w:val="Style_3_ch"/>
          <w:rFonts w:ascii="Times New Roman" w:hAnsi="Times New Roman"/>
          <w:sz w:val="30"/>
        </w:rPr>
        <w:fldChar w:fldCharType="separate"/>
      </w:r>
      <w:r>
        <w:rPr>
          <w:rStyle w:val="Style_3_ch"/>
          <w:rFonts w:ascii="Times New Roman" w:hAnsi="Times New Roman"/>
          <w:sz w:val="30"/>
        </w:rPr>
        <w:t>https://www.krapivino.ru/</w:t>
      </w:r>
      <w:r>
        <w:rPr>
          <w:rStyle w:val="Style_3_ch"/>
          <w:rFonts w:ascii="Times New Roman" w:hAnsi="Times New Roman"/>
          <w:sz w:val="30"/>
        </w:rPr>
        <w:fldChar w:fldCharType="end"/>
      </w:r>
      <w:r>
        <w:rPr>
          <w:rFonts w:ascii="Times New Roman" w:hAnsi="Times New Roman"/>
          <w:sz w:val="30"/>
        </w:rPr>
        <w:t>)</w:t>
      </w:r>
    </w:p>
    <w:p w14:paraId="48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30"/>
        </w:rPr>
      </w:pPr>
    </w:p>
    <w:p w14:paraId="49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30"/>
        </w:rPr>
      </w:pPr>
    </w:p>
    <w:p w14:paraId="4A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30"/>
        </w:rPr>
      </w:pPr>
    </w:p>
    <w:p w14:paraId="4B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30"/>
        </w:rPr>
      </w:pPr>
    </w:p>
    <w:p w14:paraId="4C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Показатели доступности и качества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>слуги</w:t>
      </w:r>
    </w:p>
    <w:p w14:paraId="4D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4E000000">
      <w:pPr>
        <w:widowControl w:val="1"/>
        <w:spacing w:after="0" w:line="240" w:lineRule="auto"/>
        <w:ind w:firstLine="540"/>
        <w:jc w:val="both"/>
        <w:rPr>
          <w:rFonts w:ascii="Times New Roman" w:hAnsi="Times New Roman"/>
          <w:sz w:val="30"/>
        </w:rPr>
      </w:pPr>
      <w:r>
        <w:rPr>
          <w:rFonts w:ascii="Times New Roman" w:hAnsi="Times New Roman"/>
          <w:sz w:val="28"/>
        </w:rPr>
        <w:t>14.</w:t>
      </w:r>
      <w:r>
        <w:rPr>
          <w:rFonts w:ascii="Times New Roman" w:hAnsi="Times New Roman"/>
          <w:sz w:val="28"/>
        </w:rPr>
        <w:t xml:space="preserve"> Показатели доступности и качества Услуги размещены на официальном сайте </w:t>
      </w:r>
      <w:r>
        <w:rPr>
          <w:rFonts w:ascii="Times New Roman" w:hAnsi="Times New Roman"/>
          <w:sz w:val="30"/>
        </w:rPr>
        <w:t>администрации Крапивинского муниципального округа (</w:t>
      </w:r>
      <w:r>
        <w:rPr>
          <w:rStyle w:val="Style_3_ch"/>
          <w:rFonts w:ascii="Times New Roman" w:hAnsi="Times New Roman"/>
          <w:sz w:val="30"/>
        </w:rPr>
        <w:fldChar w:fldCharType="begin"/>
      </w:r>
      <w:r>
        <w:rPr>
          <w:rStyle w:val="Style_3_ch"/>
          <w:rFonts w:ascii="Times New Roman" w:hAnsi="Times New Roman"/>
          <w:sz w:val="30"/>
        </w:rPr>
        <w:instrText>HYPERLINK "https://www.krapivino.ru/"</w:instrText>
      </w:r>
      <w:r>
        <w:rPr>
          <w:rStyle w:val="Style_3_ch"/>
          <w:rFonts w:ascii="Times New Roman" w:hAnsi="Times New Roman"/>
          <w:sz w:val="30"/>
        </w:rPr>
        <w:fldChar w:fldCharType="separate"/>
      </w:r>
      <w:r>
        <w:rPr>
          <w:rStyle w:val="Style_3_ch"/>
          <w:rFonts w:ascii="Times New Roman" w:hAnsi="Times New Roman"/>
          <w:sz w:val="30"/>
        </w:rPr>
        <w:t>https://www.krapivino.ru/</w:t>
      </w:r>
      <w:r>
        <w:rPr>
          <w:rStyle w:val="Style_3_ch"/>
          <w:rFonts w:ascii="Times New Roman" w:hAnsi="Times New Roman"/>
          <w:sz w:val="30"/>
        </w:rPr>
        <w:fldChar w:fldCharType="end"/>
      </w:r>
      <w:r>
        <w:rPr>
          <w:rFonts w:ascii="Times New Roman" w:hAnsi="Times New Roman"/>
          <w:sz w:val="30"/>
        </w:rPr>
        <w:t>)</w:t>
      </w:r>
      <w:r>
        <w:rPr>
          <w:rFonts w:ascii="Times New Roman" w:hAnsi="Times New Roman"/>
          <w:sz w:val="28"/>
        </w:rPr>
        <w:t>.</w:t>
      </w:r>
    </w:p>
    <w:p w14:paraId="4F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50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Иные требования к предоставлению Услуги</w:t>
      </w:r>
    </w:p>
    <w:p w14:paraId="51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52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15.</w:t>
      </w:r>
      <w:r>
        <w:rPr>
          <w:rFonts w:ascii="Times New Roman" w:hAnsi="Times New Roman"/>
          <w:sz w:val="28"/>
        </w:rPr>
        <w:t xml:space="preserve">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14:paraId="53000000">
      <w:pPr>
        <w:pStyle w:val="Style_2"/>
        <w:widowControl w:val="1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16.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Информационные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системы,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используемые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для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предоставления </w:t>
      </w:r>
      <w:r>
        <w:rPr>
          <w:rFonts w:ascii="Times New Roman" w:hAnsi="Times New Roman"/>
          <w:sz w:val="28"/>
        </w:rPr>
        <w:t xml:space="preserve">Услуги отсутствуют. </w:t>
      </w:r>
    </w:p>
    <w:p w14:paraId="54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17.</w:t>
      </w:r>
      <w:r>
        <w:rPr>
          <w:rFonts w:ascii="Times New Roman" w:hAnsi="Times New Roman"/>
          <w:sz w:val="28"/>
        </w:rPr>
        <w:t xml:space="preserve"> Предоставление Услуги в МФЦ осуществляется при наличии соглашения уполномоченного органа </w:t>
      </w:r>
      <w:r>
        <w:rPr>
          <w:rFonts w:ascii="Times New Roman" w:hAnsi="Times New Roman"/>
          <w:sz w:val="28"/>
        </w:rPr>
        <w:t xml:space="preserve">о взаимодействии </w:t>
      </w:r>
      <w:r>
        <w:rPr>
          <w:rFonts w:ascii="Times New Roman" w:hAnsi="Times New Roman"/>
          <w:sz w:val="28"/>
        </w:rPr>
        <w:t>с таким МФЦ.</w:t>
      </w:r>
      <w:r>
        <w:rPr>
          <w:rFonts w:ascii="Times New Roman" w:hAnsi="Times New Roman"/>
          <w:sz w:val="28"/>
        </w:rPr>
        <w:t xml:space="preserve"> </w:t>
      </w:r>
    </w:p>
    <w:p w14:paraId="55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18.</w:t>
      </w:r>
      <w:r>
        <w:rPr>
          <w:rFonts w:ascii="Times New Roman" w:hAnsi="Times New Roman"/>
          <w:sz w:val="28"/>
        </w:rPr>
        <w:t xml:space="preserve"> Невозможность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</w:t>
      </w:r>
      <w:r>
        <w:rPr>
          <w:rFonts w:ascii="Times New Roman" w:hAnsi="Times New Roman"/>
          <w:sz w:val="28"/>
        </w:rPr>
        <w:t>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законному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представителю </w:t>
      </w:r>
      <w:r>
        <w:rPr>
          <w:rFonts w:ascii="Times New Roman" w:hAnsi="Times New Roman"/>
          <w:sz w:val="28"/>
        </w:rPr>
        <w:t>несовершеннолетнего,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являюще</w:t>
      </w:r>
      <w:r>
        <w:rPr>
          <w:rFonts w:ascii="Times New Roman" w:hAnsi="Times New Roman"/>
          <w:sz w:val="28"/>
        </w:rPr>
        <w:t>муся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заявителем,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результатов </w:t>
      </w:r>
      <w:r>
        <w:rPr>
          <w:rFonts w:ascii="Times New Roman" w:hAnsi="Times New Roman"/>
          <w:sz w:val="28"/>
        </w:rPr>
        <w:t xml:space="preserve">предоставления Услуги в отношении несовершеннолетнего, оформленных в </w:t>
      </w:r>
    </w:p>
    <w:p w14:paraId="5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форме документа на бумажном носителе в случае, если заявитель в момент подачи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выразил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письменно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желание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получить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запрашиваемые результаты предоставления Услуги в отношении несовершеннолетнего лично, </w:t>
      </w:r>
    </w:p>
    <w:p w14:paraId="5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обусловлена предоставлением Услуги только совершеннолетним заявителям.</w:t>
      </w:r>
      <w:r>
        <w:rPr>
          <w:rFonts w:ascii="Times New Roman" w:hAnsi="Times New Roman"/>
          <w:sz w:val="28"/>
        </w:rPr>
        <w:t xml:space="preserve"> </w:t>
      </w:r>
    </w:p>
    <w:p w14:paraId="58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19.</w:t>
      </w:r>
      <w:r>
        <w:rPr>
          <w:rFonts w:ascii="Times New Roman" w:hAnsi="Times New Roman"/>
          <w:sz w:val="28"/>
        </w:rPr>
        <w:t xml:space="preserve"> Порядок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рез</w:t>
      </w:r>
      <w:r>
        <w:rPr>
          <w:rFonts w:ascii="Times New Roman" w:hAnsi="Times New Roman"/>
          <w:sz w:val="28"/>
        </w:rPr>
        <w:t>ультатов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отношении </w:t>
      </w:r>
      <w:r>
        <w:rPr>
          <w:rFonts w:ascii="Times New Roman" w:hAnsi="Times New Roman"/>
          <w:sz w:val="28"/>
        </w:rPr>
        <w:t>несовершеннолетнего,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оформленных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документа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бумажном носителе,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том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числе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способы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сроки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законном</w:t>
      </w:r>
      <w:r>
        <w:rPr>
          <w:rFonts w:ascii="Times New Roman" w:hAnsi="Times New Roman"/>
          <w:sz w:val="28"/>
        </w:rPr>
        <w:t xml:space="preserve">у </w:t>
      </w:r>
      <w:r>
        <w:rPr>
          <w:rFonts w:ascii="Times New Roman" w:hAnsi="Times New Roman"/>
          <w:sz w:val="28"/>
        </w:rPr>
        <w:t>представителю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несовершеннолетнего,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являющемуся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заявителем,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не </w:t>
      </w:r>
      <w:r>
        <w:rPr>
          <w:rFonts w:ascii="Times New Roman" w:hAnsi="Times New Roman"/>
          <w:sz w:val="28"/>
        </w:rPr>
        <w:t>предусмотрен,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поскольку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Услуга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предоставляется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несовершеннолетним заявителям.</w:t>
      </w:r>
      <w:r>
        <w:rPr>
          <w:rFonts w:ascii="Times New Roman" w:hAnsi="Times New Roman"/>
          <w:sz w:val="28"/>
        </w:rPr>
        <w:t xml:space="preserve"> </w:t>
      </w:r>
    </w:p>
    <w:p w14:paraId="59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20.</w:t>
      </w:r>
      <w:r>
        <w:rPr>
          <w:rFonts w:ascii="Times New Roman" w:hAnsi="Times New Roman"/>
          <w:sz w:val="28"/>
        </w:rPr>
        <w:t xml:space="preserve"> В случае,</w:t>
      </w:r>
      <w:r>
        <w:rPr>
          <w:rFonts w:ascii="Times New Roman" w:hAnsi="Times New Roman"/>
          <w:sz w:val="28"/>
        </w:rPr>
        <w:t xml:space="preserve"> если заявление о предоставлении муниципальной услуги подано в МФЦ решение об отказе в приеме заявления и документов, необходимых для предоставления Услуги по основаниям, предусмотренным </w:t>
      </w:r>
      <w:r>
        <w:rPr>
          <w:rFonts w:ascii="Times New Roman" w:hAnsi="Times New Roman"/>
          <w:color w:val="000000"/>
          <w:sz w:val="28"/>
        </w:rPr>
        <w:t xml:space="preserve">пунктом </w:t>
      </w:r>
      <w:r>
        <w:rPr>
          <w:rFonts w:ascii="Times New Roman" w:hAnsi="Times New Roman"/>
          <w:color w:val="000000"/>
          <w:sz w:val="28"/>
        </w:rPr>
        <w:t>25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настоящего Административного регламента и заключенным соглашением о взаимодействии, принимает уполномоченный орган. </w:t>
      </w:r>
    </w:p>
    <w:p w14:paraId="5A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21.</w:t>
      </w:r>
      <w:r>
        <w:rPr>
          <w:rFonts w:ascii="Times New Roman" w:hAnsi="Times New Roman"/>
          <w:sz w:val="28"/>
        </w:rPr>
        <w:t xml:space="preserve"> МФЦ осуществляет выдачу заявителю результата предоставления Услуги, включая выдачу документов на бумажном носителе, подтверждающих содержание электронных документов, направленных в МФЦ по результатам предоставления Услуги, уполномоченным органом.</w:t>
      </w:r>
    </w:p>
    <w:p w14:paraId="5B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5C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5D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5E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5F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60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61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Исчерпывающий перечень документов, </w:t>
      </w:r>
    </w:p>
    <w:p w14:paraId="62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необходимых для предоставления Услуги</w:t>
      </w:r>
    </w:p>
    <w:p w14:paraId="63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64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22</w:t>
      </w:r>
      <w:r>
        <w:rPr>
          <w:rFonts w:ascii="Times New Roman" w:hAnsi="Times New Roman"/>
          <w:sz w:val="28"/>
        </w:rPr>
        <w:t>.</w:t>
      </w:r>
      <w: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риложении </w:t>
      </w:r>
      <w:r>
        <w:rPr>
          <w:rFonts w:ascii="Times New Roman" w:hAnsi="Times New Roman"/>
          <w:color w:val="000000"/>
          <w:sz w:val="28"/>
        </w:rPr>
        <w:t>№ 3</w:t>
      </w:r>
      <w:r>
        <w:rPr>
          <w:rFonts w:ascii="Times New Roman" w:hAnsi="Times New Roman"/>
          <w:color w:val="FF0000"/>
          <w:sz w:val="28"/>
        </w:rPr>
        <w:t xml:space="preserve"> </w:t>
      </w:r>
      <w:r>
        <w:rPr>
          <w:rFonts w:ascii="Times New Roman" w:hAnsi="Times New Roman"/>
          <w:sz w:val="28"/>
        </w:rPr>
        <w:t>к настоящему Административному регламенту приведен исчерпывающий перечень документов, необходимых для предоставления Услуги, с разделением на:</w:t>
      </w:r>
    </w:p>
    <w:p w14:paraId="65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должен представить самостоятельно (далее – обязательный документ);</w:t>
      </w:r>
    </w:p>
    <w:p w14:paraId="66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исчерпывающий перечень документов, необходимых в соответствии с законодательными или иными нормативными правовыми актами Российской Федерации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 (далее – документ, предоставляемый по собственной инициативе).</w:t>
      </w:r>
    </w:p>
    <w:p w14:paraId="67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23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Перечень способов подачи </w:t>
      </w:r>
      <w:r>
        <w:rPr>
          <w:rFonts w:ascii="Times New Roman" w:hAnsi="Times New Roman"/>
          <w:sz w:val="28"/>
        </w:rPr>
        <w:t xml:space="preserve">заявления </w:t>
      </w:r>
      <w:r>
        <w:rPr>
          <w:rFonts w:ascii="Times New Roman" w:hAnsi="Times New Roman"/>
          <w:sz w:val="28"/>
        </w:rPr>
        <w:t xml:space="preserve">и документов, необходимых для предоставления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слуги, </w:t>
      </w:r>
      <w:r>
        <w:rPr>
          <w:rFonts w:ascii="Times New Roman" w:hAnsi="Times New Roman"/>
          <w:sz w:val="28"/>
        </w:rPr>
        <w:t>приведен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</w:t>
      </w:r>
      <w:r>
        <w:rPr>
          <w:rFonts w:ascii="Times New Roman" w:hAnsi="Times New Roman"/>
          <w:color w:val="000000"/>
          <w:sz w:val="28"/>
        </w:rPr>
        <w:t>П</w:t>
      </w:r>
      <w:r>
        <w:rPr>
          <w:rFonts w:ascii="Times New Roman" w:hAnsi="Times New Roman"/>
          <w:color w:val="000000"/>
          <w:sz w:val="28"/>
        </w:rPr>
        <w:t xml:space="preserve">риложении № 3 </w:t>
      </w:r>
      <w:r>
        <w:rPr>
          <w:rFonts w:ascii="Times New Roman" w:hAnsi="Times New Roman"/>
          <w:sz w:val="28"/>
        </w:rPr>
        <w:t>к настоящему Административному регламенту</w:t>
      </w:r>
      <w:r>
        <w:rPr>
          <w:rFonts w:ascii="Times New Roman" w:hAnsi="Times New Roman"/>
          <w:sz w:val="28"/>
        </w:rPr>
        <w:t>.</w:t>
      </w:r>
    </w:p>
    <w:p w14:paraId="68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24.</w:t>
      </w:r>
      <w:r>
        <w:rPr>
          <w:rFonts w:ascii="Times New Roman" w:hAnsi="Times New Roman"/>
          <w:sz w:val="28"/>
        </w:rPr>
        <w:t xml:space="preserve"> Формы заявлени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приведены в </w:t>
      </w:r>
      <w:r>
        <w:rPr>
          <w:rFonts w:ascii="Times New Roman" w:hAnsi="Times New Roman"/>
          <w:color w:val="000000"/>
          <w:sz w:val="28"/>
        </w:rPr>
        <w:t xml:space="preserve">Приложении № 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>к настоящему Административному регламенту.</w:t>
      </w:r>
    </w:p>
    <w:p w14:paraId="69000000">
      <w:pPr>
        <w:widowControl w:val="1"/>
        <w:spacing w:after="0" w:line="240" w:lineRule="auto"/>
        <w:ind w:left="1134" w:right="1133"/>
        <w:jc w:val="center"/>
        <w:rPr>
          <w:rFonts w:ascii="Times New Roman" w:hAnsi="Times New Roman"/>
          <w:b w:val="1"/>
          <w:sz w:val="28"/>
        </w:rPr>
      </w:pPr>
    </w:p>
    <w:p w14:paraId="6A000000">
      <w:pPr>
        <w:widowControl w:val="1"/>
        <w:spacing w:after="0" w:line="240" w:lineRule="auto"/>
        <w:ind w:left="1134" w:right="113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Исчерпывающий перечень оснований для отказа в приеме заявления и документов,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</w:t>
      </w:r>
    </w:p>
    <w:p w14:paraId="6B000000">
      <w:pPr>
        <w:widowControl w:val="1"/>
        <w:spacing w:after="0" w:line="240" w:lineRule="auto"/>
        <w:ind w:left="1134" w:right="1133"/>
        <w:jc w:val="center"/>
        <w:rPr>
          <w:rFonts w:ascii="Times New Roman" w:hAnsi="Times New Roman"/>
          <w:b w:val="1"/>
          <w:sz w:val="28"/>
        </w:rPr>
      </w:pPr>
    </w:p>
    <w:p w14:paraId="6C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25</w:t>
      </w:r>
      <w:r>
        <w:rPr>
          <w:rFonts w:ascii="Times New Roman" w:hAnsi="Times New Roman"/>
          <w:sz w:val="28"/>
        </w:rPr>
        <w:t xml:space="preserve">. Решение об отказе в приеме заявления и документов, необходимых для предоставления Услуги, принимает уполномоченный орган при наличии следующих оснований: </w:t>
      </w:r>
    </w:p>
    <w:p w14:paraId="6D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а) доверенность не подтверждает полномочия представителя заявителя на подачу запроса и иных документов; </w:t>
      </w:r>
    </w:p>
    <w:p w14:paraId="6E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документы, являющиеся обязательными для представления, не представлены заявителем; </w:t>
      </w:r>
    </w:p>
    <w:p w14:paraId="6F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в) личность заявителя не установлена; </w:t>
      </w:r>
    </w:p>
    <w:p w14:paraId="70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г) личность представителя заявителя не установлена; </w:t>
      </w:r>
    </w:p>
    <w:p w14:paraId="71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д) не подтверждено право представителя заявителя действовать от имени юридического лица без доверенности; </w:t>
      </w:r>
    </w:p>
    <w:p w14:paraId="72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е) сведения, указанные в запросе о предоставлении Услуги, недостоверны и (или) представлены не в полном объеме. </w:t>
      </w:r>
    </w:p>
    <w:p w14:paraId="73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отказе в приеме заявления и иных документов, необходимых для предоставления Услуги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сотрудник уполномоченного органа обязан указать </w:t>
      </w:r>
      <w:r>
        <w:rPr>
          <w:rFonts w:ascii="Times New Roman" w:hAnsi="Times New Roman"/>
          <w:sz w:val="28"/>
        </w:rPr>
        <w:t>конкретные обстоятельства заявления или прилагаемых документов, необходимых для предоставления Услуги, послуживших причинами для такого отказа.</w:t>
      </w:r>
    </w:p>
    <w:p w14:paraId="74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26</w:t>
      </w:r>
      <w:r>
        <w:rPr>
          <w:rFonts w:ascii="Times New Roman" w:hAnsi="Times New Roman"/>
          <w:sz w:val="28"/>
        </w:rPr>
        <w:t xml:space="preserve">. Основания для приостановления предоставления Услуги законодательством Российской Федерации не предусмотрены. </w:t>
      </w:r>
    </w:p>
    <w:p w14:paraId="75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27</w:t>
      </w:r>
      <w:r>
        <w:rPr>
          <w:rFonts w:ascii="Times New Roman" w:hAnsi="Times New Roman"/>
          <w:sz w:val="28"/>
        </w:rPr>
        <w:t xml:space="preserve">. Основания для отказа в предоставлении Услуги законодательством Российской Федерации не предусмотрены. </w:t>
      </w:r>
    </w:p>
    <w:p w14:paraId="76000000">
      <w:pPr>
        <w:widowControl w:val="1"/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28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Перечень оснований</w:t>
      </w:r>
      <w:r>
        <w:rPr>
          <w:rFonts w:ascii="Times New Roman" w:hAnsi="Times New Roman"/>
          <w:sz w:val="28"/>
        </w:rPr>
        <w:t xml:space="preserve"> для отказа в приеме заявления и документов, необходимых для предоставления Услуги </w:t>
      </w:r>
      <w:r>
        <w:rPr>
          <w:rFonts w:ascii="Times New Roman" w:hAnsi="Times New Roman"/>
          <w:sz w:val="28"/>
        </w:rPr>
        <w:t xml:space="preserve">с учетом категории (признаков) заявителя </w:t>
      </w:r>
      <w:r>
        <w:rPr>
          <w:rFonts w:ascii="Times New Roman" w:hAnsi="Times New Roman"/>
          <w:sz w:val="28"/>
        </w:rPr>
        <w:t>приведен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в Приложении №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4 </w:t>
      </w:r>
      <w:r>
        <w:rPr>
          <w:rFonts w:ascii="Times New Roman" w:hAnsi="Times New Roman"/>
          <w:sz w:val="28"/>
        </w:rPr>
        <w:t>к настоящему Административному регламенту.</w:t>
      </w:r>
    </w:p>
    <w:p w14:paraId="7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78000000">
      <w:pPr>
        <w:pStyle w:val="Style_2"/>
        <w:widowControl w:val="1"/>
        <w:ind w:left="1276" w:right="113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III. Состав, последовательность и сроки выполнения административных процедур</w:t>
      </w:r>
    </w:p>
    <w:p w14:paraId="7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7A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 административных процедур</w:t>
      </w:r>
    </w:p>
    <w:p w14:paraId="7B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7C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29.</w:t>
      </w:r>
      <w:r>
        <w:rPr>
          <w:rFonts w:ascii="Times New Roman" w:hAnsi="Times New Roman"/>
          <w:sz w:val="28"/>
        </w:rPr>
        <w:t xml:space="preserve"> При предоставлении Услуги осуществляются следующие административные процедуры:</w:t>
      </w:r>
    </w:p>
    <w:p w14:paraId="7D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профилирование заявителя;</w:t>
      </w:r>
    </w:p>
    <w:p w14:paraId="7E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б) прием заявления и документов и (или) информации, необходимых для предоставления Услуги;</w:t>
      </w:r>
    </w:p>
    <w:p w14:paraId="7F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принятие решения о предоставлении (об отказе в предоставлении) Услуги;</w:t>
      </w:r>
    </w:p>
    <w:p w14:paraId="80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предоставление результата Услуги.</w:t>
      </w:r>
    </w:p>
    <w:p w14:paraId="8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30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 xml:space="preserve">Предоставление 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слуги в упреждающем (</w:t>
      </w:r>
      <w:r>
        <w:rPr>
          <w:rFonts w:ascii="Times New Roman" w:hAnsi="Times New Roman"/>
          <w:sz w:val="28"/>
        </w:rPr>
        <w:t>проактивном</w:t>
      </w:r>
      <w:r>
        <w:rPr>
          <w:rFonts w:ascii="Times New Roman" w:hAnsi="Times New Roman"/>
          <w:sz w:val="28"/>
        </w:rPr>
        <w:t>) режиме не осуществляется.</w:t>
      </w:r>
    </w:p>
    <w:p w14:paraId="82000000">
      <w:pPr>
        <w:pStyle w:val="Style_2"/>
        <w:widowControl w:val="1"/>
        <w:ind w:right="1133"/>
        <w:rPr>
          <w:rFonts w:ascii="Times New Roman" w:hAnsi="Times New Roman"/>
          <w:b w:val="1"/>
          <w:sz w:val="28"/>
        </w:rPr>
      </w:pPr>
    </w:p>
    <w:p w14:paraId="83000000">
      <w:pPr>
        <w:pStyle w:val="Style_2"/>
        <w:widowControl w:val="1"/>
        <w:ind w:left="1134" w:right="113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IV. Способы информирования заявителя об изменении статуса рассмотрения заявления</w:t>
      </w:r>
    </w:p>
    <w:p w14:paraId="84000000">
      <w:pPr>
        <w:pStyle w:val="Style_2"/>
        <w:widowControl w:val="1"/>
        <w:ind w:left="1134" w:right="1133"/>
        <w:jc w:val="center"/>
        <w:rPr>
          <w:rFonts w:ascii="Times New Roman" w:hAnsi="Times New Roman"/>
          <w:b w:val="1"/>
          <w:sz w:val="28"/>
        </w:rPr>
      </w:pPr>
    </w:p>
    <w:p w14:paraId="85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31.</w:t>
      </w:r>
      <w:r>
        <w:rPr>
          <w:rFonts w:ascii="Times New Roman" w:hAnsi="Times New Roman"/>
          <w:sz w:val="28"/>
        </w:rPr>
        <w:t xml:space="preserve"> Информация об изменении статуса рассмотрения заявления направляется заявителю в уполномоченном органе, </w:t>
      </w:r>
      <w:r>
        <w:rPr>
          <w:rFonts w:ascii="Times New Roman" w:hAnsi="Times New Roman"/>
          <w:sz w:val="28"/>
        </w:rPr>
        <w:t xml:space="preserve">посредством почтовой связи, </w:t>
      </w:r>
      <w:r>
        <w:rPr>
          <w:rFonts w:ascii="Times New Roman" w:hAnsi="Times New Roman"/>
          <w:sz w:val="28"/>
        </w:rPr>
        <w:t>по электронной почте,</w:t>
      </w:r>
      <w:r>
        <w:rPr>
          <w:rFonts w:ascii="Times New Roman" w:hAnsi="Times New Roman"/>
          <w:sz w:val="28"/>
        </w:rPr>
        <w:t xml:space="preserve"> телефону, посредством Единого портала (при наличии технической возможности).</w:t>
      </w:r>
    </w:p>
    <w:p w14:paraId="86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87000000">
      <w:pPr>
        <w:pStyle w:val="Style_2"/>
        <w:widowControl w:val="1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14:paraId="88000000">
      <w:pPr>
        <w:pStyle w:val="Style_2"/>
        <w:widowControl w:val="1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</w:t>
      </w:r>
    </w:p>
    <w:p w14:paraId="89000000">
      <w:pPr>
        <w:pStyle w:val="Style_2"/>
        <w:widowControl w:val="1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14:paraId="8A000000">
      <w:pPr>
        <w:pStyle w:val="Style_2"/>
        <w:widowControl w:val="1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«Информационное обеспечение физических и</w:t>
      </w:r>
    </w:p>
    <w:p w14:paraId="8B000000">
      <w:pPr>
        <w:pStyle w:val="Style_2"/>
        <w:widowControl w:val="1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 w14:paraId="8C000000">
      <w:pPr>
        <w:pStyle w:val="Style_2"/>
        <w:widowControl w:val="1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 w14:paraId="8D000000">
      <w:pPr>
        <w:pStyle w:val="Style_2"/>
        <w:widowControl w:val="1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 w14:paraId="8E000000">
      <w:pPr>
        <w:pStyle w:val="Style_2"/>
        <w:widowControl w:val="1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 w14:paraId="8F000000">
      <w:pPr>
        <w:pStyle w:val="Style_2"/>
        <w:widowControl w:val="1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 w14:paraId="90000000">
      <w:pPr>
        <w:pStyle w:val="Style_2"/>
        <w:widowControl w:val="1"/>
        <w:ind w:left="311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документов»</w:t>
      </w:r>
    </w:p>
    <w:p w14:paraId="9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92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93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94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Перечень</w:t>
      </w:r>
    </w:p>
    <w:p w14:paraId="95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условных обозначений и сокращений</w:t>
      </w:r>
    </w:p>
    <w:p w14:paraId="96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97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Условные сокращения: </w:t>
      </w:r>
    </w:p>
    <w:p w14:paraId="98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а) административный регламент – административный регламент предоставления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документов»;</w:t>
      </w:r>
    </w:p>
    <w:p w14:paraId="99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б) Единый портал - Единый портал государственных и муниципальных услуг (функций); </w:t>
      </w:r>
    </w:p>
    <w:p w14:paraId="9A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в) заявители – физическое лицо, в том числе индивидуальный предприниматель, юридическое лицо</w:t>
      </w:r>
      <w:r>
        <w:t xml:space="preserve"> </w:t>
      </w:r>
      <w:r>
        <w:rPr>
          <w:rFonts w:ascii="Times New Roman" w:hAnsi="Times New Roman"/>
          <w:sz w:val="28"/>
        </w:rPr>
        <w:t xml:space="preserve">либо их уполномоченные представители, обратившиеся с заявлением о предоставлении муниципальной услуги; </w:t>
      </w:r>
    </w:p>
    <w:p w14:paraId="9B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г) МФЦ – многофункциональный центр предоставления государственных и муниципальных услуг</w:t>
      </w:r>
    </w:p>
    <w:p w14:paraId="9C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д) Услуга – муниципальная услуга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документов»;</w:t>
      </w:r>
    </w:p>
    <w:p w14:paraId="9D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е)</w:t>
      </w:r>
      <w:r>
        <w:t xml:space="preserve"> </w:t>
      </w:r>
      <w:r>
        <w:rPr>
          <w:rFonts w:ascii="Times New Roman" w:hAnsi="Times New Roman"/>
          <w:sz w:val="28"/>
        </w:rPr>
        <w:t xml:space="preserve">уполномоченный орган — </w:t>
      </w:r>
      <w:r>
        <w:rPr>
          <w:rFonts w:ascii="Times New Roman" w:hAnsi="Times New Roman"/>
          <w:color w:val="000000"/>
          <w:sz w:val="28"/>
        </w:rPr>
        <w:t>Администрация</w:t>
      </w:r>
      <w:r>
        <w:rPr>
          <w:rFonts w:ascii="Times New Roman" w:hAnsi="Times New Roman"/>
          <w:color w:val="000000"/>
          <w:sz w:val="28"/>
        </w:rPr>
        <w:t xml:space="preserve"> Крапивинского муниципального округа</w:t>
      </w:r>
      <w:r>
        <w:rPr>
          <w:rFonts w:ascii="Times New Roman" w:hAnsi="Times New Roman"/>
          <w:sz w:val="28"/>
        </w:rPr>
        <w:t>.</w:t>
      </w:r>
    </w:p>
    <w:p w14:paraId="9E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Условные обозначения: </w:t>
      </w:r>
    </w:p>
    <w:p w14:paraId="9F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ЕПГУ – способ подачи документа – Единый портал. </w:t>
      </w:r>
    </w:p>
    <w:p w14:paraId="A0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ЕСИА – требование к документу – </w:t>
      </w:r>
      <w:r>
        <w:rPr>
          <w:rFonts w:ascii="Times New Roman" w:hAnsi="Times New Roman"/>
          <w:sz w:val="28"/>
        </w:rPr>
        <w:t>Единая система идентификации и аутентификации</w:t>
      </w:r>
      <w:r>
        <w:rPr>
          <w:rFonts w:ascii="Times New Roman" w:hAnsi="Times New Roman"/>
          <w:sz w:val="28"/>
        </w:rPr>
        <w:t>.</w:t>
      </w:r>
    </w:p>
    <w:p w14:paraId="A1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– требование к документу – предоставляется копия документа. </w:t>
      </w:r>
    </w:p>
    <w:p w14:paraId="A2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– требование к документу – предоставляется оригинал. </w:t>
      </w:r>
    </w:p>
    <w:p w14:paraId="A3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(н) или К (н) – требование к документу – предоставляется оригинал, удостоверенный нотариусом, или нотариально заверенная копия </w:t>
      </w:r>
    </w:p>
    <w:p w14:paraId="A4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</w:p>
    <w:p w14:paraId="A5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ОМСУ – способ подачи документа – уполномоченный орган.</w:t>
      </w:r>
    </w:p>
    <w:p w14:paraId="A600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Почта – способ подачи документа - посредством почтовой связи. </w:t>
      </w:r>
    </w:p>
    <w:p w14:paraId="A7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A8000000">
      <w:pPr>
        <w:pStyle w:val="Style_2"/>
        <w:widowControl w:val="1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A9000000">
      <w:pPr>
        <w:pStyle w:val="Style_2"/>
        <w:widowControl w:val="1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регламенту,</w:t>
      </w:r>
    </w:p>
    <w:p w14:paraId="AA000000">
      <w:pPr>
        <w:pStyle w:val="Style_2"/>
        <w:widowControl w:val="1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14:paraId="AB000000">
      <w:pPr>
        <w:pStyle w:val="Style_2"/>
        <w:widowControl w:val="1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«Информационное обеспечение физических и</w:t>
      </w:r>
    </w:p>
    <w:p w14:paraId="AC000000">
      <w:pPr>
        <w:pStyle w:val="Style_2"/>
        <w:widowControl w:val="1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 w14:paraId="AD000000">
      <w:pPr>
        <w:pStyle w:val="Style_2"/>
        <w:widowControl w:val="1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 w14:paraId="AE000000">
      <w:pPr>
        <w:pStyle w:val="Style_2"/>
        <w:widowControl w:val="1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 w14:paraId="AF000000">
      <w:pPr>
        <w:pStyle w:val="Style_2"/>
        <w:widowControl w:val="1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 w14:paraId="B0000000">
      <w:pPr>
        <w:pStyle w:val="Style_2"/>
        <w:widowControl w:val="1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 w14:paraId="B1000000">
      <w:pPr>
        <w:pStyle w:val="Style_2"/>
        <w:widowControl w:val="1"/>
        <w:ind w:left="382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документов»</w:t>
      </w:r>
    </w:p>
    <w:p w14:paraId="B2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B3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B4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B5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B6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Идентификаторы категорий (признаков) заявителей</w:t>
      </w:r>
    </w:p>
    <w:p w14:paraId="B7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4"/>
        <w:tblW w:type="auto" w:w="0"/>
        <w:tblLayout w:type="fixed"/>
      </w:tblPr>
      <w:tblGrid>
        <w:gridCol w:w="704"/>
        <w:gridCol w:w="4394"/>
        <w:gridCol w:w="2410"/>
        <w:gridCol w:w="1843"/>
      </w:tblGrid>
      <w:tr>
        <w:tc>
          <w:tcPr>
            <w:tcW w:type="dxa" w:w="704"/>
          </w:tcPr>
          <w:p w14:paraId="B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4394"/>
          </w:tcPr>
          <w:p w14:paraId="B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Результат предоставления Услуги</w:t>
            </w:r>
          </w:p>
        </w:tc>
        <w:tc>
          <w:tcPr>
            <w:tcW w:type="dxa" w:w="2410"/>
          </w:tcPr>
          <w:p w14:paraId="B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Наименования отдельного признака заявителя</w:t>
            </w:r>
          </w:p>
        </w:tc>
        <w:tc>
          <w:tcPr>
            <w:tcW w:type="dxa" w:w="1843"/>
          </w:tcPr>
          <w:p w14:paraId="B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Идентификатор</w:t>
            </w:r>
          </w:p>
          <w:p w14:paraId="BC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отдельного признака</w:t>
            </w:r>
          </w:p>
          <w:p w14:paraId="BD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заявителей</w:t>
            </w:r>
          </w:p>
        </w:tc>
      </w:tr>
      <w:tr>
        <w:tc>
          <w:tcPr>
            <w:tcW w:type="dxa" w:w="704"/>
          </w:tcPr>
          <w:p w14:paraId="BE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394"/>
          </w:tcPr>
          <w:p w14:paraId="BF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2410"/>
          </w:tcPr>
          <w:p w14:paraId="C0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843"/>
          </w:tcPr>
          <w:p w14:paraId="C1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c>
          <w:tcPr>
            <w:tcW w:type="dxa" w:w="704"/>
          </w:tcPr>
          <w:p w14:paraId="C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4394"/>
            <w:vMerge w:val="restart"/>
          </w:tcPr>
          <w:p w14:paraId="C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1) архивная справка (документ на бумажном носителе или в форме электронного документа);</w:t>
            </w:r>
          </w:p>
          <w:p w14:paraId="C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C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2) архивная копия (документ на бумажном носителе или в форме электронного документа);</w:t>
            </w:r>
          </w:p>
          <w:p w14:paraId="C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C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3) архивная выписка (документ на бумажном носителе или в форме электронного документа);</w:t>
            </w:r>
          </w:p>
          <w:p w14:paraId="C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C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4) информационное письмо об отсутствии запрашиваемых сведений (документ на бумажном носителе или в форме электронного документа)</w:t>
            </w:r>
          </w:p>
        </w:tc>
        <w:tc>
          <w:tcPr>
            <w:tcW w:type="dxa" w:w="2410"/>
          </w:tcPr>
          <w:p w14:paraId="C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физическое лицо, в том числе индивидуальный предприниматель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843"/>
          </w:tcPr>
          <w:p w14:paraId="C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</w:t>
            </w:r>
          </w:p>
        </w:tc>
      </w:tr>
      <w:tr>
        <w:tc>
          <w:tcPr>
            <w:tcW w:type="dxa" w:w="704"/>
          </w:tcPr>
          <w:p w14:paraId="C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4394"/>
            <w:gridSpan w:val="1"/>
            <w:vMerge w:val="continue"/>
          </w:tcPr>
          <w:p/>
        </w:tc>
        <w:tc>
          <w:tcPr>
            <w:tcW w:type="dxa" w:w="2410"/>
          </w:tcPr>
          <w:p w14:paraId="C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юридическое лицо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843"/>
          </w:tcPr>
          <w:p w14:paraId="C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2А</w:t>
            </w:r>
          </w:p>
        </w:tc>
      </w:tr>
      <w:tr>
        <w:tc>
          <w:tcPr>
            <w:tcW w:type="dxa" w:w="704"/>
          </w:tcPr>
          <w:p w14:paraId="C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4394"/>
            <w:gridSpan w:val="1"/>
            <w:vMerge w:val="continue"/>
          </w:tcPr>
          <w:p/>
        </w:tc>
        <w:tc>
          <w:tcPr>
            <w:tcW w:type="dxa" w:w="2410"/>
          </w:tcPr>
          <w:p w14:paraId="D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обратился через представителя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843"/>
          </w:tcPr>
          <w:p w14:paraId="D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3А</w:t>
            </w:r>
          </w:p>
        </w:tc>
      </w:tr>
      <w:tr>
        <w:tc>
          <w:tcPr>
            <w:tcW w:type="dxa" w:w="704"/>
          </w:tcPr>
          <w:p w14:paraId="D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4394"/>
            <w:gridSpan w:val="1"/>
            <w:vMerge w:val="continue"/>
          </w:tcPr>
          <w:p/>
        </w:tc>
        <w:tc>
          <w:tcPr>
            <w:tcW w:type="dxa" w:w="2410"/>
          </w:tcPr>
          <w:p w14:paraId="D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обратился лично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843"/>
          </w:tcPr>
          <w:p w14:paraId="D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4А</w:t>
            </w:r>
          </w:p>
        </w:tc>
      </w:tr>
      <w:tr>
        <w:tc>
          <w:tcPr>
            <w:tcW w:type="dxa" w:w="704"/>
          </w:tcPr>
          <w:p w14:paraId="D5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4394"/>
            <w:gridSpan w:val="1"/>
            <w:vMerge w:val="continue"/>
          </w:tcPr>
          <w:p/>
        </w:tc>
        <w:tc>
          <w:tcPr>
            <w:tcW w:type="dxa" w:w="2410"/>
          </w:tcPr>
          <w:p w14:paraId="D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type="dxa" w:w="1843"/>
          </w:tcPr>
          <w:p w14:paraId="D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5А</w:t>
            </w:r>
          </w:p>
        </w:tc>
      </w:tr>
      <w:tr>
        <w:tc>
          <w:tcPr>
            <w:tcW w:type="dxa" w:w="704"/>
          </w:tcPr>
          <w:p w14:paraId="D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4394"/>
            <w:gridSpan w:val="1"/>
            <w:vMerge w:val="continue"/>
          </w:tcPr>
          <w:p/>
        </w:tc>
        <w:tc>
          <w:tcPr>
            <w:tcW w:type="dxa" w:w="2410"/>
          </w:tcPr>
          <w:p w14:paraId="D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обратился представитель по доверенности</w:t>
            </w:r>
          </w:p>
        </w:tc>
        <w:tc>
          <w:tcPr>
            <w:tcW w:type="dxa" w:w="1843"/>
          </w:tcPr>
          <w:p w14:paraId="D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6А</w:t>
            </w:r>
          </w:p>
        </w:tc>
      </w:tr>
    </w:tbl>
    <w:p w14:paraId="D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D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D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DE00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3</w:t>
      </w:r>
    </w:p>
    <w:p w14:paraId="DF00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регламенту,</w:t>
      </w:r>
    </w:p>
    <w:p w14:paraId="E000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14:paraId="E100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«Информационное обеспечение физических и</w:t>
      </w:r>
    </w:p>
    <w:p w14:paraId="E200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 w14:paraId="E300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 w14:paraId="E400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 w14:paraId="E500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 w14:paraId="E600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 w14:paraId="E700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документов»</w:t>
      </w:r>
    </w:p>
    <w:p w14:paraId="E800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</w:p>
    <w:p w14:paraId="E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E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E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EC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Исчерпывающий перечень документов,</w:t>
      </w:r>
    </w:p>
    <w:p w14:paraId="ED00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необходимых для предоставления Услуги</w:t>
      </w:r>
    </w:p>
    <w:p w14:paraId="EE00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tbl>
      <w:tblPr>
        <w:tblStyle w:val="Style_4"/>
        <w:tblW w:type="auto" w:w="0"/>
        <w:tblLayout w:type="fixed"/>
      </w:tblPr>
      <w:tblGrid>
        <w:gridCol w:w="562"/>
        <w:gridCol w:w="1864"/>
        <w:gridCol w:w="3543"/>
        <w:gridCol w:w="1397"/>
        <w:gridCol w:w="1985"/>
      </w:tblGrid>
      <w:tr>
        <w:tc>
          <w:tcPr>
            <w:tcW w:type="dxa" w:w="562"/>
          </w:tcPr>
          <w:p w14:paraId="EF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type="dxa" w:w="1864"/>
          </w:tcPr>
          <w:p w14:paraId="F0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Идентификатор</w:t>
            </w:r>
          </w:p>
          <w:p w14:paraId="F1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отдельного признака</w:t>
            </w:r>
          </w:p>
          <w:p w14:paraId="F2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заявителей</w:t>
            </w:r>
          </w:p>
        </w:tc>
        <w:tc>
          <w:tcPr>
            <w:tcW w:type="dxa" w:w="3543"/>
          </w:tcPr>
          <w:p w14:paraId="F3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Расшифровка видов документов, предоставляемых</w:t>
            </w:r>
          </w:p>
          <w:p w14:paraId="F4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заявителем, количество документов из группы</w:t>
            </w:r>
          </w:p>
        </w:tc>
        <w:tc>
          <w:tcPr>
            <w:tcW w:type="dxa" w:w="1397"/>
          </w:tcPr>
          <w:p w14:paraId="F5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Признаки заявителей</w:t>
            </w:r>
          </w:p>
        </w:tc>
        <w:tc>
          <w:tcPr>
            <w:tcW w:type="dxa" w:w="1985"/>
          </w:tcPr>
          <w:p w14:paraId="F6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 предоставления, требования</w:t>
            </w:r>
          </w:p>
        </w:tc>
      </w:tr>
      <w:tr>
        <w:tc>
          <w:tcPr>
            <w:tcW w:type="dxa" w:w="562"/>
          </w:tcPr>
          <w:p w14:paraId="F7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864"/>
          </w:tcPr>
          <w:p w14:paraId="F8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543"/>
          </w:tcPr>
          <w:p w14:paraId="F9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1397"/>
          </w:tcPr>
          <w:p w14:paraId="FA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1985"/>
          </w:tcPr>
          <w:p w14:paraId="FB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c>
          <w:tcPr>
            <w:tcW w:type="dxa" w:w="9351"/>
            <w:gridSpan w:val="5"/>
          </w:tcPr>
          <w:p w14:paraId="FC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</w:p>
          <w:p w14:paraId="FD00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Услуги, которые заявитель должен представить самостоятельно</w:t>
            </w:r>
          </w:p>
        </w:tc>
      </w:tr>
      <w:tr>
        <w:tc>
          <w:tcPr>
            <w:tcW w:type="dxa" w:w="562"/>
          </w:tcPr>
          <w:p w14:paraId="F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1864"/>
          </w:tcPr>
          <w:p w14:paraId="F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1А-6А</w:t>
            </w:r>
          </w:p>
        </w:tc>
        <w:tc>
          <w:tcPr>
            <w:tcW w:type="dxa" w:w="3543"/>
          </w:tcPr>
          <w:p w14:paraId="0001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 гражданина Российской Федерации</w:t>
            </w:r>
          </w:p>
        </w:tc>
        <w:tc>
          <w:tcPr>
            <w:tcW w:type="dxa" w:w="1397"/>
            <w:vMerge w:val="restart"/>
          </w:tcPr>
          <w:p w14:paraId="01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Исключить</w:t>
            </w:r>
          </w:p>
        </w:tc>
        <w:tc>
          <w:tcPr>
            <w:tcW w:type="dxa" w:w="1985"/>
          </w:tcPr>
          <w:p w14:paraId="02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=&gt;</w:t>
            </w:r>
            <w:r>
              <w:rPr>
                <w:rFonts w:ascii="Times New Roman" w:hAnsi="Times New Roman"/>
                <w:sz w:val="24"/>
              </w:rPr>
              <w:t>ОМСУ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3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ЕСИА</w:t>
            </w:r>
            <w:r>
              <w:rPr>
                <w:rFonts w:ascii="Times New Roman" w:hAnsi="Times New Roman"/>
                <w:sz w:val="24"/>
              </w:rPr>
              <w:t>=&gt;ЕПГУ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4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>
        <w:tc>
          <w:tcPr>
            <w:tcW w:type="dxa" w:w="562"/>
          </w:tcPr>
          <w:p w14:paraId="05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1864"/>
          </w:tcPr>
          <w:p w14:paraId="06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1А-6А</w:t>
            </w:r>
          </w:p>
        </w:tc>
        <w:tc>
          <w:tcPr>
            <w:tcW w:type="dxa" w:w="3543"/>
          </w:tcPr>
          <w:p w14:paraId="0701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Иной документ, удостоверяющий личность гражданина </w:t>
            </w:r>
          </w:p>
          <w:p w14:paraId="0801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Российской Федерации в соответствии с </w:t>
            </w:r>
          </w:p>
          <w:p w14:paraId="0901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законодательством Российской Федерации</w:t>
            </w:r>
          </w:p>
        </w:tc>
        <w:tc>
          <w:tcPr>
            <w:tcW w:type="dxa" w:w="1397"/>
            <w:gridSpan w:val="1"/>
            <w:vMerge w:val="continue"/>
          </w:tcPr>
          <w:p/>
        </w:tc>
        <w:tc>
          <w:tcPr>
            <w:tcW w:type="dxa" w:w="1985"/>
          </w:tcPr>
          <w:p w14:paraId="0A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=&gt;</w:t>
            </w:r>
            <w:r>
              <w:rPr>
                <w:rFonts w:ascii="Times New Roman" w:hAnsi="Times New Roman"/>
                <w:sz w:val="24"/>
              </w:rPr>
              <w:t>ОМСУ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B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ЕСИА</w:t>
            </w:r>
            <w:r>
              <w:rPr>
                <w:rFonts w:ascii="Times New Roman" w:hAnsi="Times New Roman"/>
                <w:sz w:val="24"/>
              </w:rPr>
              <w:t>=&gt;ЕПГУ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C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>
        <w:tc>
          <w:tcPr>
            <w:tcW w:type="dxa" w:w="562"/>
          </w:tcPr>
          <w:p w14:paraId="0D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1864"/>
          </w:tcPr>
          <w:p w14:paraId="0E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4А, 5А</w:t>
            </w:r>
          </w:p>
        </w:tc>
        <w:tc>
          <w:tcPr>
            <w:tcW w:type="dxa" w:w="3543"/>
          </w:tcPr>
          <w:p w14:paraId="0F01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документ, подтверждающий полномочия представителя юридического лица:</w:t>
            </w:r>
          </w:p>
          <w:p w14:paraId="1001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иной документ, подтверждающий полномочия руководителя юридического лица или иного лица, уполномоченного в соответствии с учредительными документами юридического лица представлять его интересы</w:t>
            </w:r>
          </w:p>
        </w:tc>
        <w:tc>
          <w:tcPr>
            <w:tcW w:type="dxa" w:w="1397"/>
            <w:gridSpan w:val="1"/>
            <w:vMerge w:val="continue"/>
          </w:tcPr>
          <w:p/>
        </w:tc>
        <w:tc>
          <w:tcPr>
            <w:tcW w:type="dxa" w:w="1985"/>
          </w:tcPr>
          <w:p w14:paraId="11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(н) или К (н)</w:t>
            </w:r>
            <w:r>
              <w:rPr>
                <w:rFonts w:ascii="Times New Roman" w:hAnsi="Times New Roman"/>
                <w:sz w:val="24"/>
              </w:rPr>
              <w:t>=&gt;</w:t>
            </w:r>
            <w:r>
              <w:rPr>
                <w:rFonts w:ascii="Times New Roman" w:hAnsi="Times New Roman"/>
                <w:sz w:val="24"/>
              </w:rPr>
              <w:t>ОМСУ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2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=&gt;ЕПГУ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3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>
        <w:tc>
          <w:tcPr>
            <w:tcW w:type="dxa" w:w="562"/>
          </w:tcPr>
          <w:p w14:paraId="14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1864"/>
          </w:tcPr>
          <w:p w14:paraId="15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3А, 6А</w:t>
            </w:r>
          </w:p>
        </w:tc>
        <w:tc>
          <w:tcPr>
            <w:tcW w:type="dxa" w:w="3543"/>
          </w:tcPr>
          <w:p w14:paraId="1601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Доверенность, подтверждающая полномочия </w:t>
            </w:r>
          </w:p>
          <w:p w14:paraId="1701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представителя заявителя</w:t>
            </w:r>
          </w:p>
        </w:tc>
        <w:tc>
          <w:tcPr>
            <w:tcW w:type="dxa" w:w="1397"/>
            <w:gridSpan w:val="1"/>
            <w:vMerge w:val="continue"/>
          </w:tcPr>
          <w:p/>
        </w:tc>
        <w:tc>
          <w:tcPr>
            <w:tcW w:type="dxa" w:w="1985"/>
          </w:tcPr>
          <w:p w14:paraId="18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=&gt;</w:t>
            </w:r>
            <w:r>
              <w:rPr>
                <w:rFonts w:ascii="Times New Roman" w:hAnsi="Times New Roman"/>
                <w:sz w:val="24"/>
              </w:rPr>
              <w:t>ОМСУ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9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=&gt;ЕПГУ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A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>
        <w:tc>
          <w:tcPr>
            <w:tcW w:type="dxa" w:w="9351"/>
            <w:gridSpan w:val="5"/>
          </w:tcPr>
          <w:p w14:paraId="1B01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Документы, необходимые в соответствии с законодательными или иными нормативными правовыми актами Российской Федерации для предоставления </w:t>
            </w:r>
          </w:p>
          <w:p w14:paraId="1C01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Услуги, которые заявитель вправе представить по собственной инициативе</w:t>
            </w:r>
          </w:p>
        </w:tc>
      </w:tr>
      <w:tr>
        <w:tc>
          <w:tcPr>
            <w:tcW w:type="dxa" w:w="562"/>
          </w:tcPr>
          <w:p w14:paraId="1D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1864"/>
          </w:tcPr>
          <w:p w14:paraId="1E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2А, 3А</w:t>
            </w:r>
          </w:p>
        </w:tc>
        <w:tc>
          <w:tcPr>
            <w:tcW w:type="dxa" w:w="3543"/>
          </w:tcPr>
          <w:p w14:paraId="1F01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Устав юридического лица</w:t>
            </w:r>
          </w:p>
        </w:tc>
        <w:tc>
          <w:tcPr>
            <w:tcW w:type="dxa" w:w="1397"/>
            <w:vMerge w:val="restart"/>
          </w:tcPr>
          <w:p w14:paraId="20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Исключить</w:t>
            </w:r>
          </w:p>
        </w:tc>
        <w:tc>
          <w:tcPr>
            <w:tcW w:type="dxa" w:w="1985"/>
          </w:tcPr>
          <w:p w14:paraId="21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(н) или К (н)</w:t>
            </w:r>
            <w:r>
              <w:rPr>
                <w:rFonts w:ascii="Times New Roman" w:hAnsi="Times New Roman"/>
                <w:sz w:val="24"/>
              </w:rPr>
              <w:t>=&gt;</w:t>
            </w:r>
            <w:r>
              <w:rPr>
                <w:rFonts w:ascii="Times New Roman" w:hAnsi="Times New Roman"/>
                <w:sz w:val="24"/>
              </w:rPr>
              <w:t>ОМСУ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2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=&gt;ЕПГУ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3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>
        <w:tc>
          <w:tcPr>
            <w:tcW w:type="dxa" w:w="562"/>
          </w:tcPr>
          <w:p w14:paraId="24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1864"/>
          </w:tcPr>
          <w:p w14:paraId="25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5А</w:t>
            </w:r>
          </w:p>
        </w:tc>
        <w:tc>
          <w:tcPr>
            <w:tcW w:type="dxa" w:w="3543"/>
          </w:tcPr>
          <w:p w14:paraId="2601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Учредительный договор</w:t>
            </w:r>
          </w:p>
        </w:tc>
        <w:tc>
          <w:tcPr>
            <w:tcW w:type="dxa" w:w="1397"/>
            <w:gridSpan w:val="1"/>
            <w:vMerge w:val="continue"/>
          </w:tcPr>
          <w:p/>
        </w:tc>
        <w:tc>
          <w:tcPr>
            <w:tcW w:type="dxa" w:w="1985"/>
          </w:tcPr>
          <w:p w14:paraId="27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 (н) или К (н)</w:t>
            </w:r>
            <w:r>
              <w:rPr>
                <w:rFonts w:ascii="Times New Roman" w:hAnsi="Times New Roman"/>
                <w:sz w:val="24"/>
              </w:rPr>
              <w:t>=&gt;</w:t>
            </w:r>
            <w:r>
              <w:rPr>
                <w:rFonts w:ascii="Times New Roman" w:hAnsi="Times New Roman"/>
                <w:sz w:val="24"/>
              </w:rPr>
              <w:t>ОМСУ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8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ЕСИА</w:t>
            </w:r>
            <w:r>
              <w:rPr>
                <w:rFonts w:ascii="Times New Roman" w:hAnsi="Times New Roman"/>
                <w:sz w:val="24"/>
              </w:rPr>
              <w:t>=&gt;ЕПГУ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9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>
        <w:tc>
          <w:tcPr>
            <w:tcW w:type="dxa" w:w="562"/>
          </w:tcPr>
          <w:p w14:paraId="2A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1864"/>
          </w:tcPr>
          <w:p w14:paraId="2B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1А-6А</w:t>
            </w:r>
          </w:p>
        </w:tc>
        <w:tc>
          <w:tcPr>
            <w:tcW w:type="dxa" w:w="3543"/>
          </w:tcPr>
          <w:p w14:paraId="2C01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Документ, подтверждающий право владения недвижимым имуществом (в случае, истребования заявителем архивной информации о владении имуществом) </w:t>
            </w:r>
          </w:p>
        </w:tc>
        <w:tc>
          <w:tcPr>
            <w:tcW w:type="dxa" w:w="1397"/>
          </w:tcPr>
          <w:p w14:paraId="2D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</w:tcPr>
          <w:p w14:paraId="2E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</w:t>
            </w:r>
            <w:r>
              <w:rPr>
                <w:rFonts w:ascii="Times New Roman" w:hAnsi="Times New Roman"/>
                <w:sz w:val="24"/>
              </w:rPr>
              <w:t>ОМСУ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2F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=&gt;ЕПГУ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0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>
        <w:tc>
          <w:tcPr>
            <w:tcW w:type="dxa" w:w="562"/>
          </w:tcPr>
          <w:p w14:paraId="31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1864"/>
          </w:tcPr>
          <w:p w14:paraId="32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3"/>
          </w:tcPr>
          <w:p w14:paraId="3301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Трудовая книжка</w:t>
            </w:r>
            <w:r>
              <w:t xml:space="preserve"> (</w:t>
            </w:r>
            <w:r>
              <w:rPr>
                <w:rFonts w:ascii="Times New Roman" w:hAnsi="Times New Roman"/>
                <w:sz w:val="24"/>
              </w:rPr>
              <w:t>в случае, истребования заявителем архивной информации о трудовом стаже и заработной плате)</w:t>
            </w:r>
          </w:p>
        </w:tc>
        <w:tc>
          <w:tcPr>
            <w:tcW w:type="dxa" w:w="1397"/>
          </w:tcPr>
          <w:p w14:paraId="34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</w:tcPr>
          <w:p w14:paraId="35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=&gt;ОГВ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6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=&gt;ЕПГУ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7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  <w:tr>
        <w:tc>
          <w:tcPr>
            <w:tcW w:type="dxa" w:w="562"/>
          </w:tcPr>
          <w:p w14:paraId="38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1864"/>
          </w:tcPr>
          <w:p w14:paraId="39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543"/>
          </w:tcPr>
          <w:p w14:paraId="3A01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Документы, подтверждающие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награждение</w:t>
            </w:r>
            <w:r>
              <w:t xml:space="preserve"> (</w:t>
            </w:r>
            <w:r>
              <w:rPr>
                <w:rFonts w:ascii="Times New Roman" w:hAnsi="Times New Roman"/>
                <w:sz w:val="24"/>
              </w:rPr>
              <w:t>в случае, истребования заявителем архивной информации о награждении)</w:t>
            </w:r>
          </w:p>
        </w:tc>
        <w:tc>
          <w:tcPr>
            <w:tcW w:type="dxa" w:w="1397"/>
          </w:tcPr>
          <w:p w14:paraId="3B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985"/>
          </w:tcPr>
          <w:p w14:paraId="3C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=&gt;ОГВ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D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=&gt;ЕПГУ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3E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z w:val="24"/>
              </w:rPr>
              <w:t>=&gt;Почта</w:t>
            </w:r>
          </w:p>
        </w:tc>
      </w:tr>
    </w:tbl>
    <w:p w14:paraId="3F01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4001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41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42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43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44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45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46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47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48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4901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</w:p>
    <w:p w14:paraId="4A01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</w:p>
    <w:p w14:paraId="4B01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4C01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4</w:t>
      </w:r>
    </w:p>
    <w:p w14:paraId="4D01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регламенту,</w:t>
      </w:r>
    </w:p>
    <w:p w14:paraId="4E01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14:paraId="4F01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«Информационное обеспечение физических и</w:t>
      </w:r>
    </w:p>
    <w:p w14:paraId="5001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 w14:paraId="5101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 w14:paraId="5201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 w14:paraId="5301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 w14:paraId="5401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</w:t>
      </w:r>
    </w:p>
    <w:p w14:paraId="55010000">
      <w:pPr>
        <w:pStyle w:val="Style_2"/>
        <w:widowControl w:val="1"/>
        <w:ind w:left="3686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копий архивных документов»</w:t>
      </w:r>
    </w:p>
    <w:p w14:paraId="56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5701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5801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5901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Исчерпывающий перечень оснований для отказа в приеме заявления и документов, оснований для приостановления предоставления Услуги, оснований для отказа в предоставлении Услуги</w:t>
      </w:r>
    </w:p>
    <w:p w14:paraId="5A01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tbl>
      <w:tblPr>
        <w:tblStyle w:val="Style_4"/>
        <w:tblW w:type="auto" w:w="0"/>
        <w:tblLayout w:type="fixed"/>
      </w:tblPr>
      <w:tblGrid>
        <w:gridCol w:w="4672"/>
        <w:gridCol w:w="4673"/>
      </w:tblGrid>
      <w:tr>
        <w:tc>
          <w:tcPr>
            <w:tcW w:type="dxa" w:w="9345"/>
            <w:gridSpan w:val="2"/>
          </w:tcPr>
          <w:p w14:paraId="5B010000">
            <w:pPr>
              <w:pStyle w:val="Style_2"/>
              <w:widowControl w:val="1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>
        <w:tc>
          <w:tcPr>
            <w:tcW w:type="dxa" w:w="4672"/>
          </w:tcPr>
          <w:p w14:paraId="5C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личность заявителя не установлена</w:t>
            </w:r>
          </w:p>
        </w:tc>
        <w:tc>
          <w:tcPr>
            <w:tcW w:type="dxa" w:w="4673"/>
          </w:tcPr>
          <w:p w14:paraId="5D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А, 2А, 5А</w:t>
            </w:r>
          </w:p>
        </w:tc>
      </w:tr>
      <w:tr>
        <w:tc>
          <w:tcPr>
            <w:tcW w:type="dxa" w:w="4672"/>
          </w:tcPr>
          <w:p w14:paraId="5E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личность представителя заявителя не установлена</w:t>
            </w:r>
          </w:p>
        </w:tc>
        <w:tc>
          <w:tcPr>
            <w:tcW w:type="dxa" w:w="4673"/>
          </w:tcPr>
          <w:p w14:paraId="5F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3А</w:t>
            </w:r>
          </w:p>
        </w:tc>
      </w:tr>
      <w:tr>
        <w:tc>
          <w:tcPr>
            <w:tcW w:type="dxa" w:w="4672"/>
          </w:tcPr>
          <w:p w14:paraId="60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документы, являющиеся обязательными для представлени</w:t>
            </w:r>
            <w:r>
              <w:rPr>
                <w:rFonts w:ascii="Times New Roman" w:hAnsi="Times New Roman"/>
                <w:sz w:val="28"/>
              </w:rPr>
              <w:t>я, не представлены заявителем</w:t>
            </w:r>
          </w:p>
        </w:tc>
        <w:tc>
          <w:tcPr>
            <w:tcW w:type="dxa" w:w="4673"/>
          </w:tcPr>
          <w:p w14:paraId="61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1А-6А</w:t>
            </w:r>
          </w:p>
        </w:tc>
      </w:tr>
      <w:tr>
        <w:tc>
          <w:tcPr>
            <w:tcW w:type="dxa" w:w="4672"/>
          </w:tcPr>
          <w:p w14:paraId="62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не подтверждено право представителя заявителя действовать от имени юридического лица без доверенности;</w:t>
            </w:r>
          </w:p>
        </w:tc>
        <w:tc>
          <w:tcPr>
            <w:tcW w:type="dxa" w:w="4673"/>
          </w:tcPr>
          <w:p w14:paraId="63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5А</w:t>
            </w:r>
          </w:p>
        </w:tc>
      </w:tr>
      <w:tr>
        <w:tc>
          <w:tcPr>
            <w:tcW w:type="dxa" w:w="4672"/>
          </w:tcPr>
          <w:p w14:paraId="64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доверенность не подтверждает полномочия представителя заявителя на подачу запроса и иных документов;</w:t>
            </w:r>
          </w:p>
        </w:tc>
        <w:tc>
          <w:tcPr>
            <w:tcW w:type="dxa" w:w="4673"/>
          </w:tcPr>
          <w:p w14:paraId="65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3А</w:t>
            </w:r>
          </w:p>
        </w:tc>
      </w:tr>
      <w:tr>
        <w:tc>
          <w:tcPr>
            <w:tcW w:type="dxa" w:w="4672"/>
          </w:tcPr>
          <w:p w14:paraId="66010000">
            <w:pPr>
              <w:pStyle w:val="Style_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сведения, указанные в запросе о предоставлении Услуги, недостоверны и (или) представлены не в полном объеме</w:t>
            </w:r>
          </w:p>
        </w:tc>
        <w:tc>
          <w:tcPr>
            <w:tcW w:type="dxa" w:w="4673"/>
          </w:tcPr>
          <w:p w14:paraId="6701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1А-6А</w:t>
            </w:r>
          </w:p>
        </w:tc>
      </w:tr>
    </w:tbl>
    <w:p w14:paraId="68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9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A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B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C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6D010000">
      <w:pPr>
        <w:pStyle w:val="Style_2"/>
        <w:widowControl w:val="1"/>
        <w:ind w:left="3402"/>
        <w:jc w:val="center"/>
        <w:rPr>
          <w:rFonts w:ascii="Times New Roman" w:hAnsi="Times New Roman"/>
          <w:sz w:val="28"/>
        </w:rPr>
      </w:pPr>
    </w:p>
    <w:p w14:paraId="6E010000">
      <w:pPr>
        <w:pStyle w:val="Style_2"/>
        <w:widowControl w:val="1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5</w:t>
      </w:r>
    </w:p>
    <w:p w14:paraId="6F010000">
      <w:pPr>
        <w:pStyle w:val="Style_2"/>
        <w:widowControl w:val="1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Административному регламенту,</w:t>
      </w:r>
    </w:p>
    <w:p w14:paraId="70010000">
      <w:pPr>
        <w:pStyle w:val="Style_2"/>
        <w:widowControl w:val="1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предоставления муниципальной услуги</w:t>
      </w:r>
    </w:p>
    <w:p w14:paraId="71010000">
      <w:pPr>
        <w:pStyle w:val="Style_2"/>
        <w:widowControl w:val="1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«Информационное обеспечение физических и</w:t>
      </w:r>
    </w:p>
    <w:p w14:paraId="72010000">
      <w:pPr>
        <w:pStyle w:val="Style_2"/>
        <w:widowControl w:val="1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юридических лиц на основе документов</w:t>
      </w:r>
    </w:p>
    <w:p w14:paraId="73010000">
      <w:pPr>
        <w:pStyle w:val="Style_2"/>
        <w:widowControl w:val="1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Архивного фонда Российской Федерации и</w:t>
      </w:r>
    </w:p>
    <w:p w14:paraId="74010000">
      <w:pPr>
        <w:pStyle w:val="Style_2"/>
        <w:widowControl w:val="1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других архивных документов,</w:t>
      </w:r>
    </w:p>
    <w:p w14:paraId="75010000">
      <w:pPr>
        <w:pStyle w:val="Style_2"/>
        <w:widowControl w:val="1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предоставление архивных справок,</w:t>
      </w:r>
    </w:p>
    <w:p w14:paraId="76010000">
      <w:pPr>
        <w:pStyle w:val="Style_2"/>
        <w:widowControl w:val="1"/>
        <w:ind w:left="340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архивных выписок и копий архивных документов»</w:t>
      </w:r>
    </w:p>
    <w:p w14:paraId="77010000">
      <w:pPr>
        <w:pStyle w:val="Style_2"/>
        <w:widowControl w:val="1"/>
        <w:ind/>
        <w:jc w:val="both"/>
        <w:rPr>
          <w:rFonts w:ascii="Times New Roman" w:hAnsi="Times New Roman"/>
          <w:sz w:val="28"/>
          <w:u w:val="single"/>
        </w:rPr>
      </w:pPr>
    </w:p>
    <w:p w14:paraId="78010000">
      <w:pPr>
        <w:pStyle w:val="Style_2"/>
        <w:widowControl w:val="1"/>
        <w:ind/>
        <w:jc w:val="both"/>
        <w:rPr>
          <w:rFonts w:ascii="Times New Roman" w:hAnsi="Times New Roman"/>
          <w:sz w:val="28"/>
          <w:u w:val="single"/>
        </w:rPr>
      </w:pPr>
    </w:p>
    <w:p w14:paraId="79010000">
      <w:pPr>
        <w:pStyle w:val="Style_2"/>
        <w:widowControl w:val="1"/>
        <w:ind/>
        <w:jc w:val="both"/>
        <w:rPr>
          <w:rFonts w:ascii="Times New Roman" w:hAnsi="Times New Roman"/>
          <w:sz w:val="28"/>
          <w:u w:val="single"/>
        </w:rPr>
      </w:pPr>
    </w:p>
    <w:p w14:paraId="7A010000">
      <w:pPr>
        <w:pStyle w:val="Style_2"/>
        <w:widowControl w:val="1"/>
        <w:ind/>
        <w:jc w:val="both"/>
        <w:rPr>
          <w:rFonts w:ascii="Times New Roman" w:hAnsi="Times New Roman"/>
          <w:sz w:val="28"/>
          <w:u w:val="single"/>
        </w:rPr>
      </w:pPr>
    </w:p>
    <w:p w14:paraId="7B01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Форм</w:t>
      </w: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 заявления и документов, </w:t>
      </w:r>
    </w:p>
    <w:p w14:paraId="7C01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необходимых для предоставления Услуги </w:t>
      </w:r>
    </w:p>
    <w:p w14:paraId="7D010000">
      <w:pPr>
        <w:pStyle w:val="Style_2"/>
        <w:widowControl w:val="1"/>
        <w:ind/>
        <w:jc w:val="center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(физические лица)</w:t>
      </w:r>
    </w:p>
    <w:p w14:paraId="7E01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</w:p>
    <w:p w14:paraId="7F010000">
      <w:pPr>
        <w:pStyle w:val="Style_2"/>
        <w:widowControl w:val="1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Архивный отдел администрации Крапивинского муниципального округа </w:t>
      </w:r>
    </w:p>
    <w:p w14:paraId="80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81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Фамилия_____________________________</w:t>
      </w:r>
    </w:p>
    <w:p w14:paraId="82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Имя_________________________________</w:t>
      </w:r>
    </w:p>
    <w:p w14:paraId="83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Отчество (при </w:t>
      </w:r>
      <w:r>
        <w:rPr>
          <w:rFonts w:ascii="Times New Roman" w:hAnsi="Times New Roman"/>
          <w:sz w:val="28"/>
        </w:rPr>
        <w:t>наличии)_</w:t>
      </w:r>
      <w:r>
        <w:rPr>
          <w:rFonts w:ascii="Times New Roman" w:hAnsi="Times New Roman"/>
          <w:sz w:val="28"/>
        </w:rPr>
        <w:t>________________</w:t>
      </w:r>
    </w:p>
    <w:p w14:paraId="84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85010000">
      <w:pPr>
        <w:pStyle w:val="Style_2"/>
        <w:widowControl w:val="1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Дата рожд</w:t>
      </w:r>
      <w:r>
        <w:rPr>
          <w:rFonts w:ascii="Times New Roman" w:hAnsi="Times New Roman"/>
          <w:sz w:val="28"/>
        </w:rPr>
        <w:t xml:space="preserve">ения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14:paraId="86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Документ удостоверяющий личность:</w:t>
      </w:r>
    </w:p>
    <w:p w14:paraId="87010000">
      <w:pPr>
        <w:pStyle w:val="Style_2"/>
        <w:widowControl w:val="1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>Серия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_</w:t>
      </w:r>
      <w:r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>Номер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14:paraId="88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Адрес местожительства: </w:t>
      </w:r>
    </w:p>
    <w:p w14:paraId="89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Тел.:_____________________________________</w:t>
      </w:r>
    </w:p>
    <w:p w14:paraId="8A010000">
      <w:pPr>
        <w:pStyle w:val="Style_2"/>
        <w:widowControl w:val="1"/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Эл. почта: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14:paraId="8B010000">
      <w:pPr>
        <w:pStyle w:val="Style_2"/>
        <w:widowControl w:val="1"/>
        <w:ind/>
        <w:jc w:val="both"/>
        <w:rPr>
          <w:rFonts w:ascii="Times New Roman" w:hAnsi="Times New Roman"/>
          <w:sz w:val="28"/>
          <w:u w:val="single"/>
        </w:rPr>
      </w:pPr>
    </w:p>
    <w:p w14:paraId="8C01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  <w:u w:val="single"/>
        </w:rPr>
      </w:pPr>
    </w:p>
    <w:p w14:paraId="8D01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Заявление</w:t>
      </w:r>
    </w:p>
    <w:p w14:paraId="8E010000">
      <w:pPr>
        <w:pStyle w:val="Style_2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предоставлении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14:paraId="8F01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  <w:vertAlign w:val="superscript"/>
        </w:rPr>
      </w:pPr>
    </w:p>
    <w:p w14:paraId="9001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предоставить</w:t>
      </w:r>
      <w:r>
        <w:rPr>
          <w:rFonts w:ascii="Times New Roman" w:hAnsi="Times New Roman"/>
          <w:b w:val="1"/>
          <w:sz w:val="28"/>
        </w:rPr>
        <w:t xml:space="preserve"> (подчеркнуть нужное): </w:t>
      </w:r>
      <w:r>
        <w:rPr>
          <w:rFonts w:ascii="Times New Roman" w:hAnsi="Times New Roman"/>
          <w:sz w:val="28"/>
        </w:rPr>
        <w:t>архивную справку, архивную копию, архивную выписку</w:t>
      </w:r>
    </w:p>
    <w:p w14:paraId="91010000">
      <w:pPr>
        <w:pStyle w:val="Style_2"/>
        <w:widowControl w:val="1"/>
        <w:ind w:firstLine="708"/>
        <w:jc w:val="both"/>
        <w:rPr>
          <w:rFonts w:ascii="Times New Roman" w:hAnsi="Times New Roman"/>
          <w:b w:val="1"/>
          <w:sz w:val="28"/>
        </w:rPr>
      </w:pPr>
    </w:p>
    <w:p w14:paraId="9201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93010000">
      <w:pPr>
        <w:pStyle w:val="Style_2"/>
        <w:widowControl w:val="1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Сведения для оказания услуги:</w:t>
      </w:r>
    </w:p>
    <w:p w14:paraId="94010000">
      <w:pPr>
        <w:pStyle w:val="Style_2"/>
        <w:widowControl w:val="1"/>
        <w:ind/>
        <w:jc w:val="both"/>
        <w:rPr>
          <w:rFonts w:ascii="Times New Roman" w:hAnsi="Times New Roman"/>
          <w:b w:val="1"/>
          <w:sz w:val="28"/>
        </w:rPr>
      </w:pPr>
    </w:p>
    <w:p w14:paraId="95010000">
      <w:pPr>
        <w:pStyle w:val="Style_2"/>
        <w:widowControl w:val="1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Цель обращения (подтверждение трудового стажа, размера заработной платы, переименования организации, награждения, права на недвижимое имущество и др.):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14:paraId="96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97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98010000">
      <w:pPr>
        <w:pStyle w:val="Style_2"/>
        <w:widowControl w:val="1"/>
        <w:numPr>
          <w:ilvl w:val="0"/>
          <w:numId w:val="1"/>
        </w:numPr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Текст запроса: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14:paraId="99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9A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9B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9C01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b w:val="1"/>
          <w:sz w:val="28"/>
        </w:rPr>
        <w:t>Способ получения результата услуги</w:t>
      </w:r>
      <w:r>
        <w:rPr>
          <w:rFonts w:ascii="Times New Roman" w:hAnsi="Times New Roman"/>
          <w:sz w:val="28"/>
        </w:rPr>
        <w:t xml:space="preserve"> (выбрать вариант):</w:t>
      </w:r>
      <w:r>
        <w:rPr>
          <w:rFonts w:ascii="Times New Roman" w:hAnsi="Times New Roman"/>
          <w:sz w:val="28"/>
          <w:u w:val="single"/>
        </w:rPr>
        <w:t xml:space="preserve"> </w:t>
      </w:r>
    </w:p>
    <w:p w14:paraId="9D01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лично (по доверенности), </w:t>
      </w:r>
    </w:p>
    <w:p w14:paraId="9E01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направить по указанному в заявлении адресу, </w:t>
      </w:r>
    </w:p>
    <w:p w14:paraId="9F01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направить по следующему адресу_____________________________, </w:t>
      </w:r>
    </w:p>
    <w:p w14:paraId="A0010000">
      <w:pPr>
        <w:pStyle w:val="Style_2"/>
        <w:widowControl w:val="1"/>
        <w:ind w:firstLine="708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</w:rPr>
        <w:t xml:space="preserve">через МФЦ (указать МФЦ)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</w:p>
    <w:p w14:paraId="A1010000">
      <w:pPr>
        <w:pStyle w:val="Style_2"/>
        <w:widowControl w:val="1"/>
        <w:ind w:lef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через личный кабинет Единого портала государственных и муниципальных услуг (при условии, что заявление поступило через портал).</w:t>
      </w:r>
    </w:p>
    <w:p w14:paraId="A2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A3010000">
      <w:pPr>
        <w:pStyle w:val="Style_2"/>
        <w:widowControl w:val="1"/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Прилагаю следующие документы:</w:t>
      </w:r>
    </w:p>
    <w:p w14:paraId="A4010000">
      <w:pPr>
        <w:pStyle w:val="Style_2"/>
        <w:widowControl w:val="1"/>
        <w:numPr>
          <w:ilvl w:val="0"/>
          <w:numId w:val="2"/>
        </w:numPr>
        <w:ind/>
        <w:jc w:val="both"/>
        <w:rPr>
          <w:rFonts w:ascii="Times New Roman" w:hAnsi="Times New Roman"/>
          <w:sz w:val="28"/>
          <w:u w:val="single"/>
        </w:rPr>
      </w:pPr>
    </w:p>
    <w:p w14:paraId="A5010000">
      <w:pPr>
        <w:pStyle w:val="Style_2"/>
        <w:widowControl w:val="1"/>
        <w:numPr>
          <w:ilvl w:val="0"/>
          <w:numId w:val="2"/>
        </w:numPr>
        <w:ind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                     </w:t>
      </w:r>
    </w:p>
    <w:p w14:paraId="A6010000">
      <w:pPr>
        <w:pStyle w:val="Style_2"/>
        <w:widowControl w:val="1"/>
        <w:numPr>
          <w:ilvl w:val="0"/>
          <w:numId w:val="2"/>
        </w:numPr>
        <w:ind/>
        <w:jc w:val="both"/>
        <w:rPr>
          <w:rFonts w:ascii="Times New Roman" w:hAnsi="Times New Roman"/>
          <w:sz w:val="28"/>
          <w:u w:val="single"/>
        </w:rPr>
      </w:pPr>
    </w:p>
    <w:p w14:paraId="A7010000">
      <w:pPr>
        <w:pStyle w:val="Style_2"/>
        <w:widowControl w:val="1"/>
        <w:ind/>
        <w:jc w:val="both"/>
        <w:rPr>
          <w:rFonts w:ascii="Times New Roman" w:hAnsi="Times New Roman"/>
          <w:sz w:val="28"/>
          <w:u w:val="single"/>
        </w:rPr>
      </w:pPr>
    </w:p>
    <w:p w14:paraId="A8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A9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AA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ФИО заявителя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</w:t>
      </w:r>
      <w:r>
        <w:rPr>
          <w:rFonts w:ascii="Times New Roman" w:hAnsi="Times New Roman"/>
          <w:sz w:val="28"/>
        </w:rPr>
        <w:t>Подпись</w:t>
      </w:r>
    </w:p>
    <w:p w14:paraId="AB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AC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»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 xml:space="preserve"> г.</w:t>
      </w:r>
    </w:p>
    <w:p w14:paraId="AD010000">
      <w:pPr>
        <w:pStyle w:val="Style_2"/>
        <w:widowControl w:val="1"/>
        <w:ind/>
        <w:jc w:val="both"/>
        <w:rPr>
          <w:rFonts w:ascii="Times New Roman" w:hAnsi="Times New Roman"/>
          <w:sz w:val="28"/>
          <w:u w:val="single"/>
        </w:rPr>
      </w:pPr>
    </w:p>
    <w:p w14:paraId="AE010000">
      <w:pPr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br w:type="page"/>
      </w:r>
    </w:p>
    <w:p w14:paraId="AF010000">
      <w:pPr>
        <w:pStyle w:val="Style_2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Форма заявления и документов,</w:t>
      </w:r>
    </w:p>
    <w:p w14:paraId="B0010000">
      <w:pPr>
        <w:pStyle w:val="Style_2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необходимых для предоставления Услуги</w:t>
      </w:r>
    </w:p>
    <w:p w14:paraId="B1010000">
      <w:pPr>
        <w:pStyle w:val="Style_2"/>
        <w:widowControl w:val="1"/>
        <w:ind/>
        <w:jc w:val="center"/>
        <w:rPr>
          <w:rFonts w:ascii="XO Thames" w:hAnsi="XO Thames"/>
          <w:b w:val="1"/>
          <w:i w:val="1"/>
          <w:sz w:val="28"/>
          <w:u w:val="single"/>
        </w:rPr>
      </w:pPr>
      <w:r>
        <w:rPr>
          <w:rFonts w:ascii="XO Thames" w:hAnsi="XO Thames"/>
          <w:b w:val="1"/>
          <w:i w:val="1"/>
          <w:sz w:val="28"/>
        </w:rPr>
        <w:t>(юридические лица)</w:t>
      </w:r>
    </w:p>
    <w:p w14:paraId="B201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B3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Архивный отдел администрации Крапивинского муниципального округа</w:t>
      </w:r>
    </w:p>
    <w:p w14:paraId="B4010000">
      <w:pPr>
        <w:pStyle w:val="Style_2"/>
        <w:rPr>
          <w:rFonts w:ascii="XO Thames" w:hAnsi="XO Thames"/>
          <w:sz w:val="28"/>
          <w:u w:val="single"/>
        </w:rPr>
      </w:pPr>
    </w:p>
    <w:tbl>
      <w:tblPr>
        <w:tblStyle w:val="Style_5"/>
        <w:tblW w:type="auto" w:w="0"/>
        <w:tblInd w:type="dxa" w:w="-142"/>
        <w:tblLayout w:type="fixed"/>
      </w:tblPr>
      <w:tblGrid>
        <w:gridCol w:w="5245"/>
        <w:gridCol w:w="4111"/>
      </w:tblGrid>
      <w:tr>
        <w:trPr>
          <w:trHeight w:hRule="atLeast" w:val="360"/>
        </w:trPr>
        <w:tc>
          <w:tcPr>
            <w:tcW w:type="dxa" w:w="5245"/>
          </w:tcPr>
          <w:p w14:paraId="B5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Полное </w:t>
            </w:r>
            <w:r>
              <w:rPr>
                <w:rFonts w:ascii="Times New Roman" w:hAnsi="Times New Roman"/>
                <w:sz w:val="28"/>
              </w:rPr>
              <w:t>наименование</w:t>
            </w:r>
            <w:r>
              <w:rPr>
                <w:rFonts w:ascii="Times New Roman" w:hAnsi="Times New Roman"/>
                <w:sz w:val="28"/>
              </w:rPr>
              <w:t xml:space="preserve">  </w:t>
            </w:r>
            <w:r>
              <w:rPr>
                <w:rFonts w:ascii="Times New Roman" w:hAnsi="Times New Roman"/>
                <w:sz w:val="28"/>
              </w:rPr>
              <w:t>юридического</w:t>
            </w:r>
            <w:r>
              <w:rPr>
                <w:rFonts w:ascii="Times New Roman" w:hAnsi="Times New Roman"/>
                <w:sz w:val="28"/>
              </w:rPr>
              <w:t xml:space="preserve"> лица (в соответствии с учредительными документами)</w:t>
            </w:r>
          </w:p>
        </w:tc>
        <w:tc>
          <w:tcPr>
            <w:tcW w:type="dxa" w:w="4111"/>
          </w:tcPr>
          <w:p w14:paraId="B6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5"/>
          </w:tcPr>
          <w:p w14:paraId="B7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Организационно-правовая форма </w:t>
            </w:r>
            <w:r>
              <w:rPr>
                <w:rFonts w:ascii="Times New Roman" w:hAnsi="Times New Roman"/>
                <w:sz w:val="28"/>
              </w:rPr>
              <w:t>юридического</w:t>
            </w:r>
            <w:r>
              <w:rPr>
                <w:rFonts w:ascii="Times New Roman" w:hAnsi="Times New Roman"/>
                <w:sz w:val="28"/>
              </w:rPr>
              <w:t xml:space="preserve"> лица (государственная, муниципальная, частная)</w:t>
            </w:r>
          </w:p>
        </w:tc>
        <w:tc>
          <w:tcPr>
            <w:tcW w:type="dxa" w:w="4111"/>
          </w:tcPr>
          <w:p w14:paraId="B8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5"/>
          </w:tcPr>
          <w:p w14:paraId="B9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Фамилия, имя, отчество руководителя юридического лица</w:t>
            </w:r>
          </w:p>
        </w:tc>
        <w:tc>
          <w:tcPr>
            <w:tcW w:type="dxa" w:w="4111"/>
          </w:tcPr>
          <w:p w14:paraId="BA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  <w:tr>
        <w:trPr>
          <w:trHeight w:hRule="atLeast" w:val="360"/>
        </w:trPr>
        <w:tc>
          <w:tcPr>
            <w:tcW w:type="dxa" w:w="5245"/>
          </w:tcPr>
          <w:p w14:paraId="BB010000">
            <w:pPr>
              <w:widowControl w:val="1"/>
              <w:spacing w:after="120" w:before="120"/>
              <w:ind w:right="120"/>
              <w:rPr>
                <w:rFonts w:ascii="XO Thames" w:hAnsi="XO Thames"/>
                <w:color w:val="34343C"/>
                <w:sz w:val="28"/>
                <w:highlight w:val="white"/>
              </w:rPr>
            </w:pPr>
            <w:r>
              <w:rPr>
                <w:rFonts w:ascii="XO Thames" w:hAnsi="XO Thames"/>
                <w:color w:val="34343C"/>
                <w:sz w:val="28"/>
                <w:highlight w:val="white"/>
              </w:rPr>
              <w:t>Юридический адрес</w:t>
            </w:r>
          </w:p>
        </w:tc>
        <w:tc>
          <w:tcPr>
            <w:tcW w:type="dxa" w:w="4111"/>
          </w:tcPr>
          <w:p w14:paraId="BC010000">
            <w:pPr>
              <w:widowControl w:val="1"/>
              <w:spacing w:line="240" w:lineRule="auto"/>
              <w:ind/>
              <w:rPr>
                <w:rFonts w:ascii="Times New Roman" w:hAnsi="Times New Roman"/>
                <w:sz w:val="28"/>
              </w:rPr>
            </w:pPr>
          </w:p>
        </w:tc>
      </w:tr>
    </w:tbl>
    <w:p w14:paraId="BD010000">
      <w:pPr>
        <w:pStyle w:val="Style_2"/>
        <w:widowControl w:val="1"/>
        <w:ind/>
        <w:jc w:val="both"/>
        <w:rPr>
          <w:rFonts w:ascii="XO Thames" w:hAnsi="XO Thames"/>
          <w:sz w:val="28"/>
          <w:u w:val="single"/>
        </w:rPr>
      </w:pPr>
    </w:p>
    <w:p w14:paraId="BE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Данные предс</w:t>
      </w:r>
      <w:r>
        <w:rPr>
          <w:rFonts w:ascii="XO Thames" w:hAnsi="XO Thames"/>
          <w:sz w:val="28"/>
        </w:rPr>
        <w:t>тавителя (уполномоченного лица)</w:t>
      </w:r>
    </w:p>
    <w:p w14:paraId="BF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Фамилия</w:t>
      </w:r>
      <w:r>
        <w:rPr>
          <w:rFonts w:ascii="XO Thames" w:hAnsi="XO Thames"/>
          <w:sz w:val="28"/>
        </w:rPr>
        <w:tab/>
      </w:r>
    </w:p>
    <w:p w14:paraId="C0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Имя</w:t>
      </w:r>
      <w:r>
        <w:rPr>
          <w:rFonts w:ascii="XO Thames" w:hAnsi="XO Thames"/>
          <w:sz w:val="28"/>
        </w:rPr>
        <w:tab/>
      </w:r>
    </w:p>
    <w:p w14:paraId="C1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Отчество (если имеется)</w:t>
      </w:r>
    </w:p>
    <w:p w14:paraId="C2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Дата рождения</w:t>
      </w:r>
      <w:r>
        <w:rPr>
          <w:rFonts w:ascii="XO Thames" w:hAnsi="XO Thames"/>
          <w:sz w:val="28"/>
        </w:rPr>
        <w:tab/>
      </w:r>
    </w:p>
    <w:p w14:paraId="C3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Документ, удостоверяющий личность представителя</w:t>
      </w:r>
    </w:p>
    <w:p w14:paraId="C4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(уполномоченного лица)</w:t>
      </w:r>
    </w:p>
    <w:p w14:paraId="C5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Вид</w:t>
      </w:r>
      <w:r>
        <w:rPr>
          <w:rFonts w:ascii="XO Thames" w:hAnsi="XO Thames"/>
          <w:sz w:val="28"/>
        </w:rPr>
        <w:tab/>
      </w:r>
    </w:p>
    <w:p w14:paraId="C6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Серия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Номер</w:t>
      </w:r>
      <w:r>
        <w:rPr>
          <w:rFonts w:ascii="XO Thames" w:hAnsi="XO Thames"/>
          <w:sz w:val="28"/>
        </w:rPr>
        <w:tab/>
      </w:r>
    </w:p>
    <w:p w14:paraId="C7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Выдан (кем)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Дата выдачи</w:t>
      </w:r>
    </w:p>
    <w:p w14:paraId="C8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Конт</w:t>
      </w:r>
      <w:r>
        <w:rPr>
          <w:rFonts w:ascii="XO Thames" w:hAnsi="XO Thames"/>
          <w:sz w:val="28"/>
        </w:rPr>
        <w:t>актные данные: телефон, E-</w:t>
      </w:r>
      <w:r>
        <w:rPr>
          <w:rFonts w:ascii="XO Thames" w:hAnsi="XO Thames"/>
          <w:sz w:val="28"/>
        </w:rPr>
        <w:t>mail</w:t>
      </w:r>
      <w:r>
        <w:rPr>
          <w:rFonts w:ascii="XO Thames" w:hAnsi="XO Thames"/>
          <w:sz w:val="28"/>
        </w:rPr>
        <w:t>:</w:t>
      </w:r>
    </w:p>
    <w:p w14:paraId="C9010000">
      <w:pPr>
        <w:pStyle w:val="Style_2"/>
        <w:widowControl w:val="1"/>
        <w:ind/>
        <w:jc w:val="both"/>
        <w:rPr>
          <w:rFonts w:ascii="XO Thames" w:hAnsi="XO Thames"/>
          <w:sz w:val="28"/>
          <w:u w:val="single"/>
        </w:rPr>
      </w:pPr>
    </w:p>
    <w:p w14:paraId="CA010000">
      <w:pPr>
        <w:pStyle w:val="Style_2"/>
        <w:widowControl w:val="1"/>
        <w:ind/>
        <w:jc w:val="center"/>
        <w:rPr>
          <w:rFonts w:ascii="XO Thames" w:hAnsi="XO Thames"/>
          <w:sz w:val="28"/>
        </w:rPr>
      </w:pPr>
    </w:p>
    <w:p w14:paraId="CB010000">
      <w:pPr>
        <w:pStyle w:val="Style_2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Заявление</w:t>
      </w:r>
    </w:p>
    <w:p w14:paraId="CC010000">
      <w:pPr>
        <w:pStyle w:val="Style_2"/>
        <w:widowControl w:val="1"/>
        <w:ind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о предоставлении муниципальной услуги «Информационное обеспечение физических и юридических лиц на основе документов Архивного фонда Российской Федерации и других архивных документов, предоставление архивных справок, архивных выписок и копий архивных документов»</w:t>
      </w:r>
    </w:p>
    <w:p w14:paraId="CD010000">
      <w:pPr>
        <w:pStyle w:val="Style_2"/>
        <w:widowControl w:val="1"/>
        <w:ind/>
        <w:jc w:val="center"/>
        <w:rPr>
          <w:rFonts w:ascii="XO Thames" w:hAnsi="XO Thames"/>
          <w:sz w:val="28"/>
        </w:rPr>
      </w:pPr>
    </w:p>
    <w:p w14:paraId="CE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Прошу предоставить (подчеркнуть нужное): архивную справку, архивную копию, архивную выписку</w:t>
      </w:r>
    </w:p>
    <w:p w14:paraId="CF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</w:p>
    <w:p w14:paraId="D0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</w:p>
    <w:p w14:paraId="D1010000">
      <w:pPr>
        <w:pStyle w:val="Style_2"/>
        <w:widowControl w:val="1"/>
        <w:ind/>
        <w:jc w:val="both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Сведения для оказания услуги:</w:t>
      </w:r>
    </w:p>
    <w:p w14:paraId="D2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</w:p>
    <w:p w14:paraId="D3010000">
      <w:pPr>
        <w:pStyle w:val="Style_2"/>
        <w:widowControl w:val="1"/>
        <w:ind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Цель обращения (переименовани</w:t>
      </w:r>
      <w:r>
        <w:rPr>
          <w:rFonts w:ascii="XO Thames" w:hAnsi="XO Thames"/>
          <w:sz w:val="28"/>
        </w:rPr>
        <w:t>е</w:t>
      </w:r>
      <w:r>
        <w:rPr>
          <w:rFonts w:ascii="XO Thames" w:hAnsi="XO Thames"/>
          <w:sz w:val="28"/>
        </w:rPr>
        <w:t xml:space="preserve"> организации, </w:t>
      </w:r>
      <w:r>
        <w:rPr>
          <w:rFonts w:ascii="XO Thames" w:hAnsi="XO Thames"/>
          <w:sz w:val="28"/>
        </w:rPr>
        <w:t>подтверждение о награждении</w:t>
      </w:r>
      <w:r>
        <w:rPr>
          <w:rFonts w:ascii="XO Thames" w:hAnsi="XO Thames"/>
          <w:sz w:val="28"/>
        </w:rPr>
        <w:t>, права на недвижимое имущество и др.):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</w:p>
    <w:p w14:paraId="D4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__________________________________________________________________</w:t>
      </w:r>
    </w:p>
    <w:p w14:paraId="D5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</w:p>
    <w:p w14:paraId="D6010000">
      <w:pPr>
        <w:pStyle w:val="Style_2"/>
        <w:widowControl w:val="1"/>
        <w:ind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Текст запроса: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</w:p>
    <w:p w14:paraId="D7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D801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D9010000">
      <w:pPr>
        <w:pStyle w:val="Style_2"/>
        <w:widowControl w:val="1"/>
        <w:ind/>
        <w:jc w:val="both"/>
        <w:rPr>
          <w:rFonts w:ascii="XO Thames" w:hAnsi="XO Thames"/>
          <w:sz w:val="28"/>
          <w:u w:val="single"/>
        </w:rPr>
      </w:pPr>
    </w:p>
    <w:p w14:paraId="DA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</w:p>
    <w:p w14:paraId="DB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Способ получения результата услуги</w:t>
      </w:r>
      <w:r>
        <w:rPr>
          <w:rFonts w:ascii="XO Thames" w:hAnsi="XO Thames"/>
          <w:sz w:val="28"/>
        </w:rPr>
        <w:t xml:space="preserve"> (выбрать вариант): </w:t>
      </w:r>
    </w:p>
    <w:p w14:paraId="DC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лично (по доверенности)</w:t>
      </w:r>
      <w:r>
        <w:rPr>
          <w:rFonts w:ascii="XO Thames" w:hAnsi="XO Thames"/>
          <w:sz w:val="28"/>
        </w:rPr>
        <w:t>;</w:t>
      </w:r>
      <w:r>
        <w:rPr>
          <w:rFonts w:ascii="XO Thames" w:hAnsi="XO Thames"/>
          <w:sz w:val="28"/>
        </w:rPr>
        <w:t xml:space="preserve"> </w:t>
      </w:r>
    </w:p>
    <w:p w14:paraId="DD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направить по указанному в заявлении адресу</w:t>
      </w:r>
      <w:r>
        <w:rPr>
          <w:rFonts w:ascii="XO Thames" w:hAnsi="XO Thames"/>
          <w:sz w:val="28"/>
        </w:rPr>
        <w:t>;</w:t>
      </w:r>
      <w:r>
        <w:rPr>
          <w:rFonts w:ascii="XO Thames" w:hAnsi="XO Thames"/>
          <w:sz w:val="28"/>
        </w:rPr>
        <w:t xml:space="preserve"> </w:t>
      </w:r>
    </w:p>
    <w:p w14:paraId="DE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направить по следующему адресу_____________________________, </w:t>
      </w:r>
    </w:p>
    <w:p w14:paraId="DF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через МФЦ (указать МФЦ) 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14:paraId="E0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через личный кабинет Единого портала государственных и муниципальных услуг (при условии, что заявление поступило через портал).</w:t>
      </w:r>
    </w:p>
    <w:p w14:paraId="E1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</w:p>
    <w:p w14:paraId="E2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Прилага</w:t>
      </w:r>
      <w:r>
        <w:rPr>
          <w:rFonts w:ascii="XO Thames" w:hAnsi="XO Thames"/>
          <w:sz w:val="28"/>
        </w:rPr>
        <w:t>ем</w:t>
      </w:r>
      <w:r>
        <w:rPr>
          <w:rFonts w:ascii="XO Thames" w:hAnsi="XO Thames"/>
          <w:sz w:val="28"/>
        </w:rPr>
        <w:t xml:space="preserve"> следующие документы:</w:t>
      </w:r>
    </w:p>
    <w:p w14:paraId="E3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1.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</w:p>
    <w:p w14:paraId="E4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2.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</w:t>
      </w:r>
    </w:p>
    <w:p w14:paraId="E5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3.</w:t>
      </w:r>
      <w:r>
        <w:rPr>
          <w:rFonts w:ascii="XO Thames" w:hAnsi="XO Thames"/>
          <w:sz w:val="28"/>
        </w:rPr>
        <w:tab/>
      </w:r>
    </w:p>
    <w:p w14:paraId="E6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</w:p>
    <w:p w14:paraId="E7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</w:p>
    <w:p w14:paraId="E8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</w:p>
    <w:p w14:paraId="E9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ФИО заявителя</w:t>
      </w:r>
      <w:r>
        <w:rPr>
          <w:rFonts w:ascii="XO Thames" w:hAnsi="XO Thames"/>
          <w:sz w:val="28"/>
        </w:rPr>
        <w:t xml:space="preserve"> </w:t>
      </w:r>
    </w:p>
    <w:p w14:paraId="EA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(представителя заявителя, уполномоченного </w:t>
      </w:r>
      <w:r>
        <w:rPr>
          <w:rFonts w:ascii="XO Thames" w:hAnsi="XO Thames"/>
          <w:sz w:val="28"/>
        </w:rPr>
        <w:t>лица)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>Подпись</w:t>
      </w:r>
    </w:p>
    <w:p w14:paraId="EB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</w:p>
    <w:p w14:paraId="EC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«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</w:rPr>
        <w:t xml:space="preserve">» </w:t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  <w:u w:val="single"/>
        </w:rPr>
        <w:tab/>
      </w:r>
      <w:r>
        <w:rPr>
          <w:rFonts w:ascii="XO Thames" w:hAnsi="XO Thames"/>
          <w:sz w:val="28"/>
        </w:rPr>
        <w:t xml:space="preserve"> 20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г.</w:t>
      </w:r>
    </w:p>
    <w:p w14:paraId="ED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</w:p>
    <w:p w14:paraId="EE010000">
      <w:pPr>
        <w:pStyle w:val="Style_2"/>
        <w:widowControl w:val="1"/>
        <w:ind/>
        <w:jc w:val="both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</w:rPr>
        <w:t> </w:t>
      </w:r>
    </w:p>
    <w:p w14:paraId="EF010000">
      <w:pPr>
        <w:pStyle w:val="Style_2"/>
        <w:widowControl w:val="1"/>
        <w:ind/>
        <w:jc w:val="both"/>
        <w:rPr>
          <w:rFonts w:ascii="XO Thames" w:hAnsi="XO Thames"/>
          <w:b w:val="1"/>
          <w:sz w:val="28"/>
        </w:rPr>
      </w:pPr>
    </w:p>
    <w:p w14:paraId="F0010000">
      <w:pPr>
        <w:pStyle w:val="Style_2"/>
        <w:widowControl w:val="1"/>
        <w:ind/>
        <w:jc w:val="both"/>
        <w:rPr>
          <w:rFonts w:ascii="XO Thames" w:hAnsi="XO Thames"/>
          <w:b w:val="1"/>
          <w:sz w:val="28"/>
        </w:rPr>
      </w:pPr>
    </w:p>
    <w:p w14:paraId="F1010000">
      <w:pPr>
        <w:pStyle w:val="Style_2"/>
        <w:widowControl w:val="1"/>
        <w:ind/>
        <w:jc w:val="both"/>
        <w:rPr>
          <w:rFonts w:ascii="XO Thames" w:hAnsi="XO Thames"/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850" w:top="709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widowControl w:val="1"/>
      <w:ind/>
      <w:jc w:val="center"/>
    </w:pPr>
    <w:r>
      <w:fldChar w:fldCharType="begin"/>
    </w:r>
    <w:r>
      <w:instrText>PAGE \* Arabic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widowControl w:val="1"/>
      <w:ind/>
      <w:jc w:val="center"/>
    </w:pPr>
  </w:p>
  <w:p w14:paraId="03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start w:val="1"/>
      <w:numFmt w:val="decimal"/>
      <w:lvlText w:val="%1."/>
      <w:lvlJc w:val="left"/>
      <w:pPr>
        <w:widowControl w:val="1"/>
        <w:ind w:hanging="705" w:left="1065"/>
      </w:pPr>
      <w:rPr>
        <w:u w:val="none"/>
      </w:r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1"/>
      <w:ind w:left="200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left="600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left="1000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left="1200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/>
      <w:jc w:val="both"/>
    </w:pPr>
    <w:rPr>
      <w:rFonts w:ascii="XO Thames" w:hAnsi="XO Thames"/>
    </w:rPr>
  </w:style>
  <w:style w:styleId="Style_11_ch" w:type="character">
    <w:name w:val="Endnote"/>
    <w:link w:val="Style_11"/>
    <w:rPr>
      <w:rFonts w:ascii="XO Thames" w:hAnsi="XO Thames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Основной шрифт абзаца2"/>
    <w:link w:val="Style_13_ch"/>
  </w:style>
  <w:style w:styleId="Style_13_ch" w:type="character">
    <w:name w:val="Основной шрифт абзаца2"/>
    <w:link w:val="Style_13"/>
  </w:style>
  <w:style w:styleId="Style_14" w:type="paragraph">
    <w:name w:val="fontstyle01"/>
    <w:link w:val="Style_14_ch"/>
    <w:rPr>
      <w:rFonts w:ascii="TimesNewRomanPSMT" w:hAnsi="TimesNewRomanPSMT"/>
      <w:sz w:val="26"/>
    </w:rPr>
  </w:style>
  <w:style w:styleId="Style_14_ch" w:type="character">
    <w:name w:val="fontstyle01"/>
    <w:link w:val="Style_14"/>
    <w:rPr>
      <w:rFonts w:ascii="TimesNewRomanPSMT" w:hAnsi="TimesNewRomanPSMT"/>
      <w:sz w:val="26"/>
    </w:rPr>
  </w:style>
  <w:style w:styleId="Style_15" w:type="paragraph">
    <w:name w:val="Обычный1"/>
    <w:link w:val="Style_15_ch"/>
  </w:style>
  <w:style w:styleId="Style_15_ch" w:type="character">
    <w:name w:val="Обычный1"/>
    <w:link w:val="Style_15"/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16" w:type="paragraph">
    <w:name w:val="toc 3"/>
    <w:next w:val="Style_6"/>
    <w:link w:val="Style_16_ch"/>
    <w:uiPriority w:val="39"/>
    <w:pPr>
      <w:widowControl w:val="1"/>
      <w:ind w:left="400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2" w:type="paragraph">
    <w:name w:val="No Spacing"/>
    <w:link w:val="Style_2_ch"/>
    <w:pPr>
      <w:widowControl w:val="1"/>
      <w:spacing w:after="0" w:line="240" w:lineRule="auto"/>
      <w:ind/>
    </w:pPr>
  </w:style>
  <w:style w:styleId="Style_2_ch" w:type="character">
    <w:name w:val="No Spacing"/>
    <w:link w:val="Style_2"/>
  </w:style>
  <w:style w:styleId="Style_17" w:type="paragraph">
    <w:name w:val="heading 5"/>
    <w:next w:val="Style_6"/>
    <w:link w:val="Style_17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7_ch" w:type="character">
    <w:name w:val="heading 5"/>
    <w:link w:val="Style_17"/>
    <w:rPr>
      <w:rFonts w:ascii="XO Thames" w:hAnsi="XO Thames"/>
      <w:b w:val="1"/>
    </w:rPr>
  </w:style>
  <w:style w:styleId="Style_18" w:type="paragraph">
    <w:name w:val="FollowedHyperlink"/>
    <w:basedOn w:val="Style_19"/>
    <w:link w:val="Style_18_ch"/>
    <w:rPr>
      <w:color w:themeColor="followedHyperlink" w:val="800080"/>
      <w:u w:val="single"/>
    </w:rPr>
  </w:style>
  <w:style w:styleId="Style_18_ch" w:type="character">
    <w:name w:val="FollowedHyperlink"/>
    <w:basedOn w:val="Style_19_ch"/>
    <w:link w:val="Style_18"/>
    <w:rPr>
      <w:color w:themeColor="followedHyperlink" w:val="800080"/>
      <w:u w:val="single"/>
    </w:rPr>
  </w:style>
  <w:style w:styleId="Style_20" w:type="paragraph">
    <w:name w:val="heading 1"/>
    <w:basedOn w:val="Style_6"/>
    <w:next w:val="Style_6"/>
    <w:link w:val="Style_20_ch"/>
    <w:uiPriority w:val="9"/>
    <w:qFormat/>
    <w:pPr>
      <w:keepNext w:val="1"/>
      <w:widowControl w:val="1"/>
      <w:spacing w:after="60" w:line="240" w:lineRule="auto"/>
      <w:ind w:firstLine="567"/>
      <w:jc w:val="center"/>
      <w:outlineLvl w:val="0"/>
    </w:pPr>
    <w:rPr>
      <w:rFonts w:ascii="Times New Roman" w:hAnsi="Times New Roman"/>
      <w:b w:val="1"/>
      <w:sz w:val="74"/>
    </w:rPr>
  </w:style>
  <w:style w:styleId="Style_20_ch" w:type="character">
    <w:name w:val="heading 1"/>
    <w:basedOn w:val="Style_6_ch"/>
    <w:link w:val="Style_20"/>
    <w:rPr>
      <w:rFonts w:ascii="Times New Roman" w:hAnsi="Times New Roman"/>
      <w:b w:val="1"/>
      <w:sz w:val="74"/>
    </w:rPr>
  </w:style>
  <w:style w:styleId="Style_21" w:type="paragraph">
    <w:name w:val="footer"/>
    <w:basedOn w:val="Style_6"/>
    <w:link w:val="Style_2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1_ch" w:type="character">
    <w:name w:val="footer"/>
    <w:basedOn w:val="Style_6_ch"/>
    <w:link w:val="Style_21"/>
  </w:style>
  <w:style w:styleId="Style_22" w:type="paragraph">
    <w:name w:val="Hyperlink"/>
    <w:link w:val="Style_22_ch"/>
    <w:rPr>
      <w:color w:val="0000FF"/>
      <w:u w:val="single"/>
    </w:rPr>
  </w:style>
  <w:style w:styleId="Style_22_ch" w:type="character">
    <w:name w:val="Hyperlink"/>
    <w:link w:val="Style_22"/>
    <w:rPr>
      <w:color w:val="0000FF"/>
      <w:u w:val="single"/>
    </w:rPr>
  </w:style>
  <w:style w:styleId="Style_23" w:type="paragraph">
    <w:name w:val="Footnote"/>
    <w:link w:val="Style_23_ch"/>
    <w:pPr>
      <w:widowControl w:val="1"/>
      <w:ind w:firstLine="851"/>
      <w:jc w:val="both"/>
    </w:pPr>
    <w:rPr>
      <w:rFonts w:ascii="XO Thames" w:hAnsi="XO Thames"/>
    </w:rPr>
  </w:style>
  <w:style w:styleId="Style_23_ch" w:type="character">
    <w:name w:val="Footnote"/>
    <w:link w:val="Style_23"/>
    <w:rPr>
      <w:rFonts w:ascii="XO Thames" w:hAnsi="XO Thames"/>
    </w:rPr>
  </w:style>
  <w:style w:styleId="Style_3" w:type="paragraph">
    <w:name w:val="Гиперссылка1"/>
    <w:link w:val="Style_3_ch"/>
    <w:rPr>
      <w:color w:val="0000FF"/>
      <w:u w:val="single"/>
    </w:rPr>
  </w:style>
  <w:style w:styleId="Style_3_ch" w:type="character">
    <w:name w:val="Гиперссылка1"/>
    <w:link w:val="Style_3"/>
    <w:rPr>
      <w:color w:val="0000FF"/>
      <w:u w:val="single"/>
    </w:rPr>
  </w:style>
  <w:style w:styleId="Style_24" w:type="paragraph">
    <w:name w:val="toc 1"/>
    <w:next w:val="Style_6"/>
    <w:link w:val="Style_24_ch"/>
    <w:uiPriority w:val="39"/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widowControl w:val="1"/>
      <w:spacing w:line="240" w:lineRule="auto"/>
      <w:ind/>
      <w:jc w:val="both"/>
    </w:pPr>
    <w:rPr>
      <w:rFonts w:ascii="XO Thames" w:hAnsi="XO Thames"/>
      <w:sz w:val="20"/>
    </w:rPr>
  </w:style>
  <w:style w:styleId="Style_25_ch" w:type="character">
    <w:name w:val="Header and Footer"/>
    <w:link w:val="Style_25"/>
    <w:rPr>
      <w:rFonts w:ascii="XO Thames" w:hAnsi="XO Thames"/>
      <w:sz w:val="20"/>
    </w:rPr>
  </w:style>
  <w:style w:styleId="Style_26" w:type="paragraph">
    <w:name w:val="Основной шрифт абзаца1"/>
    <w:link w:val="Style_26_ch"/>
  </w:style>
  <w:style w:styleId="Style_26_ch" w:type="character">
    <w:name w:val="Основной шрифт абзаца1"/>
    <w:link w:val="Style_26"/>
  </w:style>
  <w:style w:styleId="Style_27" w:type="paragraph">
    <w:name w:val="toc 9"/>
    <w:next w:val="Style_6"/>
    <w:link w:val="Style_27_ch"/>
    <w:uiPriority w:val="39"/>
    <w:pPr>
      <w:widowControl w:val="1"/>
      <w:ind w:left="1600"/>
    </w:pPr>
    <w:rPr>
      <w:rFonts w:ascii="XO Thames" w:hAnsi="XO Thames"/>
      <w:sz w:val="28"/>
    </w:rPr>
  </w:style>
  <w:style w:styleId="Style_27_ch" w:type="character">
    <w:name w:val="toc 9"/>
    <w:link w:val="Style_27"/>
    <w:rPr>
      <w:rFonts w:ascii="XO Thames" w:hAnsi="XO Thames"/>
      <w:sz w:val="28"/>
    </w:rPr>
  </w:style>
  <w:style w:styleId="Style_28" w:type="paragraph">
    <w:name w:val="Normal (Web)"/>
    <w:basedOn w:val="Style_6"/>
    <w:link w:val="Style_2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Normal (Web)"/>
    <w:basedOn w:val="Style_6_ch"/>
    <w:link w:val="Style_28"/>
    <w:rPr>
      <w:rFonts w:ascii="Times New Roman" w:hAnsi="Times New Roman"/>
      <w:sz w:val="24"/>
    </w:rPr>
  </w:style>
  <w:style w:styleId="Style_29" w:type="paragraph">
    <w:name w:val="Balloon Text"/>
    <w:basedOn w:val="Style_6"/>
    <w:link w:val="Style_2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6_ch"/>
    <w:link w:val="Style_29"/>
    <w:rPr>
      <w:rFonts w:ascii="Tahoma" w:hAnsi="Tahoma"/>
      <w:sz w:val="16"/>
    </w:rPr>
  </w:style>
  <w:style w:styleId="Style_30" w:type="paragraph">
    <w:name w:val="toc 8"/>
    <w:next w:val="Style_6"/>
    <w:link w:val="Style_30_ch"/>
    <w:uiPriority w:val="39"/>
    <w:pPr>
      <w:widowControl w:val="1"/>
      <w:ind w:left="1400"/>
    </w:pPr>
    <w:rPr>
      <w:rFonts w:ascii="XO Thames" w:hAnsi="XO Thames"/>
      <w:sz w:val="28"/>
    </w:rPr>
  </w:style>
  <w:style w:styleId="Style_30_ch" w:type="character">
    <w:name w:val="toc 8"/>
    <w:link w:val="Style_30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31" w:type="paragraph">
    <w:name w:val="Гиперссылка1"/>
    <w:basedOn w:val="Style_26"/>
    <w:link w:val="Style_31_ch"/>
    <w:rPr>
      <w:color w:themeColor="hyperlink" w:val="0000FF"/>
      <w:u w:val="single"/>
    </w:rPr>
  </w:style>
  <w:style w:styleId="Style_31_ch" w:type="character">
    <w:name w:val="Гиперссылка1"/>
    <w:basedOn w:val="Style_26_ch"/>
    <w:link w:val="Style_31"/>
    <w:rPr>
      <w:color w:themeColor="hyperlink" w:val="0000FF"/>
      <w:u w:val="single"/>
    </w:rPr>
  </w:style>
  <w:style w:styleId="Style_32" w:type="paragraph">
    <w:name w:val="toc 5"/>
    <w:next w:val="Style_6"/>
    <w:link w:val="Style_32_ch"/>
    <w:uiPriority w:val="39"/>
    <w:pPr>
      <w:widowControl w:val="1"/>
      <w:ind w:left="800"/>
    </w:pPr>
    <w:rPr>
      <w:rFonts w:ascii="XO Thames" w:hAnsi="XO Thames"/>
      <w:sz w:val="28"/>
    </w:rPr>
  </w:style>
  <w:style w:styleId="Style_32_ch" w:type="character">
    <w:name w:val="toc 5"/>
    <w:link w:val="Style_32"/>
    <w:rPr>
      <w:rFonts w:ascii="XO Thames" w:hAnsi="XO Thames"/>
      <w:sz w:val="28"/>
    </w:rPr>
  </w:style>
  <w:style w:styleId="Style_33" w:type="paragraph">
    <w:name w:val="List Paragraph"/>
    <w:basedOn w:val="Style_6"/>
    <w:link w:val="Style_33_ch"/>
    <w:pPr>
      <w:widowControl w:val="1"/>
      <w:ind w:left="720"/>
      <w:contextualSpacing w:val="1"/>
    </w:pPr>
  </w:style>
  <w:style w:styleId="Style_33_ch" w:type="character">
    <w:name w:val="List Paragraph"/>
    <w:basedOn w:val="Style_6_ch"/>
    <w:link w:val="Style_33"/>
  </w:style>
  <w:style w:styleId="Style_34" w:type="paragraph">
    <w:name w:val="Subtitle"/>
    <w:next w:val="Style_6"/>
    <w:link w:val="Style_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Обычный1"/>
    <w:link w:val="Style_35_ch"/>
  </w:style>
  <w:style w:styleId="Style_35_ch" w:type="character">
    <w:name w:val="Обычный1"/>
    <w:link w:val="Style_35"/>
  </w:style>
  <w:style w:styleId="Style_36" w:type="paragraph">
    <w:name w:val="Title"/>
    <w:next w:val="Style_6"/>
    <w:link w:val="Style_3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6_ch" w:type="character">
    <w:name w:val="Title"/>
    <w:link w:val="Style_36"/>
    <w:rPr>
      <w:rFonts w:ascii="XO Thames" w:hAnsi="XO Thames"/>
      <w:b w:val="1"/>
      <w:caps w:val="1"/>
      <w:sz w:val="40"/>
    </w:rPr>
  </w:style>
  <w:style w:styleId="Style_37" w:type="paragraph">
    <w:name w:val="heading 4"/>
    <w:next w:val="Style_6"/>
    <w:link w:val="Style_3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7_ch" w:type="character">
    <w:name w:val="heading 4"/>
    <w:link w:val="Style_37"/>
    <w:rPr>
      <w:rFonts w:ascii="XO Thames" w:hAnsi="XO Thames"/>
      <w:b w:val="1"/>
      <w:sz w:val="24"/>
    </w:rPr>
  </w:style>
  <w:style w:styleId="Style_38" w:type="paragraph">
    <w:name w:val="heading 2"/>
    <w:next w:val="Style_6"/>
    <w:link w:val="Style_3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8_ch" w:type="character">
    <w:name w:val="heading 2"/>
    <w:link w:val="Style_38"/>
    <w:rPr>
      <w:rFonts w:ascii="XO Thames" w:hAnsi="XO Thames"/>
      <w:b w:val="1"/>
      <w:sz w:val="28"/>
    </w:rPr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5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2025-10-23T10:29:00Z</dcterms:created>
  <dcterms:modified xsi:type="dcterms:W3CDTF">2025-12-16T02:16:19Z</dcterms:modified>
</cp:coreProperties>
</file>