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ind w:firstLine="0" w:left="0" w:right="140"/>
        <w:jc w:val="right"/>
        <w:rPr>
          <w:rFonts w:ascii="XO Thames" w:hAnsi="XO Thames"/>
          <w:sz w:val="26"/>
        </w:rPr>
      </w:pPr>
      <w:r>
        <w:rPr>
          <w:rFonts w:ascii="XO Thames" w:hAnsi="XO Thames"/>
          <w:sz w:val="26"/>
        </w:rPr>
        <w:t xml:space="preserve">Приложение к постановлению </w:t>
      </w:r>
    </w:p>
    <w:p w14:paraId="08000000">
      <w:pPr>
        <w:widowControl w:val="0"/>
        <w:ind w:firstLine="0" w:left="0" w:right="140"/>
        <w:jc w:val="right"/>
        <w:rPr>
          <w:rFonts w:ascii="XO Thames" w:hAnsi="XO Thames"/>
          <w:sz w:val="26"/>
        </w:rPr>
      </w:pPr>
      <w:r>
        <w:rPr>
          <w:rFonts w:ascii="XO Thames" w:hAnsi="XO Thames"/>
          <w:sz w:val="26"/>
        </w:rPr>
        <w:t xml:space="preserve">администрации Крапивинского </w:t>
      </w:r>
    </w:p>
    <w:p w14:paraId="09000000">
      <w:pPr>
        <w:widowControl w:val="0"/>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0A000000">
      <w:pPr>
        <w:widowControl w:val="0"/>
        <w:ind w:firstLine="0" w:left="142" w:right="111"/>
        <w:jc w:val="right"/>
        <w:rPr>
          <w:rFonts w:ascii="XO Thames" w:hAnsi="XO Thames"/>
          <w:sz w:val="26"/>
        </w:rPr>
      </w:pPr>
      <w:r>
        <w:rPr>
          <w:rFonts w:ascii="XO Thames" w:hAnsi="XO Thames"/>
          <w:sz w:val="26"/>
        </w:rPr>
        <w:t>от 28.11.2025</w:t>
      </w:r>
      <w:r>
        <w:rPr>
          <w:rFonts w:ascii="XO Thames" w:hAnsi="XO Thames"/>
          <w:sz w:val="26"/>
        </w:rPr>
        <w:t xml:space="preserve"> № 1309</w:t>
      </w:r>
    </w:p>
    <w:p w14:paraId="0B000000">
      <w:pPr>
        <w:widowControl w:val="0"/>
        <w:ind w:firstLine="0" w:left="142" w:right="111"/>
        <w:jc w:val="right"/>
        <w:rPr>
          <w:rFonts w:ascii="XO Thames" w:hAnsi="XO Thames"/>
          <w:sz w:val="26"/>
        </w:rPr>
      </w:pPr>
    </w:p>
    <w:p w14:paraId="0C000000">
      <w:pPr>
        <w:widowControl w:val="0"/>
        <w:ind/>
        <w:jc w:val="center"/>
        <w:rPr>
          <w:rFonts w:ascii="XO Thames" w:hAnsi="XO Thames"/>
          <w:b w:val="1"/>
          <w:sz w:val="28"/>
        </w:rPr>
      </w:pPr>
      <w:r>
        <w:rPr>
          <w:rFonts w:ascii="XO Thames" w:hAnsi="XO Thames"/>
          <w:b w:val="1"/>
          <w:sz w:val="28"/>
        </w:rPr>
        <w:t xml:space="preserve">Муниципальная программа </w:t>
      </w:r>
    </w:p>
    <w:p w14:paraId="0D000000">
      <w:pPr>
        <w:widowControl w:val="0"/>
        <w:ind/>
        <w:jc w:val="center"/>
        <w:rPr>
          <w:rFonts w:ascii="XO Thames" w:hAnsi="XO Thames"/>
          <w:b w:val="1"/>
          <w:sz w:val="28"/>
        </w:rPr>
      </w:pPr>
      <w:r>
        <w:rPr>
          <w:rFonts w:ascii="XO Thames" w:hAnsi="XO Thames"/>
          <w:b w:val="1"/>
          <w:sz w:val="28"/>
        </w:rPr>
        <w:t xml:space="preserve">«Улучшение условий и охраны труда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0E000000">
      <w:pPr>
        <w:widowControl w:val="0"/>
        <w:ind/>
        <w:jc w:val="center"/>
        <w:rPr>
          <w:rFonts w:ascii="XO Thames" w:hAnsi="XO Thames"/>
          <w:b w:val="1"/>
          <w:sz w:val="28"/>
        </w:rPr>
      </w:pPr>
    </w:p>
    <w:p w14:paraId="0F000000">
      <w:pPr>
        <w:widowControl w:val="0"/>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10000000">
      <w:pPr>
        <w:widowControl w:val="0"/>
        <w:ind/>
        <w:jc w:val="center"/>
        <w:rPr>
          <w:rFonts w:ascii="XO Thames" w:hAnsi="XO Thames"/>
          <w:b w:val="1"/>
          <w:sz w:val="28"/>
        </w:rPr>
      </w:pPr>
    </w:p>
    <w:p w14:paraId="11000000">
      <w:pPr>
        <w:widowControl w:val="0"/>
        <w:ind/>
        <w:jc w:val="center"/>
        <w:rPr>
          <w:rFonts w:ascii="XO Thames" w:hAnsi="XO Thames"/>
          <w:b w:val="1"/>
          <w:sz w:val="28"/>
        </w:rPr>
      </w:pPr>
      <w:r>
        <w:rPr>
          <w:rFonts w:ascii="XO Thames" w:hAnsi="XO Thames"/>
          <w:b w:val="1"/>
          <w:sz w:val="28"/>
        </w:rPr>
        <w:t>1. Оценка текущего состояния сферы реализации муниципальной программы</w:t>
      </w:r>
    </w:p>
    <w:p w14:paraId="12000000">
      <w:pPr>
        <w:widowControl w:val="0"/>
        <w:ind/>
        <w:jc w:val="center"/>
        <w:rPr>
          <w:rFonts w:ascii="XO Thames" w:hAnsi="XO Thames"/>
          <w:b w:val="1"/>
          <w:sz w:val="28"/>
        </w:rPr>
      </w:pPr>
    </w:p>
    <w:p w14:paraId="13000000">
      <w:pPr>
        <w:widowControl w:val="0"/>
        <w:ind/>
        <w:jc w:val="both"/>
        <w:rPr>
          <w:rFonts w:ascii="XO Thames" w:hAnsi="XO Thames"/>
          <w:b w:val="0"/>
          <w:sz w:val="28"/>
        </w:rPr>
      </w:pPr>
      <w:r>
        <w:rPr>
          <w:rFonts w:ascii="XO Thames" w:hAnsi="XO Thames"/>
          <w:b w:val="0"/>
          <w:sz w:val="28"/>
        </w:rPr>
        <w:t>Охрана труда – одно из важнейших направлений деятельности любого учреждения, затрагивающее интересы всех работников.</w:t>
      </w:r>
    </w:p>
    <w:p w14:paraId="14000000">
      <w:pPr>
        <w:widowControl w:val="0"/>
        <w:ind/>
        <w:jc w:val="both"/>
        <w:rPr>
          <w:rFonts w:ascii="XO Thames" w:hAnsi="XO Thames"/>
          <w:b w:val="0"/>
          <w:sz w:val="28"/>
        </w:rPr>
      </w:pPr>
      <w:r>
        <w:rPr>
          <w:rFonts w:ascii="XO Thames" w:hAnsi="XO Thames"/>
          <w:b w:val="0"/>
          <w:sz w:val="28"/>
        </w:rPr>
        <w:t>Важнейшим фактором, определяющим необходимость разработки и реализации муниципальной программы «Улучшение условий и охраны труда в Крапивинском муниципальном округе» с учетом приоритетных направлений социальных и экономических реформ, является социальная значимость повышения качества жизни и сохранения здоровья трудоспособного населения округа.</w:t>
      </w:r>
    </w:p>
    <w:p w14:paraId="15000000">
      <w:pPr>
        <w:widowControl w:val="0"/>
        <w:ind/>
        <w:jc w:val="both"/>
        <w:rPr>
          <w:rFonts w:ascii="XO Thames" w:hAnsi="XO Thames"/>
          <w:b w:val="0"/>
          <w:sz w:val="28"/>
        </w:rPr>
      </w:pPr>
      <w:r>
        <w:rPr>
          <w:rFonts w:ascii="XO Thames" w:hAnsi="XO Thames"/>
          <w:b w:val="0"/>
          <w:sz w:val="28"/>
        </w:rPr>
        <w:t>Одним из приоритетных направлений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 направленных на улучшение условий и охраны труда (</w:t>
      </w:r>
      <w:r>
        <w:rPr>
          <w:rFonts w:ascii="XO Thames" w:hAnsi="XO Thames"/>
          <w:sz w:val="28"/>
        </w:rPr>
        <w:t>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обучение и проверка знаний требований охраны труда работников; проведение медицинских мероприятий по профилактике профессиональных заболеваний; прохождение обязательных предварительных и периодических медицинских осмотров (обследований), проведение ежегодной диспансеризации</w:t>
      </w:r>
      <w:r>
        <w:rPr>
          <w:rFonts w:ascii="XO Thames" w:hAnsi="XO Thames"/>
          <w:b w:val="0"/>
          <w:sz w:val="28"/>
        </w:rPr>
        <w:t>).</w:t>
      </w:r>
    </w:p>
    <w:p w14:paraId="16000000">
      <w:pPr>
        <w:widowControl w:val="0"/>
        <w:ind/>
        <w:jc w:val="both"/>
        <w:rPr>
          <w:rFonts w:ascii="XO Thames" w:hAnsi="XO Thames"/>
          <w:sz w:val="28"/>
        </w:rPr>
      </w:pPr>
      <w:r>
        <w:rPr>
          <w:rFonts w:ascii="XO Thames" w:hAnsi="XO Thames"/>
          <w:sz w:val="28"/>
        </w:rPr>
        <w:t>Основными индикаторами состояния условий и охраны труда в организациях являются показатели производственного травматизма и профессиональной заболеваемости.</w:t>
      </w:r>
    </w:p>
    <w:p w14:paraId="17000000">
      <w:pPr>
        <w:widowControl w:val="0"/>
        <w:ind/>
        <w:jc w:val="both"/>
        <w:rPr>
          <w:rFonts w:ascii="XO Thames" w:hAnsi="XO Thames"/>
          <w:sz w:val="28"/>
        </w:rPr>
      </w:pPr>
      <w:r>
        <w:rPr>
          <w:rFonts w:ascii="XO Thames" w:hAnsi="XO Thames"/>
          <w:sz w:val="28"/>
        </w:rPr>
        <w:t>Несмотря на системную, планомерную работу всех заинтересованных сторон, направленную на улучшение условий и охраны труда работников организаций, расположенных на территории Крапивинского муниципального округа, продолжают регистрироваться случаи производственного травматизма и профессиональной заболеваемости (таблица 1).</w:t>
      </w:r>
    </w:p>
    <w:p w14:paraId="18000000">
      <w:pPr>
        <w:widowControl w:val="0"/>
        <w:ind/>
        <w:jc w:val="both"/>
        <w:rPr>
          <w:rFonts w:ascii="XO Thames" w:hAnsi="XO Thames"/>
          <w:sz w:val="28"/>
        </w:rPr>
      </w:pPr>
    </w:p>
    <w:p w14:paraId="19000000">
      <w:pPr>
        <w:widowControl w:val="0"/>
        <w:ind/>
        <w:jc w:val="right"/>
        <w:rPr>
          <w:rFonts w:ascii="XO Thames" w:hAnsi="XO Thames"/>
          <w:sz w:val="28"/>
        </w:rPr>
      </w:pPr>
    </w:p>
    <w:p w14:paraId="1A000000">
      <w:pPr>
        <w:widowControl w:val="0"/>
        <w:ind/>
        <w:jc w:val="right"/>
        <w:rPr>
          <w:rFonts w:ascii="XO Thames" w:hAnsi="XO Thames"/>
          <w:sz w:val="28"/>
        </w:rPr>
      </w:pPr>
      <w:r>
        <w:rPr>
          <w:rFonts w:ascii="XO Thames" w:hAnsi="XO Thames"/>
          <w:sz w:val="28"/>
        </w:rPr>
        <w:t>Таблица 1.</w:t>
      </w:r>
    </w:p>
    <w:p w14:paraId="1B000000">
      <w:pPr>
        <w:widowControl w:val="0"/>
        <w:ind/>
        <w:jc w:val="center"/>
        <w:rPr>
          <w:rFonts w:ascii="XO Thames" w:hAnsi="XO Thames"/>
          <w:sz w:val="28"/>
        </w:rPr>
      </w:pPr>
      <w:r>
        <w:rPr>
          <w:rFonts w:ascii="XO Thames" w:hAnsi="XO Thames"/>
          <w:sz w:val="28"/>
        </w:rPr>
        <w:t>Показатели производственного травматизма и профессиональной заболеваемости в 2022-2024 годах</w:t>
      </w:r>
    </w:p>
    <w:p w14:paraId="1C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1134"/>
        <w:gridCol w:w="1134"/>
        <w:gridCol w:w="1134"/>
      </w:tblGrid>
      <w:tr>
        <w:trPr>
          <w:trHeight w:hRule="atLeast" w:val="360"/>
        </w:trPr>
        <w:tc>
          <w:tcPr>
            <w:tcW w:type="dxa" w:w="5669"/>
            <w:vMerge w:val="restart"/>
            <w:tcBorders>
              <w:top w:color="000000" w:sz="4" w:val="single"/>
              <w:left w:color="000000" w:sz="4" w:val="single"/>
              <w:bottom w:color="000000" w:sz="4" w:val="single"/>
              <w:right w:color="000000" w:sz="4" w:val="single"/>
            </w:tcBorders>
            <w:vAlign w:val="center"/>
          </w:tcPr>
          <w:p w14:paraId="1D000000">
            <w:pPr>
              <w:widowControl w:val="0"/>
              <w:ind w:firstLine="0" w:left="0"/>
              <w:jc w:val="center"/>
              <w:rPr>
                <w:rFonts w:ascii="XO Thames" w:hAnsi="XO Thames"/>
                <w:sz w:val="28"/>
              </w:rPr>
            </w:pPr>
            <w:r>
              <w:rPr>
                <w:rFonts w:ascii="XO Thames" w:hAnsi="XO Thames"/>
                <w:sz w:val="28"/>
              </w:rPr>
              <w:t xml:space="preserve">Наименование </w:t>
            </w:r>
            <w:r>
              <w:rPr>
                <w:rFonts w:ascii="XO Thames" w:hAnsi="XO Thames"/>
                <w:sz w:val="28"/>
              </w:rPr>
              <w:t>показателя</w:t>
            </w:r>
          </w:p>
        </w:tc>
        <w:tc>
          <w:tcPr>
            <w:tcW w:type="dxa" w:w="3402"/>
            <w:gridSpan w:val="3"/>
            <w:tcBorders>
              <w:top w:color="000000" w:sz="4" w:val="single"/>
              <w:left w:color="000000" w:sz="4" w:val="single"/>
              <w:bottom w:color="000000" w:sz="4" w:val="single"/>
              <w:right w:color="000000" w:sz="4" w:val="single"/>
            </w:tcBorders>
          </w:tcPr>
          <w:p w14:paraId="1E000000">
            <w:pPr>
              <w:widowControl w:val="0"/>
              <w:ind w:firstLine="0" w:left="0"/>
              <w:jc w:val="center"/>
              <w:rPr>
                <w:rFonts w:ascii="XO Thames" w:hAnsi="XO Thames"/>
                <w:sz w:val="28"/>
              </w:rPr>
            </w:pPr>
            <w:r>
              <w:rPr>
                <w:rFonts w:ascii="XO Thames" w:hAnsi="XO Thames"/>
                <w:sz w:val="28"/>
              </w:rPr>
              <w:t>Годы</w:t>
            </w:r>
          </w:p>
        </w:tc>
      </w:tr>
      <w:tr>
        <w:trPr>
          <w:trHeight w:hRule="atLeast" w:val="360"/>
        </w:trPr>
        <w:tc>
          <w:tcPr>
            <w:tcW w:type="dxa" w:w="5669"/>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widowControl w:val="0"/>
              <w:ind w:firstLine="0" w:left="0"/>
              <w:jc w:val="center"/>
              <w:rPr>
                <w:rFonts w:ascii="XO Thames" w:hAnsi="XO Thames"/>
                <w:sz w:val="28"/>
              </w:rPr>
            </w:pPr>
            <w:r>
              <w:rPr>
                <w:rFonts w:ascii="XO Thames" w:hAnsi="XO Thames"/>
                <w:sz w:val="28"/>
              </w:rPr>
              <w:t>2022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widowControl w:val="0"/>
              <w:ind w:firstLine="0" w:left="0"/>
              <w:jc w:val="center"/>
              <w:rPr>
                <w:rFonts w:ascii="XO Thames" w:hAnsi="XO Thames"/>
                <w:sz w:val="28"/>
              </w:rPr>
            </w:pPr>
            <w:r>
              <w:rPr>
                <w:rFonts w:ascii="XO Thames" w:hAnsi="XO Thames"/>
                <w:sz w:val="28"/>
              </w:rPr>
              <w:t>2023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widowControl w:val="0"/>
              <w:ind w:firstLine="0" w:left="0"/>
              <w:jc w:val="center"/>
              <w:rPr>
                <w:rFonts w:ascii="XO Thames" w:hAnsi="XO Thames"/>
                <w:sz w:val="28"/>
              </w:rPr>
            </w:pPr>
            <w:r>
              <w:rPr>
                <w:rFonts w:ascii="XO Thames" w:hAnsi="XO Thames"/>
                <w:sz w:val="28"/>
              </w:rPr>
              <w:t>2024</w:t>
            </w:r>
          </w:p>
        </w:tc>
      </w:tr>
      <w:tr>
        <w:trPr>
          <w:trHeight w:hRule="atLeast" w:val="360"/>
        </w:trPr>
        <w:tc>
          <w:tcPr>
            <w:tcW w:type="dxa" w:w="5669"/>
            <w:tcBorders>
              <w:top w:color="000000" w:sz="4" w:val="single"/>
              <w:left w:color="000000" w:sz="4" w:val="single"/>
              <w:bottom w:color="000000" w:sz="4" w:val="single"/>
              <w:right w:color="000000" w:sz="4" w:val="single"/>
            </w:tcBorders>
          </w:tcPr>
          <w:p w14:paraId="22000000">
            <w:pPr>
              <w:widowControl w:val="0"/>
              <w:ind w:firstLine="0" w:left="0"/>
              <w:jc w:val="left"/>
              <w:rPr>
                <w:rFonts w:ascii="XO Thames" w:hAnsi="XO Thames"/>
              </w:rPr>
            </w:pPr>
            <w:r>
              <w:rPr>
                <w:rFonts w:ascii="XO Thames" w:hAnsi="XO Thames"/>
              </w:rPr>
              <w:t>Количество несчастных случаев на производстве/численность пострадавших в результате несчастных случаев на производстве с утратой трудоспособности на 1 рабочий день и более, случаев/человек, в том числе:</w:t>
            </w:r>
          </w:p>
        </w:tc>
        <w:tc>
          <w:tcPr>
            <w:tcW w:type="dxa" w:w="1134"/>
            <w:tcBorders>
              <w:top w:color="000000" w:sz="4" w:val="single"/>
              <w:left w:color="000000" w:sz="4" w:val="single"/>
              <w:bottom w:color="000000" w:sz="4" w:val="single"/>
              <w:right w:color="000000" w:sz="4" w:val="single"/>
            </w:tcBorders>
          </w:tcPr>
          <w:p w14:paraId="23000000">
            <w:pPr>
              <w:widowControl w:val="0"/>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24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5000000">
            <w:pPr>
              <w:widowControl w:val="0"/>
              <w:ind w:firstLine="0" w:left="0"/>
              <w:jc w:val="center"/>
              <w:rPr>
                <w:rFonts w:ascii="XO Thames" w:hAnsi="XO Thames"/>
              </w:rPr>
            </w:pPr>
            <w:r>
              <w:rPr>
                <w:rFonts w:ascii="XO Thames" w:hAnsi="XO Thames"/>
              </w:rPr>
              <w:t>1/3</w:t>
            </w:r>
          </w:p>
        </w:tc>
      </w:tr>
      <w:tr>
        <w:trPr>
          <w:trHeight w:hRule="atLeast" w:val="360"/>
        </w:trPr>
        <w:tc>
          <w:tcPr>
            <w:tcW w:type="dxa" w:w="5669"/>
            <w:tcBorders>
              <w:top w:color="000000" w:sz="4" w:val="single"/>
              <w:left w:color="000000" w:sz="4" w:val="single"/>
              <w:bottom w:color="000000" w:sz="4" w:val="single"/>
              <w:right w:color="000000" w:sz="4" w:val="single"/>
            </w:tcBorders>
          </w:tcPr>
          <w:p w14:paraId="26000000">
            <w:pPr>
              <w:widowControl w:val="0"/>
              <w:ind w:firstLine="0" w:left="0"/>
              <w:jc w:val="left"/>
              <w:rPr>
                <w:rFonts w:ascii="XO Thames" w:hAnsi="XO Thames"/>
              </w:rPr>
            </w:pPr>
            <w:r>
              <w:rPr>
                <w:rFonts w:ascii="XO Thames" w:hAnsi="XO Thames"/>
              </w:rPr>
              <w:t>- в результате несчастных случаев легкой степени тяжести, случаев/человек</w:t>
            </w:r>
          </w:p>
        </w:tc>
        <w:tc>
          <w:tcPr>
            <w:tcW w:type="dxa" w:w="1134"/>
            <w:tcBorders>
              <w:top w:color="000000" w:sz="4" w:val="single"/>
              <w:left w:color="000000" w:sz="4" w:val="single"/>
              <w:bottom w:color="000000" w:sz="4" w:val="single"/>
              <w:right w:color="000000" w:sz="4" w:val="single"/>
            </w:tcBorders>
          </w:tcPr>
          <w:p w14:paraId="27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8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9000000">
            <w:pPr>
              <w:widowControl w:val="0"/>
              <w:ind w:firstLine="0" w:left="0"/>
              <w:jc w:val="center"/>
              <w:rPr>
                <w:rFonts w:ascii="XO Thames" w:hAnsi="XO Thames"/>
              </w:rPr>
            </w:pPr>
            <w:r>
              <w:rPr>
                <w:rFonts w:ascii="XO Thames" w:hAnsi="XO Thames"/>
              </w:rPr>
              <w:t>1/2</w:t>
            </w:r>
          </w:p>
        </w:tc>
      </w:tr>
      <w:tr>
        <w:trPr>
          <w:trHeight w:hRule="atLeast" w:val="360"/>
        </w:trPr>
        <w:tc>
          <w:tcPr>
            <w:tcW w:type="dxa" w:w="5669"/>
            <w:tcBorders>
              <w:top w:color="000000" w:sz="4" w:val="single"/>
              <w:left w:color="000000" w:sz="4" w:val="single"/>
              <w:bottom w:color="000000" w:sz="4" w:val="single"/>
              <w:right w:color="000000" w:sz="4" w:val="single"/>
            </w:tcBorders>
          </w:tcPr>
          <w:p w14:paraId="2A000000">
            <w:pPr>
              <w:widowControl w:val="0"/>
              <w:ind w:firstLine="0" w:left="0"/>
              <w:jc w:val="left"/>
              <w:rPr>
                <w:rFonts w:ascii="XO Thames" w:hAnsi="XO Thames"/>
              </w:rPr>
            </w:pPr>
            <w:r>
              <w:rPr>
                <w:rFonts w:ascii="XO Thames" w:hAnsi="XO Thames"/>
              </w:rPr>
              <w:t>- в результате</w:t>
            </w:r>
            <w:r>
              <w:rPr>
                <w:rFonts w:ascii="XO Thames" w:hAnsi="XO Thames"/>
              </w:rPr>
              <w:t xml:space="preserve"> </w:t>
            </w:r>
            <w:r>
              <w:rPr>
                <w:rFonts w:ascii="XO Thames" w:hAnsi="XO Thames"/>
              </w:rPr>
              <w:t>тяжелых несчастных случаев, случаев/человек</w:t>
            </w:r>
          </w:p>
        </w:tc>
        <w:tc>
          <w:tcPr>
            <w:tcW w:type="dxa" w:w="1134"/>
            <w:tcBorders>
              <w:top w:color="000000" w:sz="4" w:val="single"/>
              <w:left w:color="000000" w:sz="4" w:val="single"/>
              <w:bottom w:color="000000" w:sz="4" w:val="single"/>
              <w:right w:color="000000" w:sz="4" w:val="single"/>
            </w:tcBorders>
          </w:tcPr>
          <w:p w14:paraId="2B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C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D000000">
            <w:pPr>
              <w:widowControl w:val="0"/>
              <w:ind w:firstLine="0" w:left="0"/>
              <w:jc w:val="center"/>
              <w:rPr>
                <w:rFonts w:ascii="XO Thames" w:hAnsi="XO Thames"/>
              </w:rPr>
            </w:pPr>
            <w:r>
              <w:rPr>
                <w:rFonts w:ascii="XO Thames" w:hAnsi="XO Thames"/>
              </w:rPr>
              <w:t>1/1</w:t>
            </w:r>
          </w:p>
        </w:tc>
      </w:tr>
      <w:tr>
        <w:trPr>
          <w:trHeight w:hRule="atLeast" w:val="360"/>
        </w:trPr>
        <w:tc>
          <w:tcPr>
            <w:tcW w:type="dxa" w:w="5669"/>
            <w:tcBorders>
              <w:top w:color="000000" w:sz="4" w:val="single"/>
              <w:left w:color="000000" w:sz="4" w:val="single"/>
              <w:bottom w:color="000000" w:sz="4" w:val="single"/>
              <w:right w:color="000000" w:sz="4" w:val="single"/>
            </w:tcBorders>
          </w:tcPr>
          <w:p w14:paraId="2E000000">
            <w:pPr>
              <w:widowControl w:val="0"/>
              <w:ind w:firstLine="0" w:left="0"/>
              <w:jc w:val="left"/>
              <w:rPr>
                <w:rFonts w:ascii="XO Thames" w:hAnsi="XO Thames"/>
              </w:rPr>
            </w:pPr>
            <w:r>
              <w:rPr>
                <w:rFonts w:ascii="XO Thames" w:hAnsi="XO Thames"/>
              </w:rPr>
              <w:t>- в результате несчастных случаев со смертельным исходом, случаев/человек</w:t>
            </w:r>
          </w:p>
        </w:tc>
        <w:tc>
          <w:tcPr>
            <w:tcW w:type="dxa" w:w="1134"/>
            <w:tcBorders>
              <w:top w:color="000000" w:sz="4" w:val="single"/>
              <w:left w:color="000000" w:sz="4" w:val="single"/>
              <w:bottom w:color="000000" w:sz="4" w:val="single"/>
              <w:right w:color="000000" w:sz="4" w:val="single"/>
            </w:tcBorders>
          </w:tcPr>
          <w:p w14:paraId="2F000000">
            <w:pPr>
              <w:widowControl w:val="0"/>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30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31000000">
            <w:pPr>
              <w:widowControl w:val="0"/>
              <w:ind w:firstLine="0" w:left="0"/>
              <w:jc w:val="center"/>
              <w:rPr>
                <w:rFonts w:ascii="XO Thames" w:hAnsi="XO Thames"/>
              </w:rPr>
            </w:pPr>
            <w:r>
              <w:rPr>
                <w:rFonts w:ascii="XO Thames" w:hAnsi="XO Thames"/>
              </w:rPr>
              <w:t>0/0</w:t>
            </w:r>
          </w:p>
        </w:tc>
      </w:tr>
      <w:tr>
        <w:trPr>
          <w:trHeight w:hRule="atLeast" w:val="360"/>
        </w:trPr>
        <w:tc>
          <w:tcPr>
            <w:tcW w:type="dxa" w:w="5669"/>
            <w:tcBorders>
              <w:top w:color="000000" w:sz="4" w:val="single"/>
              <w:left w:color="000000" w:sz="4" w:val="single"/>
              <w:bottom w:color="000000" w:sz="4" w:val="single"/>
              <w:right w:color="000000" w:sz="4" w:val="single"/>
            </w:tcBorders>
          </w:tcPr>
          <w:p w14:paraId="32000000">
            <w:pPr>
              <w:widowControl w:val="0"/>
              <w:ind w:firstLine="0" w:left="0"/>
              <w:jc w:val="left"/>
              <w:rPr>
                <w:rFonts w:ascii="XO Thames" w:hAnsi="XO Thames"/>
              </w:rPr>
            </w:pPr>
            <w:r>
              <w:rPr>
                <w:rFonts w:ascii="XO Thames" w:hAnsi="XO Thames"/>
              </w:rPr>
              <w:t>Количество лиц, состоящих на учете с установленным диагнозом профессионального заболевания/численность лиц с впервые установленным профессиональным заболеванием, человек/человек</w:t>
            </w:r>
          </w:p>
        </w:tc>
        <w:tc>
          <w:tcPr>
            <w:tcW w:type="dxa" w:w="1134"/>
            <w:tcBorders>
              <w:top w:color="000000" w:sz="4" w:val="single"/>
              <w:left w:color="000000" w:sz="4" w:val="single"/>
              <w:bottom w:color="000000" w:sz="4" w:val="single"/>
              <w:right w:color="000000" w:sz="4" w:val="single"/>
            </w:tcBorders>
          </w:tcPr>
          <w:p w14:paraId="33000000">
            <w:pPr>
              <w:widowControl w:val="0"/>
              <w:ind w:firstLine="0" w:left="0"/>
              <w:jc w:val="center"/>
              <w:rPr>
                <w:rFonts w:ascii="XO Thames" w:hAnsi="XO Thames"/>
              </w:rPr>
            </w:pPr>
            <w:r>
              <w:rPr>
                <w:rFonts w:ascii="XO Thames" w:hAnsi="XO Thames"/>
              </w:rPr>
              <w:t>47/1</w:t>
            </w:r>
          </w:p>
        </w:tc>
        <w:tc>
          <w:tcPr>
            <w:tcW w:type="dxa" w:w="1134"/>
            <w:tcBorders>
              <w:top w:color="000000" w:sz="4" w:val="single"/>
              <w:left w:color="000000" w:sz="4" w:val="single"/>
              <w:bottom w:color="000000" w:sz="4" w:val="single"/>
              <w:right w:color="000000" w:sz="4" w:val="single"/>
            </w:tcBorders>
          </w:tcPr>
          <w:p w14:paraId="34000000">
            <w:pPr>
              <w:widowControl w:val="0"/>
              <w:ind w:firstLine="0" w:left="0"/>
              <w:jc w:val="center"/>
              <w:rPr>
                <w:rFonts w:ascii="XO Thames" w:hAnsi="XO Thames"/>
              </w:rPr>
            </w:pPr>
            <w:r>
              <w:rPr>
                <w:rFonts w:ascii="XO Thames" w:hAnsi="XO Thames"/>
              </w:rPr>
              <w:t>46/1</w:t>
            </w:r>
          </w:p>
        </w:tc>
        <w:tc>
          <w:tcPr>
            <w:tcW w:type="dxa" w:w="1134"/>
            <w:tcBorders>
              <w:top w:color="000000" w:sz="4" w:val="single"/>
              <w:left w:color="000000" w:sz="4" w:val="single"/>
              <w:bottom w:color="000000" w:sz="4" w:val="single"/>
              <w:right w:color="000000" w:sz="4" w:val="single"/>
            </w:tcBorders>
          </w:tcPr>
          <w:p w14:paraId="35000000">
            <w:pPr>
              <w:widowControl w:val="0"/>
              <w:ind w:firstLine="0" w:left="0"/>
              <w:jc w:val="center"/>
              <w:rPr>
                <w:rFonts w:ascii="XO Thames" w:hAnsi="XO Thames"/>
              </w:rPr>
            </w:pPr>
            <w:r>
              <w:rPr>
                <w:rFonts w:ascii="XO Thames" w:hAnsi="XO Thames"/>
              </w:rPr>
              <w:t>42/0</w:t>
            </w:r>
          </w:p>
        </w:tc>
      </w:tr>
    </w:tbl>
    <w:p w14:paraId="36000000">
      <w:pPr>
        <w:widowControl w:val="0"/>
        <w:ind/>
        <w:jc w:val="both"/>
        <w:rPr>
          <w:rFonts w:ascii="XO Thames" w:hAnsi="XO Thames"/>
          <w:sz w:val="28"/>
        </w:rPr>
      </w:pPr>
    </w:p>
    <w:p w14:paraId="37000000">
      <w:pPr>
        <w:widowControl w:val="0"/>
        <w:ind/>
        <w:jc w:val="both"/>
        <w:rPr>
          <w:rFonts w:ascii="XO Thames" w:hAnsi="XO Thames"/>
          <w:sz w:val="28"/>
        </w:rPr>
      </w:pPr>
      <w:r>
        <w:rPr>
          <w:rFonts w:ascii="XO Thames" w:hAnsi="XO Thames"/>
          <w:sz w:val="28"/>
        </w:rPr>
        <w:t xml:space="preserve">Так, за период с 2022 по 2024 год было зарегистрировано 3 несчастных случая на производстве, 1 из которых был групповой, в 2024 году. Численность пострадавших составила 5 человек.  </w:t>
      </w:r>
    </w:p>
    <w:p w14:paraId="38000000">
      <w:pPr>
        <w:widowControl w:val="0"/>
        <w:ind/>
        <w:jc w:val="both"/>
        <w:rPr>
          <w:rFonts w:ascii="XO Thames" w:hAnsi="XO Thames"/>
          <w:sz w:val="28"/>
        </w:rPr>
      </w:pPr>
      <w:r>
        <w:rPr>
          <w:rFonts w:ascii="XO Thames" w:hAnsi="XO Thames"/>
          <w:sz w:val="28"/>
        </w:rPr>
        <w:t>Из общего числа пострадавших 2 человека (40 %) получили травмы легкой степени тяжести, 1 человек (20 %) – тяжелые и 2 человека (40 %) получили травмы не совместимые с жизнью.</w:t>
      </w:r>
    </w:p>
    <w:p w14:paraId="39000000">
      <w:pPr>
        <w:widowControl w:val="0"/>
        <w:ind/>
        <w:jc w:val="both"/>
        <w:rPr>
          <w:rFonts w:ascii="XO Thames" w:hAnsi="XO Thames"/>
          <w:sz w:val="28"/>
        </w:rPr>
      </w:pPr>
      <w:r>
        <w:rPr>
          <w:rFonts w:ascii="XO Thames" w:hAnsi="XO Thames"/>
          <w:sz w:val="28"/>
        </w:rPr>
        <w:t>По виду происшествия чуть менее половины случаев, классифицированных по степени тяжести как «легкие», произошли в результате транспортного происшествия (на наземном транспорте).</w:t>
      </w:r>
    </w:p>
    <w:p w14:paraId="3A000000">
      <w:pPr>
        <w:widowControl w:val="0"/>
        <w:ind/>
        <w:jc w:val="both"/>
        <w:rPr>
          <w:rFonts w:ascii="XO Thames" w:hAnsi="XO Thames"/>
          <w:sz w:val="28"/>
        </w:rPr>
      </w:pPr>
      <w:r>
        <w:rPr>
          <w:rFonts w:ascii="XO Thames" w:hAnsi="XO Thames"/>
          <w:sz w:val="28"/>
        </w:rPr>
        <w:t xml:space="preserve">Несчастный случай с тяжелыми последствиями и со смертельным исходом также произошли в результате транспортного происшествия (на наземном транспорте). </w:t>
      </w:r>
    </w:p>
    <w:p w14:paraId="3B000000">
      <w:pPr>
        <w:widowControl w:val="0"/>
        <w:ind/>
        <w:jc w:val="both"/>
        <w:rPr>
          <w:rFonts w:ascii="XO Thames" w:hAnsi="XO Thames"/>
          <w:sz w:val="28"/>
        </w:rPr>
      </w:pPr>
      <w:r>
        <w:rPr>
          <w:rFonts w:ascii="XO Thames" w:hAnsi="XO Thames"/>
          <w:sz w:val="28"/>
        </w:rPr>
        <w:t>За исследуемый период установлено, что тяжелые несчастные случаи и несчастные случаи со смертельным исходом произошли в организациях, осуществляющих деятельность в различных сферах, таких как:</w:t>
      </w:r>
    </w:p>
    <w:p w14:paraId="3C000000">
      <w:pPr>
        <w:widowControl w:val="0"/>
        <w:ind/>
        <w:jc w:val="both"/>
        <w:rPr>
          <w:rFonts w:ascii="XO Thames" w:hAnsi="XO Thames"/>
          <w:sz w:val="28"/>
        </w:rPr>
      </w:pPr>
      <w:r>
        <w:rPr>
          <w:rFonts w:ascii="XO Thames" w:hAnsi="XO Thames"/>
          <w:sz w:val="28"/>
        </w:rPr>
        <w:t>- обработка отходов и лома металлов, содержащих алюминий;</w:t>
      </w:r>
    </w:p>
    <w:p w14:paraId="3D000000">
      <w:pPr>
        <w:widowControl w:val="0"/>
        <w:ind/>
        <w:jc w:val="both"/>
        <w:rPr>
          <w:rFonts w:ascii="XO Thames" w:hAnsi="XO Thames"/>
          <w:sz w:val="28"/>
        </w:rPr>
      </w:pPr>
      <w:r>
        <w:rPr>
          <w:rFonts w:ascii="XO Thames" w:hAnsi="XO Thames"/>
          <w:sz w:val="28"/>
        </w:rPr>
        <w:t>- разведение молочного крупного рогатого скота, производство сырого молока;</w:t>
      </w:r>
    </w:p>
    <w:p w14:paraId="3E000000">
      <w:pPr>
        <w:widowControl w:val="0"/>
        <w:ind/>
        <w:jc w:val="both"/>
        <w:rPr>
          <w:rFonts w:ascii="XO Thames" w:hAnsi="XO Thames"/>
          <w:sz w:val="28"/>
        </w:rPr>
      </w:pPr>
      <w:r>
        <w:rPr>
          <w:rFonts w:ascii="XO Thames" w:hAnsi="XO Thames"/>
          <w:sz w:val="28"/>
        </w:rPr>
        <w:t>– образование дополнительно детей и взрослых.</w:t>
      </w:r>
    </w:p>
    <w:p w14:paraId="3F000000">
      <w:pPr>
        <w:widowControl w:val="0"/>
        <w:ind/>
        <w:jc w:val="both"/>
        <w:rPr>
          <w:rFonts w:ascii="XO Thames" w:hAnsi="XO Thames"/>
          <w:sz w:val="28"/>
        </w:rPr>
      </w:pPr>
      <w:r>
        <w:rPr>
          <w:rFonts w:ascii="XO Thames" w:hAnsi="XO Thames"/>
          <w:sz w:val="28"/>
        </w:rPr>
        <w:t>В общей структуре причин несчастных случаев, лидируют такие причины, как нарушение правил дорожного движения, нарушение требований безопасности при эксплуатации транспортных средств. Зачастую, причинами возникновения производственного травматизма является ни что иное, как неосторожные действия работников, которые, в силу своей излишней самоуверенности, пренебрегают элементарными правилами соблюдения требований безопасности.</w:t>
      </w:r>
    </w:p>
    <w:p w14:paraId="40000000">
      <w:pPr>
        <w:widowControl w:val="0"/>
        <w:ind/>
        <w:jc w:val="both"/>
        <w:rPr>
          <w:rFonts w:ascii="XO Thames" w:hAnsi="XO Thames"/>
          <w:sz w:val="28"/>
        </w:rPr>
      </w:pPr>
      <w:r>
        <w:rPr>
          <w:rFonts w:ascii="XO Thames" w:hAnsi="XO Thames"/>
          <w:sz w:val="28"/>
        </w:rPr>
        <w:t>Количество лиц, состоящих на учете с установленным диагнозом профессионального заболевания в 2022 году составило 47, в 2023 году – 46, в 2024 году – 42.</w:t>
      </w:r>
    </w:p>
    <w:p w14:paraId="41000000">
      <w:pPr>
        <w:widowControl w:val="0"/>
        <w:ind/>
        <w:jc w:val="both"/>
        <w:rPr>
          <w:rFonts w:ascii="XO Thames" w:hAnsi="XO Thames"/>
          <w:sz w:val="28"/>
          <w:u w:val="single"/>
        </w:rPr>
      </w:pPr>
      <w:r>
        <w:rPr>
          <w:rFonts w:ascii="XO Thames" w:hAnsi="XO Thames"/>
          <w:sz w:val="28"/>
          <w:u w:val="single"/>
        </w:rPr>
        <w:t>2022 год:</w:t>
      </w:r>
    </w:p>
    <w:p w14:paraId="42000000">
      <w:pPr>
        <w:widowControl w:val="0"/>
        <w:ind/>
        <w:jc w:val="both"/>
        <w:rPr>
          <w:rFonts w:ascii="XO Thames" w:hAnsi="XO Thames"/>
          <w:sz w:val="28"/>
        </w:rPr>
      </w:pPr>
      <w:r>
        <w:rPr>
          <w:rFonts w:ascii="XO Thames" w:hAnsi="XO Thames"/>
          <w:sz w:val="28"/>
        </w:rPr>
        <w:t>на начало года состояло на учете 46 человек,</w:t>
      </w:r>
    </w:p>
    <w:p w14:paraId="43000000">
      <w:pPr>
        <w:widowControl w:val="0"/>
        <w:ind/>
        <w:jc w:val="both"/>
        <w:rPr>
          <w:rFonts w:ascii="XO Thames" w:hAnsi="XO Thames"/>
          <w:sz w:val="28"/>
        </w:rPr>
      </w:pPr>
      <w:r>
        <w:rPr>
          <w:rFonts w:ascii="XO Thames" w:hAnsi="XO Thames"/>
          <w:sz w:val="28"/>
        </w:rPr>
        <w:t xml:space="preserve">снято – 0 человек, </w:t>
      </w:r>
      <w:r>
        <w:rPr>
          <w:rFonts w:ascii="XO Thames" w:hAnsi="XO Thames"/>
          <w:sz w:val="28"/>
        </w:rPr>
        <w:t>из них умерло - 0,</w:t>
      </w:r>
    </w:p>
    <w:p w14:paraId="44000000">
      <w:pPr>
        <w:widowControl w:val="0"/>
        <w:ind/>
        <w:jc w:val="both"/>
        <w:rPr>
          <w:rFonts w:ascii="XO Thames" w:hAnsi="XO Thames"/>
          <w:sz w:val="28"/>
        </w:rPr>
      </w:pPr>
      <w:r>
        <w:rPr>
          <w:rFonts w:ascii="XO Thames" w:hAnsi="XO Thames"/>
          <w:sz w:val="28"/>
        </w:rPr>
        <w:t>поставлено – 1 человек,</w:t>
      </w:r>
    </w:p>
    <w:p w14:paraId="45000000">
      <w:pPr>
        <w:widowControl w:val="0"/>
        <w:ind/>
        <w:jc w:val="both"/>
        <w:rPr>
          <w:rFonts w:ascii="XO Thames" w:hAnsi="XO Thames"/>
          <w:sz w:val="28"/>
        </w:rPr>
      </w:pPr>
      <w:r>
        <w:rPr>
          <w:rFonts w:ascii="XO Thames" w:hAnsi="XO Thames"/>
          <w:sz w:val="28"/>
        </w:rPr>
        <w:t>на конец года – 47 человек;</w:t>
      </w:r>
    </w:p>
    <w:p w14:paraId="46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47000000">
      <w:pPr>
        <w:widowControl w:val="0"/>
        <w:ind/>
        <w:jc w:val="both"/>
        <w:rPr>
          <w:rFonts w:ascii="XO Thames" w:hAnsi="XO Thames"/>
          <w:sz w:val="28"/>
        </w:rPr>
      </w:pPr>
      <w:r>
        <w:rPr>
          <w:rFonts w:ascii="XO Thames" w:hAnsi="XO Thames"/>
          <w:sz w:val="28"/>
        </w:rPr>
        <w:t>27 – сельское хозяйство, охота и услуги в этих областях (агропром, лесная),</w:t>
      </w:r>
    </w:p>
    <w:p w14:paraId="48000000">
      <w:pPr>
        <w:widowControl w:val="0"/>
        <w:ind/>
        <w:jc w:val="both"/>
        <w:rPr>
          <w:rFonts w:ascii="XO Thames" w:hAnsi="XO Thames"/>
          <w:sz w:val="28"/>
        </w:rPr>
      </w:pPr>
      <w:r>
        <w:rPr>
          <w:rFonts w:ascii="XO Thames" w:hAnsi="XO Thames"/>
          <w:sz w:val="28"/>
        </w:rPr>
        <w:t>9 – добыча полезных ископаемых, кроме топливно-энергетических (угольная, черная, горнорудная),</w:t>
      </w:r>
    </w:p>
    <w:p w14:paraId="49000000">
      <w:pPr>
        <w:widowControl w:val="0"/>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4A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4B000000">
      <w:pPr>
        <w:widowControl w:val="0"/>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4C000000">
      <w:pPr>
        <w:widowControl w:val="0"/>
        <w:ind/>
        <w:jc w:val="both"/>
        <w:rPr>
          <w:rFonts w:ascii="XO Thames" w:hAnsi="XO Thames"/>
          <w:sz w:val="28"/>
        </w:rPr>
      </w:pPr>
      <w:r>
        <w:rPr>
          <w:rFonts w:ascii="XO Thames" w:hAnsi="XO Thames"/>
          <w:sz w:val="28"/>
        </w:rPr>
        <w:t>2 – прочие (текстильная, пищевая).</w:t>
      </w:r>
    </w:p>
    <w:p w14:paraId="4D000000">
      <w:pPr>
        <w:widowControl w:val="0"/>
        <w:ind/>
        <w:jc w:val="both"/>
        <w:rPr>
          <w:rFonts w:ascii="XO Thames" w:hAnsi="XO Thames"/>
          <w:sz w:val="28"/>
          <w:u w:val="single"/>
        </w:rPr>
      </w:pPr>
      <w:r>
        <w:rPr>
          <w:rFonts w:ascii="XO Thames" w:hAnsi="XO Thames"/>
          <w:sz w:val="28"/>
          <w:u w:val="single"/>
        </w:rPr>
        <w:t>2023 год:</w:t>
      </w:r>
    </w:p>
    <w:p w14:paraId="4E000000">
      <w:pPr>
        <w:widowControl w:val="0"/>
        <w:ind/>
        <w:jc w:val="both"/>
        <w:rPr>
          <w:rFonts w:ascii="XO Thames" w:hAnsi="XO Thames"/>
          <w:sz w:val="28"/>
        </w:rPr>
      </w:pPr>
      <w:r>
        <w:rPr>
          <w:rFonts w:ascii="XO Thames" w:hAnsi="XO Thames"/>
          <w:sz w:val="28"/>
        </w:rPr>
        <w:t>на начало года состояло на учете 47 человек,</w:t>
      </w:r>
    </w:p>
    <w:p w14:paraId="4F000000">
      <w:pPr>
        <w:widowControl w:val="0"/>
        <w:ind/>
        <w:jc w:val="both"/>
        <w:rPr>
          <w:rFonts w:ascii="XO Thames" w:hAnsi="XO Thames"/>
          <w:sz w:val="28"/>
        </w:rPr>
      </w:pPr>
      <w:r>
        <w:rPr>
          <w:rFonts w:ascii="XO Thames" w:hAnsi="XO Thames"/>
          <w:sz w:val="28"/>
        </w:rPr>
        <w:t>снято – 2 человека, из них умерло - 1,</w:t>
      </w:r>
    </w:p>
    <w:p w14:paraId="50000000">
      <w:pPr>
        <w:widowControl w:val="0"/>
        <w:ind/>
        <w:jc w:val="both"/>
        <w:rPr>
          <w:rFonts w:ascii="XO Thames" w:hAnsi="XO Thames"/>
          <w:sz w:val="28"/>
        </w:rPr>
      </w:pPr>
      <w:r>
        <w:rPr>
          <w:rFonts w:ascii="XO Thames" w:hAnsi="XO Thames"/>
          <w:sz w:val="28"/>
        </w:rPr>
        <w:t>поставлено – 1 человек,</w:t>
      </w:r>
    </w:p>
    <w:p w14:paraId="51000000">
      <w:pPr>
        <w:widowControl w:val="0"/>
        <w:ind/>
        <w:jc w:val="both"/>
        <w:rPr>
          <w:rFonts w:ascii="XO Thames" w:hAnsi="XO Thames"/>
          <w:sz w:val="28"/>
        </w:rPr>
      </w:pPr>
      <w:r>
        <w:rPr>
          <w:rFonts w:ascii="XO Thames" w:hAnsi="XO Thames"/>
          <w:sz w:val="28"/>
        </w:rPr>
        <w:t>на конец года – 46 человек;</w:t>
      </w:r>
    </w:p>
    <w:p w14:paraId="52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53000000">
      <w:pPr>
        <w:widowControl w:val="0"/>
        <w:ind/>
        <w:jc w:val="both"/>
        <w:rPr>
          <w:rFonts w:ascii="XO Thames" w:hAnsi="XO Thames"/>
          <w:sz w:val="28"/>
        </w:rPr>
      </w:pPr>
      <w:r>
        <w:rPr>
          <w:rFonts w:ascii="XO Thames" w:hAnsi="XO Thames"/>
          <w:sz w:val="28"/>
        </w:rPr>
        <w:t>25 – сельское хозяйство, охота и услуги в этих областях (агропром, лесная),</w:t>
      </w:r>
    </w:p>
    <w:p w14:paraId="54000000">
      <w:pPr>
        <w:widowControl w:val="0"/>
        <w:ind/>
        <w:jc w:val="both"/>
        <w:rPr>
          <w:rFonts w:ascii="XO Thames" w:hAnsi="XO Thames"/>
          <w:sz w:val="28"/>
        </w:rPr>
      </w:pPr>
      <w:r>
        <w:rPr>
          <w:rFonts w:ascii="XO Thames" w:hAnsi="XO Thames"/>
          <w:sz w:val="28"/>
        </w:rPr>
        <w:t>10 – добыча полезных ископаемых, кроме топливно-энергетических (угольная, черная, горнорудная),</w:t>
      </w:r>
    </w:p>
    <w:p w14:paraId="55000000">
      <w:pPr>
        <w:widowControl w:val="0"/>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56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57000000">
      <w:pPr>
        <w:widowControl w:val="0"/>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58000000">
      <w:pPr>
        <w:widowControl w:val="0"/>
        <w:ind/>
        <w:jc w:val="both"/>
        <w:rPr>
          <w:rFonts w:ascii="XO Thames" w:hAnsi="XO Thames"/>
          <w:sz w:val="28"/>
        </w:rPr>
      </w:pPr>
      <w:r>
        <w:rPr>
          <w:rFonts w:ascii="XO Thames" w:hAnsi="XO Thames"/>
          <w:sz w:val="28"/>
        </w:rPr>
        <w:t>2 – прочие (текстильная, пищевая).</w:t>
      </w:r>
    </w:p>
    <w:p w14:paraId="59000000">
      <w:pPr>
        <w:widowControl w:val="0"/>
        <w:ind/>
        <w:jc w:val="both"/>
        <w:rPr>
          <w:rFonts w:ascii="XO Thames" w:hAnsi="XO Thames"/>
          <w:sz w:val="28"/>
          <w:u w:val="single"/>
        </w:rPr>
      </w:pPr>
      <w:r>
        <w:rPr>
          <w:rFonts w:ascii="XO Thames" w:hAnsi="XO Thames"/>
          <w:sz w:val="28"/>
          <w:u w:val="single"/>
        </w:rPr>
        <w:t>2024 год:</w:t>
      </w:r>
    </w:p>
    <w:p w14:paraId="5A000000">
      <w:pPr>
        <w:widowControl w:val="0"/>
        <w:ind/>
        <w:jc w:val="both"/>
        <w:rPr>
          <w:rFonts w:ascii="XO Thames" w:hAnsi="XO Thames"/>
          <w:sz w:val="28"/>
        </w:rPr>
      </w:pPr>
      <w:r>
        <w:rPr>
          <w:rFonts w:ascii="XO Thames" w:hAnsi="XO Thames"/>
          <w:sz w:val="28"/>
        </w:rPr>
        <w:t>на начало года состояло на учете 46 человек,</w:t>
      </w:r>
    </w:p>
    <w:p w14:paraId="5B000000">
      <w:pPr>
        <w:widowControl w:val="0"/>
        <w:ind/>
        <w:jc w:val="both"/>
        <w:rPr>
          <w:rFonts w:ascii="XO Thames" w:hAnsi="XO Thames"/>
          <w:sz w:val="28"/>
        </w:rPr>
      </w:pPr>
      <w:r>
        <w:rPr>
          <w:rFonts w:ascii="XO Thames" w:hAnsi="XO Thames"/>
          <w:sz w:val="28"/>
        </w:rPr>
        <w:t>снято – 4 человека, из них умерло - 3,</w:t>
      </w:r>
    </w:p>
    <w:p w14:paraId="5C000000">
      <w:pPr>
        <w:widowControl w:val="0"/>
        <w:ind/>
        <w:jc w:val="both"/>
        <w:rPr>
          <w:rFonts w:ascii="XO Thames" w:hAnsi="XO Thames"/>
          <w:sz w:val="28"/>
        </w:rPr>
      </w:pPr>
      <w:r>
        <w:rPr>
          <w:rFonts w:ascii="XO Thames" w:hAnsi="XO Thames"/>
          <w:sz w:val="28"/>
        </w:rPr>
        <w:t>поставлено – 0 человек,</w:t>
      </w:r>
    </w:p>
    <w:p w14:paraId="5D000000">
      <w:pPr>
        <w:widowControl w:val="0"/>
        <w:ind/>
        <w:jc w:val="both"/>
        <w:rPr>
          <w:rFonts w:ascii="XO Thames" w:hAnsi="XO Thames"/>
          <w:sz w:val="28"/>
        </w:rPr>
      </w:pPr>
      <w:r>
        <w:rPr>
          <w:rFonts w:ascii="XO Thames" w:hAnsi="XO Thames"/>
          <w:sz w:val="28"/>
        </w:rPr>
        <w:t>на конец года – 42 человека;</w:t>
      </w:r>
    </w:p>
    <w:p w14:paraId="5E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5F000000">
      <w:pPr>
        <w:widowControl w:val="0"/>
        <w:ind/>
        <w:jc w:val="both"/>
        <w:rPr>
          <w:rFonts w:ascii="XO Thames" w:hAnsi="XO Thames"/>
          <w:sz w:val="28"/>
        </w:rPr>
      </w:pPr>
      <w:r>
        <w:rPr>
          <w:rFonts w:ascii="XO Thames" w:hAnsi="XO Thames"/>
          <w:sz w:val="28"/>
        </w:rPr>
        <w:t>22 – сельское хозяйство, охота и услуги в этих областях (агропром, лесная),</w:t>
      </w:r>
    </w:p>
    <w:p w14:paraId="60000000">
      <w:pPr>
        <w:widowControl w:val="0"/>
        <w:ind/>
        <w:jc w:val="both"/>
        <w:rPr>
          <w:rFonts w:ascii="XO Thames" w:hAnsi="XO Thames"/>
          <w:sz w:val="28"/>
        </w:rPr>
      </w:pPr>
      <w:r>
        <w:rPr>
          <w:rFonts w:ascii="XO Thames" w:hAnsi="XO Thames"/>
          <w:sz w:val="28"/>
        </w:rPr>
        <w:t>10 – добыча топливно–энергетических полезных ископаемых (угольная),</w:t>
      </w:r>
    </w:p>
    <w:p w14:paraId="61000000">
      <w:pPr>
        <w:widowControl w:val="0"/>
        <w:ind/>
        <w:jc w:val="both"/>
        <w:rPr>
          <w:rFonts w:ascii="XO Thames" w:hAnsi="XO Thames"/>
          <w:sz w:val="28"/>
        </w:rPr>
      </w:pPr>
      <w:r>
        <w:rPr>
          <w:rFonts w:ascii="XO Thames" w:hAnsi="XO Thames"/>
          <w:sz w:val="28"/>
        </w:rPr>
        <w:t>3 – здравоохранение и предоставление социальных услуг (медицинская, здравоохранение, образование и наука, полиграфическая, просвещение),</w:t>
      </w:r>
    </w:p>
    <w:p w14:paraId="62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63000000">
      <w:pPr>
        <w:widowControl w:val="0"/>
        <w:ind/>
        <w:jc w:val="both"/>
        <w:rPr>
          <w:rFonts w:ascii="XO Thames" w:hAnsi="XO Thames"/>
          <w:sz w:val="28"/>
        </w:rPr>
      </w:pPr>
      <w:r>
        <w:rPr>
          <w:rFonts w:ascii="XO Thames" w:hAnsi="XO Thames"/>
          <w:sz w:val="28"/>
        </w:rPr>
        <w:t>1 – металлургическое производство и производство готовых металлических изделий (цветная и черная металлургия),</w:t>
      </w:r>
    </w:p>
    <w:p w14:paraId="64000000">
      <w:pPr>
        <w:widowControl w:val="0"/>
        <w:ind/>
        <w:jc w:val="both"/>
        <w:rPr>
          <w:rFonts w:ascii="XO Thames" w:hAnsi="XO Thames"/>
          <w:sz w:val="28"/>
        </w:rPr>
      </w:pPr>
      <w:r>
        <w:rPr>
          <w:rFonts w:ascii="XO Thames" w:hAnsi="XO Thames"/>
          <w:sz w:val="28"/>
        </w:rPr>
        <w:t>1 – добыча полезных ископаемых, кроме топливно-энергетических (энергетика, горнорудная),</w:t>
      </w:r>
    </w:p>
    <w:p w14:paraId="65000000">
      <w:pPr>
        <w:widowControl w:val="0"/>
        <w:ind/>
        <w:jc w:val="both"/>
        <w:rPr>
          <w:rFonts w:ascii="XO Thames" w:hAnsi="XO Thames"/>
          <w:sz w:val="28"/>
        </w:rPr>
      </w:pPr>
      <w:r>
        <w:rPr>
          <w:rFonts w:ascii="XO Thames" w:hAnsi="XO Thames"/>
          <w:sz w:val="28"/>
        </w:rPr>
        <w:t>2 – прочие (прочие, текстильная, пищевая).</w:t>
      </w:r>
    </w:p>
    <w:p w14:paraId="66000000">
      <w:pPr>
        <w:widowControl w:val="0"/>
        <w:ind/>
        <w:jc w:val="both"/>
        <w:rPr>
          <w:rFonts w:ascii="XO Thames" w:hAnsi="XO Thames"/>
          <w:sz w:val="28"/>
        </w:rPr>
      </w:pPr>
      <w:r>
        <w:rPr>
          <w:rFonts w:ascii="XO Thames" w:hAnsi="XO Thames"/>
          <w:sz w:val="28"/>
        </w:rPr>
        <w:t>В целях комплексной оценки условий труда на конкретном рабочем месте проводится специальная оценка условий труда и оценка профессиональных рисков, результаты которой используются при разработке и реализации мероприятий по улучшению условий труда, для 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
    <w:p w14:paraId="67000000">
      <w:pPr>
        <w:widowControl w:val="0"/>
        <w:ind/>
        <w:jc w:val="both"/>
        <w:rPr>
          <w:rFonts w:ascii="XO Thames" w:hAnsi="XO Thames"/>
          <w:sz w:val="28"/>
        </w:rPr>
      </w:pPr>
      <w:r>
        <w:rPr>
          <w:rFonts w:ascii="XO Thames" w:hAnsi="XO Thames"/>
          <w:sz w:val="28"/>
        </w:rPr>
        <w:t>Вместе с тем, значительное количество рабочих мест с вредными условиями труда объективно создают риск роста показателей производственного травматизма профессиональной заболеваемости.</w:t>
      </w:r>
    </w:p>
    <w:p w14:paraId="68000000">
      <w:pPr>
        <w:widowControl w:val="0"/>
        <w:ind/>
        <w:jc w:val="both"/>
        <w:rPr>
          <w:rFonts w:ascii="XO Thames" w:hAnsi="XO Thames"/>
          <w:b w:val="1"/>
          <w:sz w:val="28"/>
        </w:rPr>
      </w:pPr>
      <w:r>
        <w:rPr>
          <w:rFonts w:ascii="XO Thames" w:hAnsi="XO Thames"/>
          <w:sz w:val="28"/>
        </w:rPr>
        <w:t xml:space="preserve">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 в том числе за счет повышения уровня квалификации специалистов по охране труда организаций Крапивинского муниципального округа и мотивации сторон трудовых отношений к повышению уровня культуры охраны труда на рабочих местах. </w:t>
      </w:r>
    </w:p>
    <w:p w14:paraId="69000000">
      <w:pPr>
        <w:widowControl w:val="0"/>
        <w:ind/>
        <w:jc w:val="center"/>
        <w:rPr>
          <w:rFonts w:ascii="XO Thames" w:hAnsi="XO Thames"/>
          <w:b w:val="1"/>
          <w:sz w:val="28"/>
        </w:rPr>
      </w:pPr>
    </w:p>
    <w:p w14:paraId="6A000000">
      <w:pPr>
        <w:widowControl w:val="0"/>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6B000000">
      <w:pPr>
        <w:widowControl w:val="0"/>
        <w:ind/>
        <w:jc w:val="center"/>
        <w:rPr>
          <w:rFonts w:ascii="XO Thames" w:hAnsi="XO Thames"/>
          <w:b w:val="1"/>
          <w:sz w:val="28"/>
        </w:rPr>
      </w:pPr>
    </w:p>
    <w:p w14:paraId="6C000000">
      <w:pPr>
        <w:widowControl w:val="0"/>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«Улучшение условий и охраны труда </w:t>
      </w:r>
      <w:r>
        <w:rPr>
          <w:rFonts w:ascii="XO Thames" w:hAnsi="XO Thames"/>
          <w:b w:val="0"/>
          <w:sz w:val="28"/>
        </w:rPr>
        <w:t xml:space="preserve">в Крапивинском муниципальном округе» </w:t>
      </w:r>
      <w:r>
        <w:rPr>
          <w:rFonts w:ascii="XO Thames" w:hAnsi="XO Thames"/>
          <w:b w:val="0"/>
          <w:sz w:val="28"/>
        </w:rPr>
        <w:t>на 2026 – 2030 годы (далее муниципальная программа) являются следующие законодательные акты и муниципальные правовые акты:</w:t>
      </w:r>
    </w:p>
    <w:p w14:paraId="6D000000">
      <w:pPr>
        <w:widowControl w:val="0"/>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w:t>
      </w:r>
    </w:p>
    <w:p w14:paraId="6E000000">
      <w:pPr>
        <w:widowControl w:val="0"/>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6F000000">
      <w:pPr>
        <w:widowControl w:val="0"/>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70000000">
      <w:pPr>
        <w:widowControl w:val="0"/>
        <w:ind w:firstLine="567" w:left="0"/>
        <w:jc w:val="both"/>
        <w:rPr>
          <w:rFonts w:ascii="XO Thames" w:hAnsi="XO Thames"/>
          <w:b w:val="0"/>
          <w:sz w:val="28"/>
        </w:rPr>
      </w:pPr>
      <w:r>
        <w:rPr>
          <w:rFonts w:ascii="XO Thames" w:hAnsi="XO Thames"/>
          <w:b w:val="0"/>
          <w:sz w:val="28"/>
        </w:rPr>
        <w:t>4. Закон Кемеровской области от 04 июля 2002 года № 50-ОЗ «Об охране труда».</w:t>
      </w:r>
    </w:p>
    <w:p w14:paraId="71000000">
      <w:pPr>
        <w:widowControl w:val="0"/>
        <w:ind w:firstLine="567" w:left="0"/>
        <w:jc w:val="both"/>
        <w:rPr>
          <w:rFonts w:ascii="XO Thames" w:hAnsi="XO Thames"/>
          <w:b w:val="0"/>
          <w:sz w:val="28"/>
        </w:rPr>
      </w:pPr>
      <w:r>
        <w:rPr>
          <w:rFonts w:ascii="XO Thames" w:hAnsi="XO Thames"/>
          <w:b w:val="0"/>
          <w:sz w:val="28"/>
        </w:rPr>
        <w:t>5.</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26.02.2020 № 87.</w:t>
      </w:r>
    </w:p>
    <w:p w14:paraId="72000000">
      <w:pPr>
        <w:widowControl w:val="0"/>
        <w:ind w:firstLine="567" w:left="0"/>
        <w:jc w:val="both"/>
        <w:rPr>
          <w:rFonts w:ascii="XO Thames" w:hAnsi="XO Thames"/>
          <w:b w:val="0"/>
          <w:sz w:val="28"/>
        </w:rPr>
      </w:pPr>
      <w:r>
        <w:rPr>
          <w:rFonts w:ascii="XO Thames" w:hAnsi="XO Thames"/>
          <w:b w:val="0"/>
          <w:sz w:val="28"/>
        </w:rPr>
        <w:t>6.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73000000">
      <w:pPr>
        <w:widowControl w:val="0"/>
        <w:ind w:firstLine="567" w:left="0"/>
        <w:jc w:val="both"/>
        <w:rPr>
          <w:rFonts w:ascii="XO Thames" w:hAnsi="XO Thames"/>
          <w:b w:val="0"/>
          <w:sz w:val="28"/>
        </w:rPr>
      </w:pPr>
      <w:r>
        <w:rPr>
          <w:rFonts w:ascii="XO Thames" w:hAnsi="XO Thames"/>
          <w:b w:val="0"/>
          <w:sz w:val="28"/>
        </w:rPr>
        <w:t>Обеспечение сохранения жизни, здоровья и трудоспособности работников в процессе трудовой деятельности возможно только при условии реализации мер, направленных на исключение влияния на работников вредных и опасных производственных факторов, информационное обеспечение охраны труда и мотивацию сторон трудовых отношений к улучшению условий и охраны труда на рабочих местах, что требует соответствующих финансовых затрат.</w:t>
      </w:r>
    </w:p>
    <w:p w14:paraId="74000000">
      <w:pPr>
        <w:widowControl w:val="0"/>
        <w:ind w:firstLine="567" w:left="0"/>
        <w:jc w:val="both"/>
        <w:rPr>
          <w:rFonts w:ascii="XO Thames" w:hAnsi="XO Thames"/>
          <w:b w:val="0"/>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 (далее – цель муниципальной программы).</w:t>
      </w:r>
    </w:p>
    <w:p w14:paraId="75000000">
      <w:pPr>
        <w:widowControl w:val="0"/>
        <w:ind/>
        <w:jc w:val="both"/>
        <w:rPr>
          <w:rFonts w:ascii="XO Thames" w:hAnsi="XO Thames"/>
          <w:sz w:val="28"/>
        </w:rPr>
      </w:pPr>
      <w:r>
        <w:rPr>
          <w:rFonts w:ascii="XO Thames" w:hAnsi="XO Thames"/>
          <w:sz w:val="28"/>
        </w:rPr>
        <w:t>Цель муниципальной программы направлена на достижение стратегического направления «Формирование благоприятного социального климата» стратегии социально – экономического развития Крапивинского муниципального района до 2035 года, утвержденной Решением Совета народных депутатов Крапивинского муниципального района от 03.09.2018 № 129.</w:t>
      </w:r>
    </w:p>
    <w:p w14:paraId="76000000">
      <w:pPr>
        <w:widowControl w:val="0"/>
        <w:ind/>
        <w:jc w:val="both"/>
        <w:rPr>
          <w:rFonts w:ascii="XO Thames" w:hAnsi="XO Thames"/>
          <w:sz w:val="28"/>
        </w:rPr>
      </w:pPr>
      <w:r>
        <w:rPr>
          <w:rFonts w:ascii="XO Thames" w:hAnsi="XO Thames"/>
          <w:sz w:val="28"/>
        </w:rPr>
        <w:t xml:space="preserve">Также, немаловажное влияние реализация муниципальной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w:t>
      </w:r>
      <w:r>
        <w:rPr>
          <w:rFonts w:ascii="XO Thames" w:hAnsi="XO Thames"/>
          <w:b w:val="0"/>
          <w:sz w:val="28"/>
        </w:rPr>
        <w:t xml:space="preserve">проведения ежегодной диспансеризации, проведения обязательных, предварительных и медицинских осмотров работников, </w:t>
      </w:r>
      <w:r>
        <w:rPr>
          <w:rFonts w:ascii="XO Thames" w:hAnsi="XO Thames"/>
          <w:sz w:val="28"/>
        </w:rPr>
        <w:t>что приведет к достижению целевых показателей и задач в рамках национальной цели:</w:t>
      </w:r>
    </w:p>
    <w:p w14:paraId="77000000">
      <w:pPr>
        <w:widowControl w:val="0"/>
        <w:numPr>
          <w:numId w:val="1"/>
        </w:numPr>
        <w:ind w:firstLine="567" w:left="0"/>
        <w:jc w:val="both"/>
        <w:rPr>
          <w:rFonts w:ascii="XO Thames" w:hAnsi="XO Thames"/>
          <w:sz w:val="28"/>
        </w:rPr>
      </w:pPr>
      <w:r>
        <w:rPr>
          <w:rFonts w:ascii="XO Thames" w:hAnsi="XO Thames"/>
          <w:sz w:val="28"/>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78000000">
      <w:pPr>
        <w:widowControl w:val="0"/>
        <w:numPr>
          <w:numId w:val="1"/>
        </w:numPr>
        <w:ind w:firstLine="567" w:left="0"/>
        <w:jc w:val="both"/>
        <w:rPr>
          <w:rFonts w:ascii="XO Thames" w:hAnsi="XO Thames"/>
          <w:sz w:val="28"/>
        </w:rPr>
      </w:pPr>
      <w:r>
        <w:rPr>
          <w:rFonts w:ascii="XO Thames" w:hAnsi="XO Thames"/>
          <w:sz w:val="28"/>
        </w:rP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79000000">
      <w:pPr>
        <w:widowControl w:val="0"/>
        <w:ind w:firstLine="567" w:left="0"/>
        <w:jc w:val="both"/>
        <w:rPr>
          <w:rFonts w:ascii="XO Thames" w:hAnsi="XO Thames"/>
          <w:sz w:val="28"/>
        </w:rPr>
      </w:pPr>
    </w:p>
    <w:p w14:paraId="7A000000">
      <w:pPr>
        <w:widowControl w:val="0"/>
        <w:ind w:firstLine="567" w:left="0"/>
        <w:jc w:val="center"/>
        <w:rPr>
          <w:rFonts w:ascii="XO Thames" w:hAnsi="XO Thames"/>
          <w:b w:val="1"/>
          <w:sz w:val="28"/>
        </w:rPr>
      </w:pPr>
      <w:r>
        <w:rPr>
          <w:rFonts w:ascii="XO Thames" w:hAnsi="XO Thames"/>
          <w:b w:val="1"/>
          <w:sz w:val="28"/>
        </w:rPr>
        <w:t xml:space="preserve">3. Сведения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7B000000">
      <w:pPr>
        <w:widowControl w:val="0"/>
        <w:ind w:firstLine="567" w:left="0"/>
        <w:jc w:val="center"/>
        <w:rPr>
          <w:rFonts w:ascii="XO Thames" w:hAnsi="XO Thames"/>
          <w:b w:val="1"/>
          <w:sz w:val="28"/>
        </w:rPr>
      </w:pPr>
      <w:r>
        <w:rPr>
          <w:rFonts w:ascii="XO Thames" w:hAnsi="XO Thames"/>
          <w:b w:val="1"/>
          <w:sz w:val="28"/>
        </w:rPr>
        <w:t>Кемеровской области-Кузбасса</w:t>
      </w:r>
    </w:p>
    <w:p w14:paraId="7C000000">
      <w:pPr>
        <w:widowControl w:val="0"/>
        <w:ind w:firstLine="567" w:left="0"/>
        <w:jc w:val="center"/>
        <w:rPr>
          <w:rFonts w:ascii="XO Thames" w:hAnsi="XO Thames"/>
          <w:b w:val="1"/>
          <w:sz w:val="28"/>
        </w:rPr>
      </w:pPr>
    </w:p>
    <w:p w14:paraId="7D000000">
      <w:pPr>
        <w:widowControl w:val="0"/>
        <w:ind w:firstLine="567" w:left="0"/>
        <w:jc w:val="both"/>
        <w:rPr>
          <w:rFonts w:ascii="XO Thames" w:hAnsi="XO Thames"/>
          <w:b w:val="0"/>
          <w:sz w:val="28"/>
        </w:rPr>
      </w:pPr>
      <w:r>
        <w:rPr>
          <w:rFonts w:ascii="XO Thames" w:hAnsi="XO Thames"/>
          <w:b w:val="0"/>
          <w:sz w:val="28"/>
        </w:rPr>
        <w:t xml:space="preserve">В муниципальной программе отражена взаимосвязь с целями и показателями государственной программы </w:t>
      </w:r>
      <w:r>
        <w:rPr>
          <w:rFonts w:ascii="XO Thames" w:hAnsi="XO Thames"/>
          <w:b w:val="0"/>
          <w:sz w:val="28"/>
        </w:rPr>
        <w:t xml:space="preserve">Кемеровской области-Кузбасса «Развитие здравоохранения Кузбасса», утвержденной постановлением Правительства Кемеровской области-Кузбасса от 10.11.2023 № 735. </w:t>
      </w:r>
    </w:p>
    <w:p w14:paraId="7E000000">
      <w:pPr>
        <w:widowControl w:val="0"/>
        <w:spacing w:after="0" w:before="0" w:line="240" w:lineRule="auto"/>
        <w:ind w:firstLine="567" w:left="0" w:right="0"/>
        <w:jc w:val="both"/>
        <w:rPr>
          <w:rFonts w:ascii="XO Thames" w:hAnsi="XO Thames"/>
          <w:b w:val="0"/>
          <w:sz w:val="28"/>
        </w:rPr>
      </w:pPr>
      <w:r>
        <w:rPr>
          <w:rFonts w:ascii="XO Thames" w:hAnsi="XO Thames"/>
          <w:b w:val="0"/>
          <w:sz w:val="28"/>
        </w:rPr>
        <w:t>Наибольшее влияние реализация государственной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доступности и качества медицинской помощи, отвечающей запросам населения и задачам развития региона в области здравоохранения, что, в свою очередь, приведет к достижению целевых показателей: повышение ожидаемой продолжительности жизни до 78 лет и обеспечение устойчивого роста численности населения Российской Федерации, что приведет к достижению целевых показателей и задач в рамках национальной цели:</w:t>
      </w:r>
    </w:p>
    <w:p w14:paraId="7F000000">
      <w:pPr>
        <w:widowControl w:val="0"/>
        <w:spacing w:after="0" w:before="0" w:line="240" w:lineRule="auto"/>
        <w:ind w:firstLine="567" w:left="0" w:right="0"/>
        <w:jc w:val="both"/>
        <w:rPr>
          <w:rFonts w:ascii="XO Thames" w:hAnsi="XO Thames"/>
          <w:b w:val="0"/>
          <w:sz w:val="28"/>
        </w:rPr>
      </w:pPr>
      <w:r>
        <w:rPr>
          <w:rFonts w:ascii="XO Thames" w:hAnsi="XO Thames"/>
          <w:b w:val="0"/>
          <w:sz w:val="28"/>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80000000">
      <w:pPr>
        <w:widowControl w:val="0"/>
        <w:spacing w:after="0" w:before="0" w:line="240" w:lineRule="auto"/>
        <w:ind w:firstLine="567" w:left="0" w:right="0"/>
        <w:jc w:val="both"/>
        <w:rPr>
          <w:rFonts w:ascii="XO Thames" w:hAnsi="XO Thames"/>
          <w:b w:val="0"/>
          <w:sz w:val="28"/>
        </w:rPr>
      </w:pPr>
      <w:r>
        <w:rPr>
          <w:rFonts w:ascii="XO Thames" w:hAnsi="XO Thames"/>
          <w:b w:val="0"/>
          <w:sz w:val="28"/>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81000000">
      <w:pPr>
        <w:widowControl w:val="0"/>
        <w:ind/>
        <w:jc w:val="both"/>
        <w:rPr>
          <w:rFonts w:ascii="XO Thames" w:hAnsi="XO Thames"/>
          <w:sz w:val="28"/>
        </w:rPr>
      </w:pPr>
    </w:p>
    <w:p w14:paraId="82000000">
      <w:pPr>
        <w:widowControl w:val="0"/>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83000000">
      <w:pPr>
        <w:widowControl w:val="0"/>
        <w:ind/>
        <w:jc w:val="center"/>
        <w:rPr>
          <w:rFonts w:ascii="XO Thames" w:hAnsi="XO Thames"/>
          <w:sz w:val="28"/>
        </w:rPr>
      </w:pPr>
    </w:p>
    <w:p w14:paraId="84000000">
      <w:pPr>
        <w:widowControl w:val="0"/>
        <w:ind/>
        <w:jc w:val="both"/>
        <w:rPr>
          <w:rFonts w:ascii="XO Thames" w:hAnsi="XO Thames"/>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w:t>
      </w:r>
    </w:p>
    <w:p w14:paraId="85000000">
      <w:pPr>
        <w:widowControl w:val="0"/>
        <w:ind/>
        <w:jc w:val="both"/>
        <w:rPr>
          <w:rFonts w:ascii="XO Thames" w:hAnsi="XO Thames"/>
          <w:sz w:val="28"/>
        </w:rPr>
      </w:pPr>
      <w:r>
        <w:rPr>
          <w:rFonts w:ascii="XO Thames" w:hAnsi="XO Thames"/>
          <w:sz w:val="28"/>
        </w:rPr>
        <w:t>Для достижения цели муниципальной программы необходимо решение следующих задач:</w:t>
      </w:r>
    </w:p>
    <w:p w14:paraId="86000000">
      <w:pPr>
        <w:widowControl w:val="0"/>
        <w:ind/>
        <w:jc w:val="both"/>
        <w:rPr>
          <w:rFonts w:ascii="XO Thames" w:hAnsi="XO Thames"/>
          <w:sz w:val="28"/>
        </w:rPr>
      </w:pPr>
      <w:r>
        <w:rPr>
          <w:rFonts w:ascii="XO Thames" w:hAnsi="XO Thames"/>
          <w:sz w:val="28"/>
        </w:rPr>
        <w:t xml:space="preserve">1) реализация предупредительных мер, направленных на снижение уровней производственного травматизма (тяжести его последствий) и профессиональной заболеваемости (обеспечение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проведение медицинских мероприятий по профилактике профессиональных заболеваний; </w:t>
      </w:r>
      <w:r>
        <w:rPr>
          <w:rFonts w:ascii="XO Thames" w:hAnsi="XO Thames"/>
          <w:sz w:val="28"/>
        </w:rPr>
        <w:t xml:space="preserve">прохождение обязательных предварительных и периодических медицинских осмотров (обследований), </w:t>
      </w:r>
      <w:r>
        <w:rPr>
          <w:rFonts w:ascii="XO Thames" w:hAnsi="XO Thames"/>
          <w:sz w:val="28"/>
        </w:rPr>
        <w:t>проведение ежегодной диспансеризации).</w:t>
      </w:r>
    </w:p>
    <w:p w14:paraId="87000000">
      <w:pPr>
        <w:widowControl w:val="0"/>
        <w:ind/>
        <w:jc w:val="both"/>
        <w:rPr>
          <w:rFonts w:ascii="XO Thames" w:hAnsi="XO Thames"/>
          <w:sz w:val="28"/>
        </w:rPr>
      </w:pPr>
      <w:r>
        <w:rPr>
          <w:rFonts w:ascii="XO Thames" w:hAnsi="XO Thames"/>
          <w:sz w:val="28"/>
        </w:rPr>
        <w:t>2) информационное обеспечение охраны труда и мотивация сторон трудовых отношений к повышению уровня охраны труда на рабочих местах (</w:t>
      </w:r>
      <w:r>
        <w:rPr>
          <w:rFonts w:ascii="XO Thames" w:hAnsi="XO Thames"/>
          <w:sz w:val="28"/>
        </w:rPr>
        <w:t>обучение и проверка знаний требований охраны труда работников)</w:t>
      </w:r>
      <w:r>
        <w:rPr>
          <w:rFonts w:ascii="XO Thames" w:hAnsi="XO Thames"/>
          <w:sz w:val="28"/>
        </w:rPr>
        <w:t>.</w:t>
      </w:r>
    </w:p>
    <w:p w14:paraId="88000000">
      <w:pPr>
        <w:widowControl w:val="0"/>
        <w:ind/>
        <w:jc w:val="both"/>
        <w:rPr>
          <w:rFonts w:ascii="XO Thames" w:hAnsi="XO Thames"/>
          <w:sz w:val="28"/>
        </w:rPr>
      </w:pPr>
      <w:r>
        <w:rPr>
          <w:rFonts w:ascii="XO Thames" w:hAnsi="XO Thames"/>
          <w:sz w:val="28"/>
        </w:rPr>
        <w:t>Достижение цели муниципальной программы обеспечивается посредством реализации системы мероприятий:</w:t>
      </w:r>
    </w:p>
    <w:p w14:paraId="89000000">
      <w:pPr>
        <w:widowControl w:val="0"/>
        <w:ind/>
        <w:jc w:val="both"/>
        <w:rPr>
          <w:rFonts w:ascii="XO Thames" w:hAnsi="XO Thames"/>
          <w:sz w:val="28"/>
        </w:rPr>
      </w:pPr>
      <w:r>
        <w:rPr>
          <w:rFonts w:ascii="XO Thames" w:hAnsi="XO Thames"/>
          <w:sz w:val="28"/>
        </w:rPr>
        <w:t>– проведение специальной оценки условий труда и оценки профессиональных рисков;</w:t>
      </w:r>
    </w:p>
    <w:p w14:paraId="8A000000">
      <w:pPr>
        <w:widowControl w:val="0"/>
        <w:ind/>
        <w:jc w:val="both"/>
        <w:rPr>
          <w:rFonts w:ascii="XO Thames" w:hAnsi="XO Thames"/>
          <w:sz w:val="28"/>
        </w:rPr>
      </w:pPr>
      <w:r>
        <w:rPr>
          <w:rFonts w:ascii="XO Thames" w:hAnsi="XO Thames"/>
          <w:sz w:val="28"/>
        </w:rPr>
        <w:t>– организация обучения и проверка знаний требований охраны труда;</w:t>
      </w:r>
    </w:p>
    <w:p w14:paraId="8B000000">
      <w:pPr>
        <w:widowControl w:val="0"/>
        <w:ind/>
        <w:jc w:val="both"/>
        <w:rPr>
          <w:rFonts w:ascii="XO Thames" w:hAnsi="XO Thames"/>
          <w:sz w:val="28"/>
        </w:rPr>
      </w:pPr>
      <w:r>
        <w:rPr>
          <w:rFonts w:ascii="XO Thames" w:hAnsi="XO Thames"/>
          <w:sz w:val="28"/>
        </w:rPr>
        <w:t>– проведение обязательных, предварительных и периодических медицинских осмотров;</w:t>
      </w:r>
    </w:p>
    <w:p w14:paraId="8C000000">
      <w:pPr>
        <w:widowControl w:val="0"/>
        <w:ind/>
        <w:jc w:val="both"/>
        <w:rPr>
          <w:rFonts w:ascii="XO Thames" w:hAnsi="XO Thames"/>
          <w:sz w:val="28"/>
        </w:rPr>
      </w:pPr>
      <w:r>
        <w:rPr>
          <w:rFonts w:ascii="XO Thames" w:hAnsi="XO Thames"/>
          <w:sz w:val="28"/>
        </w:rPr>
        <w:t xml:space="preserve">– проведение ежегодной диспансеризации. </w:t>
      </w:r>
    </w:p>
    <w:p w14:paraId="8D000000">
      <w:pPr>
        <w:widowControl w:val="0"/>
        <w:ind/>
        <w:jc w:val="both"/>
        <w:rPr>
          <w:rFonts w:ascii="XO Thames" w:hAnsi="XO Thames"/>
          <w:sz w:val="28"/>
        </w:rPr>
      </w:pPr>
    </w:p>
    <w:p w14:paraId="8E000000">
      <w:pPr>
        <w:widowControl w:val="0"/>
        <w:ind/>
        <w:jc w:val="center"/>
        <w:rPr>
          <w:rFonts w:ascii="XO Thames" w:hAnsi="XO Thames"/>
          <w:sz w:val="28"/>
        </w:rPr>
      </w:pPr>
    </w:p>
    <w:p w14:paraId="8F000000">
      <w:pPr>
        <w:widowControl w:val="0"/>
        <w:ind/>
        <w:jc w:val="center"/>
        <w:rPr>
          <w:rFonts w:ascii="XO Thames" w:hAnsi="XO Thames"/>
          <w:sz w:val="28"/>
        </w:rPr>
      </w:pPr>
    </w:p>
    <w:p w14:paraId="90000000">
      <w:pPr>
        <w:widowControl w:val="0"/>
        <w:ind/>
        <w:jc w:val="center"/>
        <w:rPr>
          <w:rFonts w:ascii="XO Thames" w:hAnsi="XO Thames"/>
          <w:sz w:val="28"/>
        </w:rPr>
      </w:pPr>
    </w:p>
    <w:p w14:paraId="91000000">
      <w:pPr>
        <w:widowControl w:val="0"/>
        <w:ind/>
        <w:jc w:val="center"/>
        <w:rPr>
          <w:rFonts w:ascii="XO Thames" w:hAnsi="XO Thames"/>
          <w:sz w:val="28"/>
        </w:rPr>
      </w:pPr>
    </w:p>
    <w:p w14:paraId="92000000">
      <w:pPr>
        <w:widowControl w:val="0"/>
        <w:ind/>
        <w:jc w:val="center"/>
        <w:rPr>
          <w:rFonts w:ascii="XO Thames" w:hAnsi="XO Thames"/>
          <w:sz w:val="28"/>
        </w:rPr>
      </w:pPr>
    </w:p>
    <w:p w14:paraId="93000000">
      <w:pPr>
        <w:sectPr>
          <w:headerReference r:id="rId1" w:type="default"/>
          <w:headerReference r:id="rId4" w:type="first"/>
          <w:pgSz w:h="16848" w:orient="portrait" w:w="11908"/>
          <w:pgMar w:bottom="1134" w:footer="709" w:gutter="0" w:header="709" w:left="1701" w:right="1134" w:top="1134"/>
          <w:titlePg/>
        </w:sectPr>
      </w:pPr>
    </w:p>
    <w:p w14:paraId="94000000">
      <w:pPr>
        <w:widowControl w:val="0"/>
        <w:ind/>
        <w:jc w:val="center"/>
        <w:rPr>
          <w:rFonts w:ascii="XO Thames" w:hAnsi="XO Thames"/>
          <w:sz w:val="28"/>
        </w:rPr>
      </w:pPr>
      <w:r>
        <w:rPr>
          <w:rFonts w:ascii="XO Thames" w:hAnsi="XO Thames"/>
          <w:sz w:val="28"/>
        </w:rPr>
        <w:t xml:space="preserve"> Паспорт муниципальной программы</w:t>
      </w:r>
    </w:p>
    <w:p w14:paraId="95000000">
      <w:pPr>
        <w:widowControl w:val="0"/>
        <w:ind/>
        <w:jc w:val="center"/>
        <w:rPr>
          <w:rFonts w:ascii="XO Thames" w:hAnsi="XO Thames"/>
          <w:sz w:val="28"/>
        </w:rPr>
      </w:pPr>
      <w:r>
        <w:rPr>
          <w:rFonts w:ascii="XO Thames" w:hAnsi="XO Thames"/>
          <w:sz w:val="28"/>
        </w:rPr>
        <w:t>«Улучшение условий и охраны труда в Крапивинском муниципальном округе»</w:t>
      </w:r>
    </w:p>
    <w:p w14:paraId="96000000">
      <w:pPr>
        <w:widowControl w:val="0"/>
        <w:ind/>
        <w:jc w:val="center"/>
        <w:rPr>
          <w:rFonts w:ascii="XO Thames" w:hAnsi="XO Thames"/>
          <w:sz w:val="28"/>
        </w:rPr>
      </w:pPr>
      <w:r>
        <w:rPr>
          <w:rFonts w:ascii="XO Thames" w:hAnsi="XO Thames"/>
          <w:sz w:val="28"/>
        </w:rPr>
        <w:t>на 2026 – 2030 годы</w:t>
      </w:r>
    </w:p>
    <w:p w14:paraId="97000000">
      <w:pPr>
        <w:widowControl w:val="0"/>
        <w:ind/>
        <w:jc w:val="center"/>
        <w:rPr>
          <w:rFonts w:ascii="XO Thames" w:hAnsi="XO Thames"/>
          <w:sz w:val="28"/>
        </w:rPr>
      </w:pPr>
    </w:p>
    <w:p w14:paraId="98000000">
      <w:pPr>
        <w:widowControl w:val="0"/>
        <w:ind/>
        <w:jc w:val="center"/>
        <w:rPr>
          <w:rFonts w:ascii="XO Thames" w:hAnsi="XO Thames"/>
          <w:sz w:val="28"/>
        </w:rPr>
      </w:pPr>
      <w:r>
        <w:rPr>
          <w:rFonts w:ascii="XO Thames" w:hAnsi="XO Thames"/>
          <w:sz w:val="28"/>
        </w:rPr>
        <w:t>1. Основные положения</w:t>
      </w:r>
    </w:p>
    <w:p w14:paraId="99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A000000">
            <w:pPr>
              <w:widowControl w:val="0"/>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9B000000">
            <w:pPr>
              <w:widowControl w:val="0"/>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C000000">
            <w:pPr>
              <w:widowControl w:val="0"/>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9D000000">
            <w:pPr>
              <w:widowControl w:val="0"/>
              <w:ind w:firstLine="0" w:left="0"/>
              <w:jc w:val="left"/>
              <w:rPr>
                <w:rFonts w:ascii="XO Thames" w:hAnsi="XO Thames"/>
              </w:rPr>
            </w:pPr>
            <w:r>
              <w:rPr>
                <w:rFonts w:ascii="XO Thames" w:hAnsi="XO Thames"/>
              </w:rPr>
              <w:t>Администрация Крапивинского муниципального округа</w:t>
            </w:r>
          </w:p>
        </w:tc>
      </w:tr>
    </w:tbl>
    <w:p w14:paraId="9E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F000000">
            <w:pPr>
              <w:widowControl w:val="0"/>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A0000000">
            <w:pPr>
              <w:widowControl w:val="0"/>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vAlign w:val="center"/>
          </w:tcPr>
          <w:p w14:paraId="A1000000">
            <w:pPr>
              <w:widowControl w:val="0"/>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vAlign w:val="center"/>
          </w:tcPr>
          <w:p w14:paraId="A2000000">
            <w:pPr>
              <w:widowControl w:val="0"/>
              <w:ind w:firstLine="0" w:left="0"/>
              <w:jc w:val="left"/>
              <w:rPr>
                <w:rFonts w:ascii="XO Thames" w:hAnsi="XO Thames"/>
                <w:sz w:val="24"/>
              </w:rPr>
            </w:pPr>
            <w:r>
              <w:rPr>
                <w:rFonts w:ascii="XO Thames" w:hAnsi="XO Thames"/>
                <w:b w:val="0"/>
                <w:sz w:val="24"/>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4"/>
              </w:rPr>
              <w:t>работников организаций</w:t>
            </w:r>
            <w:r>
              <w:rPr>
                <w:rFonts w:ascii="XO Thames" w:hAnsi="XO Thames"/>
                <w:b w:val="0"/>
                <w:sz w:val="24"/>
              </w:rPr>
              <w:t>, расположенных на территории Крапивинского муниципального округа</w:t>
            </w:r>
          </w:p>
        </w:tc>
      </w:tr>
      <w:tr>
        <w:trPr>
          <w:trHeight w:hRule="atLeast" w:val="360"/>
        </w:trPr>
        <w:tc>
          <w:tcPr>
            <w:tcW w:type="dxa" w:w="7007"/>
            <w:gridSpan w:val="1"/>
            <w:vMerge w:val="continue"/>
            <w:tcBorders>
              <w:top w:color="000000" w:sz="4" w:val="single"/>
              <w:left w:color="000000" w:sz="4" w:val="single"/>
              <w:bottom w:color="000000" w:sz="4" w:val="single"/>
              <w:right w:color="000000" w:sz="4" w:val="single"/>
            </w:tcBorders>
            <w:vAlign w:val="center"/>
          </w:tcPr>
          <w:p/>
        </w:tc>
        <w:tc>
          <w:tcPr>
            <w:tcW w:type="dxa" w:w="7007"/>
            <w:gridSpan w:val="1"/>
            <w:vMerge w:val="continue"/>
            <w:tcBorders>
              <w:top w:color="000000" w:sz="4" w:val="single"/>
              <w:left w:color="000000" w:sz="4" w:val="single"/>
              <w:bottom w:color="000000" w:sz="4" w:val="single"/>
              <w:right w:color="000000" w:sz="4" w:val="single"/>
            </w:tcBorders>
            <w:vAlign w:val="center"/>
          </w:tcP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3000000">
            <w:pPr>
              <w:widowControl w:val="0"/>
              <w:ind w:firstLine="0" w:left="0"/>
              <w:jc w:val="left"/>
              <w:rPr>
                <w:rFonts w:ascii="XO Thames" w:hAnsi="XO Thames"/>
              </w:rPr>
            </w:pPr>
            <w:r>
              <w:rPr>
                <w:rFonts w:ascii="XO Thames" w:hAnsi="XO Thames"/>
              </w:rPr>
              <w:t>Объемы финансового обеспечения за весь период реализации</w:t>
            </w:r>
          </w:p>
        </w:tc>
        <w:tc>
          <w:tcPr>
            <w:tcW w:type="dxa" w:w="7007"/>
            <w:tcBorders>
              <w:top w:color="000000" w:sz="4" w:val="single"/>
              <w:left w:color="000000" w:sz="4" w:val="single"/>
              <w:bottom w:color="000000" w:sz="4" w:val="single"/>
              <w:right w:color="000000" w:sz="4" w:val="single"/>
            </w:tcBorders>
            <w:vAlign w:val="center"/>
          </w:tcPr>
          <w:p w14:paraId="A4000000">
            <w:pPr>
              <w:widowControl w:val="0"/>
              <w:ind w:firstLine="0" w:left="0"/>
              <w:jc w:val="left"/>
              <w:rPr>
                <w:rFonts w:ascii="XO Thames" w:hAnsi="XO Thames"/>
              </w:rPr>
            </w:pPr>
            <w:r>
              <w:rPr>
                <w:rFonts w:ascii="XO Thames" w:hAnsi="XO Thames"/>
              </w:rPr>
              <w:t>3450,0 тыс. рублей</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5000000">
            <w:pPr>
              <w:widowControl w:val="0"/>
              <w:ind w:firstLine="0" w:left="0"/>
              <w:jc w:val="left"/>
              <w:rPr>
                <w:rFonts w:ascii="XO Thames" w:hAnsi="XO Thames"/>
              </w:rPr>
            </w:pPr>
            <w:r>
              <w:rPr>
                <w:rFonts w:ascii="XO Thames" w:hAnsi="XO Thames"/>
              </w:rPr>
              <w:t>Связь с национальными целями развития Российской Федерации</w:t>
            </w:r>
          </w:p>
        </w:tc>
        <w:tc>
          <w:tcPr>
            <w:tcW w:type="dxa" w:w="7007"/>
            <w:tcBorders>
              <w:top w:color="000000" w:sz="4" w:val="single"/>
              <w:left w:color="000000" w:sz="4" w:val="single"/>
              <w:bottom w:color="000000" w:sz="4" w:val="single"/>
              <w:right w:color="000000" w:sz="4" w:val="single"/>
            </w:tcBorders>
            <w:vAlign w:val="center"/>
          </w:tcPr>
          <w:p w14:paraId="A6000000">
            <w:pPr>
              <w:widowControl w:val="0"/>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A7000000">
            <w:pPr>
              <w:widowControl w:val="0"/>
              <w:ind w:firstLine="0" w:left="0"/>
              <w:jc w:val="left"/>
              <w:rPr>
                <w:rFonts w:ascii="XO Thames" w:hAnsi="XO Thames"/>
              </w:rPr>
            </w:pPr>
            <w:r>
              <w:rPr>
                <w:rFonts w:ascii="XO Thames" w:hAnsi="XO Thames"/>
              </w:rPr>
              <w:t>Национальная цель: «Сохранение населения, укрепление здоровья и повышение благополучия людей, поддержка семьи».</w:t>
            </w:r>
          </w:p>
          <w:p w14:paraId="A8000000">
            <w:pPr>
              <w:widowControl w:val="0"/>
              <w:ind w:firstLine="0" w:left="0"/>
              <w:jc w:val="left"/>
              <w:rPr>
                <w:rFonts w:ascii="XO Thames" w:hAnsi="XO Thames"/>
              </w:rPr>
            </w:pPr>
            <w:r>
              <w:rPr>
                <w:rFonts w:ascii="XO Thames" w:hAnsi="XO Thames"/>
              </w:rPr>
              <w:t>Целевые показатели:</w:t>
            </w:r>
          </w:p>
          <w:p w14:paraId="A9000000">
            <w:pPr>
              <w:widowControl w:val="0"/>
              <w:ind w:firstLine="0" w:left="0"/>
              <w:jc w:val="left"/>
              <w:rPr>
                <w:rFonts w:ascii="XO Thames" w:hAnsi="XO Thames"/>
              </w:rPr>
            </w:pPr>
            <w:r>
              <w:rPr>
                <w:rFonts w:ascii="XO Thames" w:hAnsi="XO Thames"/>
                <w:b w:val="0"/>
                <w:sz w:val="24"/>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AA000000">
            <w:pPr>
              <w:widowControl w:val="0"/>
              <w:ind w:firstLine="0" w:left="0"/>
              <w:jc w:val="left"/>
              <w:rPr>
                <w:rFonts w:ascii="XO Thames" w:hAnsi="XO Thames"/>
                <w:sz w:val="24"/>
              </w:rPr>
            </w:pPr>
            <w:r>
              <w:rPr>
                <w:rFonts w:ascii="XO Thames" w:hAnsi="XO Thames"/>
                <w:b w:val="0"/>
                <w:sz w:val="24"/>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B000000">
            <w:pPr>
              <w:widowControl w:val="0"/>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vAlign w:val="center"/>
          </w:tcPr>
          <w:p w14:paraId="AC000000">
            <w:pPr>
              <w:widowControl w:val="0"/>
              <w:ind w:firstLine="0" w:left="0"/>
              <w:jc w:val="left"/>
              <w:rPr>
                <w:rFonts w:ascii="XO Thames" w:hAnsi="XO Thames"/>
                <w:sz w:val="24"/>
              </w:rPr>
            </w:pPr>
            <w:r>
              <w:rPr>
                <w:rFonts w:ascii="XO Thames" w:hAnsi="XO Thames"/>
                <w:b w:val="0"/>
                <w:sz w:val="24"/>
              </w:rPr>
              <w:t xml:space="preserve">Государственная программа </w:t>
            </w:r>
            <w:r>
              <w:rPr>
                <w:rFonts w:ascii="XO Thames" w:hAnsi="XO Thames"/>
                <w:b w:val="0"/>
                <w:sz w:val="24"/>
              </w:rPr>
              <w:t>Кемеровской области-Кузбасса «Развитие здравоохранения Кузбасса», утвержденная постановлением Правительства Кемеровской области-Кузбасса от 10.11.2023 № 735.</w:t>
            </w:r>
          </w:p>
        </w:tc>
      </w:tr>
    </w:tbl>
    <w:p w14:paraId="AD000000">
      <w:pPr>
        <w:widowControl w:val="0"/>
        <w:ind/>
        <w:jc w:val="center"/>
        <w:rPr>
          <w:rFonts w:ascii="XO Thames" w:hAnsi="XO Thames"/>
          <w:sz w:val="28"/>
        </w:rPr>
      </w:pPr>
    </w:p>
    <w:p w14:paraId="AE000000">
      <w:pPr>
        <w:widowControl w:val="0"/>
        <w:ind/>
        <w:jc w:val="center"/>
        <w:rPr>
          <w:rFonts w:ascii="XO Thames" w:hAnsi="XO Thames"/>
          <w:sz w:val="28"/>
        </w:rPr>
      </w:pPr>
    </w:p>
    <w:p w14:paraId="AF000000">
      <w:pPr>
        <w:widowControl w:val="0"/>
        <w:ind/>
        <w:jc w:val="center"/>
        <w:rPr>
          <w:rFonts w:ascii="XO Thames" w:hAnsi="XO Thames"/>
          <w:sz w:val="28"/>
        </w:rPr>
      </w:pPr>
    </w:p>
    <w:p w14:paraId="B0000000">
      <w:pPr>
        <w:widowControl w:val="0"/>
        <w:ind/>
        <w:jc w:val="center"/>
        <w:rPr>
          <w:rFonts w:ascii="XO Thames" w:hAnsi="XO Thames"/>
          <w:sz w:val="28"/>
        </w:rPr>
      </w:pPr>
    </w:p>
    <w:p w14:paraId="B1000000">
      <w:pPr>
        <w:widowControl w:val="0"/>
        <w:ind/>
        <w:jc w:val="center"/>
        <w:rPr>
          <w:rFonts w:ascii="XO Thames" w:hAnsi="XO Thames"/>
          <w:sz w:val="28"/>
        </w:rPr>
      </w:pPr>
    </w:p>
    <w:p w14:paraId="B2000000">
      <w:pPr>
        <w:widowControl w:val="0"/>
        <w:ind/>
        <w:jc w:val="center"/>
        <w:rPr>
          <w:rFonts w:ascii="XO Thames" w:hAnsi="XO Thames"/>
          <w:sz w:val="28"/>
        </w:rPr>
      </w:pPr>
    </w:p>
    <w:p w14:paraId="B3000000">
      <w:pPr>
        <w:widowControl w:val="0"/>
        <w:ind/>
        <w:jc w:val="center"/>
        <w:rPr>
          <w:rFonts w:ascii="XO Thames" w:hAnsi="XO Thames"/>
          <w:sz w:val="28"/>
        </w:rPr>
      </w:pPr>
    </w:p>
    <w:p w14:paraId="B4000000">
      <w:pPr>
        <w:widowControl w:val="0"/>
        <w:ind/>
        <w:jc w:val="center"/>
        <w:rPr>
          <w:rFonts w:ascii="XO Thames" w:hAnsi="XO Thames"/>
          <w:sz w:val="28"/>
        </w:rPr>
      </w:pPr>
    </w:p>
    <w:p w14:paraId="B5000000">
      <w:pPr>
        <w:widowControl w:val="0"/>
        <w:ind/>
        <w:jc w:val="center"/>
        <w:rPr>
          <w:rFonts w:ascii="XO Thames" w:hAnsi="XO Thames"/>
          <w:sz w:val="28"/>
        </w:rPr>
      </w:pPr>
    </w:p>
    <w:p w14:paraId="B6000000">
      <w:pPr>
        <w:widowControl w:val="0"/>
        <w:ind/>
        <w:jc w:val="center"/>
        <w:rPr>
          <w:rFonts w:ascii="XO Thames" w:hAnsi="XO Thames"/>
          <w:sz w:val="28"/>
        </w:rPr>
      </w:pPr>
    </w:p>
    <w:p w14:paraId="B7000000">
      <w:pPr>
        <w:widowControl w:val="0"/>
        <w:ind/>
        <w:jc w:val="center"/>
        <w:rPr>
          <w:rFonts w:ascii="XO Thames" w:hAnsi="XO Thames"/>
          <w:sz w:val="28"/>
        </w:rPr>
      </w:pPr>
    </w:p>
    <w:p w14:paraId="B8000000">
      <w:pPr>
        <w:widowControl w:val="0"/>
        <w:ind/>
        <w:jc w:val="center"/>
        <w:rPr>
          <w:rFonts w:ascii="XO Thames" w:hAnsi="XO Thames"/>
          <w:sz w:val="28"/>
        </w:rPr>
      </w:pPr>
    </w:p>
    <w:p w14:paraId="B9000000">
      <w:pPr>
        <w:widowControl w:val="0"/>
        <w:ind/>
        <w:jc w:val="center"/>
        <w:rPr>
          <w:rFonts w:ascii="XO Thames" w:hAnsi="XO Thames"/>
          <w:sz w:val="28"/>
        </w:rPr>
      </w:pPr>
    </w:p>
    <w:p w14:paraId="BA000000">
      <w:pPr>
        <w:widowControl w:val="0"/>
        <w:ind/>
        <w:jc w:val="center"/>
        <w:rPr>
          <w:rFonts w:ascii="XO Thames" w:hAnsi="XO Thames"/>
          <w:sz w:val="28"/>
        </w:rPr>
      </w:pPr>
    </w:p>
    <w:p w14:paraId="BB000000">
      <w:pPr>
        <w:widowControl w:val="0"/>
        <w:ind/>
        <w:jc w:val="center"/>
        <w:rPr>
          <w:rFonts w:ascii="XO Thames" w:hAnsi="XO Thames"/>
          <w:sz w:val="28"/>
        </w:rPr>
      </w:pPr>
    </w:p>
    <w:p w14:paraId="BC000000">
      <w:pPr>
        <w:widowControl w:val="0"/>
        <w:ind/>
        <w:jc w:val="center"/>
        <w:rPr>
          <w:rFonts w:ascii="XO Thames" w:hAnsi="XO Thames"/>
          <w:sz w:val="28"/>
        </w:rPr>
      </w:pPr>
    </w:p>
    <w:p w14:paraId="BD000000">
      <w:pPr>
        <w:widowControl w:val="0"/>
        <w:ind/>
        <w:jc w:val="center"/>
        <w:rPr>
          <w:rFonts w:ascii="XO Thames" w:hAnsi="XO Thames"/>
          <w:sz w:val="28"/>
        </w:rPr>
      </w:pPr>
    </w:p>
    <w:p w14:paraId="BE000000">
      <w:pPr>
        <w:widowControl w:val="0"/>
        <w:ind/>
        <w:jc w:val="center"/>
        <w:rPr>
          <w:rFonts w:ascii="XO Thames" w:hAnsi="XO Thames"/>
          <w:sz w:val="28"/>
        </w:rPr>
      </w:pPr>
    </w:p>
    <w:p w14:paraId="BF000000">
      <w:pPr>
        <w:widowControl w:val="0"/>
        <w:ind/>
        <w:jc w:val="center"/>
        <w:rPr>
          <w:rFonts w:ascii="XO Thames" w:hAnsi="XO Thames"/>
          <w:sz w:val="28"/>
        </w:rPr>
      </w:pPr>
    </w:p>
    <w:p w14:paraId="C0000000">
      <w:pPr>
        <w:widowControl w:val="0"/>
        <w:ind/>
        <w:jc w:val="center"/>
        <w:rPr>
          <w:rFonts w:ascii="XO Thames" w:hAnsi="XO Thames"/>
          <w:sz w:val="28"/>
        </w:rPr>
      </w:pPr>
    </w:p>
    <w:p w14:paraId="C1000000">
      <w:pPr>
        <w:widowControl w:val="0"/>
        <w:ind/>
        <w:jc w:val="center"/>
        <w:rPr>
          <w:rFonts w:ascii="XO Thames" w:hAnsi="XO Thames"/>
          <w:sz w:val="28"/>
        </w:rPr>
      </w:pPr>
    </w:p>
    <w:p w14:paraId="C2000000">
      <w:pPr>
        <w:widowControl w:val="0"/>
        <w:ind/>
        <w:jc w:val="center"/>
        <w:rPr>
          <w:rFonts w:ascii="XO Thames" w:hAnsi="XO Thames"/>
          <w:sz w:val="28"/>
        </w:rPr>
      </w:pPr>
    </w:p>
    <w:p w14:paraId="C3000000">
      <w:pPr>
        <w:widowControl w:val="0"/>
        <w:ind/>
        <w:jc w:val="center"/>
        <w:rPr>
          <w:rFonts w:ascii="XO Thames" w:hAnsi="XO Thames"/>
          <w:sz w:val="28"/>
        </w:rPr>
      </w:pPr>
    </w:p>
    <w:p w14:paraId="C4000000">
      <w:pPr>
        <w:widowControl w:val="0"/>
        <w:ind/>
        <w:jc w:val="center"/>
        <w:rPr>
          <w:rFonts w:ascii="XO Thames" w:hAnsi="XO Thames"/>
          <w:sz w:val="28"/>
        </w:rPr>
      </w:pPr>
    </w:p>
    <w:p w14:paraId="C5000000">
      <w:pPr>
        <w:widowControl w:val="0"/>
        <w:ind/>
        <w:jc w:val="center"/>
        <w:rPr>
          <w:rFonts w:ascii="XO Thames" w:hAnsi="XO Thames"/>
          <w:sz w:val="28"/>
        </w:rPr>
      </w:pPr>
    </w:p>
    <w:p w14:paraId="C6000000">
      <w:pPr>
        <w:widowControl w:val="0"/>
        <w:ind/>
        <w:jc w:val="center"/>
        <w:rPr>
          <w:rFonts w:ascii="XO Thames" w:hAnsi="XO Thames"/>
          <w:sz w:val="28"/>
        </w:rPr>
      </w:pPr>
    </w:p>
    <w:p w14:paraId="C7000000">
      <w:pPr>
        <w:widowControl w:val="0"/>
        <w:ind/>
        <w:jc w:val="center"/>
        <w:rPr>
          <w:rFonts w:ascii="XO Thames" w:hAnsi="XO Thames"/>
          <w:sz w:val="28"/>
        </w:rPr>
      </w:pPr>
    </w:p>
    <w:p w14:paraId="C8000000">
      <w:pPr>
        <w:widowControl w:val="0"/>
        <w:ind/>
        <w:jc w:val="center"/>
        <w:rPr>
          <w:rFonts w:ascii="XO Thames" w:hAnsi="XO Thames"/>
          <w:sz w:val="28"/>
        </w:rPr>
      </w:pPr>
      <w:r>
        <w:rPr>
          <w:rFonts w:ascii="XO Thames" w:hAnsi="XO Thames"/>
          <w:sz w:val="28"/>
        </w:rPr>
        <w:t xml:space="preserve">2. Показатели муниципальной программы </w:t>
      </w:r>
    </w:p>
    <w:p w14:paraId="C900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1191"/>
        <w:gridCol w:w="1304"/>
        <w:gridCol w:w="1191"/>
        <w:gridCol w:w="1020"/>
        <w:gridCol w:w="680"/>
        <w:gridCol w:w="624"/>
        <w:gridCol w:w="624"/>
        <w:gridCol w:w="624"/>
        <w:gridCol w:w="624"/>
        <w:gridCol w:w="624"/>
        <w:gridCol w:w="737"/>
        <w:gridCol w:w="1417"/>
        <w:gridCol w:w="2154"/>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CA000000">
            <w:pPr>
              <w:widowControl w:val="0"/>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CB00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191"/>
            <w:vMerge w:val="restart"/>
            <w:tcBorders>
              <w:top w:color="000000" w:sz="4" w:val="single"/>
              <w:left w:color="000000" w:sz="4" w:val="single"/>
              <w:bottom w:color="000000" w:sz="4" w:val="single"/>
              <w:right w:color="000000" w:sz="4" w:val="single"/>
            </w:tcBorders>
            <w:vAlign w:val="top"/>
          </w:tcPr>
          <w:p w14:paraId="CC000000">
            <w:pPr>
              <w:widowControl w:val="0"/>
              <w:ind w:firstLine="0" w:left="0"/>
              <w:jc w:val="center"/>
              <w:rPr>
                <w:rFonts w:ascii="XO Thames" w:hAnsi="XO Thames"/>
                <w:sz w:val="20"/>
              </w:rPr>
            </w:pPr>
            <w:r>
              <w:rPr>
                <w:rFonts w:ascii="XO Thames" w:hAnsi="XO Thames"/>
                <w:sz w:val="20"/>
              </w:rPr>
              <w:t>Уровень показателя</w:t>
            </w:r>
          </w:p>
        </w:tc>
        <w:tc>
          <w:tcPr>
            <w:tcW w:type="dxa" w:w="1304"/>
            <w:vMerge w:val="restart"/>
            <w:tcBorders>
              <w:top w:color="000000" w:sz="4" w:val="single"/>
              <w:left w:color="000000" w:sz="4" w:val="single"/>
              <w:bottom w:color="000000" w:sz="4" w:val="single"/>
              <w:right w:color="000000" w:sz="4" w:val="single"/>
            </w:tcBorders>
            <w:vAlign w:val="top"/>
          </w:tcPr>
          <w:p w14:paraId="CD000000">
            <w:pPr>
              <w:widowControl w:val="0"/>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CE00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1700"/>
            <w:gridSpan w:val="2"/>
            <w:tcBorders>
              <w:top w:color="000000" w:sz="4" w:val="single"/>
              <w:left w:color="000000" w:sz="4" w:val="single"/>
              <w:bottom w:color="000000" w:sz="4" w:val="single"/>
              <w:right w:color="000000" w:sz="4" w:val="single"/>
            </w:tcBorders>
            <w:vAlign w:val="top"/>
          </w:tcPr>
          <w:p w14:paraId="CF000000">
            <w:pPr>
              <w:widowControl w:val="0"/>
              <w:ind w:firstLine="0" w:left="0"/>
              <w:jc w:val="center"/>
              <w:rPr>
                <w:rFonts w:ascii="XO Thames" w:hAnsi="XO Thames"/>
                <w:sz w:val="20"/>
              </w:rPr>
            </w:pPr>
            <w:r>
              <w:rPr>
                <w:rFonts w:ascii="XO Thames" w:hAnsi="XO Thames"/>
                <w:sz w:val="20"/>
              </w:rPr>
              <w:t>Базовое значение</w:t>
            </w:r>
          </w:p>
        </w:tc>
        <w:tc>
          <w:tcPr>
            <w:tcW w:type="dxa" w:w="3120"/>
            <w:gridSpan w:val="5"/>
            <w:tcBorders>
              <w:top w:color="000000" w:sz="4" w:val="single"/>
              <w:left w:color="000000" w:sz="4" w:val="single"/>
              <w:bottom w:color="000000" w:sz="4" w:val="single"/>
              <w:right w:color="000000" w:sz="4" w:val="single"/>
            </w:tcBorders>
            <w:vAlign w:val="top"/>
          </w:tcPr>
          <w:p w14:paraId="D0000000">
            <w:pPr>
              <w:widowControl w:val="0"/>
              <w:ind w:firstLine="0" w:left="0"/>
              <w:jc w:val="center"/>
              <w:rPr>
                <w:rFonts w:ascii="XO Thames" w:hAnsi="XO Thames"/>
                <w:sz w:val="20"/>
              </w:rPr>
            </w:pPr>
            <w:r>
              <w:rPr>
                <w:rFonts w:ascii="XO Thames" w:hAnsi="XO Thames"/>
                <w:sz w:val="20"/>
              </w:rPr>
              <w:t>Значение показателя по годам</w:t>
            </w:r>
          </w:p>
        </w:tc>
        <w:tc>
          <w:tcPr>
            <w:tcW w:type="dxa" w:w="737"/>
            <w:vMerge w:val="restart"/>
            <w:tcBorders>
              <w:top w:color="000000" w:sz="4" w:val="single"/>
              <w:left w:color="000000" w:sz="4" w:val="single"/>
              <w:bottom w:color="000000" w:sz="4" w:val="single"/>
              <w:right w:color="000000" w:sz="4" w:val="single"/>
            </w:tcBorders>
            <w:vAlign w:val="top"/>
          </w:tcPr>
          <w:p w14:paraId="D1000000">
            <w:pPr>
              <w:widowControl w:val="0"/>
              <w:ind w:firstLine="0" w:left="0"/>
              <w:jc w:val="center"/>
              <w:rPr>
                <w:rFonts w:ascii="XO Thames" w:hAnsi="XO Thames"/>
                <w:sz w:val="20"/>
              </w:rPr>
            </w:pPr>
            <w:r>
              <w:rPr>
                <w:rFonts w:ascii="XO Thames" w:hAnsi="XO Thames"/>
                <w:sz w:val="20"/>
              </w:rPr>
              <w:t>Документ</w:t>
            </w:r>
          </w:p>
        </w:tc>
        <w:tc>
          <w:tcPr>
            <w:tcW w:type="dxa" w:w="1417"/>
            <w:vMerge w:val="restart"/>
            <w:tcBorders>
              <w:top w:color="000000" w:sz="4" w:val="single"/>
              <w:left w:color="000000" w:sz="4" w:val="single"/>
              <w:bottom w:color="000000" w:sz="4" w:val="single"/>
              <w:right w:color="000000" w:sz="4" w:val="single"/>
            </w:tcBorders>
            <w:vAlign w:val="top"/>
          </w:tcPr>
          <w:p w14:paraId="D200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154"/>
            <w:vMerge w:val="restart"/>
            <w:tcBorders>
              <w:top w:color="000000" w:sz="4" w:val="single"/>
              <w:left w:color="000000" w:sz="4" w:val="single"/>
              <w:bottom w:color="000000" w:sz="4" w:val="single"/>
              <w:right w:color="000000" w:sz="4" w:val="single"/>
            </w:tcBorders>
            <w:vAlign w:val="top"/>
          </w:tcPr>
          <w:p w14:paraId="D3000000">
            <w:pPr>
              <w:widowControl w:val="0"/>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D4000000">
            <w:pPr>
              <w:widowControl w:val="0"/>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D5000000">
            <w:pPr>
              <w:widowControl w:val="0"/>
              <w:ind w:firstLine="0" w:left="0"/>
              <w:jc w:val="center"/>
              <w:rPr>
                <w:rFonts w:ascii="XO Thames" w:hAnsi="XO Thames"/>
                <w:sz w:val="20"/>
              </w:rPr>
            </w:pPr>
            <w:r>
              <w:rPr>
                <w:rFonts w:ascii="XO Thames" w:hAnsi="XO Thames"/>
                <w:sz w:val="20"/>
              </w:rPr>
              <w:t>год</w:t>
            </w:r>
          </w:p>
        </w:tc>
        <w:tc>
          <w:tcPr>
            <w:tcW w:type="dxa" w:w="624"/>
            <w:tcBorders>
              <w:top w:color="000000" w:sz="4" w:val="single"/>
              <w:left w:color="000000" w:sz="4" w:val="single"/>
              <w:bottom w:color="000000" w:sz="4" w:val="single"/>
              <w:right w:color="000000" w:sz="4" w:val="single"/>
            </w:tcBorders>
            <w:vAlign w:val="top"/>
          </w:tcPr>
          <w:p w14:paraId="D6000000">
            <w:pPr>
              <w:widowControl w:val="0"/>
              <w:ind w:firstLine="0" w:left="0"/>
              <w:jc w:val="center"/>
              <w:rPr>
                <w:rFonts w:ascii="XO Thames" w:hAnsi="XO Thames"/>
                <w:sz w:val="20"/>
              </w:rPr>
            </w:pPr>
            <w:r>
              <w:rPr>
                <w:rFonts w:ascii="XO Thames" w:hAnsi="XO Thames"/>
                <w:sz w:val="20"/>
              </w:rPr>
              <w:t>2026</w:t>
            </w:r>
          </w:p>
        </w:tc>
        <w:tc>
          <w:tcPr>
            <w:tcW w:type="dxa" w:w="624"/>
            <w:tcBorders>
              <w:top w:color="000000" w:sz="4" w:val="single"/>
              <w:left w:color="000000" w:sz="4" w:val="single"/>
              <w:bottom w:color="000000" w:sz="4" w:val="single"/>
              <w:right w:color="000000" w:sz="4" w:val="single"/>
            </w:tcBorders>
            <w:vAlign w:val="top"/>
          </w:tcPr>
          <w:p w14:paraId="D7000000">
            <w:pPr>
              <w:widowControl w:val="0"/>
              <w:ind w:firstLine="0" w:left="0"/>
              <w:jc w:val="center"/>
              <w:rPr>
                <w:rFonts w:ascii="XO Thames" w:hAnsi="XO Thames"/>
                <w:sz w:val="20"/>
              </w:rPr>
            </w:pPr>
            <w:r>
              <w:rPr>
                <w:rFonts w:ascii="XO Thames" w:hAnsi="XO Thames"/>
                <w:sz w:val="20"/>
              </w:rPr>
              <w:t>2027</w:t>
            </w:r>
          </w:p>
        </w:tc>
        <w:tc>
          <w:tcPr>
            <w:tcW w:type="dxa" w:w="624"/>
            <w:tcBorders>
              <w:top w:color="000000" w:sz="4" w:val="single"/>
              <w:left w:color="000000" w:sz="4" w:val="single"/>
              <w:bottom w:color="000000" w:sz="4" w:val="single"/>
              <w:right w:color="000000" w:sz="4" w:val="single"/>
            </w:tcBorders>
            <w:vAlign w:val="top"/>
          </w:tcPr>
          <w:p w14:paraId="D8000000">
            <w:pPr>
              <w:widowControl w:val="0"/>
              <w:ind w:firstLine="0" w:left="0"/>
              <w:jc w:val="center"/>
              <w:rPr>
                <w:rFonts w:ascii="XO Thames" w:hAnsi="XO Thames"/>
                <w:sz w:val="20"/>
              </w:rPr>
            </w:pPr>
            <w:r>
              <w:rPr>
                <w:rFonts w:ascii="XO Thames" w:hAnsi="XO Thames"/>
                <w:sz w:val="20"/>
              </w:rPr>
              <w:t>2028</w:t>
            </w:r>
          </w:p>
        </w:tc>
        <w:tc>
          <w:tcPr>
            <w:tcW w:type="dxa" w:w="624"/>
            <w:tcBorders>
              <w:top w:color="000000" w:sz="4" w:val="single"/>
              <w:left w:color="000000" w:sz="4" w:val="single"/>
              <w:bottom w:color="000000" w:sz="4" w:val="single"/>
              <w:right w:color="000000" w:sz="4" w:val="single"/>
            </w:tcBorders>
            <w:vAlign w:val="top"/>
          </w:tcPr>
          <w:p w14:paraId="D9000000">
            <w:pPr>
              <w:widowControl w:val="0"/>
              <w:ind w:firstLine="0" w:left="0"/>
              <w:jc w:val="center"/>
              <w:rPr>
                <w:rFonts w:ascii="XO Thames" w:hAnsi="XO Thames"/>
                <w:sz w:val="20"/>
              </w:rPr>
            </w:pPr>
            <w:r>
              <w:rPr>
                <w:rFonts w:ascii="XO Thames" w:hAnsi="XO Thames"/>
                <w:sz w:val="20"/>
              </w:rPr>
              <w:t>2029</w:t>
            </w:r>
          </w:p>
        </w:tc>
        <w:tc>
          <w:tcPr>
            <w:tcW w:type="dxa" w:w="624"/>
            <w:tcBorders>
              <w:top w:color="000000" w:sz="4" w:val="single"/>
              <w:left w:color="000000" w:sz="4" w:val="single"/>
              <w:bottom w:color="000000" w:sz="4" w:val="single"/>
              <w:right w:color="000000" w:sz="4" w:val="single"/>
            </w:tcBorders>
            <w:vAlign w:val="top"/>
          </w:tcPr>
          <w:p w14:paraId="DA000000">
            <w:pPr>
              <w:widowControl w:val="0"/>
              <w:ind w:firstLine="0" w:left="0"/>
              <w:jc w:val="center"/>
              <w:rPr>
                <w:rFonts w:ascii="XO Thames" w:hAnsi="XO Thames"/>
                <w:sz w:val="20"/>
              </w:rPr>
            </w:pPr>
            <w:r>
              <w:rPr>
                <w:rFonts w:ascii="XO Thames" w:hAnsi="XO Thames"/>
                <w:sz w:val="20"/>
              </w:rPr>
              <w:t>2030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DB000000">
            <w:pPr>
              <w:widowControl w:val="0"/>
              <w:ind w:firstLine="0" w:left="0"/>
              <w:jc w:val="center"/>
              <w:rPr>
                <w:rFonts w:ascii="XO Thames" w:hAnsi="XO Thames"/>
                <w:sz w:val="20"/>
              </w:rPr>
            </w:pPr>
            <w:r>
              <w:rPr>
                <w:rFonts w:ascii="XO Thames" w:hAnsi="XO Thames"/>
                <w:sz w:val="20"/>
              </w:rPr>
              <w:t>1</w:t>
            </w:r>
          </w:p>
          <w:p w14:paraId="DC000000">
            <w:pPr>
              <w:widowControl w:val="0"/>
              <w:ind w:firstLine="0" w:left="0"/>
              <w:jc w:val="center"/>
              <w:rPr>
                <w:rFonts w:ascii="XO Thames" w:hAnsi="XO Thames"/>
                <w:sz w:val="20"/>
              </w:rPr>
            </w:pPr>
          </w:p>
          <w:p w14:paraId="DD000000">
            <w:pPr>
              <w:widowControl w:val="0"/>
              <w:ind w:firstLine="0" w:left="0"/>
              <w:jc w:val="center"/>
              <w:rPr>
                <w:rFonts w:ascii="XO Thames" w:hAnsi="XO Thames"/>
                <w:sz w:val="20"/>
              </w:rPr>
            </w:pPr>
          </w:p>
          <w:p w14:paraId="DE000000">
            <w:pPr>
              <w:widowControl w:val="0"/>
              <w:ind w:firstLine="0" w:left="0"/>
              <w:jc w:val="center"/>
              <w:rPr>
                <w:rFonts w:ascii="XO Thames" w:hAnsi="XO Thames"/>
                <w:sz w:val="20"/>
              </w:rPr>
            </w:pPr>
          </w:p>
          <w:p w14:paraId="DF000000">
            <w:pPr>
              <w:widowControl w:val="0"/>
              <w:ind w:firstLine="0" w:left="0"/>
              <w:jc w:val="center"/>
              <w:rPr>
                <w:rFonts w:ascii="XO Thames" w:hAnsi="XO Thames"/>
                <w:sz w:val="20"/>
              </w:rPr>
            </w:pPr>
          </w:p>
          <w:p w14:paraId="E0000000">
            <w:pPr>
              <w:widowControl w:val="0"/>
              <w:ind w:firstLine="0" w:left="0"/>
              <w:jc w:val="center"/>
              <w:rPr>
                <w:rFonts w:ascii="XO Thames" w:hAnsi="XO Thames"/>
                <w:sz w:val="20"/>
              </w:rPr>
            </w:pPr>
          </w:p>
          <w:p w14:paraId="E1000000">
            <w:pPr>
              <w:widowControl w:val="0"/>
              <w:ind w:firstLine="0" w:left="0"/>
              <w:jc w:val="center"/>
              <w:rPr>
                <w:rFonts w:ascii="XO Thames" w:hAnsi="XO Thames"/>
                <w:sz w:val="20"/>
              </w:rPr>
            </w:pPr>
          </w:p>
          <w:p w14:paraId="E2000000">
            <w:pPr>
              <w:widowControl w:val="0"/>
              <w:ind w:firstLine="0" w:left="0"/>
              <w:jc w:val="center"/>
              <w:rPr>
                <w:rFonts w:ascii="XO Thames" w:hAnsi="XO Thames"/>
                <w:sz w:val="20"/>
              </w:rPr>
            </w:pPr>
          </w:p>
          <w:p w14:paraId="E3000000">
            <w:pPr>
              <w:widowControl w:val="0"/>
              <w:ind w:firstLine="0" w:left="0"/>
              <w:jc w:val="center"/>
              <w:rPr>
                <w:rFonts w:ascii="XO Thames" w:hAnsi="XO Thames"/>
                <w:sz w:val="20"/>
              </w:rPr>
            </w:pPr>
          </w:p>
          <w:p w14:paraId="E4000000">
            <w:pPr>
              <w:widowControl w:val="0"/>
              <w:ind w:firstLine="0" w:left="0"/>
              <w:jc w:val="center"/>
              <w:rPr>
                <w:rFonts w:ascii="XO Thames" w:hAnsi="XO Thames"/>
                <w:sz w:val="20"/>
              </w:rPr>
            </w:pPr>
          </w:p>
          <w:p w14:paraId="E5000000">
            <w:pPr>
              <w:widowControl w:val="0"/>
              <w:ind w:firstLine="0" w:left="0"/>
              <w:jc w:val="center"/>
              <w:rPr>
                <w:rFonts w:ascii="XO Thames" w:hAnsi="XO Thames"/>
                <w:sz w:val="20"/>
              </w:rPr>
            </w:pPr>
          </w:p>
          <w:p w14:paraId="E6000000">
            <w:pPr>
              <w:widowControl w:val="0"/>
              <w:ind w:firstLine="0" w:left="0"/>
              <w:jc w:val="center"/>
              <w:rPr>
                <w:rFonts w:ascii="XO Thames" w:hAnsi="XO Thames"/>
                <w:sz w:val="20"/>
              </w:rPr>
            </w:pPr>
          </w:p>
          <w:p w14:paraId="E7000000">
            <w:pPr>
              <w:widowControl w:val="0"/>
              <w:ind w:firstLine="0" w:left="0"/>
              <w:jc w:val="center"/>
              <w:rPr>
                <w:rFonts w:ascii="XO Thames" w:hAnsi="XO Thames"/>
                <w:sz w:val="20"/>
              </w:rPr>
            </w:pPr>
          </w:p>
          <w:p w14:paraId="E8000000">
            <w:pPr>
              <w:widowControl w:val="0"/>
              <w:ind w:firstLine="0" w:left="0"/>
              <w:jc w:val="center"/>
              <w:rPr>
                <w:rFonts w:ascii="XO Thames" w:hAnsi="XO Thames"/>
                <w:sz w:val="20"/>
              </w:rPr>
            </w:pPr>
          </w:p>
          <w:p w14:paraId="E9000000">
            <w:pPr>
              <w:widowControl w:val="0"/>
              <w:ind w:firstLine="0" w:left="0"/>
              <w:jc w:val="center"/>
              <w:rPr>
                <w:rFonts w:ascii="XO Thames" w:hAnsi="XO Thames"/>
                <w:sz w:val="20"/>
              </w:rPr>
            </w:pPr>
          </w:p>
          <w:p w14:paraId="EA000000">
            <w:pPr>
              <w:widowControl w:val="0"/>
              <w:ind w:firstLine="0" w:left="0"/>
              <w:jc w:val="center"/>
              <w:rPr>
                <w:rFonts w:ascii="XO Thames" w:hAnsi="XO Thames"/>
                <w:sz w:val="20"/>
              </w:rPr>
            </w:pPr>
          </w:p>
          <w:p w14:paraId="EB000000">
            <w:pPr>
              <w:widowControl w:val="0"/>
              <w:ind w:firstLine="0" w:left="0"/>
              <w:jc w:val="center"/>
              <w:rPr>
                <w:rFonts w:ascii="XO Thames" w:hAnsi="XO Thames"/>
                <w:sz w:val="20"/>
              </w:rPr>
            </w:pPr>
          </w:p>
          <w:p w14:paraId="EC000000">
            <w:pPr>
              <w:widowControl w:val="0"/>
              <w:ind w:firstLine="0" w:left="0"/>
              <w:jc w:val="center"/>
              <w:rPr>
                <w:rFonts w:ascii="XO Thames" w:hAnsi="XO Thames"/>
                <w:sz w:val="20"/>
              </w:rPr>
            </w:pPr>
          </w:p>
          <w:p w14:paraId="ED000000">
            <w:pPr>
              <w:widowControl w:val="0"/>
              <w:ind w:firstLine="0" w:left="0"/>
              <w:jc w:val="center"/>
              <w:rPr>
                <w:rFonts w:ascii="XO Thames" w:hAnsi="XO Thames"/>
                <w:sz w:val="20"/>
              </w:rPr>
            </w:pPr>
          </w:p>
          <w:p w14:paraId="EE000000">
            <w:pPr>
              <w:widowControl w:val="0"/>
              <w:ind w:firstLine="0" w:left="0"/>
              <w:jc w:val="center"/>
              <w:rPr>
                <w:rFonts w:ascii="XO Thames" w:hAnsi="XO Thames"/>
                <w:sz w:val="20"/>
              </w:rPr>
            </w:pPr>
          </w:p>
          <w:p w14:paraId="EF000000">
            <w:pPr>
              <w:widowControl w:val="0"/>
              <w:ind w:firstLine="0" w:left="0"/>
              <w:jc w:val="center"/>
              <w:rPr>
                <w:rFonts w:ascii="XO Thames" w:hAnsi="XO Thames"/>
                <w:sz w:val="20"/>
              </w:rPr>
            </w:pPr>
          </w:p>
          <w:p w14:paraId="F0000000">
            <w:pPr>
              <w:widowControl w:val="0"/>
              <w:ind w:firstLine="0" w:left="0"/>
              <w:jc w:val="center"/>
              <w:rPr>
                <w:rFonts w:ascii="XO Thames" w:hAnsi="XO Thames"/>
                <w:sz w:val="20"/>
              </w:rPr>
            </w:pPr>
          </w:p>
          <w:p w14:paraId="F1000000">
            <w:pPr>
              <w:widowControl w:val="0"/>
              <w:ind w:firstLine="0" w:left="0"/>
              <w:jc w:val="center"/>
              <w:rPr>
                <w:rFonts w:ascii="XO Thames" w:hAnsi="XO Thames"/>
                <w:sz w:val="20"/>
              </w:rPr>
            </w:pPr>
          </w:p>
          <w:p w14:paraId="F2000000">
            <w:pPr>
              <w:widowControl w:val="0"/>
              <w:ind w:firstLine="0" w:left="0"/>
              <w:jc w:val="center"/>
              <w:rPr>
                <w:rFonts w:ascii="XO Thames" w:hAnsi="XO Thames"/>
                <w:sz w:val="20"/>
              </w:rPr>
            </w:pPr>
          </w:p>
          <w:p w14:paraId="F3000000">
            <w:pPr>
              <w:widowControl w:val="0"/>
              <w:ind w:firstLine="0" w:left="0"/>
              <w:jc w:val="center"/>
              <w:rPr>
                <w:rFonts w:ascii="XO Thames" w:hAnsi="XO Thames"/>
                <w:sz w:val="20"/>
              </w:rPr>
            </w:pPr>
          </w:p>
          <w:p w14:paraId="F4000000">
            <w:pPr>
              <w:widowControl w:val="0"/>
              <w:ind w:firstLine="0" w:left="0"/>
              <w:jc w:val="center"/>
              <w:rPr>
                <w:rFonts w:ascii="XO Thames" w:hAnsi="XO Thames"/>
                <w:sz w:val="20"/>
              </w:rPr>
            </w:pPr>
          </w:p>
          <w:p w14:paraId="F5000000">
            <w:pPr>
              <w:widowControl w:val="0"/>
              <w:ind w:firstLine="0" w:left="0"/>
              <w:jc w:val="center"/>
              <w:rPr>
                <w:rFonts w:ascii="XO Thames" w:hAnsi="XO Thames"/>
                <w:sz w:val="20"/>
              </w:rPr>
            </w:pPr>
          </w:p>
          <w:p w14:paraId="F6000000">
            <w:pPr>
              <w:widowControl w:val="0"/>
              <w:ind w:firstLine="0" w:left="0"/>
              <w:jc w:val="center"/>
              <w:rPr>
                <w:rFonts w:ascii="XO Thames" w:hAnsi="XO Thames"/>
                <w:sz w:val="20"/>
              </w:rPr>
            </w:pPr>
          </w:p>
          <w:p w14:paraId="F700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F8000000">
            <w:pPr>
              <w:widowControl w:val="0"/>
              <w:ind w:firstLine="0" w:left="0"/>
              <w:jc w:val="center"/>
              <w:rPr>
                <w:rFonts w:ascii="XO Thames" w:hAnsi="XO Thames"/>
                <w:sz w:val="20"/>
              </w:rPr>
            </w:pPr>
            <w:r>
              <w:rPr>
                <w:rFonts w:ascii="XO Thames" w:hAnsi="XO Thames"/>
                <w:sz w:val="20"/>
              </w:rPr>
              <w:t>2</w:t>
            </w:r>
          </w:p>
        </w:tc>
        <w:tc>
          <w:tcPr>
            <w:tcW w:type="dxa" w:w="1191"/>
            <w:tcBorders>
              <w:top w:color="000000" w:sz="4" w:val="single"/>
              <w:left w:color="000000" w:sz="4" w:val="single"/>
              <w:bottom w:color="000000" w:sz="4" w:val="single"/>
              <w:right w:color="000000" w:sz="4" w:val="single"/>
            </w:tcBorders>
            <w:vAlign w:val="top"/>
          </w:tcPr>
          <w:p w14:paraId="F9000000">
            <w:pPr>
              <w:widowControl w:val="0"/>
              <w:ind w:firstLine="0" w:left="0"/>
              <w:jc w:val="center"/>
              <w:rPr>
                <w:rFonts w:ascii="XO Thames" w:hAnsi="XO Thames"/>
                <w:sz w:val="20"/>
              </w:rPr>
            </w:pPr>
            <w:r>
              <w:rPr>
                <w:rFonts w:ascii="XO Thames" w:hAnsi="XO Thames"/>
                <w:sz w:val="20"/>
              </w:rPr>
              <w:t>3</w:t>
            </w:r>
          </w:p>
        </w:tc>
        <w:tc>
          <w:tcPr>
            <w:tcW w:type="dxa" w:w="1304"/>
            <w:tcBorders>
              <w:top w:color="000000" w:sz="4" w:val="single"/>
              <w:left w:color="000000" w:sz="4" w:val="single"/>
              <w:bottom w:color="000000" w:sz="4" w:val="single"/>
              <w:right w:color="000000" w:sz="4" w:val="single"/>
            </w:tcBorders>
            <w:vAlign w:val="top"/>
          </w:tcPr>
          <w:p w14:paraId="FA000000">
            <w:pPr>
              <w:widowControl w:val="0"/>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FB00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top"/>
          </w:tcPr>
          <w:p w14:paraId="FC000000">
            <w:pPr>
              <w:widowControl w:val="0"/>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FD000000">
            <w:pPr>
              <w:widowControl w:val="0"/>
              <w:ind w:firstLine="0" w:left="0"/>
              <w:jc w:val="center"/>
              <w:rPr>
                <w:rFonts w:ascii="XO Thames" w:hAnsi="XO Thames"/>
                <w:sz w:val="20"/>
              </w:rPr>
            </w:pPr>
            <w:r>
              <w:rPr>
                <w:rFonts w:ascii="XO Thames" w:hAnsi="XO Thames"/>
                <w:sz w:val="20"/>
              </w:rPr>
              <w:t>7</w:t>
            </w:r>
          </w:p>
        </w:tc>
        <w:tc>
          <w:tcPr>
            <w:tcW w:type="dxa" w:w="624"/>
            <w:tcBorders>
              <w:top w:color="000000" w:sz="4" w:val="single"/>
              <w:left w:color="000000" w:sz="4" w:val="single"/>
              <w:bottom w:color="000000" w:sz="4" w:val="single"/>
              <w:right w:color="000000" w:sz="4" w:val="single"/>
            </w:tcBorders>
            <w:vAlign w:val="top"/>
          </w:tcPr>
          <w:p w14:paraId="FE000000">
            <w:pPr>
              <w:widowControl w:val="0"/>
              <w:ind w:firstLine="0" w:left="0"/>
              <w:jc w:val="center"/>
              <w:rPr>
                <w:rFonts w:ascii="XO Thames" w:hAnsi="XO Thames"/>
                <w:sz w:val="20"/>
              </w:rPr>
            </w:pPr>
            <w:r>
              <w:rPr>
                <w:rFonts w:ascii="XO Thames" w:hAnsi="XO Thames"/>
                <w:sz w:val="20"/>
              </w:rPr>
              <w:t>8</w:t>
            </w:r>
          </w:p>
        </w:tc>
        <w:tc>
          <w:tcPr>
            <w:tcW w:type="dxa" w:w="624"/>
            <w:tcBorders>
              <w:top w:color="000000" w:sz="4" w:val="single"/>
              <w:left w:color="000000" w:sz="4" w:val="single"/>
              <w:bottom w:color="000000" w:sz="4" w:val="single"/>
              <w:right w:color="000000" w:sz="4" w:val="single"/>
            </w:tcBorders>
            <w:vAlign w:val="top"/>
          </w:tcPr>
          <w:p w14:paraId="FF000000">
            <w:pPr>
              <w:widowControl w:val="0"/>
              <w:ind w:firstLine="0" w:left="0"/>
              <w:jc w:val="center"/>
              <w:rPr>
                <w:rFonts w:ascii="XO Thames" w:hAnsi="XO Thames"/>
                <w:sz w:val="20"/>
              </w:rPr>
            </w:pPr>
            <w:r>
              <w:rPr>
                <w:rFonts w:ascii="XO Thames" w:hAnsi="XO Thames"/>
                <w:sz w:val="20"/>
              </w:rPr>
              <w:t>9</w:t>
            </w:r>
          </w:p>
        </w:tc>
        <w:tc>
          <w:tcPr>
            <w:tcW w:type="dxa" w:w="624"/>
            <w:tcBorders>
              <w:top w:color="000000" w:sz="4" w:val="single"/>
              <w:left w:color="000000" w:sz="4" w:val="single"/>
              <w:bottom w:color="000000" w:sz="4" w:val="single"/>
              <w:right w:color="000000" w:sz="4" w:val="single"/>
            </w:tcBorders>
            <w:vAlign w:val="top"/>
          </w:tcPr>
          <w:p w14:paraId="00010000">
            <w:pPr>
              <w:widowControl w:val="0"/>
              <w:ind w:firstLine="0" w:left="0"/>
              <w:jc w:val="center"/>
              <w:rPr>
                <w:rFonts w:ascii="XO Thames" w:hAnsi="XO Thames"/>
                <w:sz w:val="20"/>
              </w:rPr>
            </w:pPr>
            <w:r>
              <w:rPr>
                <w:rFonts w:ascii="XO Thames" w:hAnsi="XO Thames"/>
                <w:sz w:val="20"/>
              </w:rPr>
              <w:t>10</w:t>
            </w:r>
          </w:p>
        </w:tc>
        <w:tc>
          <w:tcPr>
            <w:tcW w:type="dxa" w:w="624"/>
            <w:tcBorders>
              <w:top w:color="000000" w:sz="4" w:val="single"/>
              <w:left w:color="000000" w:sz="4" w:val="single"/>
              <w:bottom w:color="000000" w:sz="4" w:val="single"/>
              <w:right w:color="000000" w:sz="4" w:val="single"/>
            </w:tcBorders>
            <w:vAlign w:val="top"/>
          </w:tcPr>
          <w:p w14:paraId="01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02010000">
            <w:pPr>
              <w:widowControl w:val="0"/>
              <w:ind w:firstLine="0" w:left="0"/>
              <w:jc w:val="center"/>
              <w:rPr>
                <w:rFonts w:ascii="XO Thames" w:hAnsi="XO Thames"/>
                <w:sz w:val="20"/>
              </w:rPr>
            </w:pPr>
            <w:r>
              <w:rPr>
                <w:rFonts w:ascii="XO Thames" w:hAnsi="XO Thames"/>
                <w:sz w:val="20"/>
              </w:rPr>
              <w:t>12</w:t>
            </w:r>
          </w:p>
        </w:tc>
        <w:tc>
          <w:tcPr>
            <w:tcW w:type="dxa" w:w="737"/>
            <w:tcBorders>
              <w:top w:color="000000" w:sz="4" w:val="single"/>
              <w:left w:color="000000" w:sz="4" w:val="single"/>
              <w:bottom w:color="000000" w:sz="4" w:val="single"/>
              <w:right w:color="000000" w:sz="4" w:val="single"/>
            </w:tcBorders>
            <w:vAlign w:val="top"/>
          </w:tcPr>
          <w:p w14:paraId="03010000">
            <w:pPr>
              <w:widowControl w:val="0"/>
              <w:ind w:firstLine="0" w:left="0"/>
              <w:jc w:val="center"/>
              <w:rPr>
                <w:rFonts w:ascii="XO Thames" w:hAnsi="XO Thames"/>
                <w:sz w:val="20"/>
              </w:rPr>
            </w:pPr>
            <w:r>
              <w:rPr>
                <w:rFonts w:ascii="XO Thames" w:hAnsi="XO Thames"/>
                <w:sz w:val="20"/>
              </w:rPr>
              <w:t>13</w:t>
            </w:r>
          </w:p>
        </w:tc>
        <w:tc>
          <w:tcPr>
            <w:tcW w:type="dxa" w:w="1417"/>
            <w:tcBorders>
              <w:top w:color="000000" w:sz="4" w:val="single"/>
              <w:left w:color="000000" w:sz="4" w:val="single"/>
              <w:bottom w:color="000000" w:sz="4" w:val="single"/>
              <w:right w:color="000000" w:sz="4" w:val="single"/>
            </w:tcBorders>
            <w:vAlign w:val="top"/>
          </w:tcPr>
          <w:p w14:paraId="04010000">
            <w:pPr>
              <w:widowControl w:val="0"/>
              <w:ind w:firstLine="0" w:left="0"/>
              <w:jc w:val="center"/>
              <w:rPr>
                <w:rFonts w:ascii="XO Thames" w:hAnsi="XO Thames"/>
                <w:sz w:val="20"/>
              </w:rPr>
            </w:pPr>
            <w:r>
              <w:rPr>
                <w:rFonts w:ascii="XO Thames" w:hAnsi="XO Thames"/>
                <w:sz w:val="20"/>
              </w:rPr>
              <w:t>14</w:t>
            </w:r>
          </w:p>
        </w:tc>
        <w:tc>
          <w:tcPr>
            <w:tcW w:type="dxa" w:w="2154"/>
            <w:tcBorders>
              <w:top w:color="000000" w:sz="4" w:val="single"/>
              <w:left w:color="000000" w:sz="4" w:val="single"/>
              <w:bottom w:color="000000" w:sz="4" w:val="single"/>
              <w:right w:color="000000" w:sz="4" w:val="single"/>
            </w:tcBorders>
            <w:vAlign w:val="top"/>
          </w:tcPr>
          <w:p w14:paraId="05010000">
            <w:pPr>
              <w:widowControl w:val="0"/>
              <w:ind w:firstLine="0" w:left="0"/>
              <w:jc w:val="center"/>
              <w:rPr>
                <w:rFonts w:ascii="XO Thames" w:hAnsi="XO Thames"/>
                <w:sz w:val="20"/>
              </w:rPr>
            </w:pPr>
            <w:r>
              <w:rPr>
                <w:rFonts w:ascii="XO Thames" w:hAnsi="XO Thames"/>
                <w:sz w:val="20"/>
              </w:rPr>
              <w:t>15</w:t>
            </w:r>
          </w:p>
        </w:tc>
      </w:tr>
      <w:tr>
        <w:trPr>
          <w:trHeight w:hRule="exact" w:val="510"/>
        </w:trPr>
        <w:tc>
          <w:tcPr>
            <w:tcW w:type="dxa" w:w="15296"/>
            <w:gridSpan w:val="15"/>
            <w:tcBorders>
              <w:top w:color="000000" w:sz="4" w:val="single"/>
              <w:left w:color="000000" w:sz="4" w:val="single"/>
              <w:bottom w:color="000000" w:sz="4" w:val="single"/>
              <w:right w:color="000000" w:sz="4" w:val="single"/>
            </w:tcBorders>
            <w:vAlign w:val="center"/>
          </w:tcPr>
          <w:p w14:paraId="06010000">
            <w:pPr>
              <w:widowControl w:val="0"/>
              <w:ind w:firstLine="0" w:left="0"/>
              <w:jc w:val="center"/>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3349"/>
        </w:trPr>
        <w:tc>
          <w:tcPr>
            <w:tcW w:type="dxa" w:w="498"/>
            <w:tcBorders>
              <w:top w:color="000000" w:sz="4" w:val="single"/>
              <w:left w:color="000000" w:sz="4" w:val="single"/>
              <w:bottom w:color="000000" w:sz="4" w:val="single"/>
              <w:right w:color="000000" w:sz="4" w:val="single"/>
            </w:tcBorders>
            <w:vAlign w:val="top"/>
          </w:tcPr>
          <w:p w14:paraId="07010000">
            <w:pPr>
              <w:widowControl w:val="0"/>
              <w:ind w:firstLine="0" w:left="0"/>
              <w:jc w:val="center"/>
              <w:rPr>
                <w:rFonts w:ascii="XO Thames" w:hAnsi="XO Thames"/>
                <w:sz w:val="20"/>
              </w:rPr>
            </w:pPr>
            <w:r>
              <w:rPr>
                <w:rFonts w:ascii="XO Thames" w:hAnsi="XO Thames"/>
                <w:sz w:val="20"/>
              </w:rPr>
              <w:t>1.</w:t>
            </w:r>
          </w:p>
          <w:p w14:paraId="08010000">
            <w:pPr>
              <w:widowControl w:val="0"/>
              <w:ind w:firstLine="0" w:left="0"/>
              <w:jc w:val="center"/>
              <w:rPr>
                <w:rFonts w:ascii="XO Thames" w:hAnsi="XO Thames"/>
                <w:sz w:val="20"/>
              </w:rPr>
            </w:pPr>
          </w:p>
          <w:p w14:paraId="09010000">
            <w:pPr>
              <w:widowControl w:val="0"/>
              <w:ind w:firstLine="0" w:left="0"/>
              <w:jc w:val="center"/>
              <w:rPr>
                <w:rFonts w:ascii="XO Thames" w:hAnsi="XO Thames"/>
                <w:sz w:val="20"/>
              </w:rPr>
            </w:pPr>
          </w:p>
          <w:p w14:paraId="0A010000">
            <w:pPr>
              <w:widowControl w:val="0"/>
              <w:ind w:firstLine="0" w:left="0"/>
              <w:jc w:val="center"/>
              <w:rPr>
                <w:rFonts w:ascii="XO Thames" w:hAnsi="XO Thames"/>
                <w:sz w:val="20"/>
              </w:rPr>
            </w:pPr>
          </w:p>
          <w:p w14:paraId="0B010000">
            <w:pPr>
              <w:widowControl w:val="0"/>
              <w:ind w:firstLine="0" w:left="0"/>
              <w:jc w:val="center"/>
              <w:rPr>
                <w:rFonts w:ascii="XO Thames" w:hAnsi="XO Thames"/>
                <w:sz w:val="20"/>
              </w:rPr>
            </w:pPr>
          </w:p>
          <w:p w14:paraId="0C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0D010000">
            <w:pPr>
              <w:widowControl w:val="0"/>
              <w:ind w:firstLine="0" w:left="0"/>
              <w:jc w:val="left"/>
              <w:rPr>
                <w:rFonts w:ascii="XO Thames" w:hAnsi="XO Thames"/>
              </w:rPr>
            </w:pPr>
            <w:r>
              <w:rPr>
                <w:rFonts w:ascii="XO Thames" w:hAnsi="XO Thames"/>
                <w:sz w:val="20"/>
              </w:rPr>
              <w:t>Количество несчастных случаев на производстве/</w:t>
            </w:r>
          </w:p>
          <w:p w14:paraId="0E010000">
            <w:pPr>
              <w:widowControl w:val="0"/>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0F01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10010000">
            <w:pPr>
              <w:widowControl w:val="0"/>
              <w:ind w:firstLine="0" w:left="0"/>
              <w:jc w:val="left"/>
              <w:rPr>
                <w:rFonts w:ascii="XO Thames" w:hAnsi="XO Thames"/>
                <w:sz w:val="16"/>
              </w:rPr>
            </w:pPr>
          </w:p>
          <w:p w14:paraId="11010000">
            <w:pPr>
              <w:widowControl w:val="0"/>
              <w:ind w:firstLine="0" w:left="0"/>
              <w:jc w:val="left"/>
              <w:rPr>
                <w:rFonts w:ascii="XO Thames" w:hAnsi="XO Thames"/>
                <w:sz w:val="20"/>
              </w:rPr>
            </w:pPr>
          </w:p>
          <w:p w14:paraId="12010000">
            <w:pPr>
              <w:widowControl w:val="0"/>
              <w:ind w:firstLine="0" w:left="0"/>
              <w:jc w:val="left"/>
              <w:rPr>
                <w:rFonts w:ascii="XO Thames" w:hAnsi="XO Thames"/>
                <w:sz w:val="20"/>
              </w:rPr>
            </w:pPr>
          </w:p>
          <w:p w14:paraId="13010000">
            <w:pPr>
              <w:widowControl w:val="0"/>
              <w:ind w:firstLine="0" w:left="0"/>
              <w:jc w:val="left"/>
              <w:rPr>
                <w:rFonts w:ascii="XO Thames" w:hAnsi="XO Thames"/>
                <w:sz w:val="20"/>
              </w:rPr>
            </w:pPr>
          </w:p>
          <w:p w14:paraId="14010000">
            <w:pPr>
              <w:widowControl w:val="0"/>
              <w:ind w:firstLine="0" w:left="0"/>
              <w:jc w:val="left"/>
              <w:rPr>
                <w:rFonts w:ascii="XO Thames" w:hAnsi="XO Thames"/>
                <w:sz w:val="20"/>
              </w:rPr>
            </w:pPr>
          </w:p>
          <w:p w14:paraId="15010000">
            <w:pPr>
              <w:widowControl w:val="0"/>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vAlign w:val="top"/>
          </w:tcPr>
          <w:p w14:paraId="16010000">
            <w:pPr>
              <w:widowControl w:val="0"/>
              <w:ind w:firstLine="0" w:left="0"/>
              <w:jc w:val="center"/>
              <w:rPr>
                <w:rFonts w:ascii="XO Thames" w:hAnsi="XO Thames"/>
                <w:sz w:val="20"/>
              </w:rPr>
            </w:pPr>
            <w:r>
              <w:rPr>
                <w:rFonts w:ascii="XO Thames" w:hAnsi="XO Thames"/>
                <w:sz w:val="20"/>
              </w:rPr>
              <w:t>МП</w:t>
            </w:r>
          </w:p>
        </w:tc>
        <w:tc>
          <w:tcPr>
            <w:tcW w:type="dxa" w:w="1304"/>
            <w:vMerge w:val="restart"/>
            <w:tcBorders>
              <w:top w:color="000000" w:sz="4" w:val="single"/>
              <w:left w:color="000000" w:sz="4" w:val="single"/>
              <w:bottom w:color="000000" w:sz="4" w:val="single"/>
              <w:right w:color="000000" w:sz="4" w:val="single"/>
            </w:tcBorders>
            <w:vAlign w:val="top"/>
          </w:tcPr>
          <w:p w14:paraId="17010000">
            <w:pPr>
              <w:widowControl w:val="0"/>
              <w:ind w:firstLine="0" w:left="0"/>
              <w:jc w:val="center"/>
              <w:rPr>
                <w:rFonts w:ascii="XO Thames" w:hAnsi="XO Thames"/>
                <w:sz w:val="20"/>
              </w:rPr>
            </w:pPr>
            <w:r>
              <w:rPr>
                <w:rFonts w:ascii="XO Thames" w:hAnsi="XO Thames"/>
                <w:sz w:val="20"/>
              </w:rPr>
              <w:t>Убывание</w:t>
            </w:r>
          </w:p>
        </w:tc>
        <w:tc>
          <w:tcPr>
            <w:tcW w:type="dxa" w:w="1191"/>
            <w:vMerge w:val="restart"/>
            <w:tcBorders>
              <w:top w:color="000000" w:sz="4" w:val="single"/>
              <w:left w:color="000000" w:sz="4" w:val="single"/>
              <w:bottom w:color="000000" w:sz="4" w:val="single"/>
              <w:right w:color="000000" w:sz="4" w:val="single"/>
            </w:tcBorders>
            <w:vAlign w:val="top"/>
          </w:tcPr>
          <w:p w14:paraId="18010000">
            <w:pPr>
              <w:widowControl w:val="0"/>
              <w:ind w:firstLine="0" w:left="0"/>
              <w:jc w:val="center"/>
              <w:rPr>
                <w:rFonts w:ascii="XO Thames" w:hAnsi="XO Thames"/>
                <w:sz w:val="20"/>
              </w:rPr>
            </w:pPr>
            <w:r>
              <w:rPr>
                <w:rFonts w:ascii="XO Thames" w:hAnsi="XO Thames"/>
                <w:sz w:val="20"/>
              </w:rPr>
              <w:t>случаев/</w:t>
            </w:r>
          </w:p>
          <w:p w14:paraId="1901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vAlign w:val="top"/>
          </w:tcPr>
          <w:p w14:paraId="1A010000">
            <w:pPr>
              <w:widowControl w:val="0"/>
              <w:ind w:firstLine="0" w:left="0"/>
              <w:jc w:val="center"/>
              <w:rPr>
                <w:rFonts w:ascii="XO Thames" w:hAnsi="XO Thames"/>
                <w:sz w:val="20"/>
              </w:rPr>
            </w:pPr>
            <w:r>
              <w:rPr>
                <w:rFonts w:ascii="XO Thames" w:hAnsi="XO Thames"/>
                <w:sz w:val="20"/>
              </w:rPr>
              <w:t>1/3</w:t>
            </w:r>
          </w:p>
          <w:p w14:paraId="1B010000">
            <w:pPr>
              <w:widowControl w:val="0"/>
              <w:ind w:firstLine="0" w:left="0"/>
              <w:jc w:val="center"/>
              <w:rPr>
                <w:rFonts w:ascii="XO Thames" w:hAnsi="XO Thames"/>
                <w:sz w:val="20"/>
              </w:rPr>
            </w:pPr>
          </w:p>
          <w:p w14:paraId="1C010000">
            <w:pPr>
              <w:widowControl w:val="0"/>
              <w:ind w:firstLine="0" w:left="0"/>
              <w:jc w:val="center"/>
              <w:rPr>
                <w:rFonts w:ascii="XO Thames" w:hAnsi="XO Thames"/>
                <w:sz w:val="20"/>
              </w:rPr>
            </w:pPr>
          </w:p>
          <w:p w14:paraId="1D010000">
            <w:pPr>
              <w:widowControl w:val="0"/>
              <w:ind w:firstLine="0" w:left="0"/>
              <w:jc w:val="center"/>
              <w:rPr>
                <w:rFonts w:ascii="XO Thames" w:hAnsi="XO Thames"/>
                <w:sz w:val="20"/>
              </w:rPr>
            </w:pPr>
          </w:p>
          <w:p w14:paraId="1E010000">
            <w:pPr>
              <w:widowControl w:val="0"/>
              <w:ind w:firstLine="0" w:left="0"/>
              <w:jc w:val="center"/>
              <w:rPr>
                <w:rFonts w:ascii="XO Thames" w:hAnsi="XO Thames"/>
                <w:sz w:val="20"/>
              </w:rPr>
            </w:pPr>
          </w:p>
          <w:p w14:paraId="1F010000">
            <w:pPr>
              <w:widowControl w:val="0"/>
              <w:ind w:firstLine="0" w:left="0"/>
              <w:jc w:val="center"/>
              <w:rPr>
                <w:rFonts w:ascii="XO Thames" w:hAnsi="XO Thames"/>
                <w:sz w:val="20"/>
              </w:rPr>
            </w:pPr>
          </w:p>
          <w:p w14:paraId="20010000">
            <w:pPr>
              <w:widowControl w:val="0"/>
              <w:ind w:firstLine="0" w:left="0"/>
              <w:jc w:val="center"/>
              <w:rPr>
                <w:rFonts w:ascii="XO Thames" w:hAnsi="XO Thames"/>
                <w:sz w:val="20"/>
              </w:rPr>
            </w:pPr>
          </w:p>
          <w:p w14:paraId="21010000">
            <w:pPr>
              <w:widowControl w:val="0"/>
              <w:ind w:firstLine="0" w:left="0"/>
              <w:jc w:val="center"/>
              <w:rPr>
                <w:rFonts w:ascii="XO Thames" w:hAnsi="XO Thames"/>
                <w:sz w:val="20"/>
              </w:rPr>
            </w:pPr>
          </w:p>
          <w:p w14:paraId="22010000">
            <w:pPr>
              <w:widowControl w:val="0"/>
              <w:ind w:firstLine="0" w:left="0"/>
              <w:jc w:val="center"/>
              <w:rPr>
                <w:rFonts w:ascii="XO Thames" w:hAnsi="XO Thames"/>
                <w:sz w:val="20"/>
              </w:rPr>
            </w:pPr>
          </w:p>
          <w:p w14:paraId="23010000">
            <w:pPr>
              <w:widowControl w:val="0"/>
              <w:ind w:firstLine="0" w:left="0"/>
              <w:jc w:val="center"/>
              <w:rPr>
                <w:rFonts w:ascii="XO Thames" w:hAnsi="XO Thames"/>
                <w:sz w:val="20"/>
              </w:rPr>
            </w:pPr>
          </w:p>
          <w:p w14:paraId="24010000">
            <w:pPr>
              <w:widowControl w:val="0"/>
              <w:ind w:firstLine="0" w:left="0"/>
              <w:jc w:val="center"/>
              <w:rPr>
                <w:rFonts w:ascii="XO Thames" w:hAnsi="XO Thames"/>
                <w:sz w:val="20"/>
              </w:rPr>
            </w:pPr>
          </w:p>
          <w:p w14:paraId="25010000">
            <w:pPr>
              <w:widowControl w:val="0"/>
              <w:ind w:firstLine="0" w:left="0"/>
              <w:jc w:val="center"/>
              <w:rPr>
                <w:rFonts w:ascii="XO Thames" w:hAnsi="XO Thames"/>
                <w:sz w:val="20"/>
              </w:rPr>
            </w:pPr>
          </w:p>
          <w:p w14:paraId="26010000">
            <w:pPr>
              <w:widowControl w:val="0"/>
              <w:ind w:firstLine="0" w:left="0"/>
              <w:jc w:val="center"/>
              <w:rPr>
                <w:rFonts w:ascii="XO Thames" w:hAnsi="XO Thames"/>
                <w:sz w:val="20"/>
              </w:rPr>
            </w:pPr>
          </w:p>
          <w:p w14:paraId="27010000">
            <w:pPr>
              <w:widowControl w:val="0"/>
              <w:ind w:firstLine="0" w:left="0"/>
              <w:jc w:val="center"/>
              <w:rPr>
                <w:rFonts w:ascii="XO Thames" w:hAnsi="XO Thames"/>
                <w:sz w:val="20"/>
              </w:rPr>
            </w:pPr>
          </w:p>
          <w:p w14:paraId="28010000">
            <w:pPr>
              <w:widowControl w:val="0"/>
              <w:ind w:firstLine="0" w:left="0"/>
              <w:jc w:val="center"/>
              <w:rPr>
                <w:rFonts w:ascii="XO Thames" w:hAnsi="XO Thames"/>
                <w:sz w:val="20"/>
              </w:rPr>
            </w:pPr>
          </w:p>
          <w:p w14:paraId="29010000">
            <w:pPr>
              <w:widowControl w:val="0"/>
              <w:ind w:firstLine="0" w:left="0"/>
              <w:jc w:val="center"/>
              <w:rPr>
                <w:rFonts w:ascii="XO Thames" w:hAnsi="XO Thames"/>
                <w:sz w:val="20"/>
              </w:rPr>
            </w:pPr>
          </w:p>
          <w:p w14:paraId="2A010000">
            <w:pPr>
              <w:widowControl w:val="0"/>
              <w:ind w:firstLine="0" w:left="0"/>
              <w:jc w:val="center"/>
              <w:rPr>
                <w:rFonts w:ascii="XO Thames" w:hAnsi="XO Thames"/>
                <w:sz w:val="20"/>
              </w:rPr>
            </w:pPr>
          </w:p>
          <w:p w14:paraId="2B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2C010000">
            <w:pPr>
              <w:widowControl w:val="0"/>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vAlign w:val="top"/>
          </w:tcPr>
          <w:p w14:paraId="2D010000">
            <w:pPr>
              <w:widowControl w:val="0"/>
              <w:ind w:firstLine="0" w:left="0"/>
              <w:jc w:val="center"/>
              <w:rPr>
                <w:rFonts w:ascii="XO Thames" w:hAnsi="XO Thames"/>
                <w:sz w:val="20"/>
              </w:rPr>
            </w:pPr>
            <w:r>
              <w:rPr>
                <w:rFonts w:ascii="XO Thames" w:hAnsi="XO Thames"/>
                <w:sz w:val="20"/>
              </w:rPr>
              <w:t>1/1</w:t>
            </w:r>
          </w:p>
          <w:p w14:paraId="2E010000">
            <w:pPr>
              <w:widowControl w:val="0"/>
              <w:ind w:firstLine="0" w:left="0"/>
              <w:jc w:val="center"/>
              <w:rPr>
                <w:rFonts w:ascii="XO Thames" w:hAnsi="XO Thames"/>
                <w:sz w:val="20"/>
              </w:rPr>
            </w:pPr>
          </w:p>
          <w:p w14:paraId="2F010000">
            <w:pPr>
              <w:widowControl w:val="0"/>
              <w:ind w:firstLine="0" w:left="0"/>
              <w:jc w:val="center"/>
              <w:rPr>
                <w:rFonts w:ascii="XO Thames" w:hAnsi="XO Thames"/>
                <w:sz w:val="20"/>
              </w:rPr>
            </w:pPr>
          </w:p>
          <w:p w14:paraId="30010000">
            <w:pPr>
              <w:widowControl w:val="0"/>
              <w:ind w:firstLine="0" w:left="0"/>
              <w:jc w:val="center"/>
              <w:rPr>
                <w:rFonts w:ascii="XO Thames" w:hAnsi="XO Thames"/>
                <w:sz w:val="20"/>
              </w:rPr>
            </w:pPr>
          </w:p>
          <w:p w14:paraId="31010000">
            <w:pPr>
              <w:widowControl w:val="0"/>
              <w:ind w:firstLine="0" w:left="0"/>
              <w:jc w:val="center"/>
              <w:rPr>
                <w:rFonts w:ascii="XO Thames" w:hAnsi="XO Thames"/>
                <w:sz w:val="20"/>
              </w:rPr>
            </w:pPr>
          </w:p>
          <w:p w14:paraId="32010000">
            <w:pPr>
              <w:widowControl w:val="0"/>
              <w:ind w:firstLine="0" w:left="0"/>
              <w:jc w:val="center"/>
              <w:rPr>
                <w:rFonts w:ascii="XO Thames" w:hAnsi="XO Thames"/>
                <w:sz w:val="20"/>
              </w:rPr>
            </w:pPr>
          </w:p>
          <w:p w14:paraId="33010000">
            <w:pPr>
              <w:widowControl w:val="0"/>
              <w:ind w:firstLine="0" w:left="0"/>
              <w:jc w:val="center"/>
              <w:rPr>
                <w:rFonts w:ascii="XO Thames" w:hAnsi="XO Thames"/>
                <w:sz w:val="20"/>
              </w:rPr>
            </w:pPr>
          </w:p>
          <w:p w14:paraId="34010000">
            <w:pPr>
              <w:widowControl w:val="0"/>
              <w:ind w:firstLine="0" w:left="0"/>
              <w:jc w:val="center"/>
              <w:rPr>
                <w:rFonts w:ascii="XO Thames" w:hAnsi="XO Thames"/>
                <w:sz w:val="20"/>
              </w:rPr>
            </w:pPr>
          </w:p>
          <w:p w14:paraId="35010000">
            <w:pPr>
              <w:widowControl w:val="0"/>
              <w:ind w:firstLine="0" w:left="0"/>
              <w:jc w:val="center"/>
              <w:rPr>
                <w:rFonts w:ascii="XO Thames" w:hAnsi="XO Thames"/>
                <w:sz w:val="20"/>
              </w:rPr>
            </w:pPr>
          </w:p>
          <w:p w14:paraId="36010000">
            <w:pPr>
              <w:widowControl w:val="0"/>
              <w:ind w:firstLine="0" w:left="0"/>
              <w:jc w:val="center"/>
              <w:rPr>
                <w:rFonts w:ascii="XO Thames" w:hAnsi="XO Thames"/>
                <w:sz w:val="20"/>
              </w:rPr>
            </w:pPr>
          </w:p>
          <w:p w14:paraId="37010000">
            <w:pPr>
              <w:widowControl w:val="0"/>
              <w:ind w:firstLine="0" w:left="0"/>
              <w:jc w:val="center"/>
              <w:rPr>
                <w:rFonts w:ascii="XO Thames" w:hAnsi="XO Thames"/>
                <w:sz w:val="20"/>
              </w:rPr>
            </w:pPr>
          </w:p>
          <w:p w14:paraId="38010000">
            <w:pPr>
              <w:widowControl w:val="0"/>
              <w:ind w:firstLine="0" w:left="0"/>
              <w:jc w:val="center"/>
              <w:rPr>
                <w:rFonts w:ascii="XO Thames" w:hAnsi="XO Thames"/>
                <w:sz w:val="20"/>
              </w:rPr>
            </w:pPr>
          </w:p>
          <w:p w14:paraId="39010000">
            <w:pPr>
              <w:widowControl w:val="0"/>
              <w:ind w:firstLine="0" w:left="0"/>
              <w:jc w:val="center"/>
              <w:rPr>
                <w:rFonts w:ascii="XO Thames" w:hAnsi="XO Thames"/>
                <w:sz w:val="20"/>
              </w:rPr>
            </w:pPr>
          </w:p>
          <w:p w14:paraId="3A010000">
            <w:pPr>
              <w:widowControl w:val="0"/>
              <w:ind w:firstLine="0" w:left="0"/>
              <w:jc w:val="center"/>
              <w:rPr>
                <w:rFonts w:ascii="XO Thames" w:hAnsi="XO Thames"/>
                <w:sz w:val="20"/>
              </w:rPr>
            </w:pPr>
          </w:p>
          <w:p w14:paraId="3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3C010000">
            <w:pPr>
              <w:widowControl w:val="0"/>
              <w:ind w:firstLine="0" w:left="0"/>
              <w:jc w:val="center"/>
              <w:rPr>
                <w:rFonts w:ascii="XO Thames" w:hAnsi="XO Thames"/>
                <w:sz w:val="20"/>
              </w:rPr>
            </w:pPr>
            <w:r>
              <w:rPr>
                <w:rFonts w:ascii="XO Thames" w:hAnsi="XO Thames"/>
                <w:sz w:val="20"/>
              </w:rPr>
              <w:t>1/1</w:t>
            </w:r>
          </w:p>
          <w:p w14:paraId="3D010000">
            <w:pPr>
              <w:widowControl w:val="0"/>
              <w:ind w:firstLine="0" w:left="0"/>
              <w:jc w:val="center"/>
              <w:rPr>
                <w:rFonts w:ascii="XO Thames" w:hAnsi="XO Thames"/>
                <w:sz w:val="20"/>
              </w:rPr>
            </w:pPr>
          </w:p>
          <w:p w14:paraId="3E010000">
            <w:pPr>
              <w:widowControl w:val="0"/>
              <w:ind w:firstLine="0" w:left="0"/>
              <w:jc w:val="center"/>
              <w:rPr>
                <w:rFonts w:ascii="XO Thames" w:hAnsi="XO Thames"/>
                <w:sz w:val="20"/>
              </w:rPr>
            </w:pPr>
          </w:p>
          <w:p w14:paraId="3F010000">
            <w:pPr>
              <w:widowControl w:val="0"/>
              <w:ind w:firstLine="0" w:left="0"/>
              <w:jc w:val="center"/>
              <w:rPr>
                <w:rFonts w:ascii="XO Thames" w:hAnsi="XO Thames"/>
                <w:sz w:val="20"/>
              </w:rPr>
            </w:pPr>
          </w:p>
          <w:p w14:paraId="40010000">
            <w:pPr>
              <w:widowControl w:val="0"/>
              <w:ind w:firstLine="0" w:left="0"/>
              <w:jc w:val="center"/>
              <w:rPr>
                <w:rFonts w:ascii="XO Thames" w:hAnsi="XO Thames"/>
                <w:sz w:val="20"/>
              </w:rPr>
            </w:pPr>
          </w:p>
          <w:p w14:paraId="41010000">
            <w:pPr>
              <w:widowControl w:val="0"/>
              <w:ind w:firstLine="0" w:left="0"/>
              <w:jc w:val="center"/>
              <w:rPr>
                <w:rFonts w:ascii="XO Thames" w:hAnsi="XO Thames"/>
                <w:sz w:val="20"/>
              </w:rPr>
            </w:pPr>
          </w:p>
          <w:p w14:paraId="42010000">
            <w:pPr>
              <w:widowControl w:val="0"/>
              <w:ind w:firstLine="0" w:left="0"/>
              <w:jc w:val="center"/>
              <w:rPr>
                <w:rFonts w:ascii="XO Thames" w:hAnsi="XO Thames"/>
                <w:sz w:val="20"/>
              </w:rPr>
            </w:pPr>
          </w:p>
          <w:p w14:paraId="43010000">
            <w:pPr>
              <w:widowControl w:val="0"/>
              <w:ind w:firstLine="0" w:left="0"/>
              <w:jc w:val="center"/>
              <w:rPr>
                <w:rFonts w:ascii="XO Thames" w:hAnsi="XO Thames"/>
                <w:sz w:val="20"/>
              </w:rPr>
            </w:pPr>
          </w:p>
          <w:p w14:paraId="44010000">
            <w:pPr>
              <w:widowControl w:val="0"/>
              <w:ind w:firstLine="0" w:left="0"/>
              <w:jc w:val="center"/>
              <w:rPr>
                <w:rFonts w:ascii="XO Thames" w:hAnsi="XO Thames"/>
                <w:sz w:val="20"/>
              </w:rPr>
            </w:pPr>
          </w:p>
          <w:p w14:paraId="45010000">
            <w:pPr>
              <w:widowControl w:val="0"/>
              <w:ind w:firstLine="0" w:left="0"/>
              <w:jc w:val="center"/>
              <w:rPr>
                <w:rFonts w:ascii="XO Thames" w:hAnsi="XO Thames"/>
                <w:sz w:val="20"/>
              </w:rPr>
            </w:pPr>
          </w:p>
          <w:p w14:paraId="46010000">
            <w:pPr>
              <w:widowControl w:val="0"/>
              <w:ind w:firstLine="0" w:left="0"/>
              <w:jc w:val="center"/>
              <w:rPr>
                <w:rFonts w:ascii="XO Thames" w:hAnsi="XO Thames"/>
                <w:sz w:val="20"/>
              </w:rPr>
            </w:pPr>
          </w:p>
          <w:p w14:paraId="47010000">
            <w:pPr>
              <w:widowControl w:val="0"/>
              <w:ind w:firstLine="0" w:left="0"/>
              <w:jc w:val="center"/>
              <w:rPr>
                <w:rFonts w:ascii="XO Thames" w:hAnsi="XO Thames"/>
                <w:sz w:val="20"/>
              </w:rPr>
            </w:pPr>
          </w:p>
          <w:p w14:paraId="48010000">
            <w:pPr>
              <w:widowControl w:val="0"/>
              <w:ind w:firstLine="0" w:left="0"/>
              <w:jc w:val="center"/>
              <w:rPr>
                <w:rFonts w:ascii="XO Thames" w:hAnsi="XO Thames"/>
                <w:sz w:val="20"/>
              </w:rPr>
            </w:pPr>
          </w:p>
          <w:p w14:paraId="49010000">
            <w:pPr>
              <w:widowControl w:val="0"/>
              <w:ind w:firstLine="0" w:left="0"/>
              <w:jc w:val="center"/>
              <w:rPr>
                <w:rFonts w:ascii="XO Thames" w:hAnsi="XO Thames"/>
                <w:sz w:val="20"/>
              </w:rPr>
            </w:pPr>
          </w:p>
          <w:p w14:paraId="4A010000">
            <w:pPr>
              <w:widowControl w:val="0"/>
              <w:ind w:firstLine="0" w:left="0"/>
              <w:jc w:val="center"/>
              <w:rPr>
                <w:rFonts w:ascii="XO Thames" w:hAnsi="XO Thames"/>
                <w:sz w:val="20"/>
              </w:rPr>
            </w:pPr>
          </w:p>
          <w:p w14:paraId="4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4C010000">
            <w:pPr>
              <w:widowControl w:val="0"/>
              <w:ind w:firstLine="0" w:left="0"/>
              <w:jc w:val="center"/>
              <w:rPr>
                <w:rFonts w:ascii="XO Thames" w:hAnsi="XO Thames"/>
                <w:sz w:val="20"/>
              </w:rPr>
            </w:pPr>
            <w:r>
              <w:rPr>
                <w:rFonts w:ascii="XO Thames" w:hAnsi="XO Thames"/>
                <w:sz w:val="20"/>
              </w:rPr>
              <w:t>1/1</w:t>
            </w:r>
          </w:p>
          <w:p w14:paraId="4D010000">
            <w:pPr>
              <w:widowControl w:val="0"/>
              <w:ind w:firstLine="0" w:left="0"/>
              <w:jc w:val="center"/>
              <w:rPr>
                <w:rFonts w:ascii="XO Thames" w:hAnsi="XO Thames"/>
                <w:sz w:val="20"/>
              </w:rPr>
            </w:pPr>
          </w:p>
          <w:p w14:paraId="4E010000">
            <w:pPr>
              <w:widowControl w:val="0"/>
              <w:ind w:firstLine="0" w:left="0"/>
              <w:jc w:val="center"/>
              <w:rPr>
                <w:rFonts w:ascii="XO Thames" w:hAnsi="XO Thames"/>
                <w:sz w:val="20"/>
              </w:rPr>
            </w:pPr>
          </w:p>
          <w:p w14:paraId="4F010000">
            <w:pPr>
              <w:widowControl w:val="0"/>
              <w:ind w:firstLine="0" w:left="0"/>
              <w:jc w:val="center"/>
              <w:rPr>
                <w:rFonts w:ascii="XO Thames" w:hAnsi="XO Thames"/>
                <w:sz w:val="20"/>
              </w:rPr>
            </w:pPr>
          </w:p>
          <w:p w14:paraId="50010000">
            <w:pPr>
              <w:widowControl w:val="0"/>
              <w:ind w:firstLine="0" w:left="0"/>
              <w:jc w:val="center"/>
              <w:rPr>
                <w:rFonts w:ascii="XO Thames" w:hAnsi="XO Thames"/>
                <w:sz w:val="20"/>
              </w:rPr>
            </w:pPr>
          </w:p>
          <w:p w14:paraId="51010000">
            <w:pPr>
              <w:widowControl w:val="0"/>
              <w:ind w:firstLine="0" w:left="0"/>
              <w:jc w:val="center"/>
              <w:rPr>
                <w:rFonts w:ascii="XO Thames" w:hAnsi="XO Thames"/>
                <w:sz w:val="20"/>
              </w:rPr>
            </w:pPr>
          </w:p>
          <w:p w14:paraId="52010000">
            <w:pPr>
              <w:widowControl w:val="0"/>
              <w:ind w:firstLine="0" w:left="0"/>
              <w:jc w:val="center"/>
              <w:rPr>
                <w:rFonts w:ascii="XO Thames" w:hAnsi="XO Thames"/>
                <w:sz w:val="20"/>
              </w:rPr>
            </w:pPr>
          </w:p>
          <w:p w14:paraId="53010000">
            <w:pPr>
              <w:widowControl w:val="0"/>
              <w:ind w:firstLine="0" w:left="0"/>
              <w:jc w:val="center"/>
              <w:rPr>
                <w:rFonts w:ascii="XO Thames" w:hAnsi="XO Thames"/>
                <w:sz w:val="20"/>
              </w:rPr>
            </w:pPr>
          </w:p>
          <w:p w14:paraId="54010000">
            <w:pPr>
              <w:widowControl w:val="0"/>
              <w:ind w:firstLine="0" w:left="0"/>
              <w:jc w:val="center"/>
              <w:rPr>
                <w:rFonts w:ascii="XO Thames" w:hAnsi="XO Thames"/>
                <w:sz w:val="20"/>
              </w:rPr>
            </w:pPr>
          </w:p>
          <w:p w14:paraId="55010000">
            <w:pPr>
              <w:widowControl w:val="0"/>
              <w:ind w:firstLine="0" w:left="0"/>
              <w:jc w:val="center"/>
              <w:rPr>
                <w:rFonts w:ascii="XO Thames" w:hAnsi="XO Thames"/>
                <w:sz w:val="20"/>
              </w:rPr>
            </w:pPr>
          </w:p>
          <w:p w14:paraId="56010000">
            <w:pPr>
              <w:widowControl w:val="0"/>
              <w:ind w:firstLine="0" w:left="0"/>
              <w:jc w:val="center"/>
              <w:rPr>
                <w:rFonts w:ascii="XO Thames" w:hAnsi="XO Thames"/>
                <w:sz w:val="20"/>
              </w:rPr>
            </w:pPr>
          </w:p>
          <w:p w14:paraId="57010000">
            <w:pPr>
              <w:widowControl w:val="0"/>
              <w:ind w:firstLine="0" w:left="0"/>
              <w:jc w:val="center"/>
              <w:rPr>
                <w:rFonts w:ascii="XO Thames" w:hAnsi="XO Thames"/>
                <w:sz w:val="20"/>
              </w:rPr>
            </w:pPr>
          </w:p>
          <w:p w14:paraId="58010000">
            <w:pPr>
              <w:widowControl w:val="0"/>
              <w:ind w:firstLine="0" w:left="0"/>
              <w:jc w:val="center"/>
              <w:rPr>
                <w:rFonts w:ascii="XO Thames" w:hAnsi="XO Thames"/>
                <w:sz w:val="20"/>
              </w:rPr>
            </w:pPr>
          </w:p>
          <w:p w14:paraId="59010000">
            <w:pPr>
              <w:widowControl w:val="0"/>
              <w:ind w:firstLine="0" w:left="0"/>
              <w:jc w:val="center"/>
              <w:rPr>
                <w:rFonts w:ascii="XO Thames" w:hAnsi="XO Thames"/>
                <w:sz w:val="20"/>
              </w:rPr>
            </w:pPr>
          </w:p>
          <w:p w14:paraId="5A010000">
            <w:pPr>
              <w:widowControl w:val="0"/>
              <w:ind w:firstLine="0" w:left="0"/>
              <w:jc w:val="center"/>
              <w:rPr>
                <w:rFonts w:ascii="XO Thames" w:hAnsi="XO Thames"/>
                <w:sz w:val="20"/>
              </w:rPr>
            </w:pPr>
          </w:p>
          <w:p w14:paraId="5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5C010000">
            <w:pPr>
              <w:widowControl w:val="0"/>
              <w:ind w:firstLine="0" w:left="0"/>
              <w:jc w:val="center"/>
              <w:rPr>
                <w:rFonts w:ascii="XO Thames" w:hAnsi="XO Thames"/>
                <w:sz w:val="20"/>
              </w:rPr>
            </w:pPr>
            <w:r>
              <w:rPr>
                <w:rFonts w:ascii="XO Thames" w:hAnsi="XO Thames"/>
                <w:sz w:val="20"/>
              </w:rPr>
              <w:t>0/0</w:t>
            </w:r>
          </w:p>
          <w:p w14:paraId="5D010000">
            <w:pPr>
              <w:widowControl w:val="0"/>
              <w:ind w:firstLine="0" w:left="0"/>
              <w:jc w:val="center"/>
              <w:rPr>
                <w:rFonts w:ascii="XO Thames" w:hAnsi="XO Thames"/>
                <w:sz w:val="20"/>
              </w:rPr>
            </w:pPr>
          </w:p>
          <w:p w14:paraId="5E010000">
            <w:pPr>
              <w:widowControl w:val="0"/>
              <w:ind w:firstLine="0" w:left="0"/>
              <w:jc w:val="center"/>
              <w:rPr>
                <w:rFonts w:ascii="XO Thames" w:hAnsi="XO Thames"/>
                <w:sz w:val="20"/>
              </w:rPr>
            </w:pPr>
          </w:p>
          <w:p w14:paraId="5F010000">
            <w:pPr>
              <w:widowControl w:val="0"/>
              <w:ind w:firstLine="0" w:left="0"/>
              <w:jc w:val="center"/>
              <w:rPr>
                <w:rFonts w:ascii="XO Thames" w:hAnsi="XO Thames"/>
                <w:sz w:val="20"/>
              </w:rPr>
            </w:pPr>
          </w:p>
          <w:p w14:paraId="60010000">
            <w:pPr>
              <w:widowControl w:val="0"/>
              <w:ind w:firstLine="0" w:left="0"/>
              <w:jc w:val="center"/>
              <w:rPr>
                <w:rFonts w:ascii="XO Thames" w:hAnsi="XO Thames"/>
                <w:sz w:val="20"/>
              </w:rPr>
            </w:pPr>
          </w:p>
          <w:p w14:paraId="61010000">
            <w:pPr>
              <w:widowControl w:val="0"/>
              <w:ind w:firstLine="0" w:left="0"/>
              <w:jc w:val="center"/>
              <w:rPr>
                <w:rFonts w:ascii="XO Thames" w:hAnsi="XO Thames"/>
                <w:sz w:val="20"/>
              </w:rPr>
            </w:pPr>
          </w:p>
          <w:p w14:paraId="62010000">
            <w:pPr>
              <w:widowControl w:val="0"/>
              <w:ind w:firstLine="0" w:left="0"/>
              <w:jc w:val="center"/>
              <w:rPr>
                <w:rFonts w:ascii="XO Thames" w:hAnsi="XO Thames"/>
                <w:sz w:val="20"/>
              </w:rPr>
            </w:pPr>
          </w:p>
          <w:p w14:paraId="63010000">
            <w:pPr>
              <w:widowControl w:val="0"/>
              <w:ind w:firstLine="0" w:left="0"/>
              <w:jc w:val="center"/>
              <w:rPr>
                <w:rFonts w:ascii="XO Thames" w:hAnsi="XO Thames"/>
                <w:sz w:val="20"/>
              </w:rPr>
            </w:pPr>
          </w:p>
          <w:p w14:paraId="64010000">
            <w:pPr>
              <w:widowControl w:val="0"/>
              <w:ind w:firstLine="0" w:left="0"/>
              <w:jc w:val="center"/>
              <w:rPr>
                <w:rFonts w:ascii="XO Thames" w:hAnsi="XO Thames"/>
                <w:sz w:val="20"/>
              </w:rPr>
            </w:pPr>
          </w:p>
          <w:p w14:paraId="65010000">
            <w:pPr>
              <w:widowControl w:val="0"/>
              <w:ind w:firstLine="0" w:left="0"/>
              <w:jc w:val="center"/>
              <w:rPr>
                <w:rFonts w:ascii="XO Thames" w:hAnsi="XO Thames"/>
                <w:sz w:val="20"/>
              </w:rPr>
            </w:pPr>
          </w:p>
          <w:p w14:paraId="66010000">
            <w:pPr>
              <w:widowControl w:val="0"/>
              <w:ind w:firstLine="0" w:left="0"/>
              <w:jc w:val="center"/>
              <w:rPr>
                <w:rFonts w:ascii="XO Thames" w:hAnsi="XO Thames"/>
                <w:sz w:val="20"/>
              </w:rPr>
            </w:pPr>
          </w:p>
          <w:p w14:paraId="67010000">
            <w:pPr>
              <w:widowControl w:val="0"/>
              <w:ind w:firstLine="0" w:left="0"/>
              <w:jc w:val="center"/>
              <w:rPr>
                <w:rFonts w:ascii="XO Thames" w:hAnsi="XO Thames"/>
                <w:sz w:val="20"/>
              </w:rPr>
            </w:pPr>
          </w:p>
          <w:p w14:paraId="68010000">
            <w:pPr>
              <w:widowControl w:val="0"/>
              <w:ind w:firstLine="0" w:left="0"/>
              <w:jc w:val="center"/>
              <w:rPr>
                <w:rFonts w:ascii="XO Thames" w:hAnsi="XO Thames"/>
                <w:sz w:val="20"/>
              </w:rPr>
            </w:pPr>
          </w:p>
          <w:p w14:paraId="69010000">
            <w:pPr>
              <w:widowControl w:val="0"/>
              <w:ind w:firstLine="0" w:left="0"/>
              <w:jc w:val="center"/>
              <w:rPr>
                <w:rFonts w:ascii="XO Thames" w:hAnsi="XO Thames"/>
                <w:sz w:val="20"/>
              </w:rPr>
            </w:pPr>
          </w:p>
          <w:p w14:paraId="6A010000">
            <w:pPr>
              <w:widowControl w:val="0"/>
              <w:ind w:firstLine="0" w:left="0"/>
              <w:jc w:val="center"/>
              <w:rPr>
                <w:rFonts w:ascii="XO Thames" w:hAnsi="XO Thames"/>
                <w:sz w:val="20"/>
              </w:rPr>
            </w:pPr>
          </w:p>
          <w:p w14:paraId="6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6C010000">
            <w:pPr>
              <w:widowControl w:val="0"/>
              <w:ind w:firstLine="0" w:left="0"/>
              <w:jc w:val="center"/>
              <w:rPr>
                <w:rFonts w:ascii="XO Thames" w:hAnsi="XO Thames"/>
                <w:sz w:val="20"/>
              </w:rPr>
            </w:pPr>
            <w:r>
              <w:rPr>
                <w:rFonts w:ascii="XO Thames" w:hAnsi="XO Thames"/>
                <w:sz w:val="20"/>
              </w:rPr>
              <w:t>0/0</w:t>
            </w:r>
          </w:p>
          <w:p w14:paraId="6D010000">
            <w:pPr>
              <w:widowControl w:val="0"/>
              <w:ind w:firstLine="0" w:left="0"/>
              <w:jc w:val="center"/>
              <w:rPr>
                <w:rFonts w:ascii="XO Thames" w:hAnsi="XO Thames"/>
                <w:sz w:val="20"/>
              </w:rPr>
            </w:pPr>
          </w:p>
          <w:p w14:paraId="6E010000">
            <w:pPr>
              <w:widowControl w:val="0"/>
              <w:ind w:firstLine="0" w:left="0"/>
              <w:jc w:val="center"/>
              <w:rPr>
                <w:rFonts w:ascii="XO Thames" w:hAnsi="XO Thames"/>
                <w:sz w:val="20"/>
              </w:rPr>
            </w:pPr>
          </w:p>
          <w:p w14:paraId="6F010000">
            <w:pPr>
              <w:widowControl w:val="0"/>
              <w:ind w:firstLine="0" w:left="0"/>
              <w:jc w:val="center"/>
              <w:rPr>
                <w:rFonts w:ascii="XO Thames" w:hAnsi="XO Thames"/>
                <w:sz w:val="20"/>
              </w:rPr>
            </w:pPr>
          </w:p>
          <w:p w14:paraId="70010000">
            <w:pPr>
              <w:widowControl w:val="0"/>
              <w:ind w:firstLine="0" w:left="0"/>
              <w:jc w:val="center"/>
              <w:rPr>
                <w:rFonts w:ascii="XO Thames" w:hAnsi="XO Thames"/>
                <w:sz w:val="20"/>
              </w:rPr>
            </w:pPr>
          </w:p>
          <w:p w14:paraId="71010000">
            <w:pPr>
              <w:widowControl w:val="0"/>
              <w:ind w:firstLine="0" w:left="0"/>
              <w:jc w:val="center"/>
              <w:rPr>
                <w:rFonts w:ascii="XO Thames" w:hAnsi="XO Thames"/>
                <w:sz w:val="20"/>
              </w:rPr>
            </w:pPr>
          </w:p>
          <w:p w14:paraId="72010000">
            <w:pPr>
              <w:widowControl w:val="0"/>
              <w:ind w:firstLine="0" w:left="0"/>
              <w:jc w:val="center"/>
              <w:rPr>
                <w:rFonts w:ascii="XO Thames" w:hAnsi="XO Thames"/>
                <w:sz w:val="20"/>
              </w:rPr>
            </w:pPr>
          </w:p>
          <w:p w14:paraId="73010000">
            <w:pPr>
              <w:widowControl w:val="0"/>
              <w:ind w:firstLine="0" w:left="0"/>
              <w:jc w:val="center"/>
              <w:rPr>
                <w:rFonts w:ascii="XO Thames" w:hAnsi="XO Thames"/>
                <w:sz w:val="20"/>
              </w:rPr>
            </w:pPr>
          </w:p>
          <w:p w14:paraId="74010000">
            <w:pPr>
              <w:widowControl w:val="0"/>
              <w:ind w:firstLine="0" w:left="0"/>
              <w:jc w:val="center"/>
              <w:rPr>
                <w:rFonts w:ascii="XO Thames" w:hAnsi="XO Thames"/>
                <w:sz w:val="20"/>
              </w:rPr>
            </w:pPr>
          </w:p>
          <w:p w14:paraId="75010000">
            <w:pPr>
              <w:widowControl w:val="0"/>
              <w:ind w:firstLine="0" w:left="0"/>
              <w:jc w:val="center"/>
              <w:rPr>
                <w:rFonts w:ascii="XO Thames" w:hAnsi="XO Thames"/>
                <w:sz w:val="20"/>
              </w:rPr>
            </w:pPr>
          </w:p>
          <w:p w14:paraId="76010000">
            <w:pPr>
              <w:widowControl w:val="0"/>
              <w:ind w:firstLine="0" w:left="0"/>
              <w:jc w:val="center"/>
              <w:rPr>
                <w:rFonts w:ascii="XO Thames" w:hAnsi="XO Thames"/>
                <w:sz w:val="20"/>
              </w:rPr>
            </w:pPr>
          </w:p>
          <w:p w14:paraId="77010000">
            <w:pPr>
              <w:widowControl w:val="0"/>
              <w:ind w:firstLine="0" w:left="0"/>
              <w:jc w:val="center"/>
              <w:rPr>
                <w:rFonts w:ascii="XO Thames" w:hAnsi="XO Thames"/>
                <w:sz w:val="20"/>
              </w:rPr>
            </w:pPr>
          </w:p>
          <w:p w14:paraId="78010000">
            <w:pPr>
              <w:widowControl w:val="0"/>
              <w:ind w:firstLine="0" w:left="0"/>
              <w:jc w:val="center"/>
              <w:rPr>
                <w:rFonts w:ascii="XO Thames" w:hAnsi="XO Thames"/>
                <w:sz w:val="20"/>
              </w:rPr>
            </w:pPr>
          </w:p>
          <w:p w14:paraId="79010000">
            <w:pPr>
              <w:widowControl w:val="0"/>
              <w:ind w:firstLine="0" w:left="0"/>
              <w:jc w:val="center"/>
              <w:rPr>
                <w:rFonts w:ascii="XO Thames" w:hAnsi="XO Thames"/>
                <w:sz w:val="20"/>
              </w:rPr>
            </w:pPr>
          </w:p>
          <w:p w14:paraId="7A010000">
            <w:pPr>
              <w:widowControl w:val="0"/>
              <w:ind w:firstLine="0" w:left="0"/>
              <w:jc w:val="center"/>
              <w:rPr>
                <w:rFonts w:ascii="XO Thames" w:hAnsi="XO Thames"/>
                <w:sz w:val="20"/>
              </w:rPr>
            </w:pPr>
          </w:p>
        </w:tc>
        <w:tc>
          <w:tcPr>
            <w:tcW w:type="dxa" w:w="737"/>
            <w:vMerge w:val="restart"/>
            <w:tcBorders>
              <w:top w:color="000000" w:sz="4" w:val="single"/>
              <w:left w:color="000000" w:sz="4" w:val="single"/>
              <w:bottom w:color="000000" w:sz="4" w:val="single"/>
              <w:right w:color="000000" w:sz="4" w:val="single"/>
            </w:tcBorders>
            <w:vAlign w:val="top"/>
          </w:tcPr>
          <w:p w14:paraId="7B010000">
            <w:pPr>
              <w:widowControl w:val="0"/>
              <w:ind w:firstLine="0" w:left="0"/>
              <w:jc w:val="center"/>
              <w:rPr>
                <w:rFonts w:ascii="XO Thames" w:hAnsi="XO Thames"/>
                <w:sz w:val="20"/>
              </w:rPr>
            </w:pPr>
            <w:r>
              <w:rPr>
                <w:rFonts w:ascii="XO Thames" w:hAnsi="XO Thames"/>
                <w:sz w:val="20"/>
              </w:rPr>
              <w:t>-</w:t>
            </w:r>
          </w:p>
        </w:tc>
        <w:tc>
          <w:tcPr>
            <w:tcW w:type="dxa" w:w="1417"/>
            <w:vMerge w:val="restart"/>
            <w:tcBorders>
              <w:top w:color="000000" w:sz="4" w:val="single"/>
              <w:left w:color="000000" w:sz="4" w:val="single"/>
              <w:bottom w:color="000000" w:sz="4" w:val="single"/>
              <w:right w:color="000000" w:sz="4" w:val="single"/>
            </w:tcBorders>
            <w:vAlign w:val="top"/>
          </w:tcPr>
          <w:p w14:paraId="7C01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2154"/>
            <w:vMerge w:val="restart"/>
            <w:tcBorders>
              <w:top w:color="000000" w:sz="4" w:val="single"/>
              <w:left w:color="000000" w:sz="4" w:val="single"/>
              <w:bottom w:color="000000" w:sz="4" w:val="single"/>
              <w:right w:color="000000" w:sz="4" w:val="single"/>
            </w:tcBorders>
            <w:vAlign w:val="top"/>
          </w:tcPr>
          <w:p w14:paraId="7D010000">
            <w:pPr>
              <w:widowControl w:val="0"/>
              <w:ind w:firstLine="0" w:left="0"/>
              <w:jc w:val="left"/>
              <w:rPr>
                <w:rFonts w:ascii="XO Thames" w:hAnsi="XO Thames"/>
                <w:sz w:val="20"/>
              </w:rPr>
            </w:pPr>
            <w:r>
              <w:rPr>
                <w:rFonts w:ascii="XO Thames" w:hAnsi="XO Thames"/>
                <w:sz w:val="20"/>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7E010000">
            <w:pPr>
              <w:widowControl w:val="0"/>
              <w:ind w:firstLine="0" w:left="0"/>
              <w:jc w:val="left"/>
              <w:rPr>
                <w:rFonts w:ascii="XO Thames" w:hAnsi="XO Thames"/>
                <w:sz w:val="20"/>
              </w:rPr>
            </w:pPr>
            <w:r>
              <w:rPr>
                <w:rFonts w:ascii="XO Thames" w:hAnsi="XO Thames"/>
                <w:sz w:val="20"/>
              </w:rPr>
              <w:t xml:space="preserve">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p>
        </w:tc>
      </w:tr>
      <w:tr>
        <w:trPr>
          <w:trHeight w:hRule="exact" w:val="1260"/>
        </w:trPr>
        <w:tc>
          <w:tcPr>
            <w:tcW w:type="dxa" w:w="498"/>
            <w:tcBorders>
              <w:top w:color="000000" w:sz="4" w:val="single"/>
              <w:left w:color="000000" w:sz="4" w:val="single"/>
              <w:bottom w:color="000000" w:sz="4" w:val="single"/>
              <w:right w:color="000000" w:sz="4" w:val="single"/>
            </w:tcBorders>
            <w:vAlign w:val="top"/>
          </w:tcPr>
          <w:p w14:paraId="7F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80010000">
            <w:pPr>
              <w:widowControl w:val="0"/>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81010000">
            <w:pPr>
              <w:widowControl w:val="0"/>
              <w:ind w:firstLine="0" w:left="0"/>
              <w:jc w:val="center"/>
              <w:rPr>
                <w:rFonts w:ascii="XO Thames" w:hAnsi="XO Thames"/>
                <w:sz w:val="20"/>
              </w:rPr>
            </w:pPr>
            <w:r>
              <w:rPr>
                <w:rFonts w:ascii="XO Thames" w:hAnsi="XO Thames"/>
                <w:sz w:val="20"/>
              </w:rPr>
              <w:t>1/2</w:t>
            </w:r>
          </w:p>
        </w:tc>
        <w:tc>
          <w:tcPr>
            <w:tcW w:type="dxa" w:w="680"/>
            <w:tcBorders>
              <w:top w:color="000000" w:sz="4" w:val="single"/>
              <w:left w:color="000000" w:sz="4" w:val="single"/>
              <w:bottom w:color="000000" w:sz="4" w:val="single"/>
              <w:right w:color="000000" w:sz="4" w:val="single"/>
            </w:tcBorders>
            <w:vAlign w:val="top"/>
          </w:tcPr>
          <w:p w14:paraId="82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3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4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5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6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7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035"/>
        </w:trPr>
        <w:tc>
          <w:tcPr>
            <w:tcW w:type="dxa" w:w="498"/>
            <w:tcBorders>
              <w:top w:color="000000" w:sz="4" w:val="single"/>
              <w:left w:color="000000" w:sz="4" w:val="single"/>
              <w:bottom w:color="000000" w:sz="4" w:val="single"/>
              <w:right w:color="000000" w:sz="4" w:val="single"/>
            </w:tcBorders>
            <w:vAlign w:val="top"/>
          </w:tcPr>
          <w:p w14:paraId="88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89010000">
            <w:pPr>
              <w:widowControl w:val="0"/>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8A010000">
            <w:pPr>
              <w:widowControl w:val="0"/>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8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C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D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E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F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0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200"/>
        </w:trPr>
        <w:tc>
          <w:tcPr>
            <w:tcW w:type="dxa" w:w="498"/>
            <w:tcBorders>
              <w:top w:color="000000" w:sz="4" w:val="single"/>
              <w:left w:color="000000" w:sz="4" w:val="single"/>
              <w:bottom w:color="000000" w:sz="4" w:val="single"/>
              <w:right w:color="000000" w:sz="4" w:val="single"/>
            </w:tcBorders>
            <w:vAlign w:val="top"/>
          </w:tcPr>
          <w:p w14:paraId="91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92010000">
            <w:pPr>
              <w:widowControl w:val="0"/>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93010000">
            <w:pPr>
              <w:widowControl w:val="0"/>
              <w:ind w:firstLine="0" w:left="0"/>
              <w:jc w:val="center"/>
              <w:rPr>
                <w:rFonts w:ascii="XO Thames" w:hAnsi="XO Thames"/>
                <w:sz w:val="20"/>
              </w:rPr>
            </w:pPr>
            <w:r>
              <w:rPr>
                <w:rFonts w:ascii="XO Thames" w:hAnsi="XO Thames"/>
                <w:sz w:val="20"/>
              </w:rPr>
              <w:t>0/0</w:t>
            </w:r>
          </w:p>
        </w:tc>
        <w:tc>
          <w:tcPr>
            <w:tcW w:type="dxa" w:w="680"/>
            <w:tcBorders>
              <w:top w:color="000000" w:sz="4" w:val="single"/>
              <w:left w:color="000000" w:sz="4" w:val="single"/>
              <w:bottom w:color="000000" w:sz="4" w:val="single"/>
              <w:right w:color="000000" w:sz="4" w:val="single"/>
            </w:tcBorders>
            <w:vAlign w:val="top"/>
          </w:tcPr>
          <w:p w14:paraId="94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95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6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7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8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9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850"/>
        </w:trPr>
        <w:tc>
          <w:tcPr>
            <w:tcW w:type="dxa" w:w="498"/>
            <w:tcBorders>
              <w:top w:color="000000" w:sz="4" w:val="single"/>
              <w:left w:color="000000" w:sz="4" w:val="single"/>
              <w:bottom w:color="000000" w:sz="4" w:val="single"/>
              <w:right w:color="000000" w:sz="4" w:val="single"/>
            </w:tcBorders>
            <w:vAlign w:val="top"/>
          </w:tcPr>
          <w:p w14:paraId="9A01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9B010000">
            <w:pPr>
              <w:widowControl w:val="0"/>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9C01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9D010000">
            <w:pPr>
              <w:widowControl w:val="0"/>
              <w:ind w:firstLine="0" w:left="0"/>
              <w:jc w:val="left"/>
              <w:rPr>
                <w:rFonts w:ascii="XO Thames" w:hAnsi="XO Thames"/>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10000">
            <w:pPr>
              <w:widowControl w:val="0"/>
              <w:ind w:firstLine="0" w:left="0"/>
              <w:jc w:val="center"/>
              <w:rPr>
                <w:rFonts w:ascii="XO Thames" w:hAnsi="XO Thames"/>
                <w:sz w:val="20"/>
              </w:rPr>
            </w:pPr>
            <w:r>
              <w:rPr>
                <w:rFonts w:ascii="XO Thames" w:hAnsi="XO Thames"/>
                <w:sz w:val="20"/>
              </w:rPr>
              <w:t>МП</w:t>
            </w:r>
          </w:p>
        </w:tc>
        <w:tc>
          <w:tcPr>
            <w:tcW w:type="dxa" w:w="130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10000">
            <w:pPr>
              <w:widowControl w:val="0"/>
              <w:ind w:firstLine="0" w:left="0"/>
              <w:jc w:val="center"/>
              <w:rPr>
                <w:rFonts w:ascii="XO Thames" w:hAnsi="XO Thames"/>
                <w:sz w:val="20"/>
              </w:rPr>
            </w:pPr>
            <w:r>
              <w:rPr>
                <w:rFonts w:ascii="XO Thames" w:hAnsi="XO Thames"/>
                <w:sz w:val="20"/>
              </w:rPr>
              <w:t>Убывание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10000">
            <w:pPr>
              <w:widowControl w:val="0"/>
              <w:ind w:firstLine="0" w:left="0"/>
              <w:jc w:val="center"/>
              <w:rPr>
                <w:rFonts w:ascii="XO Thames" w:hAnsi="XO Thames"/>
                <w:sz w:val="20"/>
              </w:rPr>
            </w:pPr>
            <w:r>
              <w:rPr>
                <w:rFonts w:ascii="XO Thames" w:hAnsi="XO Thames"/>
                <w:sz w:val="20"/>
              </w:rPr>
              <w:t>человек/</w:t>
            </w:r>
          </w:p>
          <w:p w14:paraId="A101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10000">
            <w:pPr>
              <w:widowControl w:val="0"/>
              <w:ind w:firstLine="0" w:left="0"/>
              <w:jc w:val="center"/>
              <w:rPr>
                <w:rFonts w:ascii="XO Thames" w:hAnsi="XO Thames"/>
                <w:sz w:val="20"/>
              </w:rPr>
            </w:pPr>
            <w:r>
              <w:rPr>
                <w:rFonts w:ascii="XO Thames" w:hAnsi="XO Thames"/>
                <w:sz w:val="20"/>
              </w:rPr>
              <w:t>42/0</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10000">
            <w:pPr>
              <w:widowControl w:val="0"/>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10000">
            <w:pPr>
              <w:widowControl w:val="0"/>
              <w:ind w:firstLine="0" w:left="0"/>
              <w:jc w:val="center"/>
              <w:rPr>
                <w:rFonts w:ascii="XO Thames" w:hAnsi="XO Thames"/>
                <w:sz w:val="20"/>
              </w:rPr>
            </w:pPr>
            <w:r>
              <w:rPr>
                <w:rFonts w:ascii="XO Thames" w:hAnsi="XO Thames"/>
                <w:sz w:val="20"/>
              </w:rPr>
              <w:t>41/0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10000">
            <w:pPr>
              <w:widowControl w:val="0"/>
              <w:ind w:firstLine="0" w:left="0"/>
              <w:jc w:val="center"/>
              <w:rPr>
                <w:rFonts w:ascii="XO Thames" w:hAnsi="XO Thames"/>
                <w:sz w:val="20"/>
              </w:rPr>
            </w:pPr>
            <w:r>
              <w:rPr>
                <w:rFonts w:ascii="XO Thames" w:hAnsi="XO Thames"/>
                <w:sz w:val="20"/>
              </w:rPr>
              <w:t>40/0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10000">
            <w:pPr>
              <w:widowControl w:val="0"/>
              <w:ind w:firstLine="0" w:left="0"/>
              <w:jc w:val="center"/>
              <w:rPr>
                <w:rFonts w:ascii="XO Thames" w:hAnsi="XO Thames"/>
                <w:sz w:val="20"/>
              </w:rPr>
            </w:pPr>
            <w:r>
              <w:rPr>
                <w:rFonts w:ascii="XO Thames" w:hAnsi="XO Thames"/>
                <w:sz w:val="20"/>
              </w:rPr>
              <w:t>39/0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10000">
            <w:pPr>
              <w:widowControl w:val="0"/>
              <w:ind w:firstLine="0" w:left="0"/>
              <w:jc w:val="center"/>
              <w:rPr>
                <w:rFonts w:ascii="XO Thames" w:hAnsi="XO Thames"/>
                <w:sz w:val="20"/>
              </w:rPr>
            </w:pPr>
            <w:r>
              <w:rPr>
                <w:rFonts w:ascii="XO Thames" w:hAnsi="XO Thames"/>
                <w:sz w:val="20"/>
              </w:rPr>
              <w:t>38/0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10000">
            <w:pPr>
              <w:widowControl w:val="0"/>
              <w:ind w:firstLine="0" w:left="0"/>
              <w:jc w:val="center"/>
              <w:rPr>
                <w:rFonts w:ascii="XO Thames" w:hAnsi="XO Thames"/>
                <w:sz w:val="20"/>
              </w:rPr>
            </w:pPr>
            <w:r>
              <w:rPr>
                <w:rFonts w:ascii="XO Thames" w:hAnsi="XO Thames"/>
                <w:sz w:val="20"/>
              </w:rPr>
              <w:t>37/0</w:t>
            </w:r>
          </w:p>
          <w:p w14:paraId="A9010000">
            <w:pPr>
              <w:widowControl w:val="0"/>
              <w:ind w:firstLine="0" w:left="0"/>
              <w:jc w:val="center"/>
              <w:rPr>
                <w:rFonts w:ascii="XO Thames" w:hAnsi="XO Thames"/>
                <w:sz w:val="20"/>
              </w:rPr>
            </w:pPr>
          </w:p>
        </w:tc>
        <w:tc>
          <w:tcPr>
            <w:tcW w:type="dxa" w:w="737"/>
            <w:tcBorders>
              <w:top w:color="000000" w:sz="4" w:val="single"/>
              <w:left w:color="000000" w:sz="4" w:val="single"/>
              <w:bottom w:color="000000" w:sz="4" w:val="single"/>
              <w:right w:color="000000" w:sz="4" w:val="single"/>
            </w:tcBorders>
            <w:vAlign w:val="top"/>
          </w:tcPr>
          <w:p w14:paraId="AA010000">
            <w:pPr>
              <w:widowControl w:val="0"/>
              <w:ind w:firstLine="0" w:left="0"/>
              <w:jc w:val="center"/>
              <w:rPr>
                <w:rFonts w:ascii="XO Thames" w:hAnsi="XO Thames"/>
                <w:sz w:val="20"/>
              </w:rPr>
            </w:pPr>
            <w:r>
              <w:rPr>
                <w:rFonts w:ascii="XO Thames" w:hAnsi="XO Thames"/>
                <w:sz w:val="20"/>
              </w:rPr>
              <w:t>-</w:t>
            </w: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bl>
    <w:p w14:paraId="AB010000">
      <w:pPr>
        <w:widowControl w:val="0"/>
        <w:ind/>
        <w:jc w:val="center"/>
        <w:rPr>
          <w:rFonts w:ascii="XO Thames" w:hAnsi="XO Thames"/>
          <w:sz w:val="28"/>
        </w:rPr>
      </w:pPr>
    </w:p>
    <w:p w14:paraId="AC010000">
      <w:pPr>
        <w:widowControl w:val="0"/>
        <w:ind/>
        <w:jc w:val="center"/>
        <w:rPr>
          <w:rFonts w:ascii="XO Thames" w:hAnsi="XO Thames"/>
          <w:sz w:val="28"/>
        </w:rPr>
      </w:pPr>
    </w:p>
    <w:p w14:paraId="AD010000">
      <w:pPr>
        <w:widowControl w:val="0"/>
        <w:ind/>
        <w:jc w:val="center"/>
        <w:rPr>
          <w:rFonts w:ascii="XO Thames" w:hAnsi="XO Thames"/>
          <w:sz w:val="28"/>
        </w:rPr>
      </w:pPr>
    </w:p>
    <w:p w14:paraId="AE010000">
      <w:pPr>
        <w:widowControl w:val="0"/>
        <w:ind/>
        <w:jc w:val="center"/>
        <w:rPr>
          <w:rFonts w:ascii="XO Thames" w:hAnsi="XO Thames"/>
          <w:sz w:val="28"/>
        </w:rPr>
      </w:pPr>
    </w:p>
    <w:p w14:paraId="AF010000">
      <w:pPr>
        <w:widowControl w:val="0"/>
        <w:ind/>
        <w:jc w:val="center"/>
        <w:rPr>
          <w:rFonts w:ascii="XO Thames" w:hAnsi="XO Thames"/>
          <w:sz w:val="28"/>
        </w:rPr>
      </w:pPr>
    </w:p>
    <w:p w14:paraId="B0010000">
      <w:pPr>
        <w:widowControl w:val="0"/>
        <w:ind/>
        <w:jc w:val="center"/>
        <w:rPr>
          <w:rFonts w:ascii="XO Thames" w:hAnsi="XO Thames"/>
          <w:sz w:val="28"/>
        </w:rPr>
      </w:pPr>
    </w:p>
    <w:p w14:paraId="B1010000">
      <w:pPr>
        <w:widowControl w:val="0"/>
        <w:ind/>
        <w:jc w:val="center"/>
        <w:rPr>
          <w:rFonts w:ascii="XO Thames" w:hAnsi="XO Thames"/>
          <w:sz w:val="28"/>
        </w:rPr>
      </w:pPr>
    </w:p>
    <w:p w14:paraId="B2010000">
      <w:pPr>
        <w:widowControl w:val="0"/>
        <w:ind/>
        <w:jc w:val="center"/>
        <w:rPr>
          <w:rFonts w:ascii="XO Thames" w:hAnsi="XO Thames"/>
          <w:sz w:val="28"/>
        </w:rPr>
      </w:pPr>
    </w:p>
    <w:p w14:paraId="B3010000">
      <w:pPr>
        <w:widowControl w:val="0"/>
        <w:ind/>
        <w:jc w:val="center"/>
        <w:rPr>
          <w:rFonts w:ascii="XO Thames" w:hAnsi="XO Thames"/>
          <w:sz w:val="28"/>
        </w:rPr>
      </w:pPr>
    </w:p>
    <w:p w14:paraId="B4010000">
      <w:pPr>
        <w:widowControl w:val="0"/>
        <w:ind/>
        <w:jc w:val="center"/>
        <w:rPr>
          <w:rFonts w:ascii="XO Thames" w:hAnsi="XO Thames"/>
          <w:sz w:val="28"/>
        </w:rPr>
      </w:pPr>
    </w:p>
    <w:p w14:paraId="B5010000">
      <w:pPr>
        <w:widowControl w:val="0"/>
        <w:ind/>
        <w:jc w:val="center"/>
        <w:rPr>
          <w:rFonts w:ascii="XO Thames" w:hAnsi="XO Thames"/>
          <w:sz w:val="28"/>
        </w:rPr>
      </w:pPr>
    </w:p>
    <w:p w14:paraId="B6010000">
      <w:pPr>
        <w:widowControl w:val="0"/>
        <w:ind/>
        <w:jc w:val="center"/>
        <w:rPr>
          <w:rFonts w:ascii="XO Thames" w:hAnsi="XO Thames"/>
          <w:sz w:val="28"/>
        </w:rPr>
      </w:pPr>
    </w:p>
    <w:p w14:paraId="B7010000">
      <w:pPr>
        <w:widowControl w:val="0"/>
        <w:ind/>
        <w:jc w:val="center"/>
        <w:rPr>
          <w:rFonts w:ascii="XO Thames" w:hAnsi="XO Thames"/>
          <w:sz w:val="28"/>
        </w:rPr>
      </w:pPr>
    </w:p>
    <w:p w14:paraId="B8010000">
      <w:pPr>
        <w:widowControl w:val="0"/>
        <w:ind/>
        <w:jc w:val="center"/>
        <w:rPr>
          <w:rFonts w:ascii="XO Thames" w:hAnsi="XO Thames"/>
          <w:sz w:val="28"/>
        </w:rPr>
      </w:pPr>
    </w:p>
    <w:p w14:paraId="B9010000">
      <w:pPr>
        <w:widowControl w:val="0"/>
        <w:ind/>
        <w:jc w:val="center"/>
        <w:rPr>
          <w:rFonts w:ascii="XO Thames" w:hAnsi="XO Thames"/>
          <w:sz w:val="28"/>
        </w:rPr>
      </w:pPr>
    </w:p>
    <w:p w14:paraId="BA010000">
      <w:pPr>
        <w:widowControl w:val="0"/>
        <w:ind/>
        <w:jc w:val="center"/>
        <w:rPr>
          <w:rFonts w:ascii="XO Thames" w:hAnsi="XO Thames"/>
          <w:sz w:val="28"/>
        </w:rPr>
      </w:pPr>
    </w:p>
    <w:p w14:paraId="BB010000">
      <w:pPr>
        <w:widowControl w:val="0"/>
        <w:ind/>
        <w:jc w:val="center"/>
        <w:rPr>
          <w:rFonts w:ascii="XO Thames" w:hAnsi="XO Thames"/>
          <w:sz w:val="28"/>
        </w:rPr>
      </w:pPr>
    </w:p>
    <w:p w14:paraId="BC010000">
      <w:pPr>
        <w:widowControl w:val="0"/>
        <w:ind/>
        <w:jc w:val="center"/>
        <w:rPr>
          <w:rFonts w:ascii="XO Thames" w:hAnsi="XO Thames"/>
          <w:sz w:val="28"/>
        </w:rPr>
      </w:pPr>
    </w:p>
    <w:p w14:paraId="BD010000">
      <w:pPr>
        <w:widowControl w:val="0"/>
        <w:ind/>
        <w:jc w:val="center"/>
        <w:rPr>
          <w:rFonts w:ascii="XO Thames" w:hAnsi="XO Thames"/>
          <w:sz w:val="28"/>
        </w:rPr>
      </w:pPr>
    </w:p>
    <w:p w14:paraId="BE010000">
      <w:pPr>
        <w:widowControl w:val="0"/>
        <w:ind/>
        <w:jc w:val="center"/>
        <w:rPr>
          <w:rFonts w:ascii="XO Thames" w:hAnsi="XO Thames"/>
          <w:sz w:val="28"/>
        </w:rPr>
      </w:pPr>
    </w:p>
    <w:p w14:paraId="BF010000">
      <w:pPr>
        <w:widowControl w:val="0"/>
        <w:ind/>
        <w:jc w:val="center"/>
        <w:rPr>
          <w:rFonts w:ascii="XO Thames" w:hAnsi="XO Thames"/>
          <w:sz w:val="28"/>
        </w:rPr>
      </w:pPr>
    </w:p>
    <w:p w14:paraId="C0010000">
      <w:pPr>
        <w:widowControl w:val="0"/>
        <w:ind/>
        <w:jc w:val="center"/>
        <w:rPr>
          <w:rFonts w:ascii="XO Thames" w:hAnsi="XO Thames"/>
          <w:sz w:val="28"/>
        </w:rPr>
      </w:pPr>
      <w:r>
        <w:rPr>
          <w:rFonts w:ascii="XO Thames" w:hAnsi="XO Thames"/>
          <w:sz w:val="28"/>
        </w:rPr>
        <w:t xml:space="preserve">2.1. </w:t>
      </w:r>
      <w:r>
        <w:rPr>
          <w:rFonts w:ascii="XO Thames" w:hAnsi="XO Thames"/>
          <w:sz w:val="28"/>
        </w:rPr>
        <w:t>Поквартальный план достижения показателей муниципальной программы в 2026 году</w:t>
      </w:r>
    </w:p>
    <w:p w14:paraId="C101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361"/>
        <w:gridCol w:w="1191"/>
        <w:gridCol w:w="680"/>
        <w:gridCol w:w="680"/>
        <w:gridCol w:w="680"/>
        <w:gridCol w:w="680"/>
        <w:gridCol w:w="680"/>
        <w:gridCol w:w="680"/>
        <w:gridCol w:w="680"/>
        <w:gridCol w:w="680"/>
        <w:gridCol w:w="680"/>
        <w:gridCol w:w="680"/>
        <w:gridCol w:w="680"/>
        <w:gridCol w:w="68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C201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C3010000">
            <w:pPr>
              <w:widowControl w:val="0"/>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361"/>
            <w:vMerge w:val="restart"/>
            <w:tcBorders>
              <w:top w:color="000000" w:sz="4" w:val="single"/>
              <w:left w:color="000000" w:sz="4" w:val="single"/>
              <w:bottom w:color="000000" w:sz="4" w:val="single"/>
              <w:right w:color="000000" w:sz="4" w:val="single"/>
            </w:tcBorders>
          </w:tcPr>
          <w:p w14:paraId="C4010000">
            <w:pPr>
              <w:widowControl w:val="0"/>
              <w:ind w:firstLine="0" w:left="0"/>
              <w:jc w:val="center"/>
              <w:rPr>
                <w:rFonts w:ascii="XO Thames" w:hAnsi="XO Thames"/>
                <w:sz w:val="20"/>
              </w:rPr>
            </w:pPr>
            <w:r>
              <w:rPr>
                <w:rFonts w:ascii="XO Thames" w:hAnsi="XO Thames"/>
                <w:sz w:val="20"/>
              </w:rPr>
              <w:t>Уровень показателя</w:t>
            </w:r>
          </w:p>
        </w:tc>
        <w:tc>
          <w:tcPr>
            <w:tcW w:type="dxa" w:w="1191"/>
            <w:vMerge w:val="restart"/>
            <w:tcBorders>
              <w:top w:color="000000" w:sz="4" w:val="single"/>
              <w:left w:color="000000" w:sz="4" w:val="single"/>
              <w:bottom w:color="000000" w:sz="4" w:val="single"/>
              <w:right w:color="000000" w:sz="4" w:val="single"/>
            </w:tcBorders>
          </w:tcPr>
          <w:p w14:paraId="C501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8160"/>
            <w:gridSpan w:val="12"/>
            <w:tcBorders>
              <w:top w:color="000000" w:sz="4" w:val="single"/>
              <w:left w:color="000000" w:sz="4" w:val="single"/>
              <w:bottom w:color="000000" w:sz="4" w:val="single"/>
              <w:right w:color="000000" w:sz="4" w:val="single"/>
            </w:tcBorders>
          </w:tcPr>
          <w:p w14:paraId="C6010000">
            <w:pPr>
              <w:widowControl w:val="0"/>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C701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C8010000">
            <w:pPr>
              <w:widowControl w:val="0"/>
              <w:ind w:firstLine="0" w:left="0"/>
              <w:jc w:val="center"/>
              <w:rPr>
                <w:rFonts w:ascii="XO Thames" w:hAnsi="XO Thames"/>
                <w:sz w:val="20"/>
              </w:rPr>
            </w:pPr>
            <w:r>
              <w:rPr>
                <w:rFonts w:ascii="XO Thames" w:hAnsi="XO Thames"/>
                <w:sz w:val="20"/>
              </w:rPr>
              <w:t>январь-март</w:t>
            </w:r>
          </w:p>
        </w:tc>
        <w:tc>
          <w:tcPr>
            <w:tcW w:type="dxa" w:w="2040"/>
            <w:gridSpan w:val="3"/>
            <w:tcBorders>
              <w:top w:color="000000" w:sz="4" w:val="single"/>
              <w:left w:color="000000" w:sz="4" w:val="single"/>
              <w:bottom w:color="000000" w:sz="4" w:val="single"/>
              <w:right w:color="000000" w:sz="4" w:val="single"/>
            </w:tcBorders>
          </w:tcPr>
          <w:p w14:paraId="C9010000">
            <w:pPr>
              <w:widowControl w:val="0"/>
              <w:ind w:firstLine="0" w:left="0"/>
              <w:jc w:val="center"/>
              <w:rPr>
                <w:rFonts w:ascii="XO Thames" w:hAnsi="XO Thames"/>
                <w:sz w:val="20"/>
              </w:rPr>
            </w:pPr>
            <w:r>
              <w:rPr>
                <w:rFonts w:ascii="XO Thames" w:hAnsi="XO Thames"/>
                <w:sz w:val="20"/>
              </w:rPr>
              <w:t>апрель-июнь</w:t>
            </w:r>
          </w:p>
        </w:tc>
        <w:tc>
          <w:tcPr>
            <w:tcW w:type="dxa" w:w="2040"/>
            <w:gridSpan w:val="3"/>
            <w:tcBorders>
              <w:top w:color="000000" w:sz="4" w:val="single"/>
              <w:left w:color="000000" w:sz="4" w:val="single"/>
              <w:bottom w:color="000000" w:sz="4" w:val="single"/>
              <w:right w:color="000000" w:sz="4" w:val="single"/>
            </w:tcBorders>
          </w:tcPr>
          <w:p w14:paraId="CA010000">
            <w:pPr>
              <w:widowControl w:val="0"/>
              <w:ind w:firstLine="0" w:left="0"/>
              <w:jc w:val="center"/>
              <w:rPr>
                <w:rFonts w:ascii="XO Thames" w:hAnsi="XO Thames"/>
                <w:sz w:val="20"/>
              </w:rPr>
            </w:pPr>
            <w:r>
              <w:rPr>
                <w:rFonts w:ascii="XO Thames" w:hAnsi="XO Thames"/>
                <w:sz w:val="20"/>
              </w:rPr>
              <w:t>июль-сентябрь</w:t>
            </w:r>
          </w:p>
        </w:tc>
        <w:tc>
          <w:tcPr>
            <w:tcW w:type="dxa" w:w="2040"/>
            <w:gridSpan w:val="3"/>
            <w:tcBorders>
              <w:top w:color="000000" w:sz="4" w:val="single"/>
              <w:left w:color="000000" w:sz="4" w:val="single"/>
              <w:bottom w:color="000000" w:sz="4" w:val="single"/>
              <w:right w:color="000000" w:sz="4" w:val="single"/>
            </w:tcBorders>
          </w:tcPr>
          <w:p w14:paraId="CB010000">
            <w:pPr>
              <w:widowControl w:val="0"/>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tcPr>
          <w:p w14:paraId="CC01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tcPr>
          <w:p w14:paraId="CD010000">
            <w:pPr>
              <w:widowControl w:val="0"/>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tcPr>
          <w:p w14:paraId="CE010000">
            <w:pPr>
              <w:widowControl w:val="0"/>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tcPr>
          <w:p w14:paraId="CF010000">
            <w:pPr>
              <w:widowControl w:val="0"/>
              <w:ind w:firstLine="0" w:left="0"/>
              <w:jc w:val="center"/>
              <w:rPr>
                <w:rFonts w:ascii="XO Thames" w:hAnsi="XO Thames"/>
                <w:sz w:val="20"/>
              </w:rPr>
            </w:pPr>
            <w:r>
              <w:rPr>
                <w:rFonts w:ascii="XO Thames" w:hAnsi="XO Thames"/>
                <w:sz w:val="20"/>
              </w:rPr>
              <w:t>4</w:t>
            </w:r>
          </w:p>
        </w:tc>
        <w:tc>
          <w:tcPr>
            <w:tcW w:type="dxa" w:w="2040"/>
            <w:gridSpan w:val="3"/>
            <w:tcBorders>
              <w:top w:color="000000" w:sz="4" w:val="single"/>
              <w:left w:color="000000" w:sz="4" w:val="single"/>
              <w:bottom w:color="000000" w:sz="4" w:val="single"/>
              <w:right w:color="000000" w:sz="4" w:val="single"/>
            </w:tcBorders>
          </w:tcPr>
          <w:p w14:paraId="D0010000">
            <w:pPr>
              <w:widowControl w:val="0"/>
              <w:ind w:firstLine="0" w:left="0"/>
              <w:jc w:val="center"/>
              <w:rPr>
                <w:rFonts w:ascii="XO Thames" w:hAnsi="XO Thames"/>
                <w:sz w:val="20"/>
              </w:rPr>
            </w:pPr>
            <w:r>
              <w:rPr>
                <w:rFonts w:ascii="XO Thames" w:hAnsi="XO Thames"/>
                <w:sz w:val="20"/>
              </w:rPr>
              <w:t>5</w:t>
            </w:r>
          </w:p>
        </w:tc>
        <w:tc>
          <w:tcPr>
            <w:tcW w:type="dxa" w:w="2040"/>
            <w:gridSpan w:val="3"/>
            <w:tcBorders>
              <w:top w:color="000000" w:sz="4" w:val="single"/>
              <w:left w:color="000000" w:sz="4" w:val="single"/>
              <w:bottom w:color="000000" w:sz="4" w:val="single"/>
              <w:right w:color="000000" w:sz="4" w:val="single"/>
            </w:tcBorders>
          </w:tcPr>
          <w:p w14:paraId="D1010000">
            <w:pPr>
              <w:widowControl w:val="0"/>
              <w:ind w:firstLine="0" w:left="0"/>
              <w:jc w:val="center"/>
              <w:rPr>
                <w:rFonts w:ascii="XO Thames" w:hAnsi="XO Thames"/>
                <w:sz w:val="20"/>
              </w:rPr>
            </w:pPr>
            <w:r>
              <w:rPr>
                <w:rFonts w:ascii="XO Thames" w:hAnsi="XO Thames"/>
                <w:sz w:val="20"/>
              </w:rPr>
              <w:t>6</w:t>
            </w:r>
          </w:p>
        </w:tc>
        <w:tc>
          <w:tcPr>
            <w:tcW w:type="dxa" w:w="2040"/>
            <w:gridSpan w:val="3"/>
            <w:tcBorders>
              <w:top w:color="000000" w:sz="4" w:val="single"/>
              <w:left w:color="000000" w:sz="4" w:val="single"/>
              <w:bottom w:color="000000" w:sz="4" w:val="single"/>
              <w:right w:color="000000" w:sz="4" w:val="single"/>
            </w:tcBorders>
          </w:tcPr>
          <w:p w14:paraId="D2010000">
            <w:pPr>
              <w:widowControl w:val="0"/>
              <w:ind w:firstLine="0" w:left="0"/>
              <w:jc w:val="center"/>
              <w:rPr>
                <w:rFonts w:ascii="XO Thames" w:hAnsi="XO Thames"/>
                <w:sz w:val="20"/>
              </w:rPr>
            </w:pPr>
            <w:r>
              <w:rPr>
                <w:rFonts w:ascii="XO Thames" w:hAnsi="XO Thames"/>
                <w:sz w:val="20"/>
              </w:rPr>
              <w:t>7</w:t>
            </w:r>
          </w:p>
        </w:tc>
        <w:tc>
          <w:tcPr>
            <w:tcW w:type="dxa" w:w="2040"/>
            <w:gridSpan w:val="3"/>
            <w:tcBorders>
              <w:top w:color="000000" w:sz="4" w:val="single"/>
              <w:left w:color="000000" w:sz="4" w:val="single"/>
              <w:bottom w:color="000000" w:sz="4" w:val="single"/>
              <w:right w:color="000000" w:sz="4" w:val="single"/>
            </w:tcBorders>
          </w:tcPr>
          <w:p w14:paraId="D3010000">
            <w:pPr>
              <w:widowControl w:val="0"/>
              <w:ind w:firstLine="0" w:left="0"/>
              <w:jc w:val="center"/>
              <w:rPr>
                <w:rFonts w:ascii="XO Thames" w:hAnsi="XO Thames"/>
                <w:sz w:val="20"/>
              </w:rPr>
            </w:pPr>
            <w:r>
              <w:rPr>
                <w:rFonts w:ascii="XO Thames" w:hAnsi="XO Thames"/>
                <w:sz w:val="20"/>
              </w:rPr>
              <w:t>8</w:t>
            </w:r>
          </w:p>
        </w:tc>
        <w:tc>
          <w:tcPr>
            <w:tcW w:type="dxa" w:w="1701"/>
            <w:tcBorders>
              <w:top w:color="000000" w:sz="4" w:val="single"/>
              <w:left w:color="000000" w:sz="4" w:val="single"/>
              <w:bottom w:color="000000" w:sz="4" w:val="single"/>
              <w:right w:color="000000" w:sz="4" w:val="single"/>
            </w:tcBorders>
          </w:tcPr>
          <w:p w14:paraId="D4010000">
            <w:pPr>
              <w:widowControl w:val="0"/>
              <w:ind w:firstLine="0" w:left="0"/>
              <w:jc w:val="center"/>
              <w:rPr>
                <w:rFonts w:ascii="XO Thames" w:hAnsi="XO Thames"/>
                <w:sz w:val="20"/>
              </w:rPr>
            </w:pPr>
            <w:r>
              <w:rPr>
                <w:rFonts w:ascii="XO Thames" w:hAnsi="XO Thames"/>
                <w:sz w:val="20"/>
              </w:rPr>
              <w:t>9</w:t>
            </w:r>
          </w:p>
        </w:tc>
      </w:tr>
      <w:tr>
        <w:trPr>
          <w:trHeight w:hRule="exact" w:val="567"/>
        </w:trPr>
        <w:tc>
          <w:tcPr>
            <w:tcW w:type="dxa" w:w="510"/>
            <w:tcBorders>
              <w:top w:color="000000" w:sz="4" w:val="single"/>
              <w:left w:color="000000" w:sz="4" w:val="single"/>
              <w:bottom w:color="000000" w:sz="4" w:val="single"/>
              <w:right w:color="000000" w:sz="4" w:val="single"/>
            </w:tcBorders>
          </w:tcPr>
          <w:p w14:paraId="D5010000">
            <w:pPr>
              <w:widowControl w:val="0"/>
              <w:ind w:firstLine="0" w:left="0"/>
              <w:jc w:val="center"/>
              <w:rPr>
                <w:rFonts w:ascii="XO Thames" w:hAnsi="XO Thames"/>
                <w:sz w:val="20"/>
              </w:rPr>
            </w:pPr>
            <w:r>
              <w:rPr>
                <w:rFonts w:ascii="XO Thames" w:hAnsi="XO Thames"/>
                <w:sz w:val="20"/>
              </w:rPr>
              <w:t>1</w:t>
            </w:r>
          </w:p>
        </w:tc>
        <w:tc>
          <w:tcPr>
            <w:tcW w:type="dxa" w:w="14964"/>
            <w:gridSpan w:val="16"/>
            <w:tcBorders>
              <w:top w:color="000000" w:sz="4" w:val="single"/>
              <w:left w:color="000000" w:sz="4" w:val="single"/>
              <w:bottom w:color="000000" w:sz="4" w:val="single"/>
              <w:right w:color="000000" w:sz="4" w:val="single"/>
            </w:tcBorders>
          </w:tcPr>
          <w:p w14:paraId="D6010000">
            <w:pPr>
              <w:widowControl w:val="0"/>
              <w:ind w:firstLine="0" w:left="0"/>
              <w:jc w:val="left"/>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2135"/>
        </w:trPr>
        <w:tc>
          <w:tcPr>
            <w:tcW w:type="dxa" w:w="510"/>
            <w:tcBorders>
              <w:top w:color="000000" w:sz="4" w:val="single"/>
              <w:left w:color="000000" w:sz="4" w:val="single"/>
              <w:bottom w:color="000000" w:sz="4" w:val="single"/>
              <w:right w:color="000000" w:sz="4" w:val="single"/>
            </w:tcBorders>
          </w:tcPr>
          <w:p w14:paraId="D7010000">
            <w:pPr>
              <w:widowControl w:val="0"/>
              <w:ind w:firstLine="0" w:left="0"/>
              <w:jc w:val="center"/>
              <w:rPr>
                <w:rFonts w:ascii="XO Thames" w:hAnsi="XO Thames"/>
                <w:sz w:val="20"/>
              </w:rPr>
            </w:pPr>
            <w:r>
              <w:rPr>
                <w:rFonts w:ascii="XO Thames" w:hAnsi="XO Thames"/>
                <w:sz w:val="20"/>
              </w:rPr>
              <w:t>1.1</w:t>
            </w:r>
          </w:p>
          <w:p w14:paraId="D8010000">
            <w:pPr>
              <w:widowControl w:val="0"/>
              <w:ind w:firstLine="0" w:left="0"/>
              <w:jc w:val="center"/>
              <w:rPr>
                <w:rFonts w:ascii="XO Thames" w:hAnsi="XO Thames"/>
                <w:sz w:val="20"/>
              </w:rPr>
            </w:pPr>
          </w:p>
          <w:p w14:paraId="D9010000">
            <w:pPr>
              <w:widowControl w:val="0"/>
              <w:ind w:firstLine="0" w:left="0"/>
              <w:jc w:val="center"/>
              <w:rPr>
                <w:rFonts w:ascii="XO Thames" w:hAnsi="XO Thames"/>
                <w:sz w:val="20"/>
              </w:rPr>
            </w:pPr>
          </w:p>
          <w:p w14:paraId="DA010000">
            <w:pPr>
              <w:widowControl w:val="0"/>
              <w:ind w:firstLine="0" w:left="0"/>
              <w:jc w:val="center"/>
              <w:rPr>
                <w:rFonts w:ascii="XO Thames" w:hAnsi="XO Thames"/>
                <w:sz w:val="20"/>
              </w:rPr>
            </w:pPr>
          </w:p>
          <w:p w14:paraId="DB010000">
            <w:pPr>
              <w:widowControl w:val="0"/>
              <w:ind w:firstLine="0" w:left="0"/>
              <w:jc w:val="center"/>
              <w:rPr>
                <w:rFonts w:ascii="XO Thames" w:hAnsi="XO Thames"/>
                <w:sz w:val="20"/>
              </w:rPr>
            </w:pPr>
          </w:p>
          <w:p w14:paraId="DC010000">
            <w:pPr>
              <w:widowControl w:val="0"/>
              <w:ind w:firstLine="0" w:left="0"/>
              <w:jc w:val="center"/>
              <w:rPr>
                <w:rFonts w:ascii="XO Thames" w:hAnsi="XO Thames"/>
                <w:sz w:val="20"/>
              </w:rPr>
            </w:pPr>
          </w:p>
          <w:p w14:paraId="DD010000">
            <w:pPr>
              <w:widowControl w:val="0"/>
              <w:ind w:firstLine="0" w:left="0"/>
              <w:jc w:val="center"/>
              <w:rPr>
                <w:rFonts w:ascii="XO Thames" w:hAnsi="XO Thames"/>
                <w:sz w:val="20"/>
              </w:rPr>
            </w:pPr>
          </w:p>
          <w:p w14:paraId="DE010000">
            <w:pPr>
              <w:widowControl w:val="0"/>
              <w:ind w:firstLine="0" w:left="0"/>
              <w:jc w:val="center"/>
              <w:rPr>
                <w:rFonts w:ascii="XO Thames" w:hAnsi="XO Thames"/>
                <w:sz w:val="20"/>
              </w:rPr>
            </w:pPr>
          </w:p>
          <w:p w14:paraId="DF010000">
            <w:pPr>
              <w:widowControl w:val="0"/>
              <w:ind w:firstLine="0" w:left="0"/>
              <w:jc w:val="center"/>
              <w:rPr>
                <w:rFonts w:ascii="XO Thames" w:hAnsi="XO Thames"/>
                <w:sz w:val="20"/>
              </w:rPr>
            </w:pPr>
          </w:p>
          <w:p w14:paraId="E0010000">
            <w:pPr>
              <w:widowControl w:val="0"/>
              <w:ind w:firstLine="0" w:left="0"/>
              <w:jc w:val="center"/>
              <w:rPr>
                <w:rFonts w:ascii="XO Thames" w:hAnsi="XO Thames"/>
                <w:sz w:val="20"/>
              </w:rPr>
            </w:pPr>
          </w:p>
          <w:p w14:paraId="E1010000">
            <w:pPr>
              <w:widowControl w:val="0"/>
              <w:ind w:firstLine="0" w:left="0"/>
              <w:jc w:val="center"/>
              <w:rPr>
                <w:rFonts w:ascii="XO Thames" w:hAnsi="XO Thames"/>
                <w:sz w:val="20"/>
              </w:rPr>
            </w:pPr>
          </w:p>
          <w:p w14:paraId="E2010000">
            <w:pPr>
              <w:widowControl w:val="0"/>
              <w:ind w:firstLine="0" w:left="0"/>
              <w:jc w:val="center"/>
              <w:rPr>
                <w:rFonts w:ascii="XO Thames" w:hAnsi="XO Thames"/>
                <w:sz w:val="20"/>
              </w:rPr>
            </w:pPr>
          </w:p>
          <w:p w14:paraId="E3010000">
            <w:pPr>
              <w:widowControl w:val="0"/>
              <w:ind w:firstLine="0" w:left="0"/>
              <w:jc w:val="center"/>
              <w:rPr>
                <w:rFonts w:ascii="XO Thames" w:hAnsi="XO Thames"/>
                <w:sz w:val="20"/>
              </w:rPr>
            </w:pPr>
          </w:p>
          <w:p w14:paraId="E4010000">
            <w:pPr>
              <w:widowControl w:val="0"/>
              <w:ind w:firstLine="0" w:left="0"/>
              <w:jc w:val="center"/>
              <w:rPr>
                <w:rFonts w:ascii="XO Thames" w:hAnsi="XO Thames"/>
                <w:sz w:val="20"/>
              </w:rPr>
            </w:pPr>
          </w:p>
          <w:p w14:paraId="E5010000">
            <w:pPr>
              <w:widowControl w:val="0"/>
              <w:ind w:firstLine="0" w:left="0"/>
              <w:jc w:val="center"/>
              <w:rPr>
                <w:rFonts w:ascii="XO Thames" w:hAnsi="XO Thames"/>
                <w:sz w:val="20"/>
              </w:rPr>
            </w:pPr>
          </w:p>
          <w:p w14:paraId="E6010000">
            <w:pPr>
              <w:widowControl w:val="0"/>
              <w:ind w:firstLine="0" w:left="0"/>
              <w:jc w:val="center"/>
              <w:rPr>
                <w:rFonts w:ascii="XO Thames" w:hAnsi="XO Thames"/>
                <w:sz w:val="20"/>
              </w:rPr>
            </w:pPr>
          </w:p>
          <w:p w14:paraId="E7010000">
            <w:pPr>
              <w:widowControl w:val="0"/>
              <w:ind w:firstLine="0" w:left="0"/>
              <w:jc w:val="center"/>
              <w:rPr>
                <w:rFonts w:ascii="XO Thames" w:hAnsi="XO Thames"/>
                <w:sz w:val="20"/>
              </w:rPr>
            </w:pPr>
          </w:p>
          <w:p w14:paraId="E8010000">
            <w:pPr>
              <w:widowControl w:val="0"/>
              <w:ind w:firstLine="0" w:left="0"/>
              <w:jc w:val="center"/>
              <w:rPr>
                <w:rFonts w:ascii="XO Thames" w:hAnsi="XO Thames"/>
                <w:sz w:val="20"/>
              </w:rPr>
            </w:pPr>
          </w:p>
          <w:p w14:paraId="E9010000">
            <w:pPr>
              <w:widowControl w:val="0"/>
              <w:ind w:firstLine="0" w:left="0"/>
              <w:jc w:val="center"/>
              <w:rPr>
                <w:rFonts w:ascii="XO Thames" w:hAnsi="XO Thames"/>
                <w:sz w:val="20"/>
              </w:rPr>
            </w:pPr>
          </w:p>
          <w:p w14:paraId="EA01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EB010000">
            <w:pPr>
              <w:widowControl w:val="0"/>
              <w:ind w:firstLine="0" w:left="0"/>
              <w:jc w:val="left"/>
              <w:rPr>
                <w:rFonts w:ascii="XO Thames" w:hAnsi="XO Thames"/>
              </w:rPr>
            </w:pPr>
            <w:r>
              <w:rPr>
                <w:rFonts w:ascii="XO Thames" w:hAnsi="XO Thames"/>
                <w:sz w:val="20"/>
              </w:rPr>
              <w:t>Количество несчастных случаев на производстве/</w:t>
            </w:r>
          </w:p>
          <w:p w14:paraId="EC010000">
            <w:pPr>
              <w:widowControl w:val="0"/>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ED010000">
            <w:pPr>
              <w:widowControl w:val="0"/>
              <w:ind w:firstLine="0" w:left="0"/>
              <w:jc w:val="left"/>
              <w:rPr>
                <w:rFonts w:ascii="XO Thames" w:hAnsi="XO Thames"/>
                <w:sz w:val="20"/>
              </w:rPr>
            </w:pPr>
            <w:r>
              <w:rPr>
                <w:rFonts w:ascii="XO Thames" w:hAnsi="XO Thames"/>
                <w:sz w:val="20"/>
              </w:rPr>
              <w:t>в том чис</w:t>
            </w:r>
            <w:r>
              <w:rPr>
                <w:rFonts w:ascii="XO Thames" w:hAnsi="XO Thames"/>
                <w:sz w:val="20"/>
              </w:rPr>
              <w:t>л</w:t>
            </w:r>
            <w:r>
              <w:rPr>
                <w:rFonts w:ascii="XO Thames" w:hAnsi="XO Thames"/>
                <w:sz w:val="20"/>
              </w:rPr>
              <w:t>е:</w:t>
            </w:r>
          </w:p>
          <w:p w14:paraId="EE010000">
            <w:pPr>
              <w:widowControl w:val="0"/>
              <w:ind w:firstLine="0" w:left="0"/>
              <w:jc w:val="left"/>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EF010000">
            <w:pPr>
              <w:widowControl w:val="0"/>
              <w:ind w:firstLine="0" w:left="0"/>
              <w:jc w:val="center"/>
              <w:rPr>
                <w:rFonts w:ascii="XO Thames" w:hAnsi="XO Thames"/>
                <w:sz w:val="20"/>
              </w:rPr>
            </w:pPr>
            <w:r>
              <w:rPr>
                <w:rFonts w:ascii="XO Thames" w:hAnsi="XO Thames"/>
                <w:sz w:val="20"/>
              </w:rPr>
              <w:t>МП</w:t>
            </w:r>
          </w:p>
          <w:p w14:paraId="F0010000">
            <w:pPr>
              <w:widowControl w:val="0"/>
              <w:ind w:firstLine="0" w:left="0"/>
              <w:jc w:val="center"/>
              <w:rPr>
                <w:rFonts w:ascii="XO Thames" w:hAnsi="XO Thames"/>
                <w:sz w:val="20"/>
              </w:rPr>
            </w:pPr>
          </w:p>
          <w:p w14:paraId="F1010000">
            <w:pPr>
              <w:widowControl w:val="0"/>
              <w:ind w:firstLine="0" w:left="0"/>
              <w:jc w:val="center"/>
              <w:rPr>
                <w:rFonts w:ascii="XO Thames" w:hAnsi="XO Thames"/>
                <w:sz w:val="20"/>
              </w:rPr>
            </w:pPr>
          </w:p>
          <w:p w14:paraId="F2010000">
            <w:pPr>
              <w:widowControl w:val="0"/>
              <w:ind w:firstLine="0" w:left="0"/>
              <w:jc w:val="center"/>
              <w:rPr>
                <w:rFonts w:ascii="XO Thames" w:hAnsi="XO Thames"/>
                <w:sz w:val="20"/>
              </w:rPr>
            </w:pPr>
          </w:p>
          <w:p w14:paraId="F3010000">
            <w:pPr>
              <w:widowControl w:val="0"/>
              <w:ind w:firstLine="0" w:left="0"/>
              <w:jc w:val="center"/>
              <w:rPr>
                <w:rFonts w:ascii="XO Thames" w:hAnsi="XO Thames"/>
                <w:sz w:val="20"/>
              </w:rPr>
            </w:pPr>
          </w:p>
          <w:p w14:paraId="F4010000">
            <w:pPr>
              <w:widowControl w:val="0"/>
              <w:ind w:firstLine="0" w:left="0"/>
              <w:jc w:val="center"/>
              <w:rPr>
                <w:rFonts w:ascii="XO Thames" w:hAnsi="XO Thames"/>
                <w:sz w:val="20"/>
              </w:rPr>
            </w:pPr>
          </w:p>
          <w:p w14:paraId="F5010000">
            <w:pPr>
              <w:widowControl w:val="0"/>
              <w:ind w:firstLine="0" w:left="0"/>
              <w:jc w:val="center"/>
              <w:rPr>
                <w:rFonts w:ascii="XO Thames" w:hAnsi="XO Thames"/>
                <w:sz w:val="20"/>
              </w:rPr>
            </w:pPr>
          </w:p>
          <w:p w14:paraId="F6010000">
            <w:pPr>
              <w:widowControl w:val="0"/>
              <w:ind w:firstLine="0" w:left="0"/>
              <w:jc w:val="center"/>
              <w:rPr>
                <w:rFonts w:ascii="XO Thames" w:hAnsi="XO Thames"/>
                <w:sz w:val="20"/>
              </w:rPr>
            </w:pPr>
          </w:p>
          <w:p w14:paraId="F7010000">
            <w:pPr>
              <w:widowControl w:val="0"/>
              <w:ind w:firstLine="0" w:left="0"/>
              <w:jc w:val="center"/>
              <w:rPr>
                <w:rFonts w:ascii="XO Thames" w:hAnsi="XO Thames"/>
                <w:sz w:val="20"/>
              </w:rPr>
            </w:pPr>
          </w:p>
          <w:p w14:paraId="F8010000">
            <w:pPr>
              <w:widowControl w:val="0"/>
              <w:ind w:firstLine="0" w:left="0"/>
              <w:jc w:val="center"/>
              <w:rPr>
                <w:rFonts w:ascii="XO Thames" w:hAnsi="XO Thames"/>
                <w:sz w:val="20"/>
              </w:rPr>
            </w:pPr>
          </w:p>
          <w:p w14:paraId="F9010000">
            <w:pPr>
              <w:widowControl w:val="0"/>
              <w:ind w:firstLine="0" w:left="0"/>
              <w:jc w:val="center"/>
              <w:rPr>
                <w:rFonts w:ascii="XO Thames" w:hAnsi="XO Thames"/>
                <w:sz w:val="20"/>
              </w:rPr>
            </w:pPr>
          </w:p>
          <w:p w14:paraId="FA010000">
            <w:pPr>
              <w:widowControl w:val="0"/>
              <w:ind w:firstLine="0" w:left="0"/>
              <w:jc w:val="center"/>
              <w:rPr>
                <w:rFonts w:ascii="XO Thames" w:hAnsi="XO Thames"/>
                <w:sz w:val="20"/>
              </w:rPr>
            </w:pPr>
          </w:p>
          <w:p w14:paraId="FB010000">
            <w:pPr>
              <w:widowControl w:val="0"/>
              <w:ind w:firstLine="0" w:left="0"/>
              <w:jc w:val="center"/>
              <w:rPr>
                <w:rFonts w:ascii="XO Thames" w:hAnsi="XO Thames"/>
                <w:sz w:val="20"/>
              </w:rPr>
            </w:pPr>
          </w:p>
          <w:p w14:paraId="FC010000">
            <w:pPr>
              <w:widowControl w:val="0"/>
              <w:ind w:firstLine="0" w:left="0"/>
              <w:jc w:val="center"/>
              <w:rPr>
                <w:rFonts w:ascii="XO Thames" w:hAnsi="XO Thames"/>
                <w:sz w:val="20"/>
              </w:rPr>
            </w:pPr>
          </w:p>
          <w:p w14:paraId="FD010000">
            <w:pPr>
              <w:widowControl w:val="0"/>
              <w:ind w:firstLine="0" w:left="0"/>
              <w:jc w:val="center"/>
              <w:rPr>
                <w:rFonts w:ascii="XO Thames" w:hAnsi="XO Thames"/>
                <w:sz w:val="20"/>
              </w:rPr>
            </w:pPr>
          </w:p>
          <w:p w14:paraId="FE010000">
            <w:pPr>
              <w:widowControl w:val="0"/>
              <w:ind w:firstLine="0" w:left="0"/>
              <w:jc w:val="center"/>
              <w:rPr>
                <w:rFonts w:ascii="XO Thames" w:hAnsi="XO Thames"/>
                <w:sz w:val="20"/>
              </w:rPr>
            </w:pPr>
          </w:p>
          <w:p w14:paraId="FF010000">
            <w:pPr>
              <w:widowControl w:val="0"/>
              <w:ind w:firstLine="0" w:left="0"/>
              <w:jc w:val="center"/>
              <w:rPr>
                <w:rFonts w:ascii="XO Thames" w:hAnsi="XO Thames"/>
                <w:sz w:val="20"/>
              </w:rPr>
            </w:pPr>
          </w:p>
          <w:p w14:paraId="00020000">
            <w:pPr>
              <w:widowControl w:val="0"/>
              <w:ind w:firstLine="0" w:left="0"/>
              <w:jc w:val="center"/>
              <w:rPr>
                <w:rFonts w:ascii="XO Thames" w:hAnsi="XO Thames"/>
                <w:sz w:val="20"/>
              </w:rPr>
            </w:pPr>
          </w:p>
          <w:p w14:paraId="01020000">
            <w:pPr>
              <w:widowControl w:val="0"/>
              <w:ind w:firstLine="0" w:left="0"/>
              <w:jc w:val="center"/>
              <w:rPr>
                <w:rFonts w:ascii="XO Thames" w:hAnsi="XO Thames"/>
                <w:sz w:val="20"/>
              </w:rPr>
            </w:pPr>
          </w:p>
          <w:p w14:paraId="02020000">
            <w:pPr>
              <w:widowControl w:val="0"/>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tcPr>
          <w:p w14:paraId="03020000">
            <w:pPr>
              <w:widowControl w:val="0"/>
              <w:ind w:firstLine="0" w:left="0"/>
              <w:jc w:val="center"/>
              <w:rPr>
                <w:rFonts w:ascii="XO Thames" w:hAnsi="XO Thames"/>
                <w:sz w:val="20"/>
              </w:rPr>
            </w:pPr>
            <w:r>
              <w:rPr>
                <w:rFonts w:ascii="XO Thames" w:hAnsi="XO Thames"/>
                <w:sz w:val="20"/>
              </w:rPr>
              <w:t>случаев/</w:t>
            </w:r>
          </w:p>
          <w:p w14:paraId="04020000">
            <w:pPr>
              <w:widowControl w:val="0"/>
              <w:ind w:firstLine="0" w:left="0"/>
              <w:jc w:val="center"/>
              <w:rPr>
                <w:rFonts w:ascii="XO Thames" w:hAnsi="XO Thames"/>
                <w:sz w:val="20"/>
              </w:rPr>
            </w:pPr>
            <w:r>
              <w:rPr>
                <w:rFonts w:ascii="XO Thames" w:hAnsi="XO Thames"/>
                <w:sz w:val="20"/>
              </w:rPr>
              <w:t>человек</w:t>
            </w:r>
          </w:p>
          <w:p w14:paraId="05020000">
            <w:pPr>
              <w:widowControl w:val="0"/>
              <w:ind w:firstLine="0" w:left="0"/>
              <w:jc w:val="center"/>
              <w:rPr>
                <w:rFonts w:ascii="XO Thames" w:hAnsi="XO Thames"/>
                <w:sz w:val="20"/>
              </w:rPr>
            </w:pPr>
          </w:p>
          <w:p w14:paraId="06020000">
            <w:pPr>
              <w:widowControl w:val="0"/>
              <w:ind w:firstLine="0" w:left="0"/>
              <w:jc w:val="center"/>
              <w:rPr>
                <w:rFonts w:ascii="XO Thames" w:hAnsi="XO Thames"/>
                <w:sz w:val="20"/>
              </w:rPr>
            </w:pPr>
          </w:p>
          <w:p w14:paraId="07020000">
            <w:pPr>
              <w:widowControl w:val="0"/>
              <w:ind w:firstLine="0" w:left="0"/>
              <w:jc w:val="center"/>
              <w:rPr>
                <w:rFonts w:ascii="XO Thames" w:hAnsi="XO Thames"/>
                <w:sz w:val="20"/>
              </w:rPr>
            </w:pPr>
          </w:p>
          <w:p w14:paraId="08020000">
            <w:pPr>
              <w:widowControl w:val="0"/>
              <w:ind w:firstLine="0" w:left="0"/>
              <w:jc w:val="center"/>
              <w:rPr>
                <w:rFonts w:ascii="XO Thames" w:hAnsi="XO Thames"/>
                <w:sz w:val="20"/>
              </w:rPr>
            </w:pPr>
          </w:p>
          <w:p w14:paraId="09020000">
            <w:pPr>
              <w:widowControl w:val="0"/>
              <w:ind w:firstLine="0" w:left="0"/>
              <w:jc w:val="center"/>
              <w:rPr>
                <w:rFonts w:ascii="XO Thames" w:hAnsi="XO Thames"/>
                <w:sz w:val="20"/>
              </w:rPr>
            </w:pPr>
          </w:p>
          <w:p w14:paraId="0A020000">
            <w:pPr>
              <w:widowControl w:val="0"/>
              <w:ind w:firstLine="0" w:left="0"/>
              <w:jc w:val="center"/>
              <w:rPr>
                <w:rFonts w:ascii="XO Thames" w:hAnsi="XO Thames"/>
                <w:sz w:val="20"/>
              </w:rPr>
            </w:pPr>
          </w:p>
          <w:p w14:paraId="0B020000">
            <w:pPr>
              <w:widowControl w:val="0"/>
              <w:ind w:firstLine="0" w:left="0"/>
              <w:jc w:val="center"/>
              <w:rPr>
                <w:rFonts w:ascii="XO Thames" w:hAnsi="XO Thames"/>
                <w:sz w:val="20"/>
              </w:rPr>
            </w:pPr>
          </w:p>
          <w:p w14:paraId="0C020000">
            <w:pPr>
              <w:widowControl w:val="0"/>
              <w:ind w:firstLine="0" w:left="0"/>
              <w:jc w:val="center"/>
              <w:rPr>
                <w:rFonts w:ascii="XO Thames" w:hAnsi="XO Thames"/>
                <w:sz w:val="20"/>
              </w:rPr>
            </w:pPr>
          </w:p>
          <w:p w14:paraId="0D020000">
            <w:pPr>
              <w:widowControl w:val="0"/>
              <w:ind w:firstLine="0" w:left="0"/>
              <w:jc w:val="center"/>
              <w:rPr>
                <w:rFonts w:ascii="XO Thames" w:hAnsi="XO Thames"/>
                <w:sz w:val="20"/>
              </w:rPr>
            </w:pPr>
          </w:p>
          <w:p w14:paraId="0E020000">
            <w:pPr>
              <w:widowControl w:val="0"/>
              <w:ind w:firstLine="0" w:left="0"/>
              <w:jc w:val="center"/>
              <w:rPr>
                <w:rFonts w:ascii="XO Thames" w:hAnsi="XO Thames"/>
                <w:sz w:val="20"/>
              </w:rPr>
            </w:pPr>
          </w:p>
          <w:p w14:paraId="0F020000">
            <w:pPr>
              <w:widowControl w:val="0"/>
              <w:ind w:firstLine="0" w:left="0"/>
              <w:jc w:val="center"/>
              <w:rPr>
                <w:rFonts w:ascii="XO Thames" w:hAnsi="XO Thames"/>
                <w:sz w:val="20"/>
              </w:rPr>
            </w:pPr>
          </w:p>
          <w:p w14:paraId="10020000">
            <w:pPr>
              <w:widowControl w:val="0"/>
              <w:ind w:firstLine="0" w:left="0"/>
              <w:jc w:val="center"/>
              <w:rPr>
                <w:rFonts w:ascii="XO Thames" w:hAnsi="XO Thames"/>
                <w:sz w:val="20"/>
              </w:rPr>
            </w:pPr>
          </w:p>
          <w:p w14:paraId="11020000">
            <w:pPr>
              <w:widowControl w:val="0"/>
              <w:ind w:firstLine="0" w:left="0"/>
              <w:jc w:val="center"/>
              <w:rPr>
                <w:rFonts w:ascii="XO Thames" w:hAnsi="XO Thames"/>
                <w:sz w:val="20"/>
              </w:rPr>
            </w:pPr>
          </w:p>
          <w:p w14:paraId="12020000">
            <w:pPr>
              <w:widowControl w:val="0"/>
              <w:ind w:firstLine="0" w:left="0"/>
              <w:jc w:val="center"/>
              <w:rPr>
                <w:rFonts w:ascii="XO Thames" w:hAnsi="XO Thames"/>
                <w:sz w:val="20"/>
              </w:rPr>
            </w:pPr>
          </w:p>
          <w:p w14:paraId="13020000">
            <w:pPr>
              <w:widowControl w:val="0"/>
              <w:ind w:firstLine="0" w:left="0"/>
              <w:jc w:val="center"/>
              <w:rPr>
                <w:rFonts w:ascii="XO Thames" w:hAnsi="XO Thames"/>
                <w:sz w:val="20"/>
              </w:rPr>
            </w:pPr>
          </w:p>
          <w:p w14:paraId="14020000">
            <w:pPr>
              <w:widowControl w:val="0"/>
              <w:ind w:firstLine="0" w:left="0"/>
              <w:jc w:val="center"/>
              <w:rPr>
                <w:rFonts w:ascii="XO Thames" w:hAnsi="XO Thames"/>
                <w:sz w:val="20"/>
              </w:rPr>
            </w:pPr>
          </w:p>
          <w:p w14:paraId="15020000">
            <w:pPr>
              <w:widowControl w:val="0"/>
              <w:ind w:firstLine="0" w:left="0"/>
              <w:jc w:val="center"/>
              <w:rPr>
                <w:rFonts w:ascii="XO Thames" w:hAnsi="XO Thames"/>
                <w:sz w:val="20"/>
              </w:rPr>
            </w:pPr>
          </w:p>
          <w:p w14:paraId="16020000">
            <w:pPr>
              <w:widowControl w:val="0"/>
              <w:ind w:firstLine="0" w:left="0"/>
              <w:jc w:val="center"/>
              <w:rPr>
                <w:rFonts w:ascii="XO Thames" w:hAnsi="XO Thames"/>
                <w:sz w:val="20"/>
              </w:rPr>
            </w:pPr>
          </w:p>
          <w:p w14:paraId="17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18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19020000">
            <w:pPr>
              <w:widowControl w:val="0"/>
              <w:ind w:firstLine="0" w:left="0"/>
              <w:jc w:val="center"/>
              <w:rPr>
                <w:rFonts w:ascii="XO Thames" w:hAnsi="XO Thames"/>
                <w:sz w:val="20"/>
              </w:rPr>
            </w:pPr>
            <w:r>
              <w:rPr>
                <w:rFonts w:ascii="XO Thames" w:hAnsi="XO Thames"/>
                <w:sz w:val="20"/>
              </w:rPr>
              <w:t>1/1</w:t>
            </w:r>
          </w:p>
          <w:p w14:paraId="1A020000">
            <w:pPr>
              <w:widowControl w:val="0"/>
              <w:ind w:firstLine="0" w:left="0"/>
              <w:jc w:val="center"/>
              <w:rPr>
                <w:rFonts w:ascii="XO Thames" w:hAnsi="XO Thames"/>
                <w:sz w:val="20"/>
              </w:rPr>
            </w:pPr>
          </w:p>
          <w:p w14:paraId="1B020000">
            <w:pPr>
              <w:widowControl w:val="0"/>
              <w:ind w:firstLine="0" w:left="0"/>
              <w:jc w:val="center"/>
              <w:rPr>
                <w:rFonts w:ascii="XO Thames" w:hAnsi="XO Thames"/>
                <w:sz w:val="20"/>
              </w:rPr>
            </w:pPr>
          </w:p>
          <w:p w14:paraId="1C020000">
            <w:pPr>
              <w:widowControl w:val="0"/>
              <w:ind w:firstLine="0" w:left="0"/>
              <w:jc w:val="center"/>
              <w:rPr>
                <w:rFonts w:ascii="XO Thames" w:hAnsi="XO Thames"/>
                <w:sz w:val="20"/>
              </w:rPr>
            </w:pPr>
          </w:p>
          <w:p w14:paraId="1D020000">
            <w:pPr>
              <w:widowControl w:val="0"/>
              <w:ind w:firstLine="0" w:left="0"/>
              <w:jc w:val="center"/>
              <w:rPr>
                <w:rFonts w:ascii="XO Thames" w:hAnsi="XO Thames"/>
                <w:sz w:val="20"/>
              </w:rPr>
            </w:pPr>
          </w:p>
          <w:p w14:paraId="1E020000">
            <w:pPr>
              <w:widowControl w:val="0"/>
              <w:ind w:firstLine="0" w:left="0"/>
              <w:jc w:val="center"/>
              <w:rPr>
                <w:rFonts w:ascii="XO Thames" w:hAnsi="XO Thames"/>
                <w:sz w:val="20"/>
              </w:rPr>
            </w:pPr>
          </w:p>
          <w:p w14:paraId="1F020000">
            <w:pPr>
              <w:widowControl w:val="0"/>
              <w:ind w:firstLine="0" w:left="0"/>
              <w:jc w:val="center"/>
              <w:rPr>
                <w:rFonts w:ascii="XO Thames" w:hAnsi="XO Thames"/>
                <w:sz w:val="20"/>
              </w:rPr>
            </w:pPr>
          </w:p>
          <w:p w14:paraId="20020000">
            <w:pPr>
              <w:widowControl w:val="0"/>
              <w:ind w:firstLine="0" w:left="0"/>
              <w:jc w:val="center"/>
              <w:rPr>
                <w:rFonts w:ascii="XO Thames" w:hAnsi="XO Thames"/>
                <w:sz w:val="20"/>
              </w:rPr>
            </w:pPr>
          </w:p>
          <w:p w14:paraId="21020000">
            <w:pPr>
              <w:widowControl w:val="0"/>
              <w:ind w:firstLine="0" w:left="0"/>
              <w:jc w:val="center"/>
              <w:rPr>
                <w:rFonts w:ascii="XO Thames" w:hAnsi="XO Thames"/>
                <w:sz w:val="20"/>
              </w:rPr>
            </w:pPr>
          </w:p>
          <w:p w14:paraId="22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23020000">
            <w:pPr>
              <w:widowControl w:val="0"/>
              <w:ind w:firstLine="0" w:left="0"/>
              <w:jc w:val="center"/>
              <w:rPr>
                <w:rFonts w:ascii="XO Thames" w:hAnsi="XO Thames"/>
                <w:sz w:val="20"/>
              </w:rPr>
            </w:pPr>
            <w:r>
              <w:rPr>
                <w:rFonts w:ascii="XO Thames" w:hAnsi="XO Thames"/>
                <w:sz w:val="20"/>
              </w:rPr>
              <w:t>1/1</w:t>
            </w:r>
          </w:p>
          <w:p w14:paraId="24020000">
            <w:pPr>
              <w:widowControl w:val="0"/>
              <w:ind w:firstLine="0" w:left="0"/>
              <w:jc w:val="center"/>
              <w:rPr>
                <w:rFonts w:ascii="XO Thames" w:hAnsi="XO Thames"/>
                <w:sz w:val="20"/>
              </w:rPr>
            </w:pPr>
          </w:p>
          <w:p w14:paraId="25020000">
            <w:pPr>
              <w:widowControl w:val="0"/>
              <w:ind w:firstLine="0" w:left="0"/>
              <w:jc w:val="center"/>
              <w:rPr>
                <w:rFonts w:ascii="XO Thames" w:hAnsi="XO Thames"/>
                <w:sz w:val="20"/>
              </w:rPr>
            </w:pPr>
          </w:p>
          <w:p w14:paraId="26020000">
            <w:pPr>
              <w:widowControl w:val="0"/>
              <w:ind w:firstLine="0" w:left="0"/>
              <w:jc w:val="center"/>
              <w:rPr>
                <w:rFonts w:ascii="XO Thames" w:hAnsi="XO Thames"/>
                <w:sz w:val="20"/>
              </w:rPr>
            </w:pPr>
          </w:p>
          <w:p w14:paraId="27020000">
            <w:pPr>
              <w:widowControl w:val="0"/>
              <w:ind w:firstLine="0" w:left="0"/>
              <w:jc w:val="center"/>
              <w:rPr>
                <w:rFonts w:ascii="XO Thames" w:hAnsi="XO Thames"/>
                <w:sz w:val="20"/>
              </w:rPr>
            </w:pPr>
          </w:p>
          <w:p w14:paraId="28020000">
            <w:pPr>
              <w:widowControl w:val="0"/>
              <w:ind w:firstLine="0" w:left="0"/>
              <w:jc w:val="center"/>
              <w:rPr>
                <w:rFonts w:ascii="XO Thames" w:hAnsi="XO Thames"/>
                <w:sz w:val="20"/>
              </w:rPr>
            </w:pPr>
          </w:p>
          <w:p w14:paraId="29020000">
            <w:pPr>
              <w:widowControl w:val="0"/>
              <w:ind w:firstLine="0" w:left="0"/>
              <w:jc w:val="center"/>
              <w:rPr>
                <w:rFonts w:ascii="XO Thames" w:hAnsi="XO Thames"/>
                <w:sz w:val="20"/>
              </w:rPr>
            </w:pPr>
          </w:p>
          <w:p w14:paraId="2A020000">
            <w:pPr>
              <w:widowControl w:val="0"/>
              <w:ind w:firstLine="0" w:left="0"/>
              <w:jc w:val="center"/>
              <w:rPr>
                <w:rFonts w:ascii="XO Thames" w:hAnsi="XO Thames"/>
                <w:sz w:val="20"/>
              </w:rPr>
            </w:pPr>
          </w:p>
          <w:p w14:paraId="2B020000">
            <w:pPr>
              <w:widowControl w:val="0"/>
              <w:ind w:firstLine="0" w:left="0"/>
              <w:jc w:val="center"/>
              <w:rPr>
                <w:rFonts w:ascii="XO Thames" w:hAnsi="XO Thames"/>
                <w:sz w:val="20"/>
              </w:rPr>
            </w:pPr>
          </w:p>
          <w:p w14:paraId="2C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2D020000">
            <w:pPr>
              <w:widowControl w:val="0"/>
              <w:ind w:firstLine="0" w:left="0"/>
              <w:jc w:val="center"/>
              <w:rPr>
                <w:rFonts w:ascii="XO Thames" w:hAnsi="XO Thames"/>
                <w:sz w:val="20"/>
              </w:rPr>
            </w:pPr>
            <w:r>
              <w:rPr>
                <w:rFonts w:ascii="XO Thames" w:hAnsi="XO Thames"/>
                <w:sz w:val="20"/>
              </w:rPr>
              <w:t>1/1</w:t>
            </w:r>
          </w:p>
          <w:p w14:paraId="2E020000">
            <w:pPr>
              <w:widowControl w:val="0"/>
              <w:ind w:firstLine="0" w:left="0"/>
              <w:jc w:val="center"/>
              <w:rPr>
                <w:rFonts w:ascii="XO Thames" w:hAnsi="XO Thames"/>
                <w:sz w:val="20"/>
              </w:rPr>
            </w:pPr>
          </w:p>
          <w:p w14:paraId="2F020000">
            <w:pPr>
              <w:widowControl w:val="0"/>
              <w:ind w:firstLine="0" w:left="0"/>
              <w:jc w:val="center"/>
              <w:rPr>
                <w:rFonts w:ascii="XO Thames" w:hAnsi="XO Thames"/>
                <w:sz w:val="20"/>
              </w:rPr>
            </w:pPr>
          </w:p>
          <w:p w14:paraId="30020000">
            <w:pPr>
              <w:widowControl w:val="0"/>
              <w:ind w:firstLine="0" w:left="0"/>
              <w:jc w:val="center"/>
              <w:rPr>
                <w:rFonts w:ascii="XO Thames" w:hAnsi="XO Thames"/>
                <w:sz w:val="20"/>
              </w:rPr>
            </w:pPr>
          </w:p>
          <w:p w14:paraId="31020000">
            <w:pPr>
              <w:widowControl w:val="0"/>
              <w:ind w:firstLine="0" w:left="0"/>
              <w:jc w:val="center"/>
              <w:rPr>
                <w:rFonts w:ascii="XO Thames" w:hAnsi="XO Thames"/>
                <w:sz w:val="20"/>
              </w:rPr>
            </w:pPr>
          </w:p>
          <w:p w14:paraId="32020000">
            <w:pPr>
              <w:widowControl w:val="0"/>
              <w:ind w:firstLine="0" w:left="0"/>
              <w:jc w:val="center"/>
              <w:rPr>
                <w:rFonts w:ascii="XO Thames" w:hAnsi="XO Thames"/>
                <w:sz w:val="20"/>
              </w:rPr>
            </w:pPr>
          </w:p>
          <w:p w14:paraId="33020000">
            <w:pPr>
              <w:widowControl w:val="0"/>
              <w:ind w:firstLine="0" w:left="0"/>
              <w:jc w:val="center"/>
              <w:rPr>
                <w:rFonts w:ascii="XO Thames" w:hAnsi="XO Thames"/>
                <w:sz w:val="20"/>
              </w:rPr>
            </w:pPr>
          </w:p>
          <w:p w14:paraId="34020000">
            <w:pPr>
              <w:widowControl w:val="0"/>
              <w:ind w:firstLine="0" w:left="0"/>
              <w:jc w:val="center"/>
              <w:rPr>
                <w:rFonts w:ascii="XO Thames" w:hAnsi="XO Thames"/>
                <w:sz w:val="20"/>
              </w:rPr>
            </w:pPr>
          </w:p>
          <w:p w14:paraId="35020000">
            <w:pPr>
              <w:widowControl w:val="0"/>
              <w:ind w:firstLine="0" w:left="0"/>
              <w:jc w:val="center"/>
              <w:rPr>
                <w:rFonts w:ascii="XO Thames" w:hAnsi="XO Thames"/>
                <w:sz w:val="20"/>
              </w:rPr>
            </w:pPr>
          </w:p>
          <w:p w14:paraId="36020000">
            <w:pPr>
              <w:widowControl w:val="0"/>
              <w:ind w:firstLine="0" w:left="0"/>
              <w:jc w:val="center"/>
              <w:rPr>
                <w:rFonts w:ascii="XO Thames" w:hAnsi="XO Thames"/>
                <w:sz w:val="20"/>
              </w:rPr>
            </w:pPr>
          </w:p>
        </w:tc>
        <w:tc>
          <w:tcPr>
            <w:tcW w:type="dxa" w:w="1701"/>
            <w:vMerge w:val="restart"/>
            <w:tcBorders>
              <w:top w:color="000000" w:sz="4" w:val="single"/>
              <w:left w:color="000000" w:sz="4" w:val="single"/>
              <w:bottom w:color="000000" w:sz="4" w:val="single"/>
              <w:right w:color="000000" w:sz="4" w:val="single"/>
            </w:tcBorders>
          </w:tcPr>
          <w:p w14:paraId="3702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exact" w:val="829"/>
        </w:trPr>
        <w:tc>
          <w:tcPr>
            <w:tcW w:type="dxa" w:w="510"/>
            <w:tcBorders>
              <w:top w:color="000000" w:sz="4" w:val="single"/>
              <w:left w:color="000000" w:sz="4" w:val="single"/>
              <w:bottom w:color="000000" w:sz="4" w:val="single"/>
              <w:right w:color="000000" w:sz="4" w:val="single"/>
            </w:tcBorders>
          </w:tcPr>
          <w:p w14:paraId="38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39020000">
            <w:pPr>
              <w:widowControl w:val="0"/>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widowControl w:val="0"/>
              <w:ind w:firstLine="0" w:left="0"/>
              <w:jc w:val="center"/>
              <w:rPr>
                <w:rFonts w:ascii="XO Thames" w:hAnsi="XO Thames"/>
                <w:sz w:val="20"/>
              </w:rPr>
            </w:pPr>
            <w:r>
              <w:rPr>
                <w:rFonts w:ascii="XO Thames" w:hAnsi="XO Thames"/>
                <w:sz w:val="20"/>
              </w:rPr>
              <w:t>1/1</w:t>
            </w:r>
          </w:p>
          <w:p w14:paraId="3C020000">
            <w:pPr>
              <w:widowControl w:val="0"/>
              <w:ind w:firstLine="0" w:left="0"/>
              <w:jc w:val="center"/>
              <w:rPr>
                <w:rFonts w:ascii="XO Thames" w:hAnsi="XO Thames"/>
                <w:sz w:val="20"/>
              </w:rPr>
            </w:pPr>
          </w:p>
          <w:p w14:paraId="3D020000">
            <w:pPr>
              <w:widowControl w:val="0"/>
              <w:ind w:firstLine="0" w:left="0"/>
              <w:jc w:val="center"/>
              <w:rPr>
                <w:rFonts w:ascii="XO Thames" w:hAnsi="XO Thames"/>
                <w:sz w:val="20"/>
              </w:rPr>
            </w:pPr>
          </w:p>
          <w:p w14:paraId="3E020000">
            <w:pPr>
              <w:widowControl w:val="0"/>
              <w:ind w:firstLine="0" w:left="0"/>
              <w:jc w:val="center"/>
              <w:rPr>
                <w:rFonts w:ascii="XO Thames" w:hAnsi="XO Thames"/>
                <w:sz w:val="20"/>
              </w:rPr>
            </w:pPr>
          </w:p>
          <w:p w14:paraId="3F020000">
            <w:pPr>
              <w:widowControl w:val="0"/>
              <w:ind w:firstLine="0" w:left="0"/>
              <w:jc w:val="center"/>
              <w:rPr>
                <w:rFonts w:ascii="XO Thames" w:hAnsi="XO Thames"/>
                <w:sz w:val="20"/>
              </w:rPr>
            </w:pPr>
          </w:p>
          <w:p w14:paraId="40020000">
            <w:pPr>
              <w:widowControl w:val="0"/>
              <w:ind w:firstLine="0" w:left="0"/>
              <w:jc w:val="center"/>
              <w:rPr>
                <w:rFonts w:ascii="XO Thames" w:hAnsi="XO Thames"/>
                <w:sz w:val="20"/>
              </w:rPr>
            </w:pPr>
          </w:p>
          <w:p w14:paraId="41020000">
            <w:pPr>
              <w:widowControl w:val="0"/>
              <w:ind w:firstLine="0" w:left="0"/>
              <w:jc w:val="center"/>
              <w:rPr>
                <w:rFonts w:ascii="XO Thames" w:hAnsi="XO Thames"/>
                <w:sz w:val="20"/>
              </w:rPr>
            </w:pPr>
          </w:p>
          <w:p w14:paraId="42020000">
            <w:pPr>
              <w:widowControl w:val="0"/>
              <w:ind w:firstLine="0" w:left="0"/>
              <w:jc w:val="center"/>
              <w:rPr>
                <w:rFonts w:ascii="XO Thames" w:hAnsi="XO Thames"/>
                <w:sz w:val="20"/>
              </w:rPr>
            </w:pPr>
          </w:p>
          <w:p w14:paraId="43020000">
            <w:pPr>
              <w:widowControl w:val="0"/>
              <w:ind w:firstLine="0" w:left="0"/>
              <w:jc w:val="center"/>
              <w:rPr>
                <w:rFonts w:ascii="XO Thames" w:hAnsi="XO Thames"/>
                <w:sz w:val="20"/>
              </w:rPr>
            </w:pPr>
          </w:p>
          <w:p w14:paraId="44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widowControl w:val="0"/>
              <w:ind w:firstLine="0" w:left="0"/>
              <w:jc w:val="center"/>
              <w:rPr>
                <w:rFonts w:ascii="XO Thames" w:hAnsi="XO Thames"/>
                <w:sz w:val="20"/>
              </w:rPr>
            </w:pPr>
            <w:r>
              <w:rPr>
                <w:rFonts w:ascii="XO Thames" w:hAnsi="XO Thames"/>
                <w:sz w:val="20"/>
              </w:rPr>
              <w:t>1/1</w:t>
            </w:r>
          </w:p>
          <w:p w14:paraId="46020000">
            <w:pPr>
              <w:widowControl w:val="0"/>
              <w:ind w:firstLine="0" w:left="0"/>
              <w:jc w:val="center"/>
              <w:rPr>
                <w:rFonts w:ascii="XO Thames" w:hAnsi="XO Thames"/>
                <w:sz w:val="20"/>
              </w:rPr>
            </w:pPr>
          </w:p>
          <w:p w14:paraId="47020000">
            <w:pPr>
              <w:widowControl w:val="0"/>
              <w:ind w:firstLine="0" w:left="0"/>
              <w:jc w:val="center"/>
              <w:rPr>
                <w:rFonts w:ascii="XO Thames" w:hAnsi="XO Thames"/>
                <w:sz w:val="20"/>
              </w:rPr>
            </w:pPr>
          </w:p>
          <w:p w14:paraId="48020000">
            <w:pPr>
              <w:widowControl w:val="0"/>
              <w:ind w:firstLine="0" w:left="0"/>
              <w:jc w:val="center"/>
              <w:rPr>
                <w:rFonts w:ascii="XO Thames" w:hAnsi="XO Thames"/>
                <w:sz w:val="20"/>
              </w:rPr>
            </w:pPr>
          </w:p>
          <w:p w14:paraId="49020000">
            <w:pPr>
              <w:widowControl w:val="0"/>
              <w:ind w:firstLine="0" w:left="0"/>
              <w:jc w:val="center"/>
              <w:rPr>
                <w:rFonts w:ascii="XO Thames" w:hAnsi="XO Thames"/>
                <w:sz w:val="20"/>
              </w:rPr>
            </w:pPr>
          </w:p>
          <w:p w14:paraId="4A020000">
            <w:pPr>
              <w:widowControl w:val="0"/>
              <w:ind w:firstLine="0" w:left="0"/>
              <w:jc w:val="center"/>
              <w:rPr>
                <w:rFonts w:ascii="XO Thames" w:hAnsi="XO Thames"/>
                <w:sz w:val="20"/>
              </w:rPr>
            </w:pPr>
          </w:p>
          <w:p w14:paraId="4B020000">
            <w:pPr>
              <w:widowControl w:val="0"/>
              <w:ind w:firstLine="0" w:left="0"/>
              <w:jc w:val="center"/>
              <w:rPr>
                <w:rFonts w:ascii="XO Thames" w:hAnsi="XO Thames"/>
                <w:sz w:val="20"/>
              </w:rPr>
            </w:pPr>
          </w:p>
          <w:p w14:paraId="4C020000">
            <w:pPr>
              <w:widowControl w:val="0"/>
              <w:ind w:firstLine="0" w:left="0"/>
              <w:jc w:val="center"/>
              <w:rPr>
                <w:rFonts w:ascii="XO Thames" w:hAnsi="XO Thames"/>
                <w:sz w:val="20"/>
              </w:rPr>
            </w:pPr>
          </w:p>
          <w:p w14:paraId="4D020000">
            <w:pPr>
              <w:widowControl w:val="0"/>
              <w:ind w:firstLine="0" w:left="0"/>
              <w:jc w:val="center"/>
              <w:rPr>
                <w:rFonts w:ascii="XO Thames" w:hAnsi="XO Thames"/>
                <w:sz w:val="20"/>
              </w:rPr>
            </w:pPr>
          </w:p>
          <w:p w14:paraId="4E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widowControl w:val="0"/>
              <w:ind w:firstLine="0" w:left="0"/>
              <w:jc w:val="center"/>
              <w:rPr>
                <w:rFonts w:ascii="XO Thames" w:hAnsi="XO Thames"/>
                <w:sz w:val="20"/>
              </w:rPr>
            </w:pPr>
            <w:r>
              <w:rPr>
                <w:rFonts w:ascii="XO Thames" w:hAnsi="XO Thames"/>
                <w:sz w:val="20"/>
              </w:rPr>
              <w:t>1/1</w:t>
            </w:r>
          </w:p>
          <w:p w14:paraId="50020000">
            <w:pPr>
              <w:widowControl w:val="0"/>
              <w:ind w:firstLine="0" w:left="0"/>
              <w:jc w:val="center"/>
              <w:rPr>
                <w:rFonts w:ascii="XO Thames" w:hAnsi="XO Thames"/>
                <w:sz w:val="20"/>
              </w:rPr>
            </w:pPr>
          </w:p>
          <w:p w14:paraId="51020000">
            <w:pPr>
              <w:widowControl w:val="0"/>
              <w:ind w:firstLine="0" w:left="0"/>
              <w:jc w:val="center"/>
              <w:rPr>
                <w:rFonts w:ascii="XO Thames" w:hAnsi="XO Thames"/>
                <w:sz w:val="20"/>
              </w:rPr>
            </w:pPr>
          </w:p>
          <w:p w14:paraId="52020000">
            <w:pPr>
              <w:widowControl w:val="0"/>
              <w:ind w:firstLine="0" w:left="0"/>
              <w:jc w:val="center"/>
              <w:rPr>
                <w:rFonts w:ascii="XO Thames" w:hAnsi="XO Thames"/>
                <w:sz w:val="20"/>
              </w:rPr>
            </w:pPr>
          </w:p>
          <w:p w14:paraId="53020000">
            <w:pPr>
              <w:widowControl w:val="0"/>
              <w:ind w:firstLine="0" w:left="0"/>
              <w:jc w:val="center"/>
              <w:rPr>
                <w:rFonts w:ascii="XO Thames" w:hAnsi="XO Thames"/>
                <w:sz w:val="20"/>
              </w:rPr>
            </w:pPr>
          </w:p>
          <w:p w14:paraId="54020000">
            <w:pPr>
              <w:widowControl w:val="0"/>
              <w:ind w:firstLine="0" w:left="0"/>
              <w:jc w:val="center"/>
              <w:rPr>
                <w:rFonts w:ascii="XO Thames" w:hAnsi="XO Thames"/>
                <w:sz w:val="20"/>
              </w:rPr>
            </w:pPr>
          </w:p>
          <w:p w14:paraId="55020000">
            <w:pPr>
              <w:widowControl w:val="0"/>
              <w:ind w:firstLine="0" w:left="0"/>
              <w:jc w:val="center"/>
              <w:rPr>
                <w:rFonts w:ascii="XO Thames" w:hAnsi="XO Thames"/>
                <w:sz w:val="20"/>
              </w:rPr>
            </w:pPr>
          </w:p>
          <w:p w14:paraId="56020000">
            <w:pPr>
              <w:widowControl w:val="0"/>
              <w:ind w:firstLine="0" w:left="0"/>
              <w:jc w:val="center"/>
              <w:rPr>
                <w:rFonts w:ascii="XO Thames" w:hAnsi="XO Thames"/>
                <w:sz w:val="20"/>
              </w:rPr>
            </w:pPr>
          </w:p>
          <w:p w14:paraId="57020000">
            <w:pPr>
              <w:widowControl w:val="0"/>
              <w:ind w:firstLine="0" w:left="0"/>
              <w:jc w:val="center"/>
              <w:rPr>
                <w:rFonts w:ascii="XO Thames" w:hAnsi="XO Thames"/>
                <w:sz w:val="20"/>
              </w:rPr>
            </w:pPr>
          </w:p>
          <w:p w14:paraId="58020000">
            <w:pPr>
              <w:widowControl w:val="0"/>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59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5A020000">
            <w:pPr>
              <w:widowControl w:val="0"/>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5B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C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D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E020000">
            <w:pPr>
              <w:widowControl w:val="0"/>
              <w:ind w:firstLine="0" w:left="0"/>
              <w:jc w:val="center"/>
              <w:rPr>
                <w:rFonts w:ascii="XO Thames" w:hAnsi="XO Thames"/>
                <w:sz w:val="20"/>
              </w:rPr>
            </w:pPr>
            <w:r>
              <w:rPr>
                <w:rFonts w:ascii="XO Thames" w:hAnsi="XO Thames"/>
                <w:sz w:val="20"/>
              </w:rPr>
              <w:t>0/0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5F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60020000">
            <w:pPr>
              <w:widowControl w:val="0"/>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61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2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3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4020000">
            <w:pPr>
              <w:widowControl w:val="0"/>
              <w:ind w:firstLine="0" w:left="0"/>
              <w:jc w:val="center"/>
              <w:rPr>
                <w:rFonts w:ascii="XO Thames" w:hAnsi="XO Thames"/>
                <w:sz w:val="20"/>
              </w:rPr>
            </w:pPr>
            <w:r>
              <w:rPr>
                <w:rFonts w:ascii="XO Thames" w:hAnsi="XO Thames"/>
                <w:sz w:val="20"/>
              </w:rPr>
              <w:t>0/0</w:t>
            </w:r>
          </w:p>
          <w:p w14:paraId="65020000">
            <w:pPr>
              <w:widowControl w:val="0"/>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377"/>
        </w:trPr>
        <w:tc>
          <w:tcPr>
            <w:tcW w:type="dxa" w:w="510"/>
            <w:tcBorders>
              <w:top w:color="000000" w:sz="4" w:val="single"/>
              <w:left w:color="000000" w:sz="4" w:val="single"/>
              <w:bottom w:color="000000" w:sz="4" w:val="single"/>
              <w:right w:color="000000" w:sz="4" w:val="single"/>
            </w:tcBorders>
          </w:tcPr>
          <w:p w14:paraId="66020000">
            <w:pPr>
              <w:widowControl w:val="0"/>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67020000">
            <w:pPr>
              <w:widowControl w:val="0"/>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68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69020000">
            <w:pPr>
              <w:widowControl w:val="0"/>
              <w:ind w:firstLine="0" w:left="0"/>
              <w:jc w:val="left"/>
              <w:rPr>
                <w:rFonts w:ascii="XO Thames" w:hAnsi="XO Thames"/>
              </w:rPr>
            </w:pPr>
          </w:p>
        </w:tc>
        <w:tc>
          <w:tcPr>
            <w:tcW w:type="dxa" w:w="1361"/>
            <w:tcBorders>
              <w:top w:color="000000" w:sz="4" w:val="single"/>
              <w:left w:color="000000" w:sz="4" w:val="single"/>
              <w:bottom w:color="000000" w:sz="4" w:val="single"/>
              <w:right w:color="000000" w:sz="4" w:val="single"/>
            </w:tcBorders>
          </w:tcPr>
          <w:p w14:paraId="6A020000">
            <w:pPr>
              <w:widowControl w:val="0"/>
              <w:ind w:firstLine="0" w:left="0"/>
              <w:jc w:val="center"/>
              <w:rPr>
                <w:rFonts w:ascii="XO Thames" w:hAnsi="XO Thames"/>
                <w:sz w:val="20"/>
              </w:rPr>
            </w:pPr>
            <w:r>
              <w:rPr>
                <w:rFonts w:ascii="XO Thames" w:hAnsi="XO Thames"/>
                <w:sz w:val="20"/>
              </w:rPr>
              <w:t>МП</w:t>
            </w:r>
          </w:p>
        </w:tc>
        <w:tc>
          <w:tcPr>
            <w:tcW w:type="dxa" w:w="1191"/>
            <w:tcBorders>
              <w:top w:color="000000" w:sz="4" w:val="single"/>
              <w:left w:color="000000" w:sz="4" w:val="single"/>
              <w:bottom w:color="000000" w:sz="4" w:val="single"/>
              <w:right w:color="000000" w:sz="4" w:val="single"/>
            </w:tcBorders>
          </w:tcPr>
          <w:p w14:paraId="6B020000">
            <w:pPr>
              <w:widowControl w:val="0"/>
              <w:ind w:firstLine="0" w:left="0"/>
              <w:jc w:val="center"/>
              <w:rPr>
                <w:rFonts w:ascii="XO Thames" w:hAnsi="XO Thames"/>
                <w:sz w:val="20"/>
              </w:rPr>
            </w:pPr>
            <w:r>
              <w:rPr>
                <w:rFonts w:ascii="XO Thames" w:hAnsi="XO Thames"/>
                <w:sz w:val="20"/>
              </w:rPr>
              <w:t>человек/</w:t>
            </w:r>
          </w:p>
          <w:p w14:paraId="6C020000">
            <w:pPr>
              <w:widowControl w:val="0"/>
              <w:ind w:firstLine="0" w:left="0"/>
              <w:jc w:val="center"/>
              <w:rPr>
                <w:rFonts w:ascii="XO Thames" w:hAnsi="XO Thames"/>
                <w:sz w:val="20"/>
              </w:rPr>
            </w:pPr>
            <w:r>
              <w:rPr>
                <w:rFonts w:ascii="XO Thames" w:hAnsi="XO Thames"/>
                <w:sz w:val="20"/>
              </w:rPr>
              <w:t>человек</w:t>
            </w:r>
          </w:p>
          <w:p w14:paraId="6D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E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6F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70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71020000">
            <w:pPr>
              <w:widowControl w:val="0"/>
              <w:ind w:firstLine="0" w:left="0"/>
              <w:jc w:val="center"/>
              <w:rPr>
                <w:rFonts w:ascii="XO Thames" w:hAnsi="XO Thames"/>
                <w:sz w:val="20"/>
              </w:rPr>
            </w:pPr>
            <w:r>
              <w:rPr>
                <w:rFonts w:ascii="XO Thames" w:hAnsi="XO Thames"/>
                <w:sz w:val="20"/>
              </w:rPr>
              <w:t>41/0</w:t>
            </w:r>
          </w:p>
        </w:tc>
        <w:tc>
          <w:tcPr>
            <w:tcW w:type="dxa" w:w="1701"/>
            <w:gridSpan w:val="1"/>
            <w:vMerge w:val="continue"/>
            <w:tcBorders>
              <w:top w:color="000000" w:sz="4" w:val="single"/>
              <w:left w:color="000000" w:sz="4" w:val="single"/>
              <w:bottom w:color="000000" w:sz="4" w:val="single"/>
              <w:right w:color="000000" w:sz="4" w:val="single"/>
            </w:tcBorders>
          </w:tcPr>
          <w:p/>
        </w:tc>
      </w:tr>
    </w:tbl>
    <w:p w14:paraId="72020000">
      <w:pPr>
        <w:widowControl w:val="0"/>
        <w:ind/>
        <w:jc w:val="center"/>
        <w:rPr>
          <w:rFonts w:ascii="XO Thames" w:hAnsi="XO Thames"/>
          <w:sz w:val="28"/>
        </w:rPr>
      </w:pPr>
    </w:p>
    <w:p w14:paraId="73020000">
      <w:pPr>
        <w:widowControl w:val="0"/>
        <w:ind/>
        <w:jc w:val="center"/>
        <w:rPr>
          <w:rFonts w:ascii="XO Thames" w:hAnsi="XO Thames"/>
          <w:sz w:val="28"/>
        </w:rPr>
      </w:pPr>
      <w:r>
        <w:rPr>
          <w:rFonts w:ascii="XO Thames" w:hAnsi="XO Thames"/>
          <w:sz w:val="28"/>
        </w:rPr>
        <w:t>3. Структура муниципальной программы</w:t>
      </w:r>
    </w:p>
    <w:p w14:paraId="7402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5386"/>
        <w:gridCol w:w="4819"/>
        <w:gridCol w:w="3503"/>
      </w:tblGrid>
      <w:tr>
        <w:trPr>
          <w:trHeight w:hRule="atLeast" w:val="360"/>
        </w:trPr>
        <w:tc>
          <w:tcPr>
            <w:tcW w:type="dxa" w:w="624"/>
            <w:tcBorders>
              <w:top w:color="000000" w:sz="4" w:val="single"/>
              <w:left w:color="000000" w:sz="4" w:val="single"/>
              <w:bottom w:color="000000" w:sz="4" w:val="single"/>
              <w:right w:color="000000" w:sz="4" w:val="single"/>
            </w:tcBorders>
          </w:tcPr>
          <w:p w14:paraId="75020000">
            <w:pPr>
              <w:widowControl w:val="0"/>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76020000">
            <w:pPr>
              <w:widowControl w:val="0"/>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77020000">
            <w:pPr>
              <w:widowControl w:val="0"/>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78020000">
            <w:pPr>
              <w:widowControl w:val="0"/>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79020000">
            <w:pPr>
              <w:widowControl w:val="0"/>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7A020000">
            <w:pPr>
              <w:widowControl w:val="0"/>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7B02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7C020000">
            <w:pPr>
              <w:widowControl w:val="0"/>
              <w:ind w:firstLine="0" w:left="0"/>
              <w:jc w:val="center"/>
              <w:rPr>
                <w:rFonts w:ascii="XO Thames" w:hAnsi="XO Thames"/>
                <w:sz w:val="20"/>
              </w:rPr>
            </w:pPr>
            <w:r>
              <w:rPr>
                <w:rFonts w:ascii="XO Thames" w:hAnsi="XO Thames"/>
                <w:sz w:val="20"/>
              </w:rPr>
              <w:t>4</w:t>
            </w:r>
          </w:p>
        </w:tc>
      </w:tr>
      <w:tr>
        <w:trPr>
          <w:trHeight w:hRule="atLeast" w:val="360"/>
        </w:trPr>
        <w:tc>
          <w:tcPr>
            <w:tcW w:type="dxa" w:w="624"/>
            <w:tcBorders>
              <w:top w:color="000000" w:sz="4" w:val="single"/>
              <w:left w:color="000000" w:sz="4" w:val="single"/>
              <w:bottom w:color="000000" w:sz="4" w:val="single"/>
              <w:right w:color="000000" w:sz="4" w:val="single"/>
            </w:tcBorders>
          </w:tcPr>
          <w:p w14:paraId="7D020000">
            <w:pPr>
              <w:widowControl w:val="0"/>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7E020000">
            <w:pPr>
              <w:widowControl w:val="0"/>
              <w:ind w:firstLine="0" w:left="0"/>
              <w:jc w:val="center"/>
              <w:rPr>
                <w:rFonts w:ascii="XO Thames" w:hAnsi="XO Thames"/>
                <w:sz w:val="20"/>
              </w:rPr>
            </w:pPr>
            <w:r>
              <w:rPr>
                <w:rFonts w:ascii="XO Thames" w:hAnsi="XO Thames"/>
                <w:sz w:val="20"/>
              </w:rPr>
              <w:t>Направление (подпрограмма) «Улучшение условий и охраны труда работников»</w:t>
            </w:r>
          </w:p>
        </w:tc>
      </w:tr>
      <w:tr>
        <w:trPr>
          <w:trHeight w:hRule="atLeast" w:val="360"/>
        </w:trPr>
        <w:tc>
          <w:tcPr>
            <w:tcW w:type="dxa" w:w="624"/>
            <w:tcBorders>
              <w:top w:color="000000" w:sz="4" w:val="single"/>
              <w:left w:color="000000" w:sz="4" w:val="single"/>
              <w:bottom w:color="000000" w:sz="4" w:val="single"/>
              <w:right w:color="000000" w:sz="4" w:val="single"/>
            </w:tcBorders>
          </w:tcPr>
          <w:p w14:paraId="7F020000">
            <w:pPr>
              <w:widowControl w:val="0"/>
              <w:ind w:firstLine="0" w:left="0"/>
              <w:jc w:val="center"/>
              <w:rPr>
                <w:rFonts w:ascii="XO Thames" w:hAnsi="XO Thames"/>
                <w:sz w:val="20"/>
              </w:rPr>
            </w:pPr>
            <w:r>
              <w:rPr>
                <w:rFonts w:ascii="XO Thames" w:hAnsi="XO Thames"/>
                <w:sz w:val="20"/>
              </w:rPr>
              <w:t>1.1.</w:t>
            </w:r>
          </w:p>
        </w:tc>
        <w:tc>
          <w:tcPr>
            <w:tcW w:type="dxa" w:w="13708"/>
            <w:gridSpan w:val="3"/>
            <w:tcBorders>
              <w:top w:color="000000" w:sz="4" w:val="single"/>
              <w:left w:color="000000" w:sz="4" w:val="single"/>
              <w:bottom w:color="000000" w:sz="4" w:val="single"/>
              <w:right w:color="000000" w:sz="4" w:val="single"/>
            </w:tcBorders>
          </w:tcPr>
          <w:p w14:paraId="80020000">
            <w:pPr>
              <w:widowControl w:val="0"/>
              <w:ind w:firstLine="0" w:left="0"/>
              <w:jc w:val="center"/>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 согласно приложению № 1 к настоящей муниципальной программе</w:t>
            </w:r>
          </w:p>
        </w:tc>
      </w:tr>
      <w:tr>
        <w:trPr>
          <w:trHeight w:hRule="atLeast" w:val="360"/>
        </w:trPr>
        <w:tc>
          <w:tcPr>
            <w:tcW w:type="dxa" w:w="624"/>
            <w:tcBorders>
              <w:top w:color="000000" w:sz="4" w:val="single"/>
              <w:left w:color="000000" w:sz="4" w:val="single"/>
              <w:bottom w:color="000000" w:sz="4" w:val="single"/>
              <w:right w:color="000000" w:sz="4" w:val="single"/>
            </w:tcBorders>
          </w:tcPr>
          <w:p w14:paraId="81020000">
            <w:pPr>
              <w:widowControl w:val="0"/>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82020000">
            <w:pPr>
              <w:widowControl w:val="0"/>
              <w:ind w:firstLine="0" w:left="0"/>
              <w:jc w:val="center"/>
              <w:rPr>
                <w:rFonts w:ascii="XO Thames" w:hAnsi="XO Thames"/>
                <w:sz w:val="20"/>
              </w:rPr>
            </w:pPr>
            <w:r>
              <w:rPr>
                <w:rFonts w:ascii="XO Thames" w:hAnsi="XO Thames"/>
                <w:sz w:val="20"/>
              </w:rPr>
              <w:t>Ответственный за реализацию:</w:t>
            </w:r>
          </w:p>
          <w:p w14:paraId="8302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84020000">
            <w:pPr>
              <w:widowControl w:val="0"/>
              <w:ind w:firstLine="0" w:left="0"/>
              <w:jc w:val="center"/>
              <w:rPr>
                <w:rFonts w:ascii="XO Thames" w:hAnsi="XO Thames"/>
                <w:sz w:val="20"/>
              </w:rPr>
            </w:pPr>
            <w:r>
              <w:rPr>
                <w:rFonts w:ascii="XO Thames" w:hAnsi="XO Thames"/>
                <w:sz w:val="20"/>
              </w:rPr>
              <w:t>-</w:t>
            </w:r>
          </w:p>
        </w:tc>
      </w:tr>
      <w:tr>
        <w:trPr>
          <w:trHeight w:hRule="atLeast" w:val="360"/>
        </w:trPr>
        <w:tc>
          <w:tcPr>
            <w:tcW w:type="dxa" w:w="624"/>
            <w:tcBorders>
              <w:top w:color="000000" w:sz="4" w:val="single"/>
              <w:left w:color="000000" w:sz="4" w:val="single"/>
              <w:bottom w:color="000000" w:sz="4" w:val="single"/>
              <w:right w:color="000000" w:sz="4" w:val="single"/>
            </w:tcBorders>
          </w:tcPr>
          <w:p w14:paraId="85020000">
            <w:pPr>
              <w:widowControl w:val="0"/>
              <w:ind w:firstLine="0" w:left="0"/>
              <w:jc w:val="center"/>
              <w:rPr>
                <w:rFonts w:ascii="XO Thames" w:hAnsi="XO Thames"/>
                <w:sz w:val="20"/>
              </w:rPr>
            </w:pPr>
            <w:r>
              <w:rPr>
                <w:rFonts w:ascii="XO Thames" w:hAnsi="XO Thames"/>
                <w:sz w:val="20"/>
              </w:rPr>
              <w:t>1.1.1</w:t>
            </w:r>
          </w:p>
        </w:tc>
        <w:tc>
          <w:tcPr>
            <w:tcW w:type="dxa" w:w="5386"/>
            <w:tcBorders>
              <w:top w:color="000000" w:sz="4" w:val="single"/>
              <w:left w:color="000000" w:sz="4" w:val="single"/>
              <w:bottom w:color="000000" w:sz="4" w:val="single"/>
              <w:right w:color="000000" w:sz="4" w:val="single"/>
            </w:tcBorders>
          </w:tcPr>
          <w:p w14:paraId="86020000">
            <w:pPr>
              <w:widowControl w:val="0"/>
              <w:ind w:firstLine="0" w:left="0"/>
              <w:jc w:val="left"/>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87020000">
            <w:pPr>
              <w:widowControl w:val="0"/>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88020000">
            <w:pPr>
              <w:widowControl w:val="0"/>
              <w:ind w:firstLine="0" w:left="0"/>
              <w:jc w:val="center"/>
              <w:rPr>
                <w:rFonts w:ascii="XO Thames" w:hAnsi="XO Thames"/>
                <w:sz w:val="20"/>
              </w:rPr>
            </w:pPr>
            <w:r>
              <w:rPr>
                <w:rFonts w:ascii="XO Thames" w:hAnsi="XO Thames"/>
                <w:sz w:val="20"/>
              </w:rPr>
              <w:t>Создание здоровых и безопасных условий труда в организациях, что позволит улучшить ситуацию в округе и повлиять на показатели уровня жизни работающего населения</w:t>
            </w:r>
          </w:p>
        </w:tc>
        <w:tc>
          <w:tcPr>
            <w:tcW w:type="dxa" w:w="3503"/>
            <w:tcBorders>
              <w:top w:color="000000" w:sz="4" w:val="single"/>
              <w:left w:color="000000" w:sz="4" w:val="single"/>
              <w:bottom w:color="000000" w:sz="4" w:val="single"/>
              <w:right w:color="000000" w:sz="4" w:val="single"/>
            </w:tcBorders>
          </w:tcPr>
          <w:p w14:paraId="89020000">
            <w:pPr>
              <w:widowControl w:val="0"/>
              <w:ind w:firstLine="0" w:left="0"/>
              <w:jc w:val="left"/>
              <w:rPr>
                <w:rFonts w:ascii="XO Thames" w:hAnsi="XO Thames"/>
              </w:rPr>
            </w:pPr>
            <w:r>
              <w:rPr>
                <w:rFonts w:ascii="XO Thames" w:hAnsi="XO Thames"/>
                <w:sz w:val="20"/>
              </w:rPr>
              <w:t>1.Количество несчастных случаев на производстве/</w:t>
            </w:r>
          </w:p>
          <w:p w14:paraId="8A020000">
            <w:pPr>
              <w:widowControl w:val="0"/>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8B02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8C020000">
            <w:pPr>
              <w:widowControl w:val="0"/>
              <w:ind w:firstLine="0" w:left="0"/>
              <w:jc w:val="left"/>
              <w:rPr>
                <w:rFonts w:ascii="XO Thames" w:hAnsi="XO Thames"/>
                <w:sz w:val="16"/>
              </w:rPr>
            </w:pPr>
          </w:p>
          <w:p w14:paraId="8D020000">
            <w:pPr>
              <w:widowControl w:val="0"/>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8E020000">
            <w:pPr>
              <w:widowControl w:val="0"/>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8F020000">
            <w:pPr>
              <w:widowControl w:val="0"/>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90020000">
            <w:pPr>
              <w:widowControl w:val="0"/>
              <w:ind w:firstLine="0" w:left="0"/>
              <w:jc w:val="left"/>
              <w:rPr>
                <w:rFonts w:ascii="XO Thames" w:hAnsi="XO Thames"/>
                <w:sz w:val="20"/>
              </w:rPr>
            </w:pPr>
          </w:p>
          <w:p w14:paraId="91020000">
            <w:pPr>
              <w:widowControl w:val="0"/>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92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r>
        <w:trPr>
          <w:trHeight w:hRule="atLeast" w:val="360"/>
        </w:trPr>
        <w:tc>
          <w:tcPr>
            <w:tcW w:type="dxa" w:w="624"/>
            <w:tcBorders>
              <w:top w:color="000000" w:sz="4" w:val="single"/>
              <w:left w:color="000000" w:sz="4" w:val="single"/>
              <w:bottom w:color="000000" w:sz="4" w:val="single"/>
              <w:right w:color="000000" w:sz="4" w:val="single"/>
            </w:tcBorders>
          </w:tcPr>
          <w:p w14:paraId="93020000">
            <w:pPr>
              <w:widowControl w:val="0"/>
              <w:ind w:firstLine="0" w:left="0"/>
              <w:jc w:val="center"/>
              <w:rPr>
                <w:rFonts w:ascii="XO Thames" w:hAnsi="XO Thames"/>
                <w:sz w:val="20"/>
              </w:rPr>
            </w:pPr>
            <w:r>
              <w:rPr>
                <w:rFonts w:ascii="XO Thames" w:hAnsi="XO Thames"/>
                <w:sz w:val="20"/>
              </w:rPr>
              <w:t>1.1.2</w:t>
            </w:r>
          </w:p>
        </w:tc>
        <w:tc>
          <w:tcPr>
            <w:tcW w:type="dxa" w:w="5386"/>
            <w:tcBorders>
              <w:top w:color="000000" w:sz="4" w:val="single"/>
              <w:left w:color="000000" w:sz="4" w:val="single"/>
              <w:bottom w:color="000000" w:sz="4" w:val="single"/>
              <w:right w:color="000000" w:sz="4" w:val="single"/>
            </w:tcBorders>
          </w:tcPr>
          <w:p w14:paraId="94020000">
            <w:pPr>
              <w:widowControl w:val="0"/>
              <w:ind w:firstLine="0" w:left="0"/>
              <w:jc w:val="left"/>
              <w:rPr>
                <w:rFonts w:ascii="XO Thames" w:hAnsi="XO Thames"/>
                <w:sz w:val="20"/>
              </w:rPr>
            </w:pPr>
            <w:r>
              <w:rPr>
                <w:rFonts w:ascii="XO Thames" w:hAnsi="XO Thames"/>
                <w:sz w:val="20"/>
              </w:rPr>
              <w:t>Задача 2: Обеспечена информационная поддержка по охране труда и мотивация сторон трудовых отношений к повышению уровня охраны труда на рабочих местах</w:t>
            </w:r>
            <w:r>
              <w:rPr>
                <w:rFonts w:ascii="XO Thames" w:hAnsi="XO Thames"/>
                <w:sz w:val="20"/>
              </w:rPr>
              <w:t xml:space="preserve"> </w:t>
            </w:r>
          </w:p>
        </w:tc>
        <w:tc>
          <w:tcPr>
            <w:tcW w:type="dxa" w:w="4819"/>
            <w:tcBorders>
              <w:top w:color="000000" w:sz="4" w:val="single"/>
              <w:left w:color="000000" w:sz="4" w:val="single"/>
              <w:bottom w:color="000000" w:sz="4" w:val="single"/>
              <w:right w:color="000000" w:sz="4" w:val="single"/>
            </w:tcBorders>
          </w:tcPr>
          <w:p w14:paraId="95020000">
            <w:pPr>
              <w:widowControl w:val="0"/>
              <w:ind w:firstLine="0" w:left="0"/>
              <w:jc w:val="center"/>
              <w:rPr>
                <w:rFonts w:ascii="XO Thames" w:hAnsi="XO Thames"/>
                <w:sz w:val="20"/>
              </w:rPr>
            </w:pPr>
            <w:r>
              <w:rPr>
                <w:rFonts w:ascii="XO Thames" w:hAnsi="XO Thames"/>
                <w:sz w:val="20"/>
              </w:rPr>
              <w:t>Повышение эффективности системы государственного управления охраной труда и уровня профессиональной подготовки кадров</w:t>
            </w:r>
          </w:p>
        </w:tc>
        <w:tc>
          <w:tcPr>
            <w:tcW w:type="dxa" w:w="3503"/>
            <w:tcBorders>
              <w:top w:color="000000" w:sz="4" w:val="single"/>
              <w:left w:color="000000" w:sz="4" w:val="single"/>
              <w:bottom w:color="000000" w:sz="4" w:val="single"/>
              <w:right w:color="000000" w:sz="4" w:val="single"/>
            </w:tcBorders>
          </w:tcPr>
          <w:p w14:paraId="96020000">
            <w:pPr>
              <w:widowControl w:val="0"/>
              <w:ind w:firstLine="0" w:left="0"/>
              <w:jc w:val="left"/>
              <w:rPr>
                <w:rFonts w:ascii="XO Thames" w:hAnsi="XO Thames"/>
              </w:rPr>
            </w:pPr>
            <w:r>
              <w:rPr>
                <w:rFonts w:ascii="XO Thames" w:hAnsi="XO Thames"/>
                <w:sz w:val="20"/>
              </w:rPr>
              <w:t>1.Количество несчастных случаев на производстве/</w:t>
            </w:r>
          </w:p>
          <w:p w14:paraId="97020000">
            <w:pPr>
              <w:widowControl w:val="0"/>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9802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99020000">
            <w:pPr>
              <w:widowControl w:val="0"/>
              <w:ind w:firstLine="0" w:left="0"/>
              <w:jc w:val="left"/>
              <w:rPr>
                <w:rFonts w:ascii="XO Thames" w:hAnsi="XO Thames"/>
                <w:sz w:val="16"/>
              </w:rPr>
            </w:pPr>
          </w:p>
          <w:p w14:paraId="9A020000">
            <w:pPr>
              <w:widowControl w:val="0"/>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9B020000">
            <w:pPr>
              <w:widowControl w:val="0"/>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9C020000">
            <w:pPr>
              <w:widowControl w:val="0"/>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9D020000">
            <w:pPr>
              <w:widowControl w:val="0"/>
              <w:ind w:firstLine="0" w:left="0"/>
              <w:jc w:val="left"/>
              <w:rPr>
                <w:rFonts w:ascii="XO Thames" w:hAnsi="XO Thames"/>
                <w:sz w:val="20"/>
              </w:rPr>
            </w:pPr>
          </w:p>
          <w:p w14:paraId="9E020000">
            <w:pPr>
              <w:widowControl w:val="0"/>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9F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bl>
    <w:p w14:paraId="A0020000">
      <w:pPr>
        <w:widowControl w:val="0"/>
        <w:ind/>
        <w:jc w:val="center"/>
        <w:rPr>
          <w:rFonts w:ascii="XO Thames" w:hAnsi="XO Thames"/>
          <w:sz w:val="28"/>
        </w:rPr>
      </w:pPr>
    </w:p>
    <w:p w14:paraId="A1020000">
      <w:pPr>
        <w:widowControl w:val="0"/>
        <w:ind/>
        <w:jc w:val="center"/>
        <w:rPr>
          <w:rFonts w:ascii="XO Thames" w:hAnsi="XO Thames"/>
          <w:sz w:val="28"/>
        </w:rPr>
      </w:pPr>
    </w:p>
    <w:p w14:paraId="A2020000">
      <w:pPr>
        <w:widowControl w:val="0"/>
        <w:ind/>
        <w:jc w:val="center"/>
        <w:rPr>
          <w:rFonts w:ascii="XO Thames" w:hAnsi="XO Thames"/>
          <w:sz w:val="28"/>
        </w:rPr>
      </w:pPr>
    </w:p>
    <w:p w14:paraId="A3020000">
      <w:pPr>
        <w:widowControl w:val="0"/>
        <w:ind/>
        <w:jc w:val="center"/>
        <w:rPr>
          <w:rFonts w:ascii="XO Thames" w:hAnsi="XO Thames"/>
          <w:sz w:val="28"/>
        </w:rPr>
      </w:pPr>
    </w:p>
    <w:p w14:paraId="A4020000">
      <w:pPr>
        <w:widowControl w:val="0"/>
        <w:ind/>
        <w:jc w:val="center"/>
        <w:rPr>
          <w:rFonts w:ascii="XO Thames" w:hAnsi="XO Thames"/>
          <w:sz w:val="28"/>
        </w:rPr>
      </w:pPr>
    </w:p>
    <w:p w14:paraId="A5020000">
      <w:pPr>
        <w:widowControl w:val="0"/>
        <w:ind/>
        <w:jc w:val="center"/>
        <w:rPr>
          <w:rFonts w:ascii="XO Thames" w:hAnsi="XO Thames"/>
          <w:sz w:val="28"/>
        </w:rPr>
      </w:pPr>
    </w:p>
    <w:p w14:paraId="A6020000">
      <w:pPr>
        <w:widowControl w:val="0"/>
        <w:ind/>
        <w:jc w:val="center"/>
        <w:rPr>
          <w:rFonts w:ascii="XO Thames" w:hAnsi="XO Thames"/>
          <w:sz w:val="28"/>
        </w:rPr>
      </w:pPr>
    </w:p>
    <w:p w14:paraId="A7020000">
      <w:pPr>
        <w:widowControl w:val="0"/>
        <w:ind/>
        <w:jc w:val="center"/>
        <w:rPr>
          <w:rFonts w:ascii="XO Thames" w:hAnsi="XO Thames"/>
          <w:sz w:val="28"/>
        </w:rPr>
      </w:pPr>
    </w:p>
    <w:p w14:paraId="A8020000">
      <w:pPr>
        <w:widowControl w:val="0"/>
        <w:ind/>
        <w:jc w:val="center"/>
        <w:rPr>
          <w:rFonts w:ascii="XO Thames" w:hAnsi="XO Thames"/>
          <w:sz w:val="28"/>
        </w:rPr>
      </w:pPr>
    </w:p>
    <w:p w14:paraId="A9020000">
      <w:pPr>
        <w:widowControl w:val="0"/>
        <w:ind/>
        <w:jc w:val="center"/>
        <w:rPr>
          <w:rFonts w:ascii="XO Thames" w:hAnsi="XO Thames"/>
          <w:sz w:val="28"/>
        </w:rPr>
      </w:pPr>
    </w:p>
    <w:p w14:paraId="AA020000">
      <w:pPr>
        <w:widowControl w:val="0"/>
        <w:ind/>
        <w:jc w:val="center"/>
        <w:rPr>
          <w:rFonts w:ascii="XO Thames" w:hAnsi="XO Thames"/>
          <w:sz w:val="28"/>
        </w:rPr>
      </w:pPr>
    </w:p>
    <w:p w14:paraId="AB020000">
      <w:pPr>
        <w:widowControl w:val="0"/>
        <w:ind/>
        <w:jc w:val="center"/>
        <w:rPr>
          <w:rFonts w:ascii="XO Thames" w:hAnsi="XO Thames"/>
          <w:sz w:val="28"/>
        </w:rPr>
      </w:pPr>
    </w:p>
    <w:p w14:paraId="AC020000">
      <w:pPr>
        <w:widowControl w:val="0"/>
        <w:ind/>
        <w:jc w:val="center"/>
        <w:rPr>
          <w:rFonts w:ascii="XO Thames" w:hAnsi="XO Thames"/>
          <w:sz w:val="28"/>
        </w:rPr>
      </w:pPr>
    </w:p>
    <w:p w14:paraId="AD020000">
      <w:pPr>
        <w:widowControl w:val="0"/>
        <w:ind/>
        <w:jc w:val="center"/>
        <w:rPr>
          <w:rFonts w:ascii="XO Thames" w:hAnsi="XO Thames"/>
          <w:sz w:val="28"/>
        </w:rPr>
      </w:pPr>
    </w:p>
    <w:p w14:paraId="AE020000">
      <w:pPr>
        <w:widowControl w:val="0"/>
        <w:ind/>
        <w:jc w:val="center"/>
        <w:rPr>
          <w:rFonts w:ascii="XO Thames" w:hAnsi="XO Thames"/>
          <w:sz w:val="28"/>
        </w:rPr>
      </w:pPr>
    </w:p>
    <w:p w14:paraId="AF020000">
      <w:pPr>
        <w:widowControl w:val="0"/>
        <w:ind/>
        <w:jc w:val="center"/>
        <w:rPr>
          <w:rFonts w:ascii="XO Thames" w:hAnsi="XO Thames"/>
          <w:sz w:val="28"/>
        </w:rPr>
      </w:pPr>
    </w:p>
    <w:p w14:paraId="B0020000">
      <w:pPr>
        <w:widowControl w:val="0"/>
        <w:ind/>
        <w:jc w:val="center"/>
        <w:rPr>
          <w:rFonts w:ascii="XO Thames" w:hAnsi="XO Thames"/>
          <w:sz w:val="28"/>
        </w:rPr>
      </w:pPr>
    </w:p>
    <w:p w14:paraId="B1020000">
      <w:pPr>
        <w:widowControl w:val="0"/>
        <w:ind/>
        <w:jc w:val="center"/>
        <w:rPr>
          <w:rFonts w:ascii="XO Thames" w:hAnsi="XO Thames"/>
          <w:sz w:val="28"/>
        </w:rPr>
      </w:pPr>
      <w:r>
        <w:rPr>
          <w:rFonts w:ascii="XO Thames" w:hAnsi="XO Thames"/>
          <w:sz w:val="28"/>
        </w:rPr>
        <w:t>4. Финансовое обеспечение муниципальной программы</w:t>
      </w:r>
    </w:p>
    <w:p w14:paraId="B202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B3020000">
            <w:pPr>
              <w:widowControl w:val="0"/>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B4020000">
            <w:pPr>
              <w:widowControl w:val="0"/>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B5020000">
            <w:pPr>
              <w:widowControl w:val="0"/>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B6020000">
            <w:pPr>
              <w:widowControl w:val="0"/>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B7020000">
            <w:pPr>
              <w:widowControl w:val="0"/>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B8020000">
            <w:pPr>
              <w:widowControl w:val="0"/>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B9020000">
            <w:pPr>
              <w:widowControl w:val="0"/>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BA02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BB020000">
            <w:pPr>
              <w:widowControl w:val="0"/>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BC020000">
            <w:pPr>
              <w:widowControl w:val="0"/>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BD020000">
            <w:pPr>
              <w:widowControl w:val="0"/>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BE020000">
            <w:pPr>
              <w:widowControl w:val="0"/>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BF020000">
            <w:pPr>
              <w:widowControl w:val="0"/>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C0020000">
            <w:pPr>
              <w:widowControl w:val="0"/>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C1020000">
            <w:pPr>
              <w:widowControl w:val="0"/>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widowControl w:val="0"/>
              <w:ind w:firstLine="0" w:left="0"/>
              <w:jc w:val="left"/>
              <w:rPr>
                <w:rFonts w:ascii="XO Thames" w:hAnsi="XO Thames"/>
                <w:b w:val="1"/>
                <w:sz w:val="20"/>
              </w:rPr>
            </w:pPr>
            <w:r>
              <w:rPr>
                <w:rFonts w:ascii="XO Thames" w:hAnsi="XO Thames"/>
                <w:b w:val="1"/>
                <w:sz w:val="20"/>
              </w:rPr>
              <w:t>Муниципальная программа «Улучшение условий и охраны труда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C3020000">
            <w:pPr>
              <w:widowControl w:val="0"/>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C4020000">
            <w:pPr>
              <w:widowControl w:val="0"/>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C5020000">
            <w:pPr>
              <w:widowControl w:val="0"/>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C602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C702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C8020000">
            <w:pPr>
              <w:widowControl w:val="0"/>
              <w:ind w:firstLine="0" w:left="0"/>
              <w:jc w:val="center"/>
              <w:rPr>
                <w:rFonts w:ascii="XO Thames" w:hAnsi="XO Thames"/>
                <w:b w:val="1"/>
                <w:sz w:val="20"/>
              </w:rPr>
            </w:pPr>
            <w:r>
              <w:rPr>
                <w:rFonts w:ascii="XO Thames" w:hAnsi="XO Thames"/>
                <w:b w:val="1"/>
                <w:sz w:val="20"/>
              </w:rPr>
              <w:t>3450,0</w:t>
            </w:r>
          </w:p>
        </w:tc>
      </w:tr>
      <w:tr>
        <w:trPr>
          <w:trHeight w:hRule="atLeast" w:val="360"/>
        </w:trPr>
        <w:tc>
          <w:tcPr>
            <w:tcW w:type="dxa" w:w="4535"/>
            <w:tcBorders>
              <w:top w:color="000000" w:sz="4" w:val="single"/>
              <w:left w:color="000000" w:sz="4" w:val="single"/>
              <w:bottom w:color="000000" w:sz="4" w:val="single"/>
              <w:right w:color="000000" w:sz="4" w:val="single"/>
            </w:tcBorders>
          </w:tcPr>
          <w:p w14:paraId="C902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CA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CB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CC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CD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E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F020000">
            <w:pPr>
              <w:widowControl w:val="0"/>
              <w:ind w:firstLine="0" w:left="0"/>
              <w:jc w:val="center"/>
              <w:rPr>
                <w:rFonts w:ascii="XO Thames" w:hAnsi="XO Thames"/>
                <w:sz w:val="20"/>
              </w:rPr>
            </w:pPr>
            <w:r>
              <w:rPr>
                <w:rFonts w:ascii="XO Thames" w:hAnsi="XO Thames"/>
                <w:sz w:val="20"/>
              </w:rPr>
              <w:t>3450,0</w:t>
            </w:r>
          </w:p>
        </w:tc>
      </w:tr>
      <w:tr>
        <w:trPr>
          <w:trHeight w:hRule="atLeast" w:val="662"/>
        </w:trPr>
        <w:tc>
          <w:tcPr>
            <w:tcW w:type="dxa" w:w="4535"/>
            <w:tcBorders>
              <w:top w:color="000000" w:sz="4" w:val="single"/>
              <w:left w:color="000000" w:sz="4" w:val="single"/>
              <w:bottom w:color="000000" w:sz="4" w:val="single"/>
              <w:right w:color="000000" w:sz="4" w:val="single"/>
            </w:tcBorders>
          </w:tcPr>
          <w:p w14:paraId="D0020000">
            <w:pPr>
              <w:widowControl w:val="0"/>
              <w:ind w:firstLine="0" w:left="0"/>
              <w:jc w:val="left"/>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widowControl w:val="0"/>
              <w:ind w:firstLine="0" w:left="0"/>
              <w:jc w:val="center"/>
              <w:rPr>
                <w:rFonts w:ascii="XO Thames" w:hAnsi="XO Thames"/>
                <w:sz w:val="20"/>
              </w:rPr>
            </w:pPr>
            <w:r>
              <w:rPr>
                <w:rFonts w:ascii="XO Thames" w:hAnsi="XO Thames"/>
                <w:sz w:val="20"/>
              </w:rPr>
              <w:t>3450,0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20000">
            <w:pPr>
              <w:widowControl w:val="0"/>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widowControl w:val="0"/>
              <w:ind w:firstLine="0" w:left="0"/>
              <w:jc w:val="center"/>
              <w:rPr>
                <w:rFonts w:ascii="XO Thames" w:hAnsi="XO Thames"/>
                <w:sz w:val="20"/>
              </w:rPr>
            </w:pPr>
            <w:r>
              <w:rPr>
                <w:rFonts w:ascii="XO Thames" w:hAnsi="XO Thames"/>
                <w:sz w:val="20"/>
              </w:rPr>
              <w:t>3450,0</w:t>
            </w:r>
          </w:p>
        </w:tc>
      </w:tr>
    </w:tbl>
    <w:p w14:paraId="DE020000">
      <w:pPr>
        <w:widowControl w:val="0"/>
        <w:ind/>
        <w:jc w:val="center"/>
        <w:rPr>
          <w:rFonts w:ascii="XO Thames" w:hAnsi="XO Thames"/>
          <w:sz w:val="28"/>
        </w:rPr>
      </w:pPr>
    </w:p>
    <w:p w14:paraId="DF020000">
      <w:pPr>
        <w:widowControl w:val="0"/>
        <w:ind/>
        <w:jc w:val="center"/>
        <w:rPr>
          <w:rFonts w:ascii="XO Thames" w:hAnsi="XO Thames"/>
          <w:sz w:val="28"/>
        </w:rPr>
      </w:pPr>
    </w:p>
    <w:p w14:paraId="E0020000">
      <w:pPr>
        <w:widowControl w:val="0"/>
        <w:ind/>
        <w:jc w:val="center"/>
        <w:rPr>
          <w:rFonts w:ascii="XO Thames" w:hAnsi="XO Thames"/>
          <w:sz w:val="28"/>
        </w:rPr>
      </w:pPr>
    </w:p>
    <w:p w14:paraId="E1020000">
      <w:pPr>
        <w:widowControl w:val="0"/>
        <w:ind/>
        <w:jc w:val="center"/>
        <w:rPr>
          <w:rFonts w:ascii="XO Thames" w:hAnsi="XO Thames"/>
          <w:sz w:val="28"/>
        </w:rPr>
      </w:pPr>
    </w:p>
    <w:p w14:paraId="E2020000">
      <w:pPr>
        <w:widowControl w:val="0"/>
        <w:ind/>
        <w:jc w:val="center"/>
        <w:rPr>
          <w:rFonts w:ascii="XO Thames" w:hAnsi="XO Thames"/>
          <w:sz w:val="28"/>
        </w:rPr>
      </w:pPr>
    </w:p>
    <w:p w14:paraId="E3020000">
      <w:pPr>
        <w:widowControl w:val="0"/>
        <w:ind/>
        <w:jc w:val="center"/>
        <w:rPr>
          <w:rFonts w:ascii="XO Thames" w:hAnsi="XO Thames"/>
          <w:sz w:val="28"/>
        </w:rPr>
      </w:pPr>
    </w:p>
    <w:p w14:paraId="E4020000">
      <w:pPr>
        <w:widowControl w:val="0"/>
        <w:ind/>
        <w:jc w:val="center"/>
        <w:rPr>
          <w:rFonts w:ascii="XO Thames" w:hAnsi="XO Thames"/>
          <w:sz w:val="28"/>
        </w:rPr>
      </w:pPr>
    </w:p>
    <w:p w14:paraId="E5020000">
      <w:pPr>
        <w:widowControl w:val="0"/>
        <w:ind/>
        <w:jc w:val="center"/>
        <w:rPr>
          <w:rFonts w:ascii="XO Thames" w:hAnsi="XO Thames"/>
          <w:sz w:val="28"/>
        </w:rPr>
      </w:pPr>
    </w:p>
    <w:p w14:paraId="E6020000">
      <w:pPr>
        <w:widowControl w:val="0"/>
        <w:ind/>
        <w:jc w:val="center"/>
        <w:rPr>
          <w:rFonts w:ascii="XO Thames" w:hAnsi="XO Thames"/>
          <w:sz w:val="28"/>
        </w:rPr>
      </w:pPr>
    </w:p>
    <w:p w14:paraId="E7020000">
      <w:pPr>
        <w:widowControl w:val="0"/>
        <w:ind/>
        <w:jc w:val="center"/>
        <w:rPr>
          <w:rFonts w:ascii="XO Thames" w:hAnsi="XO Thames"/>
          <w:sz w:val="28"/>
        </w:rPr>
      </w:pPr>
    </w:p>
    <w:p w14:paraId="E8020000">
      <w:pPr>
        <w:widowControl w:val="0"/>
        <w:ind/>
        <w:jc w:val="center"/>
        <w:rPr>
          <w:rFonts w:ascii="XO Thames" w:hAnsi="XO Thames"/>
          <w:sz w:val="28"/>
        </w:rPr>
      </w:pPr>
    </w:p>
    <w:p w14:paraId="E9020000">
      <w:pPr>
        <w:widowControl w:val="0"/>
        <w:ind/>
        <w:jc w:val="center"/>
        <w:rPr>
          <w:rFonts w:ascii="XO Thames" w:hAnsi="XO Thames"/>
          <w:sz w:val="28"/>
        </w:rPr>
      </w:pPr>
    </w:p>
    <w:p w14:paraId="EA020000">
      <w:pPr>
        <w:widowControl w:val="0"/>
        <w:ind/>
        <w:jc w:val="center"/>
        <w:rPr>
          <w:rFonts w:ascii="XO Thames" w:hAnsi="XO Thames"/>
          <w:sz w:val="28"/>
        </w:rPr>
      </w:pPr>
    </w:p>
    <w:p w14:paraId="EB020000">
      <w:pPr>
        <w:widowControl w:val="0"/>
        <w:ind/>
        <w:jc w:val="center"/>
        <w:rPr>
          <w:rFonts w:ascii="XO Thames" w:hAnsi="XO Thames"/>
          <w:sz w:val="28"/>
        </w:rPr>
      </w:pPr>
    </w:p>
    <w:p w14:paraId="EC020000">
      <w:pPr>
        <w:widowControl w:val="0"/>
        <w:ind/>
        <w:jc w:val="center"/>
        <w:rPr>
          <w:rFonts w:ascii="XO Thames" w:hAnsi="XO Thames"/>
          <w:sz w:val="28"/>
        </w:rPr>
      </w:pPr>
    </w:p>
    <w:p w14:paraId="ED020000">
      <w:pPr>
        <w:widowControl w:val="0"/>
        <w:ind/>
        <w:jc w:val="center"/>
        <w:rPr>
          <w:rFonts w:ascii="XO Thames" w:hAnsi="XO Thames"/>
          <w:sz w:val="28"/>
        </w:rPr>
      </w:pPr>
    </w:p>
    <w:p w14:paraId="EE020000">
      <w:pPr>
        <w:widowControl w:val="0"/>
        <w:ind/>
        <w:jc w:val="center"/>
        <w:rPr>
          <w:rFonts w:ascii="XO Thames" w:hAnsi="XO Thames"/>
          <w:sz w:val="28"/>
        </w:rPr>
      </w:pPr>
    </w:p>
    <w:p w14:paraId="EF020000">
      <w:pPr>
        <w:widowControl w:val="0"/>
        <w:ind/>
        <w:jc w:val="center"/>
        <w:rPr>
          <w:rFonts w:ascii="XO Thames" w:hAnsi="XO Thames"/>
          <w:sz w:val="28"/>
        </w:rPr>
      </w:pPr>
    </w:p>
    <w:p w14:paraId="F0020000">
      <w:pPr>
        <w:widowControl w:val="0"/>
        <w:ind/>
        <w:jc w:val="right"/>
        <w:rPr>
          <w:rFonts w:ascii="XO Thames" w:hAnsi="XO Thames"/>
          <w:sz w:val="24"/>
        </w:rPr>
      </w:pPr>
      <w:r>
        <w:rPr>
          <w:rFonts w:ascii="XO Thames" w:hAnsi="XO Thames"/>
          <w:sz w:val="24"/>
        </w:rPr>
        <w:t>Приложение № 1</w:t>
      </w:r>
    </w:p>
    <w:p w14:paraId="F1020000">
      <w:pPr>
        <w:widowControl w:val="0"/>
        <w:ind/>
        <w:jc w:val="right"/>
        <w:rPr>
          <w:rFonts w:ascii="XO Thames" w:hAnsi="XO Thames"/>
          <w:sz w:val="24"/>
        </w:rPr>
      </w:pPr>
      <w:r>
        <w:rPr>
          <w:rFonts w:ascii="XO Thames" w:hAnsi="XO Thames"/>
          <w:sz w:val="24"/>
        </w:rPr>
        <w:t xml:space="preserve"> к муниципальной программе</w:t>
      </w:r>
    </w:p>
    <w:p w14:paraId="F2020000">
      <w:pPr>
        <w:widowControl w:val="0"/>
        <w:ind/>
        <w:jc w:val="right"/>
        <w:rPr>
          <w:rFonts w:ascii="XO Thames" w:hAnsi="XO Thames"/>
          <w:sz w:val="24"/>
        </w:rPr>
      </w:pPr>
      <w:r>
        <w:rPr>
          <w:rFonts w:ascii="XO Thames" w:hAnsi="XO Thames"/>
          <w:sz w:val="24"/>
        </w:rPr>
        <w:t>«Улучшение условий и охраны труда</w:t>
      </w:r>
    </w:p>
    <w:p w14:paraId="F302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F4020000">
      <w:pPr>
        <w:widowControl w:val="0"/>
        <w:ind/>
        <w:jc w:val="right"/>
        <w:rPr>
          <w:rFonts w:ascii="XO Thames" w:hAnsi="XO Thames"/>
          <w:sz w:val="24"/>
        </w:rPr>
      </w:pPr>
      <w:r>
        <w:rPr>
          <w:rFonts w:ascii="XO Thames" w:hAnsi="XO Thames"/>
          <w:sz w:val="24"/>
        </w:rPr>
        <w:t xml:space="preserve">на 2026-2030 годы </w:t>
      </w:r>
    </w:p>
    <w:p w14:paraId="F5020000">
      <w:pPr>
        <w:widowControl w:val="0"/>
        <w:ind/>
        <w:jc w:val="right"/>
        <w:rPr>
          <w:rFonts w:ascii="XO Thames" w:hAnsi="XO Thames"/>
          <w:sz w:val="28"/>
        </w:rPr>
      </w:pPr>
    </w:p>
    <w:p w14:paraId="F6020000">
      <w:pPr>
        <w:widowControl w:val="0"/>
        <w:ind/>
        <w:jc w:val="center"/>
        <w:rPr>
          <w:rFonts w:ascii="XO Thames" w:hAnsi="XO Thames"/>
          <w:sz w:val="28"/>
        </w:rPr>
      </w:pPr>
      <w:r>
        <w:rPr>
          <w:rFonts w:ascii="XO Thames" w:hAnsi="XO Thames"/>
          <w:sz w:val="28"/>
        </w:rPr>
        <w:t>Паспорт</w:t>
      </w:r>
    </w:p>
    <w:p w14:paraId="F7020000">
      <w:pPr>
        <w:widowControl w:val="0"/>
        <w:ind/>
        <w:jc w:val="center"/>
        <w:rPr>
          <w:rFonts w:ascii="XO Thames" w:hAnsi="XO Thames"/>
          <w:sz w:val="28"/>
        </w:rPr>
      </w:pPr>
      <w:r>
        <w:rPr>
          <w:rFonts w:ascii="XO Thames" w:hAnsi="XO Thames"/>
          <w:sz w:val="28"/>
        </w:rPr>
        <w:t>комплекса процессных мероприятий</w:t>
      </w:r>
    </w:p>
    <w:p w14:paraId="F8020000">
      <w:pPr>
        <w:widowControl w:val="0"/>
        <w:ind/>
        <w:jc w:val="center"/>
        <w:rPr>
          <w:rFonts w:ascii="XO Thames" w:hAnsi="XO Thames"/>
          <w:sz w:val="28"/>
        </w:rPr>
      </w:pPr>
      <w:r>
        <w:rPr>
          <w:rFonts w:ascii="XO Thames" w:hAnsi="XO Thames"/>
          <w:sz w:val="28"/>
        </w:rPr>
        <w:t>«Реализация мер, направленных на улучшение условий труда работников»</w:t>
      </w:r>
    </w:p>
    <w:p w14:paraId="F9020000">
      <w:pPr>
        <w:widowControl w:val="0"/>
        <w:ind/>
        <w:jc w:val="center"/>
        <w:rPr>
          <w:rFonts w:ascii="XO Thames" w:hAnsi="XO Thames"/>
          <w:sz w:val="16"/>
          <w:shd w:fill="FFD821" w:val="clear"/>
        </w:rPr>
      </w:pPr>
    </w:p>
    <w:p w14:paraId="FA020000">
      <w:pPr>
        <w:widowControl w:val="0"/>
        <w:numPr>
          <w:numId w:val="2"/>
        </w:numPr>
        <w:ind/>
        <w:jc w:val="center"/>
        <w:rPr>
          <w:rFonts w:ascii="XO Thames" w:hAnsi="XO Thames"/>
          <w:sz w:val="28"/>
        </w:rPr>
      </w:pPr>
      <w:r>
        <w:rPr>
          <w:rFonts w:ascii="XO Thames" w:hAnsi="XO Thames"/>
          <w:sz w:val="28"/>
        </w:rPr>
        <w:t>Общие положения</w:t>
      </w:r>
    </w:p>
    <w:p w14:paraId="FB02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FC020000">
            <w:pPr>
              <w:widowControl w:val="0"/>
              <w:ind w:firstLine="0" w:left="0"/>
              <w:rPr>
                <w:rFonts w:ascii="XO Thames" w:hAnsi="XO Thames"/>
                <w:sz w:val="20"/>
              </w:rPr>
            </w:pPr>
            <w:r>
              <w:rPr>
                <w:rFonts w:ascii="XO Thames" w:hAnsi="XO Thames"/>
                <w:sz w:val="20"/>
              </w:rPr>
              <w:t>Ответственный исполнительный орган</w:t>
            </w:r>
          </w:p>
          <w:p w14:paraId="FD02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FE020000">
            <w:pPr>
              <w:widowControl w:val="0"/>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FF020000">
            <w:pPr>
              <w:widowControl w:val="0"/>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0003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0103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Улучшение условий и охраны труда в Крапивинском муниципальном округе» на 2026 - 2030 годы</w:t>
            </w:r>
          </w:p>
        </w:tc>
      </w:tr>
    </w:tbl>
    <w:p w14:paraId="02030000">
      <w:pPr>
        <w:widowControl w:val="0"/>
        <w:ind/>
        <w:jc w:val="center"/>
        <w:rPr>
          <w:rFonts w:ascii="XO Thames" w:hAnsi="XO Thames"/>
          <w:sz w:val="28"/>
        </w:rPr>
      </w:pPr>
    </w:p>
    <w:p w14:paraId="03030000">
      <w:pPr>
        <w:widowControl w:val="0"/>
        <w:numPr>
          <w:numId w:val="2"/>
        </w:numPr>
        <w:ind/>
        <w:jc w:val="center"/>
        <w:rPr>
          <w:rFonts w:ascii="XO Thames" w:hAnsi="XO Thames"/>
          <w:sz w:val="28"/>
        </w:rPr>
      </w:pPr>
      <w:r>
        <w:rPr>
          <w:rFonts w:ascii="XO Thames" w:hAnsi="XO Thames"/>
          <w:sz w:val="28"/>
        </w:rPr>
        <w:t>Показатели комплекса процессных мероприятий</w:t>
      </w:r>
    </w:p>
    <w:p w14:paraId="0403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503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0603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0703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0803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0903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0A03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0B03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0C03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0D03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0E03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0F03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1003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1103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12030000">
            <w:pPr>
              <w:widowControl w:val="0"/>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1303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1403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1503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1603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1703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1803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1903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1A03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1B03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1C03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1D030000">
            <w:pPr>
              <w:widowControl w:val="0"/>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1E03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1F030000">
            <w:pPr>
              <w:widowControl w:val="0"/>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20030000">
            <w:pPr>
              <w:widowControl w:val="0"/>
              <w:ind w:firstLine="0" w:left="0"/>
              <w:jc w:val="center"/>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1235"/>
        </w:trPr>
        <w:tc>
          <w:tcPr>
            <w:tcW w:type="dxa" w:w="510"/>
            <w:tcBorders>
              <w:top w:color="000000" w:sz="4" w:val="single"/>
              <w:left w:color="000000" w:sz="4" w:val="single"/>
              <w:bottom w:color="000000" w:sz="4" w:val="single"/>
              <w:right w:color="000000" w:sz="4" w:val="single"/>
            </w:tcBorders>
          </w:tcPr>
          <w:p w14:paraId="2103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22030000">
            <w:pPr>
              <w:widowControl w:val="0"/>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168"/>
            <w:tcBorders>
              <w:top w:color="000000" w:sz="4" w:val="single"/>
              <w:left w:color="000000" w:sz="4" w:val="single"/>
              <w:bottom w:color="000000" w:sz="4" w:val="single"/>
              <w:right w:color="000000" w:sz="4" w:val="single"/>
            </w:tcBorders>
          </w:tcPr>
          <w:p w14:paraId="23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24030000">
            <w:pPr>
              <w:widowControl w:val="0"/>
              <w:ind w:firstLine="0" w:left="0"/>
              <w:jc w:val="center"/>
              <w:rPr>
                <w:rFonts w:ascii="XO Thames" w:hAnsi="XO Thames"/>
                <w:sz w:val="20"/>
              </w:rPr>
            </w:pPr>
            <w:r>
              <w:rPr>
                <w:rFonts w:ascii="XO Thames" w:hAnsi="XO Thames"/>
                <w:sz w:val="20"/>
              </w:rPr>
              <w:t>единиц</w:t>
            </w:r>
          </w:p>
        </w:tc>
        <w:tc>
          <w:tcPr>
            <w:tcW w:type="dxa" w:w="1020"/>
            <w:tcBorders>
              <w:top w:color="000000" w:sz="4" w:val="single"/>
              <w:left w:color="000000" w:sz="4" w:val="single"/>
              <w:bottom w:color="000000" w:sz="4" w:val="single"/>
              <w:right w:color="000000" w:sz="4" w:val="single"/>
            </w:tcBorders>
          </w:tcPr>
          <w:p w14:paraId="25030000">
            <w:pPr>
              <w:widowControl w:val="0"/>
              <w:ind w:firstLine="0" w:left="0"/>
              <w:jc w:val="center"/>
              <w:rPr>
                <w:rFonts w:ascii="XO Thames" w:hAnsi="XO Thames"/>
                <w:sz w:val="20"/>
              </w:rPr>
            </w:pPr>
            <w:r>
              <w:rPr>
                <w:rFonts w:ascii="XO Thames" w:hAnsi="XO Thames"/>
                <w:sz w:val="20"/>
              </w:rPr>
              <w:t>65</w:t>
            </w:r>
          </w:p>
          <w:p w14:paraId="26030000">
            <w:pPr>
              <w:widowControl w:val="0"/>
              <w:ind w:firstLine="0" w:left="0"/>
              <w:jc w:val="center"/>
              <w:rPr>
                <w:rFonts w:ascii="XO Thames" w:hAnsi="XO Thames"/>
                <w:sz w:val="20"/>
              </w:rPr>
            </w:pPr>
          </w:p>
          <w:p w14:paraId="27030000">
            <w:pPr>
              <w:widowControl w:val="0"/>
              <w:ind w:firstLine="0" w:left="0"/>
              <w:jc w:val="center"/>
              <w:rPr>
                <w:rFonts w:ascii="XO Thames" w:hAnsi="XO Thames"/>
                <w:sz w:val="20"/>
              </w:rPr>
            </w:pPr>
          </w:p>
          <w:p w14:paraId="28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9030000">
            <w:pPr>
              <w:widowControl w:val="0"/>
              <w:ind w:firstLine="0" w:left="0"/>
              <w:jc w:val="center"/>
              <w:rPr>
                <w:rFonts w:ascii="XO Thames" w:hAnsi="XO Thames"/>
                <w:sz w:val="20"/>
              </w:rPr>
            </w:pPr>
            <w:r>
              <w:rPr>
                <w:rFonts w:ascii="XO Thames" w:hAnsi="XO Thames"/>
                <w:sz w:val="20"/>
              </w:rPr>
              <w:t>2024</w:t>
            </w:r>
          </w:p>
          <w:p w14:paraId="2A030000">
            <w:pPr>
              <w:widowControl w:val="0"/>
              <w:ind w:firstLine="0" w:left="0"/>
              <w:jc w:val="center"/>
              <w:rPr>
                <w:rFonts w:ascii="XO Thames" w:hAnsi="XO Thames"/>
                <w:sz w:val="20"/>
              </w:rPr>
            </w:pPr>
          </w:p>
          <w:p w14:paraId="2B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C030000">
            <w:pPr>
              <w:widowControl w:val="0"/>
              <w:ind w:firstLine="0" w:left="0"/>
              <w:jc w:val="center"/>
              <w:rPr>
                <w:rFonts w:ascii="XO Thames" w:hAnsi="XO Thames"/>
                <w:sz w:val="20"/>
              </w:rPr>
            </w:pPr>
            <w:r>
              <w:rPr>
                <w:rFonts w:ascii="XO Thames" w:hAnsi="XO Thames"/>
                <w:sz w:val="20"/>
              </w:rPr>
              <w:t>80</w:t>
            </w:r>
          </w:p>
          <w:p w14:paraId="2D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E030000">
            <w:pPr>
              <w:widowControl w:val="0"/>
              <w:ind w:firstLine="0" w:left="0"/>
              <w:jc w:val="center"/>
              <w:rPr>
                <w:rFonts w:ascii="XO Thames" w:hAnsi="XO Thames"/>
                <w:sz w:val="20"/>
              </w:rPr>
            </w:pPr>
            <w:r>
              <w:rPr>
                <w:rFonts w:ascii="XO Thames" w:hAnsi="XO Thames"/>
                <w:sz w:val="20"/>
              </w:rPr>
              <w:t>80</w:t>
            </w:r>
          </w:p>
          <w:p w14:paraId="2F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30030000">
            <w:pPr>
              <w:widowControl w:val="0"/>
              <w:ind w:firstLine="0" w:left="0"/>
              <w:jc w:val="center"/>
              <w:rPr>
                <w:rFonts w:ascii="XO Thames" w:hAnsi="XO Thames"/>
                <w:sz w:val="20"/>
              </w:rPr>
            </w:pPr>
            <w:r>
              <w:rPr>
                <w:rFonts w:ascii="XO Thames" w:hAnsi="XO Thames"/>
                <w:sz w:val="20"/>
              </w:rPr>
              <w:t>80</w:t>
            </w:r>
          </w:p>
        </w:tc>
        <w:tc>
          <w:tcPr>
            <w:tcW w:type="dxa" w:w="1020"/>
            <w:tcBorders>
              <w:top w:color="000000" w:sz="4" w:val="single"/>
              <w:left w:color="000000" w:sz="4" w:val="single"/>
              <w:bottom w:color="000000" w:sz="4" w:val="single"/>
              <w:right w:color="000000" w:sz="4" w:val="single"/>
            </w:tcBorders>
          </w:tcPr>
          <w:p w14:paraId="3103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3203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33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34030000">
            <w:pPr>
              <w:widowControl w:val="0"/>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35030000">
            <w:pPr>
              <w:widowControl w:val="0"/>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168"/>
            <w:tcBorders>
              <w:top w:color="000000" w:sz="4" w:val="single"/>
              <w:left w:color="000000" w:sz="4" w:val="single"/>
              <w:bottom w:color="000000" w:sz="4" w:val="single"/>
              <w:right w:color="000000" w:sz="4" w:val="single"/>
            </w:tcBorders>
          </w:tcPr>
          <w:p w14:paraId="36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37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38030000">
            <w:pPr>
              <w:widowControl w:val="0"/>
              <w:ind w:firstLine="0" w:left="0"/>
              <w:jc w:val="center"/>
              <w:rPr>
                <w:rFonts w:ascii="XO Thames" w:hAnsi="XO Thames"/>
                <w:sz w:val="20"/>
              </w:rPr>
            </w:pPr>
            <w:r>
              <w:rPr>
                <w:rFonts w:ascii="XO Thames" w:hAnsi="XO Thames"/>
                <w:sz w:val="20"/>
              </w:rPr>
              <w:t>590</w:t>
            </w:r>
          </w:p>
        </w:tc>
        <w:tc>
          <w:tcPr>
            <w:tcW w:type="dxa" w:w="1020"/>
            <w:tcBorders>
              <w:top w:color="000000" w:sz="4" w:val="single"/>
              <w:left w:color="000000" w:sz="4" w:val="single"/>
              <w:bottom w:color="000000" w:sz="4" w:val="single"/>
              <w:right w:color="000000" w:sz="4" w:val="single"/>
            </w:tcBorders>
          </w:tcPr>
          <w:p w14:paraId="3903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3A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B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C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D03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3E03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3F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745"/>
        </w:trPr>
        <w:tc>
          <w:tcPr>
            <w:tcW w:type="dxa" w:w="510"/>
            <w:tcBorders>
              <w:top w:color="000000" w:sz="4" w:val="single"/>
              <w:left w:color="000000" w:sz="4" w:val="single"/>
              <w:bottom w:color="000000" w:sz="4" w:val="single"/>
              <w:right w:color="000000" w:sz="4" w:val="single"/>
            </w:tcBorders>
          </w:tcPr>
          <w:p w14:paraId="40030000">
            <w:pPr>
              <w:widowControl w:val="0"/>
              <w:ind w:firstLine="0" w:left="0"/>
              <w:jc w:val="center"/>
              <w:rPr>
                <w:rFonts w:ascii="XO Thames" w:hAnsi="XO Thames"/>
                <w:sz w:val="20"/>
              </w:rPr>
            </w:pPr>
            <w:r>
              <w:rPr>
                <w:rFonts w:ascii="XO Thames" w:hAnsi="XO Thames"/>
                <w:sz w:val="20"/>
              </w:rPr>
              <w:t>1.3</w:t>
            </w:r>
          </w:p>
        </w:tc>
        <w:tc>
          <w:tcPr>
            <w:tcW w:type="dxa" w:w="2551"/>
            <w:tcBorders>
              <w:top w:color="000000" w:sz="4" w:val="single"/>
              <w:left w:color="000000" w:sz="4" w:val="single"/>
              <w:bottom w:color="000000" w:sz="4" w:val="single"/>
              <w:right w:color="000000" w:sz="4" w:val="single"/>
            </w:tcBorders>
          </w:tcPr>
          <w:p w14:paraId="41030000">
            <w:pPr>
              <w:widowControl w:val="0"/>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168"/>
            <w:tcBorders>
              <w:top w:color="000000" w:sz="4" w:val="single"/>
              <w:left w:color="000000" w:sz="4" w:val="single"/>
              <w:bottom w:color="000000" w:sz="4" w:val="single"/>
              <w:right w:color="000000" w:sz="4" w:val="single"/>
            </w:tcBorders>
          </w:tcPr>
          <w:p w14:paraId="42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43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44030000">
            <w:pPr>
              <w:widowControl w:val="0"/>
              <w:ind w:firstLine="0" w:left="0"/>
              <w:jc w:val="center"/>
              <w:rPr>
                <w:rFonts w:ascii="XO Thames" w:hAnsi="XO Thames"/>
                <w:sz w:val="20"/>
              </w:rPr>
            </w:pPr>
            <w:r>
              <w:rPr>
                <w:rFonts w:ascii="XO Thames" w:hAnsi="XO Thames"/>
                <w:sz w:val="20"/>
              </w:rPr>
              <w:t>192</w:t>
            </w:r>
          </w:p>
        </w:tc>
        <w:tc>
          <w:tcPr>
            <w:tcW w:type="dxa" w:w="1020"/>
            <w:tcBorders>
              <w:top w:color="000000" w:sz="4" w:val="single"/>
              <w:left w:color="000000" w:sz="4" w:val="single"/>
              <w:bottom w:color="000000" w:sz="4" w:val="single"/>
              <w:right w:color="000000" w:sz="4" w:val="single"/>
            </w:tcBorders>
          </w:tcPr>
          <w:p w14:paraId="4503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46030000">
            <w:pPr>
              <w:widowControl w:val="0"/>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47030000">
            <w:pPr>
              <w:widowControl w:val="0"/>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48030000">
            <w:pPr>
              <w:widowControl w:val="0"/>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4903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4A03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4B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307"/>
        </w:trPr>
        <w:tc>
          <w:tcPr>
            <w:tcW w:type="dxa" w:w="510"/>
            <w:tcBorders>
              <w:top w:color="000000" w:sz="4" w:val="single"/>
              <w:left w:color="000000" w:sz="4" w:val="single"/>
              <w:bottom w:color="000000" w:sz="4" w:val="single"/>
              <w:right w:color="000000" w:sz="4" w:val="single"/>
            </w:tcBorders>
          </w:tcPr>
          <w:p w14:paraId="4C030000">
            <w:pPr>
              <w:widowControl w:val="0"/>
              <w:ind w:firstLine="0" w:left="0"/>
              <w:jc w:val="center"/>
              <w:rPr>
                <w:rFonts w:ascii="XO Thames" w:hAnsi="XO Thames"/>
                <w:sz w:val="20"/>
              </w:rPr>
            </w:pPr>
            <w:r>
              <w:rPr>
                <w:rFonts w:ascii="XO Thames" w:hAnsi="XO Thames"/>
                <w:sz w:val="20"/>
              </w:rPr>
              <w:t>2.</w:t>
            </w:r>
          </w:p>
        </w:tc>
        <w:tc>
          <w:tcPr>
            <w:tcW w:type="dxa" w:w="13728"/>
            <w:gridSpan w:val="11"/>
            <w:tcBorders>
              <w:top w:color="000000" w:sz="4" w:val="single"/>
              <w:left w:color="000000" w:sz="4" w:val="single"/>
              <w:bottom w:color="000000" w:sz="4" w:val="single"/>
              <w:right w:color="000000" w:sz="4" w:val="single"/>
            </w:tcBorders>
          </w:tcPr>
          <w:p w14:paraId="4D03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4E03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200"/>
        </w:trPr>
        <w:tc>
          <w:tcPr>
            <w:tcW w:type="dxa" w:w="510"/>
            <w:tcBorders>
              <w:top w:color="000000" w:sz="4" w:val="single"/>
              <w:left w:color="000000" w:sz="4" w:val="single"/>
              <w:bottom w:color="000000" w:sz="4" w:val="single"/>
              <w:right w:color="000000" w:sz="4" w:val="single"/>
            </w:tcBorders>
          </w:tcPr>
          <w:p w14:paraId="4F030000">
            <w:pPr>
              <w:widowControl w:val="0"/>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50030000">
            <w:pPr>
              <w:widowControl w:val="0"/>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168"/>
            <w:tcBorders>
              <w:top w:color="000000" w:sz="4" w:val="single"/>
              <w:left w:color="000000" w:sz="4" w:val="single"/>
              <w:bottom w:color="000000" w:sz="4" w:val="single"/>
              <w:right w:color="000000" w:sz="4" w:val="single"/>
            </w:tcBorders>
          </w:tcPr>
          <w:p w14:paraId="51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52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30000">
            <w:pPr>
              <w:widowControl w:val="0"/>
              <w:ind w:firstLine="0" w:left="0"/>
              <w:jc w:val="center"/>
              <w:rPr>
                <w:rFonts w:ascii="XO Thames" w:hAnsi="XO Thames"/>
                <w:sz w:val="20"/>
              </w:rPr>
            </w:pPr>
            <w:r>
              <w:rPr>
                <w:rFonts w:ascii="XO Thames" w:hAnsi="XO Thames"/>
                <w:sz w:val="20"/>
              </w:rPr>
              <w:t>83</w:t>
            </w:r>
          </w:p>
          <w:p w14:paraId="54030000">
            <w:pPr>
              <w:widowControl w:val="0"/>
              <w:ind w:firstLine="0" w:left="0"/>
              <w:jc w:val="center"/>
              <w:rPr>
                <w:rFonts w:ascii="XO Thames" w:hAnsi="XO Thames"/>
                <w:sz w:val="20"/>
              </w:rPr>
            </w:pPr>
          </w:p>
          <w:p w14:paraId="55030000">
            <w:pPr>
              <w:widowControl w:val="0"/>
              <w:ind w:firstLine="0" w:left="0"/>
              <w:jc w:val="center"/>
              <w:rPr>
                <w:rFonts w:ascii="XO Thames" w:hAnsi="XO Thames"/>
                <w:sz w:val="20"/>
              </w:rPr>
            </w:pPr>
          </w:p>
          <w:p w14:paraId="56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widowControl w:val="0"/>
              <w:ind w:firstLine="0" w:left="0"/>
              <w:jc w:val="center"/>
              <w:rPr>
                <w:rFonts w:ascii="XO Thames" w:hAnsi="XO Thames"/>
                <w:sz w:val="20"/>
              </w:rPr>
            </w:pPr>
            <w:r>
              <w:rPr>
                <w:rFonts w:ascii="XO Thames" w:hAnsi="XO Thames"/>
                <w:sz w:val="20"/>
              </w:rPr>
              <w:t>2024</w:t>
            </w:r>
          </w:p>
          <w:p w14:paraId="58030000">
            <w:pPr>
              <w:widowControl w:val="0"/>
              <w:ind w:firstLine="0" w:left="0"/>
              <w:jc w:val="center"/>
              <w:rPr>
                <w:rFonts w:ascii="XO Thames" w:hAnsi="XO Thames"/>
                <w:sz w:val="20"/>
              </w:rPr>
            </w:pPr>
          </w:p>
          <w:p w14:paraId="59030000">
            <w:pPr>
              <w:widowControl w:val="0"/>
              <w:ind w:firstLine="0" w:left="0"/>
              <w:jc w:val="center"/>
              <w:rPr>
                <w:rFonts w:ascii="XO Thames" w:hAnsi="XO Thames"/>
                <w:sz w:val="20"/>
              </w:rPr>
            </w:pPr>
          </w:p>
          <w:p w14:paraId="5A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3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30000">
            <w:pPr>
              <w:widowControl w:val="0"/>
              <w:ind w:firstLine="0" w:left="0"/>
              <w:jc w:val="center"/>
              <w:rPr>
                <w:rFonts w:ascii="XO Thames" w:hAnsi="XO Thames"/>
                <w:sz w:val="20"/>
              </w:rPr>
            </w:pPr>
            <w:r>
              <w:rPr>
                <w:rFonts w:ascii="XO Thames" w:hAnsi="XO Thames"/>
                <w:sz w:val="20"/>
              </w:rPr>
              <w:t>5</w:t>
            </w:r>
          </w:p>
          <w:p w14:paraId="5D030000">
            <w:pPr>
              <w:widowControl w:val="0"/>
              <w:ind w:firstLine="0" w:left="0"/>
              <w:jc w:val="center"/>
              <w:rPr>
                <w:rFonts w:ascii="XO Thames" w:hAnsi="XO Thames"/>
                <w:sz w:val="20"/>
              </w:rPr>
            </w:pPr>
          </w:p>
          <w:p w14:paraId="5E030000">
            <w:pPr>
              <w:widowControl w:val="0"/>
              <w:ind w:firstLine="0" w:left="0"/>
              <w:jc w:val="center"/>
              <w:rPr>
                <w:rFonts w:ascii="XO Thames" w:hAnsi="XO Thames"/>
                <w:sz w:val="20"/>
              </w:rPr>
            </w:pPr>
          </w:p>
          <w:p w14:paraId="5F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widowControl w:val="0"/>
              <w:ind w:firstLine="0" w:left="0"/>
              <w:jc w:val="center"/>
              <w:rPr>
                <w:rFonts w:ascii="XO Thames" w:hAnsi="XO Thames"/>
                <w:sz w:val="20"/>
              </w:rPr>
            </w:pPr>
            <w:r>
              <w:rPr>
                <w:rFonts w:ascii="XO Thames" w:hAnsi="XO Thames"/>
                <w:sz w:val="20"/>
              </w:rPr>
              <w:t>5</w:t>
            </w:r>
          </w:p>
          <w:p w14:paraId="61030000">
            <w:pPr>
              <w:widowControl w:val="0"/>
              <w:ind w:firstLine="0" w:left="0"/>
              <w:jc w:val="center"/>
              <w:rPr>
                <w:rFonts w:ascii="XO Thames" w:hAnsi="XO Thames"/>
                <w:sz w:val="20"/>
              </w:rPr>
            </w:pPr>
          </w:p>
          <w:p w14:paraId="62030000">
            <w:pPr>
              <w:widowControl w:val="0"/>
              <w:ind w:firstLine="0" w:left="0"/>
              <w:jc w:val="center"/>
              <w:rPr>
                <w:rFonts w:ascii="XO Thames" w:hAnsi="XO Thames"/>
                <w:sz w:val="20"/>
              </w:rPr>
            </w:pPr>
          </w:p>
          <w:p w14:paraId="63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30000">
            <w:pPr>
              <w:widowControl w:val="0"/>
              <w:ind w:firstLine="0" w:left="0"/>
              <w:jc w:val="center"/>
              <w:rPr>
                <w:rFonts w:ascii="XO Thames" w:hAnsi="XO Thames"/>
                <w:sz w:val="20"/>
              </w:rPr>
            </w:pPr>
            <w:r>
              <w:rPr>
                <w:rFonts w:ascii="XO Thames" w:hAnsi="XO Thames"/>
                <w:sz w:val="20"/>
              </w:rPr>
              <w:t>-</w:t>
            </w:r>
          </w:p>
          <w:p w14:paraId="65030000">
            <w:pPr>
              <w:widowControl w:val="0"/>
              <w:ind w:firstLine="0" w:left="0"/>
              <w:jc w:val="center"/>
              <w:rPr>
                <w:rFonts w:ascii="XO Thames" w:hAnsi="XO Thames"/>
                <w:sz w:val="20"/>
              </w:rPr>
            </w:pPr>
          </w:p>
          <w:p w14:paraId="66030000">
            <w:pPr>
              <w:widowControl w:val="0"/>
              <w:ind w:firstLine="0" w:left="0"/>
              <w:jc w:val="center"/>
              <w:rPr>
                <w:rFonts w:ascii="XO Thames" w:hAnsi="XO Thames"/>
                <w:sz w:val="20"/>
              </w:rPr>
            </w:pPr>
          </w:p>
          <w:p w14:paraId="67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widowControl w:val="0"/>
              <w:ind w:firstLine="0" w:left="0"/>
              <w:jc w:val="center"/>
              <w:rPr>
                <w:rFonts w:ascii="XO Thames" w:hAnsi="XO Thames"/>
                <w:sz w:val="20"/>
              </w:rPr>
            </w:pPr>
            <w:r>
              <w:rPr>
                <w:rFonts w:ascii="XO Thames" w:hAnsi="XO Thames"/>
                <w:sz w:val="20"/>
              </w:rPr>
              <w:t>-</w:t>
            </w:r>
          </w:p>
          <w:p w14:paraId="69030000">
            <w:pPr>
              <w:widowControl w:val="0"/>
              <w:ind w:firstLine="0" w:left="0"/>
              <w:jc w:val="center"/>
              <w:rPr>
                <w:rFonts w:ascii="XO Thames" w:hAnsi="XO Thames"/>
                <w:sz w:val="20"/>
              </w:rPr>
            </w:pPr>
          </w:p>
          <w:p w14:paraId="6A030000">
            <w:pPr>
              <w:widowControl w:val="0"/>
              <w:ind w:firstLine="0" w:left="0"/>
              <w:jc w:val="center"/>
              <w:rPr>
                <w:rFonts w:ascii="XO Thames" w:hAnsi="XO Thames"/>
                <w:sz w:val="20"/>
              </w:rPr>
            </w:pPr>
          </w:p>
          <w:p w14:paraId="6B030000">
            <w:pPr>
              <w:widowControl w:val="0"/>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6C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6D030000">
      <w:pPr>
        <w:widowControl w:val="0"/>
        <w:ind/>
        <w:jc w:val="center"/>
        <w:rPr>
          <w:rFonts w:ascii="XO Thames" w:hAnsi="XO Thames"/>
          <w:sz w:val="28"/>
        </w:rPr>
      </w:pPr>
    </w:p>
    <w:p w14:paraId="6E03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6F03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7003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7103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7203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7303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7403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7503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3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3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3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3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7A03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7B03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7C03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7D03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7E03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7F03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8003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8103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82030000">
            <w:pPr>
              <w:widowControl w:val="0"/>
              <w:ind w:firstLine="0" w:left="0"/>
              <w:jc w:val="center"/>
              <w:rPr>
                <w:rFonts w:ascii="XO Thames" w:hAnsi="XO Thames"/>
                <w:sz w:val="20"/>
              </w:rPr>
            </w:pPr>
            <w:r>
              <w:rPr>
                <w:rFonts w:ascii="XO Thames" w:hAnsi="XO Thames"/>
                <w:sz w:val="20"/>
              </w:rPr>
              <w:t>9</w:t>
            </w:r>
          </w:p>
        </w:tc>
      </w:tr>
      <w:tr>
        <w:trPr>
          <w:trHeight w:hRule="exact" w:val="505"/>
        </w:trPr>
        <w:tc>
          <w:tcPr>
            <w:tcW w:type="dxa" w:w="510"/>
            <w:tcBorders>
              <w:top w:color="000000" w:sz="4" w:val="single"/>
              <w:left w:color="000000" w:sz="4" w:val="single"/>
              <w:bottom w:color="000000" w:sz="4" w:val="single"/>
              <w:right w:color="000000" w:sz="4" w:val="single"/>
            </w:tcBorders>
            <w:vAlign w:val="top"/>
          </w:tcPr>
          <w:p w14:paraId="8303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8403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85030000">
            <w:pPr>
              <w:widowControl w:val="0"/>
              <w:ind w:firstLine="0" w:left="0"/>
              <w:jc w:val="left"/>
              <w:rPr>
                <w:rFonts w:ascii="XO Thames" w:hAnsi="XO Thames"/>
                <w:sz w:val="20"/>
              </w:rPr>
            </w:pPr>
          </w:p>
        </w:tc>
      </w:tr>
      <w:tr>
        <w:trPr>
          <w:trHeight w:hRule="exact" w:val="1723"/>
        </w:trPr>
        <w:tc>
          <w:tcPr>
            <w:tcW w:type="dxa" w:w="510"/>
            <w:tcBorders>
              <w:top w:color="000000" w:sz="4" w:val="single"/>
              <w:left w:color="000000" w:sz="4" w:val="single"/>
              <w:bottom w:color="000000" w:sz="4" w:val="single"/>
              <w:right w:color="000000" w:sz="4" w:val="single"/>
            </w:tcBorders>
            <w:vAlign w:val="top"/>
          </w:tcPr>
          <w:p w14:paraId="86030000">
            <w:pPr>
              <w:widowControl w:val="0"/>
              <w:ind w:firstLine="0" w:left="0"/>
              <w:jc w:val="center"/>
              <w:rPr>
                <w:rFonts w:ascii="XO Thames" w:hAnsi="XO Thames"/>
                <w:sz w:val="20"/>
              </w:rPr>
            </w:pPr>
            <w:r>
              <w:rPr>
                <w:rFonts w:ascii="XO Thames" w:hAnsi="XO Thames"/>
                <w:sz w:val="20"/>
              </w:rPr>
              <w:t>1.1</w:t>
            </w:r>
          </w:p>
          <w:p w14:paraId="87030000">
            <w:pPr>
              <w:widowControl w:val="0"/>
              <w:ind w:firstLine="0" w:left="0"/>
              <w:jc w:val="left"/>
              <w:rPr>
                <w:rFonts w:ascii="XO Thames" w:hAnsi="XO Thames"/>
                <w:sz w:val="20"/>
              </w:rPr>
            </w:pPr>
          </w:p>
          <w:p w14:paraId="88030000">
            <w:pPr>
              <w:widowControl w:val="0"/>
              <w:ind w:firstLine="0" w:left="0"/>
              <w:jc w:val="left"/>
              <w:rPr>
                <w:rFonts w:ascii="XO Thames" w:hAnsi="XO Thames"/>
                <w:sz w:val="20"/>
              </w:rPr>
            </w:pPr>
          </w:p>
          <w:p w14:paraId="89030000">
            <w:pPr>
              <w:widowControl w:val="0"/>
              <w:ind w:firstLine="0" w:left="0"/>
              <w:jc w:val="left"/>
              <w:rPr>
                <w:rFonts w:ascii="XO Thames" w:hAnsi="XO Thames"/>
                <w:sz w:val="20"/>
              </w:rPr>
            </w:pPr>
          </w:p>
          <w:p w14:paraId="8A030000">
            <w:pPr>
              <w:widowControl w:val="0"/>
              <w:ind w:firstLine="0" w:left="0"/>
              <w:jc w:val="left"/>
              <w:rPr>
                <w:rFonts w:ascii="XO Thames" w:hAnsi="XO Thames"/>
                <w:sz w:val="20"/>
              </w:rPr>
            </w:pPr>
          </w:p>
          <w:p w14:paraId="8B030000">
            <w:pPr>
              <w:widowControl w:val="0"/>
              <w:ind w:firstLine="0" w:left="0"/>
              <w:jc w:val="left"/>
              <w:rPr>
                <w:rFonts w:ascii="XO Thames" w:hAnsi="XO Thames"/>
                <w:sz w:val="20"/>
              </w:rPr>
            </w:pPr>
          </w:p>
          <w:p w14:paraId="8C030000">
            <w:pPr>
              <w:widowControl w:val="0"/>
              <w:ind w:firstLine="0" w:left="0"/>
              <w:jc w:val="left"/>
              <w:rPr>
                <w:rFonts w:ascii="XO Thames" w:hAnsi="XO Thames"/>
                <w:sz w:val="20"/>
              </w:rPr>
            </w:pPr>
          </w:p>
          <w:p w14:paraId="8D030000">
            <w:pPr>
              <w:widowControl w:val="0"/>
              <w:ind w:firstLine="0" w:left="0"/>
              <w:jc w:val="left"/>
              <w:rPr>
                <w:rFonts w:ascii="XO Thames" w:hAnsi="XO Thames"/>
                <w:sz w:val="20"/>
              </w:rPr>
            </w:pPr>
          </w:p>
          <w:p w14:paraId="8E030000">
            <w:pPr>
              <w:widowControl w:val="0"/>
              <w:ind w:firstLine="0" w:left="0"/>
              <w:jc w:val="left"/>
              <w:rPr>
                <w:rFonts w:ascii="XO Thames" w:hAnsi="XO Thames"/>
                <w:sz w:val="20"/>
              </w:rPr>
            </w:pPr>
          </w:p>
          <w:p w14:paraId="8F030000">
            <w:pPr>
              <w:widowControl w:val="0"/>
              <w:ind w:firstLine="0" w:left="0"/>
              <w:jc w:val="left"/>
              <w:rPr>
                <w:rFonts w:ascii="XO Thames" w:hAnsi="XO Thames"/>
                <w:sz w:val="20"/>
              </w:rPr>
            </w:pPr>
          </w:p>
          <w:p w14:paraId="90030000">
            <w:pPr>
              <w:widowControl w:val="0"/>
              <w:ind w:firstLine="0" w:left="0"/>
              <w:jc w:val="left"/>
              <w:rPr>
                <w:rFonts w:ascii="XO Thames" w:hAnsi="XO Thames"/>
                <w:sz w:val="20"/>
              </w:rPr>
            </w:pPr>
          </w:p>
          <w:p w14:paraId="91030000">
            <w:pPr>
              <w:widowControl w:val="0"/>
              <w:ind w:firstLine="0" w:left="0"/>
              <w:jc w:val="left"/>
              <w:rPr>
                <w:rFonts w:ascii="XO Thames" w:hAnsi="XO Thames"/>
                <w:sz w:val="20"/>
              </w:rPr>
            </w:pPr>
          </w:p>
          <w:p w14:paraId="92030000">
            <w:pPr>
              <w:widowControl w:val="0"/>
              <w:ind w:firstLine="0" w:left="0"/>
              <w:jc w:val="left"/>
              <w:rPr>
                <w:rFonts w:ascii="XO Thames" w:hAnsi="XO Thames"/>
                <w:sz w:val="20"/>
              </w:rPr>
            </w:pPr>
          </w:p>
          <w:p w14:paraId="93030000">
            <w:pPr>
              <w:widowControl w:val="0"/>
              <w:ind w:firstLine="0" w:left="0"/>
              <w:jc w:val="left"/>
              <w:rPr>
                <w:rFonts w:ascii="XO Thames" w:hAnsi="XO Thames"/>
                <w:sz w:val="20"/>
              </w:rPr>
            </w:pPr>
          </w:p>
          <w:p w14:paraId="94030000">
            <w:pPr>
              <w:widowControl w:val="0"/>
              <w:ind w:firstLine="0" w:left="0"/>
              <w:jc w:val="left"/>
              <w:rPr>
                <w:rFonts w:ascii="XO Thames" w:hAnsi="XO Thames"/>
                <w:sz w:val="20"/>
              </w:rPr>
            </w:pPr>
          </w:p>
          <w:p w14:paraId="95030000">
            <w:pPr>
              <w:widowControl w:val="0"/>
              <w:ind w:firstLine="0" w:left="0"/>
              <w:jc w:val="left"/>
              <w:rPr>
                <w:rFonts w:ascii="XO Thames" w:hAnsi="XO Thames"/>
                <w:sz w:val="20"/>
              </w:rPr>
            </w:pPr>
          </w:p>
          <w:p w14:paraId="96030000">
            <w:pPr>
              <w:widowControl w:val="0"/>
              <w:ind w:firstLine="0" w:left="0"/>
              <w:jc w:val="left"/>
              <w:rPr>
                <w:rFonts w:ascii="XO Thames" w:hAnsi="XO Thames"/>
                <w:sz w:val="20"/>
              </w:rPr>
            </w:pPr>
          </w:p>
          <w:p w14:paraId="97030000">
            <w:pPr>
              <w:widowControl w:val="0"/>
              <w:ind w:firstLine="0" w:left="0"/>
              <w:jc w:val="left"/>
              <w:rPr>
                <w:rFonts w:ascii="XO Thames" w:hAnsi="XO Thames"/>
                <w:sz w:val="20"/>
              </w:rPr>
            </w:pPr>
          </w:p>
          <w:p w14:paraId="98030000">
            <w:pPr>
              <w:widowControl w:val="0"/>
              <w:ind w:firstLine="0" w:left="0"/>
              <w:jc w:val="left"/>
              <w:rPr>
                <w:rFonts w:ascii="XO Thames" w:hAnsi="XO Thames"/>
                <w:sz w:val="20"/>
              </w:rPr>
            </w:pPr>
          </w:p>
          <w:p w14:paraId="99030000">
            <w:pPr>
              <w:widowControl w:val="0"/>
              <w:ind w:firstLine="0" w:left="0"/>
              <w:jc w:val="left"/>
              <w:rPr>
                <w:rFonts w:ascii="XO Thames" w:hAnsi="XO Thames"/>
                <w:sz w:val="20"/>
              </w:rPr>
            </w:pPr>
          </w:p>
          <w:p w14:paraId="9A030000">
            <w:pPr>
              <w:widowControl w:val="0"/>
              <w:ind w:firstLine="0" w:left="0"/>
              <w:jc w:val="left"/>
              <w:rPr>
                <w:rFonts w:ascii="XO Thames" w:hAnsi="XO Thames"/>
                <w:sz w:val="20"/>
              </w:rPr>
            </w:pPr>
          </w:p>
          <w:p w14:paraId="9B030000">
            <w:pPr>
              <w:widowControl w:val="0"/>
              <w:ind w:firstLine="0" w:left="0"/>
              <w:jc w:val="left"/>
              <w:rPr>
                <w:rFonts w:ascii="XO Thames" w:hAnsi="XO Thames"/>
                <w:sz w:val="20"/>
              </w:rPr>
            </w:pPr>
          </w:p>
          <w:p w14:paraId="9C030000">
            <w:pPr>
              <w:widowControl w:val="0"/>
              <w:ind w:firstLine="0" w:left="0"/>
              <w:jc w:val="left"/>
              <w:rPr>
                <w:rFonts w:ascii="XO Thames" w:hAnsi="XO Thames"/>
                <w:sz w:val="20"/>
              </w:rPr>
            </w:pPr>
          </w:p>
          <w:p w14:paraId="9D030000">
            <w:pPr>
              <w:widowControl w:val="0"/>
              <w:ind w:firstLine="0" w:left="0"/>
              <w:jc w:val="left"/>
              <w:rPr>
                <w:rFonts w:ascii="XO Thames" w:hAnsi="XO Thames"/>
                <w:sz w:val="20"/>
              </w:rPr>
            </w:pPr>
          </w:p>
          <w:p w14:paraId="9E030000">
            <w:pPr>
              <w:widowControl w:val="0"/>
              <w:ind w:firstLine="0" w:left="0"/>
              <w:jc w:val="left"/>
              <w:rPr>
                <w:rFonts w:ascii="XO Thames" w:hAnsi="XO Thames"/>
                <w:sz w:val="20"/>
              </w:rPr>
            </w:pPr>
          </w:p>
          <w:p w14:paraId="9F030000">
            <w:pPr>
              <w:widowControl w:val="0"/>
              <w:ind w:firstLine="0" w:left="0"/>
              <w:jc w:val="left"/>
              <w:rPr>
                <w:rFonts w:ascii="XO Thames" w:hAnsi="XO Thames"/>
                <w:sz w:val="20"/>
              </w:rPr>
            </w:pPr>
          </w:p>
          <w:p w14:paraId="A0030000">
            <w:pPr>
              <w:widowControl w:val="0"/>
              <w:ind w:firstLine="0" w:left="0"/>
              <w:jc w:val="left"/>
              <w:rPr>
                <w:rFonts w:ascii="XO Thames" w:hAnsi="XO Thames"/>
                <w:sz w:val="20"/>
              </w:rPr>
            </w:pPr>
          </w:p>
          <w:p w14:paraId="A1030000">
            <w:pPr>
              <w:widowControl w:val="0"/>
              <w:ind w:firstLine="0" w:left="0"/>
              <w:jc w:val="left"/>
              <w:rPr>
                <w:rFonts w:ascii="XO Thames" w:hAnsi="XO Thames"/>
                <w:sz w:val="20"/>
              </w:rPr>
            </w:pPr>
          </w:p>
          <w:p w14:paraId="A2030000">
            <w:pPr>
              <w:widowControl w:val="0"/>
              <w:ind w:firstLine="0" w:left="0"/>
              <w:jc w:val="left"/>
              <w:rPr>
                <w:rFonts w:ascii="XO Thames" w:hAnsi="XO Thames"/>
                <w:sz w:val="20"/>
              </w:rPr>
            </w:pPr>
          </w:p>
          <w:p w14:paraId="A3030000">
            <w:pPr>
              <w:widowControl w:val="0"/>
              <w:ind w:firstLine="0" w:left="0"/>
              <w:jc w:val="left"/>
              <w:rPr>
                <w:rFonts w:ascii="XO Thames" w:hAnsi="XO Thames"/>
                <w:sz w:val="20"/>
              </w:rPr>
            </w:pPr>
          </w:p>
          <w:p w14:paraId="A4030000">
            <w:pPr>
              <w:widowControl w:val="0"/>
              <w:ind w:firstLine="0" w:left="0"/>
              <w:jc w:val="left"/>
              <w:rPr>
                <w:rFonts w:ascii="XO Thames" w:hAnsi="XO Thames"/>
                <w:sz w:val="20"/>
              </w:rPr>
            </w:pPr>
          </w:p>
          <w:p w14:paraId="A5030000">
            <w:pPr>
              <w:widowControl w:val="0"/>
              <w:ind w:firstLine="0" w:left="0"/>
              <w:jc w:val="left"/>
              <w:rPr>
                <w:rFonts w:ascii="XO Thames" w:hAnsi="XO Thames"/>
                <w:sz w:val="20"/>
              </w:rPr>
            </w:pPr>
          </w:p>
          <w:p w14:paraId="A6030000">
            <w:pPr>
              <w:widowControl w:val="0"/>
              <w:ind w:firstLine="0" w:left="0"/>
              <w:jc w:val="left"/>
              <w:rPr>
                <w:rFonts w:ascii="XO Thames" w:hAnsi="XO Thames"/>
                <w:sz w:val="20"/>
              </w:rPr>
            </w:pPr>
          </w:p>
          <w:p w14:paraId="A7030000">
            <w:pPr>
              <w:widowControl w:val="0"/>
              <w:ind w:firstLine="0" w:left="0"/>
              <w:jc w:val="left"/>
              <w:rPr>
                <w:rFonts w:ascii="XO Thames" w:hAnsi="XO Thames"/>
                <w:sz w:val="20"/>
              </w:rPr>
            </w:pPr>
          </w:p>
          <w:p w14:paraId="A8030000">
            <w:pPr>
              <w:widowControl w:val="0"/>
              <w:ind w:firstLine="0" w:left="0"/>
              <w:jc w:val="left"/>
              <w:rPr>
                <w:rFonts w:ascii="XO Thames" w:hAnsi="XO Thames"/>
                <w:sz w:val="20"/>
              </w:rPr>
            </w:pPr>
          </w:p>
          <w:p w14:paraId="A9030000">
            <w:pPr>
              <w:widowControl w:val="0"/>
              <w:ind w:firstLine="0" w:left="0"/>
              <w:jc w:val="left"/>
              <w:rPr>
                <w:rFonts w:ascii="XO Thames" w:hAnsi="XO Thames"/>
                <w:sz w:val="20"/>
              </w:rPr>
            </w:pPr>
          </w:p>
          <w:p w14:paraId="AA030000">
            <w:pPr>
              <w:widowControl w:val="0"/>
              <w:ind w:firstLine="0" w:left="0"/>
              <w:jc w:val="left"/>
              <w:rPr>
                <w:rFonts w:ascii="XO Thames" w:hAnsi="XO Thames"/>
                <w:sz w:val="20"/>
              </w:rPr>
            </w:pPr>
          </w:p>
          <w:p w14:paraId="AB030000">
            <w:pPr>
              <w:widowControl w:val="0"/>
              <w:ind w:firstLine="0" w:left="0"/>
              <w:jc w:val="left"/>
              <w:rPr>
                <w:rFonts w:ascii="XO Thames" w:hAnsi="XO Thames"/>
                <w:sz w:val="20"/>
              </w:rPr>
            </w:pPr>
          </w:p>
          <w:p w14:paraId="AC030000">
            <w:pPr>
              <w:widowControl w:val="0"/>
              <w:ind w:firstLine="0" w:left="0"/>
              <w:jc w:val="left"/>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30000">
            <w:pPr>
              <w:widowControl w:val="0"/>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30000">
            <w:pPr>
              <w:widowControl w:val="0"/>
              <w:ind w:firstLine="0" w:left="0"/>
              <w:jc w:val="center"/>
              <w:rPr>
                <w:rFonts w:ascii="XO Thames" w:hAnsi="XO Thames"/>
                <w:sz w:val="20"/>
              </w:rPr>
            </w:pPr>
            <w:r>
              <w:rPr>
                <w:rFonts w:ascii="XO Thames" w:hAnsi="XO Thames"/>
                <w:sz w:val="20"/>
              </w:rPr>
              <w:t>КПМ</w:t>
            </w:r>
          </w:p>
          <w:p w14:paraId="AF030000">
            <w:pPr>
              <w:widowControl w:val="0"/>
              <w:ind w:firstLine="0" w:left="0"/>
              <w:jc w:val="center"/>
              <w:rPr>
                <w:rFonts w:ascii="XO Thames" w:hAnsi="XO Thames"/>
                <w:sz w:val="20"/>
              </w:rPr>
            </w:pPr>
          </w:p>
          <w:p w14:paraId="B0030000">
            <w:pPr>
              <w:widowControl w:val="0"/>
              <w:ind w:firstLine="0" w:left="0"/>
              <w:jc w:val="center"/>
              <w:rPr>
                <w:rFonts w:ascii="XO Thames" w:hAnsi="XO Thames"/>
                <w:sz w:val="20"/>
              </w:rPr>
            </w:pPr>
          </w:p>
          <w:p w14:paraId="B1030000">
            <w:pPr>
              <w:widowControl w:val="0"/>
              <w:ind w:firstLine="0" w:left="0"/>
              <w:jc w:val="center"/>
              <w:rPr>
                <w:rFonts w:ascii="XO Thames" w:hAnsi="XO Thames"/>
                <w:sz w:val="20"/>
              </w:rPr>
            </w:pPr>
          </w:p>
          <w:p w14:paraId="B2030000">
            <w:pPr>
              <w:widowControl w:val="0"/>
              <w:ind w:firstLine="0" w:left="0"/>
              <w:jc w:val="center"/>
              <w:rPr>
                <w:rFonts w:ascii="XO Thames" w:hAnsi="XO Thames"/>
                <w:sz w:val="20"/>
              </w:rPr>
            </w:pPr>
          </w:p>
          <w:p w14:paraId="B3030000">
            <w:pPr>
              <w:widowControl w:val="0"/>
              <w:ind w:firstLine="0" w:left="0"/>
              <w:jc w:val="center"/>
              <w:rPr>
                <w:rFonts w:ascii="XO Thames" w:hAnsi="XO Thames"/>
                <w:sz w:val="20"/>
              </w:rPr>
            </w:pPr>
          </w:p>
          <w:p w14:paraId="B4030000">
            <w:pPr>
              <w:widowControl w:val="0"/>
              <w:ind w:firstLine="0" w:left="0"/>
              <w:jc w:val="center"/>
              <w:rPr>
                <w:rFonts w:ascii="XO Thames" w:hAnsi="XO Thames"/>
                <w:sz w:val="20"/>
              </w:rPr>
            </w:pPr>
          </w:p>
          <w:p w14:paraId="B5030000">
            <w:pPr>
              <w:widowControl w:val="0"/>
              <w:ind w:firstLine="0" w:left="0"/>
              <w:jc w:val="center"/>
              <w:rPr>
                <w:rFonts w:ascii="XO Thames" w:hAnsi="XO Thames"/>
                <w:sz w:val="20"/>
              </w:rPr>
            </w:pPr>
          </w:p>
          <w:p w14:paraId="B6030000">
            <w:pPr>
              <w:widowControl w:val="0"/>
              <w:ind w:firstLine="0" w:left="0"/>
              <w:jc w:val="center"/>
              <w:rPr>
                <w:rFonts w:ascii="XO Thames" w:hAnsi="XO Thames"/>
                <w:sz w:val="20"/>
              </w:rPr>
            </w:pPr>
          </w:p>
          <w:p w14:paraId="B7030000">
            <w:pPr>
              <w:widowControl w:val="0"/>
              <w:ind w:firstLine="0" w:left="0"/>
              <w:jc w:val="center"/>
              <w:rPr>
                <w:rFonts w:ascii="XO Thames" w:hAnsi="XO Thames"/>
                <w:sz w:val="20"/>
              </w:rPr>
            </w:pPr>
          </w:p>
          <w:p w14:paraId="B8030000">
            <w:pPr>
              <w:widowControl w:val="0"/>
              <w:ind w:firstLine="0" w:left="0"/>
              <w:jc w:val="center"/>
              <w:rPr>
                <w:rFonts w:ascii="XO Thames" w:hAnsi="XO Thames"/>
                <w:sz w:val="20"/>
              </w:rPr>
            </w:pPr>
          </w:p>
          <w:p w14:paraId="B9030000">
            <w:pPr>
              <w:widowControl w:val="0"/>
              <w:ind w:firstLine="0" w:left="0"/>
              <w:jc w:val="center"/>
              <w:rPr>
                <w:rFonts w:ascii="XO Thames" w:hAnsi="XO Thames"/>
                <w:sz w:val="20"/>
              </w:rPr>
            </w:pPr>
          </w:p>
          <w:p w14:paraId="BA030000">
            <w:pPr>
              <w:widowControl w:val="0"/>
              <w:ind w:firstLine="0" w:left="0"/>
              <w:jc w:val="center"/>
              <w:rPr>
                <w:rFonts w:ascii="XO Thames" w:hAnsi="XO Thames"/>
                <w:sz w:val="20"/>
              </w:rPr>
            </w:pPr>
          </w:p>
          <w:p w14:paraId="BB030000">
            <w:pPr>
              <w:widowControl w:val="0"/>
              <w:ind w:firstLine="0" w:left="0"/>
              <w:jc w:val="center"/>
              <w:rPr>
                <w:rFonts w:ascii="XO Thames" w:hAnsi="XO Thames"/>
                <w:sz w:val="20"/>
              </w:rPr>
            </w:pPr>
          </w:p>
          <w:p w14:paraId="BC030000">
            <w:pPr>
              <w:widowControl w:val="0"/>
              <w:ind w:firstLine="0" w:left="0"/>
              <w:jc w:val="center"/>
              <w:rPr>
                <w:rFonts w:ascii="XO Thames" w:hAnsi="XO Thames"/>
                <w:sz w:val="20"/>
              </w:rPr>
            </w:pPr>
          </w:p>
          <w:p w14:paraId="BD030000">
            <w:pPr>
              <w:widowControl w:val="0"/>
              <w:ind w:firstLine="0" w:left="0"/>
              <w:jc w:val="center"/>
              <w:rPr>
                <w:rFonts w:ascii="XO Thames" w:hAnsi="XO Thames"/>
                <w:sz w:val="20"/>
              </w:rPr>
            </w:pPr>
          </w:p>
          <w:p w14:paraId="BE030000">
            <w:pPr>
              <w:widowControl w:val="0"/>
              <w:ind w:firstLine="0" w:left="0"/>
              <w:jc w:val="center"/>
              <w:rPr>
                <w:rFonts w:ascii="XO Thames" w:hAnsi="XO Thames"/>
                <w:sz w:val="20"/>
              </w:rPr>
            </w:pPr>
          </w:p>
          <w:p w14:paraId="BF030000">
            <w:pPr>
              <w:widowControl w:val="0"/>
              <w:ind w:firstLine="0" w:left="0"/>
              <w:jc w:val="center"/>
              <w:rPr>
                <w:rFonts w:ascii="XO Thames" w:hAnsi="XO Thames"/>
                <w:sz w:val="20"/>
              </w:rPr>
            </w:pPr>
          </w:p>
          <w:p w14:paraId="C0030000">
            <w:pPr>
              <w:widowControl w:val="0"/>
              <w:ind w:firstLine="0" w:left="0"/>
              <w:jc w:val="center"/>
              <w:rPr>
                <w:rFonts w:ascii="XO Thames" w:hAnsi="XO Thames"/>
                <w:sz w:val="20"/>
              </w:rPr>
            </w:pPr>
          </w:p>
          <w:p w14:paraId="C1030000">
            <w:pPr>
              <w:widowControl w:val="0"/>
              <w:ind w:firstLine="0" w:left="0"/>
              <w:jc w:val="center"/>
              <w:rPr>
                <w:rFonts w:ascii="XO Thames" w:hAnsi="XO Thames"/>
                <w:sz w:val="20"/>
              </w:rPr>
            </w:pPr>
          </w:p>
          <w:p w14:paraId="C2030000">
            <w:pPr>
              <w:widowControl w:val="0"/>
              <w:ind w:firstLine="0" w:left="0"/>
              <w:jc w:val="center"/>
              <w:rPr>
                <w:rFonts w:ascii="XO Thames" w:hAnsi="XO Thames"/>
                <w:sz w:val="20"/>
              </w:rPr>
            </w:pP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widowControl w:val="0"/>
              <w:ind w:firstLine="0" w:left="0"/>
              <w:jc w:val="center"/>
              <w:rPr>
                <w:rFonts w:ascii="XO Thames" w:hAnsi="XO Thames"/>
                <w:sz w:val="20"/>
              </w:rPr>
            </w:pPr>
            <w:r>
              <w:rPr>
                <w:rFonts w:ascii="XO Thames" w:hAnsi="XO Thames"/>
                <w:sz w:val="20"/>
              </w:rPr>
              <w:t>единиц</w:t>
            </w:r>
          </w:p>
        </w:tc>
        <w:tc>
          <w:tcPr>
            <w:tcW w:type="dxa" w:w="1701"/>
            <w:gridSpan w:val="3"/>
            <w:tcBorders>
              <w:top w:color="000000" w:sz="4" w:val="single"/>
              <w:left w:color="000000" w:sz="4" w:val="single"/>
              <w:bottom w:color="000000" w:sz="4" w:val="single"/>
              <w:right w:color="000000" w:sz="4" w:val="single"/>
            </w:tcBorders>
            <w:vAlign w:val="top"/>
          </w:tcPr>
          <w:p w14:paraId="C4030000">
            <w:pPr>
              <w:widowControl w:val="0"/>
              <w:ind w:firstLine="0" w:left="0"/>
              <w:jc w:val="center"/>
              <w:rPr>
                <w:rFonts w:ascii="XO Thames" w:hAnsi="XO Thames"/>
                <w:sz w:val="20"/>
              </w:rPr>
            </w:pPr>
            <w:r>
              <w:rPr>
                <w:rFonts w:ascii="XO Thames" w:hAnsi="XO Thames"/>
                <w:sz w:val="20"/>
              </w:rPr>
              <w:t>0</w:t>
            </w:r>
          </w:p>
          <w:p w14:paraId="C5030000">
            <w:pPr>
              <w:widowControl w:val="0"/>
              <w:ind w:firstLine="0" w:left="0"/>
              <w:jc w:val="center"/>
              <w:rPr>
                <w:rFonts w:ascii="XO Thames" w:hAnsi="XO Thames"/>
                <w:sz w:val="20"/>
              </w:rPr>
            </w:pPr>
          </w:p>
          <w:p w14:paraId="C6030000">
            <w:pPr>
              <w:widowControl w:val="0"/>
              <w:ind w:firstLine="0" w:left="0"/>
              <w:jc w:val="center"/>
              <w:rPr>
                <w:rFonts w:ascii="XO Thames" w:hAnsi="XO Thames"/>
                <w:sz w:val="20"/>
              </w:rPr>
            </w:pPr>
          </w:p>
          <w:p w14:paraId="C7030000">
            <w:pPr>
              <w:widowControl w:val="0"/>
              <w:ind w:firstLine="0" w:left="0"/>
              <w:jc w:val="center"/>
              <w:rPr>
                <w:rFonts w:ascii="XO Thames" w:hAnsi="XO Thames"/>
                <w:sz w:val="20"/>
              </w:rPr>
            </w:pPr>
          </w:p>
          <w:p w14:paraId="C8030000">
            <w:pPr>
              <w:widowControl w:val="0"/>
              <w:ind w:firstLine="0" w:left="0"/>
              <w:jc w:val="center"/>
              <w:rPr>
                <w:rFonts w:ascii="XO Thames" w:hAnsi="XO Thames"/>
                <w:sz w:val="20"/>
              </w:rPr>
            </w:pPr>
          </w:p>
          <w:p w14:paraId="C9030000">
            <w:pPr>
              <w:widowControl w:val="0"/>
              <w:ind w:firstLine="0" w:left="0"/>
              <w:jc w:val="center"/>
              <w:rPr>
                <w:rFonts w:ascii="XO Thames" w:hAnsi="XO Thames"/>
                <w:sz w:val="20"/>
              </w:rPr>
            </w:pPr>
          </w:p>
          <w:p w14:paraId="CA030000">
            <w:pPr>
              <w:widowControl w:val="0"/>
              <w:ind w:firstLine="0" w:left="0"/>
              <w:jc w:val="center"/>
              <w:rPr>
                <w:rFonts w:ascii="XO Thames" w:hAnsi="XO Thames"/>
                <w:sz w:val="20"/>
              </w:rPr>
            </w:pPr>
          </w:p>
          <w:p w14:paraId="CB030000">
            <w:pPr>
              <w:widowControl w:val="0"/>
              <w:ind w:firstLine="0" w:left="0"/>
              <w:jc w:val="center"/>
              <w:rPr>
                <w:rFonts w:ascii="XO Thames" w:hAnsi="XO Thames"/>
                <w:sz w:val="20"/>
              </w:rPr>
            </w:pPr>
          </w:p>
          <w:p w14:paraId="CC030000">
            <w:pPr>
              <w:widowControl w:val="0"/>
              <w:ind w:firstLine="0" w:left="0"/>
              <w:jc w:val="center"/>
              <w:rPr>
                <w:rFonts w:ascii="XO Thames" w:hAnsi="XO Thames"/>
                <w:sz w:val="20"/>
              </w:rPr>
            </w:pPr>
          </w:p>
          <w:p w14:paraId="CD030000">
            <w:pPr>
              <w:widowControl w:val="0"/>
              <w:ind w:firstLine="0" w:left="0"/>
              <w:jc w:val="center"/>
              <w:rPr>
                <w:rFonts w:ascii="XO Thames" w:hAnsi="XO Thames"/>
                <w:sz w:val="20"/>
              </w:rPr>
            </w:pPr>
          </w:p>
          <w:p w14:paraId="CE030000">
            <w:pPr>
              <w:widowControl w:val="0"/>
              <w:ind w:firstLine="0" w:left="0"/>
              <w:jc w:val="center"/>
              <w:rPr>
                <w:rFonts w:ascii="XO Thames" w:hAnsi="XO Thames"/>
                <w:sz w:val="20"/>
              </w:rPr>
            </w:pPr>
          </w:p>
          <w:p w14:paraId="CF030000">
            <w:pPr>
              <w:widowControl w:val="0"/>
              <w:ind w:firstLine="0" w:left="0"/>
              <w:jc w:val="center"/>
              <w:rPr>
                <w:rFonts w:ascii="XO Thames" w:hAnsi="XO Thames"/>
                <w:sz w:val="20"/>
              </w:rPr>
            </w:pPr>
          </w:p>
          <w:p w14:paraId="D0030000">
            <w:pPr>
              <w:widowControl w:val="0"/>
              <w:ind w:firstLine="0" w:left="0"/>
              <w:jc w:val="center"/>
              <w:rPr>
                <w:rFonts w:ascii="XO Thames" w:hAnsi="XO Thames"/>
                <w:sz w:val="20"/>
              </w:rPr>
            </w:pPr>
          </w:p>
          <w:p w14:paraId="D1030000">
            <w:pPr>
              <w:widowControl w:val="0"/>
              <w:ind w:firstLine="0" w:left="0"/>
              <w:jc w:val="center"/>
              <w:rPr>
                <w:rFonts w:ascii="XO Thames" w:hAnsi="XO Thames"/>
                <w:sz w:val="20"/>
              </w:rPr>
            </w:pPr>
          </w:p>
          <w:p w14:paraId="D2030000">
            <w:pPr>
              <w:widowControl w:val="0"/>
              <w:ind w:firstLine="0" w:left="0"/>
              <w:jc w:val="center"/>
              <w:rPr>
                <w:rFonts w:ascii="XO Thames" w:hAnsi="XO Thames"/>
                <w:sz w:val="20"/>
              </w:rPr>
            </w:pPr>
          </w:p>
          <w:p w14:paraId="D3030000">
            <w:pPr>
              <w:widowControl w:val="0"/>
              <w:ind w:firstLine="0" w:left="0"/>
              <w:jc w:val="center"/>
              <w:rPr>
                <w:rFonts w:ascii="XO Thames" w:hAnsi="XO Thames"/>
                <w:sz w:val="20"/>
              </w:rPr>
            </w:pPr>
          </w:p>
          <w:p w14:paraId="D4030000">
            <w:pPr>
              <w:widowControl w:val="0"/>
              <w:ind w:firstLine="0" w:left="0"/>
              <w:jc w:val="center"/>
              <w:rPr>
                <w:rFonts w:ascii="XO Thames" w:hAnsi="XO Thames"/>
                <w:sz w:val="20"/>
              </w:rPr>
            </w:pPr>
          </w:p>
          <w:p w14:paraId="D5030000">
            <w:pPr>
              <w:widowControl w:val="0"/>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D6030000">
            <w:pPr>
              <w:widowControl w:val="0"/>
              <w:ind w:firstLine="0" w:left="0"/>
              <w:jc w:val="center"/>
              <w:rPr>
                <w:rFonts w:ascii="XO Thames" w:hAnsi="XO Thames"/>
                <w:sz w:val="20"/>
              </w:rPr>
            </w:pPr>
            <w:r>
              <w:rPr>
                <w:rFonts w:ascii="XO Thames" w:hAnsi="XO Thames"/>
                <w:sz w:val="20"/>
              </w:rPr>
              <w:t>10</w:t>
            </w:r>
          </w:p>
          <w:p w14:paraId="D7030000">
            <w:pPr>
              <w:widowControl w:val="0"/>
              <w:ind w:firstLine="0" w:left="0"/>
              <w:jc w:val="center"/>
              <w:rPr>
                <w:rFonts w:ascii="XO Thames" w:hAnsi="XO Thames"/>
                <w:sz w:val="20"/>
              </w:rPr>
            </w:pPr>
          </w:p>
          <w:p w14:paraId="D8030000">
            <w:pPr>
              <w:widowControl w:val="0"/>
              <w:ind w:firstLine="0" w:left="0"/>
              <w:jc w:val="center"/>
              <w:rPr>
                <w:rFonts w:ascii="XO Thames" w:hAnsi="XO Thames"/>
                <w:sz w:val="20"/>
              </w:rPr>
            </w:pPr>
          </w:p>
          <w:p w14:paraId="D9030000">
            <w:pPr>
              <w:widowControl w:val="0"/>
              <w:ind w:firstLine="0" w:left="0"/>
              <w:jc w:val="center"/>
              <w:rPr>
                <w:rFonts w:ascii="XO Thames" w:hAnsi="XO Thames"/>
                <w:sz w:val="20"/>
              </w:rPr>
            </w:pPr>
          </w:p>
          <w:p w14:paraId="DA030000">
            <w:pPr>
              <w:widowControl w:val="0"/>
              <w:ind w:firstLine="0" w:left="0"/>
              <w:jc w:val="center"/>
              <w:rPr>
                <w:rFonts w:ascii="XO Thames" w:hAnsi="XO Thames"/>
                <w:sz w:val="20"/>
              </w:rPr>
            </w:pPr>
          </w:p>
          <w:p w14:paraId="DB030000">
            <w:pPr>
              <w:widowControl w:val="0"/>
              <w:ind w:firstLine="0" w:left="0"/>
              <w:jc w:val="center"/>
              <w:rPr>
                <w:rFonts w:ascii="XO Thames" w:hAnsi="XO Thames"/>
                <w:sz w:val="20"/>
              </w:rPr>
            </w:pPr>
          </w:p>
          <w:p w14:paraId="DC030000">
            <w:pPr>
              <w:widowControl w:val="0"/>
              <w:ind w:firstLine="0" w:left="0"/>
              <w:jc w:val="center"/>
              <w:rPr>
                <w:rFonts w:ascii="XO Thames" w:hAnsi="XO Thames"/>
                <w:sz w:val="20"/>
              </w:rPr>
            </w:pPr>
          </w:p>
          <w:p w14:paraId="DD030000">
            <w:pPr>
              <w:widowControl w:val="0"/>
              <w:ind w:firstLine="0" w:left="0"/>
              <w:jc w:val="center"/>
              <w:rPr>
                <w:rFonts w:ascii="XO Thames" w:hAnsi="XO Thames"/>
                <w:sz w:val="20"/>
              </w:rPr>
            </w:pPr>
          </w:p>
          <w:p w14:paraId="DE030000">
            <w:pPr>
              <w:widowControl w:val="0"/>
              <w:ind w:firstLine="0" w:left="0"/>
              <w:jc w:val="center"/>
              <w:rPr>
                <w:rFonts w:ascii="XO Thames" w:hAnsi="XO Thames"/>
                <w:sz w:val="20"/>
              </w:rPr>
            </w:pPr>
          </w:p>
          <w:p w14:paraId="DF030000">
            <w:pPr>
              <w:widowControl w:val="0"/>
              <w:ind w:firstLine="0" w:left="0"/>
              <w:jc w:val="center"/>
              <w:rPr>
                <w:rFonts w:ascii="XO Thames" w:hAnsi="XO Thames"/>
                <w:sz w:val="20"/>
              </w:rPr>
            </w:pPr>
          </w:p>
          <w:p w14:paraId="E0030000">
            <w:pPr>
              <w:widowControl w:val="0"/>
              <w:ind w:firstLine="0" w:left="0"/>
              <w:jc w:val="center"/>
              <w:rPr>
                <w:rFonts w:ascii="XO Thames" w:hAnsi="XO Thames"/>
                <w:sz w:val="20"/>
              </w:rPr>
            </w:pPr>
          </w:p>
          <w:p w14:paraId="E1030000">
            <w:pPr>
              <w:widowControl w:val="0"/>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E2030000">
            <w:pPr>
              <w:widowControl w:val="0"/>
              <w:ind w:firstLine="0" w:left="0"/>
              <w:jc w:val="center"/>
              <w:rPr>
                <w:rFonts w:ascii="XO Thames" w:hAnsi="XO Thames"/>
                <w:sz w:val="20"/>
              </w:rPr>
            </w:pPr>
            <w:r>
              <w:rPr>
                <w:rFonts w:ascii="XO Thames" w:hAnsi="XO Thames"/>
                <w:sz w:val="20"/>
              </w:rPr>
              <w:t>30</w:t>
            </w:r>
          </w:p>
          <w:p w14:paraId="E3030000">
            <w:pPr>
              <w:widowControl w:val="0"/>
              <w:ind w:firstLine="0" w:left="0"/>
              <w:jc w:val="center"/>
              <w:rPr>
                <w:rFonts w:ascii="XO Thames" w:hAnsi="XO Thames"/>
                <w:sz w:val="20"/>
              </w:rPr>
            </w:pPr>
          </w:p>
          <w:p w14:paraId="E4030000">
            <w:pPr>
              <w:widowControl w:val="0"/>
              <w:ind w:firstLine="0" w:left="0"/>
              <w:jc w:val="center"/>
              <w:rPr>
                <w:rFonts w:ascii="XO Thames" w:hAnsi="XO Thames"/>
                <w:sz w:val="20"/>
              </w:rPr>
            </w:pPr>
          </w:p>
          <w:p w14:paraId="E5030000">
            <w:pPr>
              <w:widowControl w:val="0"/>
              <w:ind w:firstLine="0" w:left="0"/>
              <w:jc w:val="center"/>
              <w:rPr>
                <w:rFonts w:ascii="XO Thames" w:hAnsi="XO Thames"/>
                <w:sz w:val="20"/>
              </w:rPr>
            </w:pPr>
          </w:p>
          <w:p w14:paraId="E6030000">
            <w:pPr>
              <w:widowControl w:val="0"/>
              <w:ind w:firstLine="0" w:left="0"/>
              <w:jc w:val="center"/>
              <w:rPr>
                <w:rFonts w:ascii="XO Thames" w:hAnsi="XO Thames"/>
                <w:sz w:val="20"/>
              </w:rPr>
            </w:pPr>
          </w:p>
          <w:p w14:paraId="E7030000">
            <w:pPr>
              <w:widowControl w:val="0"/>
              <w:ind w:firstLine="0" w:left="0"/>
              <w:jc w:val="center"/>
              <w:rPr>
                <w:rFonts w:ascii="XO Thames" w:hAnsi="XO Thames"/>
                <w:sz w:val="20"/>
              </w:rPr>
            </w:pPr>
          </w:p>
          <w:p w14:paraId="E8030000">
            <w:pPr>
              <w:widowControl w:val="0"/>
              <w:ind w:firstLine="0" w:left="0"/>
              <w:jc w:val="center"/>
              <w:rPr>
                <w:rFonts w:ascii="XO Thames" w:hAnsi="XO Thames"/>
                <w:sz w:val="20"/>
              </w:rPr>
            </w:pPr>
          </w:p>
          <w:p w14:paraId="E9030000">
            <w:pPr>
              <w:widowControl w:val="0"/>
              <w:ind w:firstLine="0" w:left="0"/>
              <w:jc w:val="center"/>
              <w:rPr>
                <w:rFonts w:ascii="XO Thames" w:hAnsi="XO Thames"/>
                <w:sz w:val="20"/>
              </w:rPr>
            </w:pPr>
          </w:p>
          <w:p w14:paraId="EA030000">
            <w:pPr>
              <w:widowControl w:val="0"/>
              <w:ind w:firstLine="0" w:left="0"/>
              <w:jc w:val="center"/>
              <w:rPr>
                <w:rFonts w:ascii="XO Thames" w:hAnsi="XO Thames"/>
                <w:sz w:val="20"/>
              </w:rPr>
            </w:pPr>
          </w:p>
          <w:p w14:paraId="EB030000">
            <w:pPr>
              <w:widowControl w:val="0"/>
              <w:ind w:firstLine="0" w:left="0"/>
              <w:jc w:val="center"/>
              <w:rPr>
                <w:rFonts w:ascii="XO Thames" w:hAnsi="XO Thames"/>
                <w:sz w:val="20"/>
              </w:rPr>
            </w:pPr>
          </w:p>
          <w:p w14:paraId="EC030000">
            <w:pPr>
              <w:widowControl w:val="0"/>
              <w:ind w:firstLine="0" w:left="0"/>
              <w:jc w:val="center"/>
              <w:rPr>
                <w:rFonts w:ascii="XO Thames" w:hAnsi="XO Thames"/>
                <w:sz w:val="20"/>
              </w:rPr>
            </w:pPr>
          </w:p>
          <w:p w14:paraId="ED030000">
            <w:pPr>
              <w:widowControl w:val="0"/>
              <w:ind w:firstLine="0" w:left="0"/>
              <w:jc w:val="center"/>
              <w:rPr>
                <w:rFonts w:ascii="XO Thames" w:hAnsi="XO Thames"/>
                <w:sz w:val="20"/>
              </w:rPr>
            </w:pPr>
          </w:p>
        </w:tc>
        <w:tc>
          <w:tcPr>
            <w:tcW w:type="dxa" w:w="1700"/>
            <w:gridSpan w:val="2"/>
            <w:tcBorders>
              <w:top w:color="000000" w:sz="4" w:val="single"/>
              <w:left w:color="000000" w:sz="4" w:val="single"/>
              <w:bottom w:color="000000" w:sz="4" w:val="single"/>
              <w:right w:color="000000" w:sz="4" w:val="single"/>
            </w:tcBorders>
            <w:vAlign w:val="top"/>
          </w:tcPr>
          <w:p w14:paraId="EE030000">
            <w:pPr>
              <w:widowControl w:val="0"/>
              <w:ind w:firstLine="0" w:left="0"/>
              <w:jc w:val="center"/>
              <w:rPr>
                <w:rFonts w:ascii="XO Thames" w:hAnsi="XO Thames"/>
                <w:sz w:val="20"/>
              </w:rPr>
            </w:pPr>
            <w:r>
              <w:rPr>
                <w:rFonts w:ascii="XO Thames" w:hAnsi="XO Thames"/>
                <w:sz w:val="20"/>
              </w:rPr>
              <w:t>40</w:t>
            </w:r>
          </w:p>
          <w:p w14:paraId="EF030000">
            <w:pPr>
              <w:widowControl w:val="0"/>
              <w:ind w:firstLine="0" w:left="0"/>
              <w:jc w:val="center"/>
              <w:rPr>
                <w:rFonts w:ascii="XO Thames" w:hAnsi="XO Thames"/>
                <w:sz w:val="20"/>
              </w:rPr>
            </w:pPr>
          </w:p>
          <w:p w14:paraId="F0030000">
            <w:pPr>
              <w:widowControl w:val="0"/>
              <w:ind w:firstLine="0" w:left="0"/>
              <w:jc w:val="center"/>
              <w:rPr>
                <w:rFonts w:ascii="XO Thames" w:hAnsi="XO Thames"/>
                <w:sz w:val="20"/>
              </w:rPr>
            </w:pPr>
          </w:p>
          <w:p w14:paraId="F1030000">
            <w:pPr>
              <w:widowControl w:val="0"/>
              <w:ind w:firstLine="0" w:left="0"/>
              <w:jc w:val="center"/>
              <w:rPr>
                <w:rFonts w:ascii="XO Thames" w:hAnsi="XO Thames"/>
                <w:sz w:val="20"/>
              </w:rPr>
            </w:pPr>
          </w:p>
          <w:p w14:paraId="F2030000">
            <w:pPr>
              <w:widowControl w:val="0"/>
              <w:ind w:firstLine="0" w:left="0"/>
              <w:jc w:val="center"/>
              <w:rPr>
                <w:rFonts w:ascii="XO Thames" w:hAnsi="XO Thames"/>
                <w:sz w:val="20"/>
              </w:rPr>
            </w:pPr>
          </w:p>
          <w:p w14:paraId="F3030000">
            <w:pPr>
              <w:widowControl w:val="0"/>
              <w:ind w:firstLine="0" w:left="0"/>
              <w:jc w:val="center"/>
              <w:rPr>
                <w:rFonts w:ascii="XO Thames" w:hAnsi="XO Thames"/>
                <w:sz w:val="20"/>
              </w:rPr>
            </w:pPr>
          </w:p>
          <w:p w14:paraId="F4030000">
            <w:pPr>
              <w:widowControl w:val="0"/>
              <w:ind w:firstLine="0" w:left="0"/>
              <w:jc w:val="center"/>
              <w:rPr>
                <w:rFonts w:ascii="XO Thames" w:hAnsi="XO Thames"/>
                <w:sz w:val="20"/>
              </w:rPr>
            </w:pPr>
          </w:p>
          <w:p w14:paraId="F5030000">
            <w:pPr>
              <w:widowControl w:val="0"/>
              <w:ind w:firstLine="0" w:left="0"/>
              <w:jc w:val="center"/>
              <w:rPr>
                <w:rFonts w:ascii="XO Thames" w:hAnsi="XO Thames"/>
                <w:sz w:val="20"/>
              </w:rPr>
            </w:pPr>
          </w:p>
          <w:p w14:paraId="F6030000">
            <w:pPr>
              <w:widowControl w:val="0"/>
              <w:ind w:firstLine="0" w:left="0"/>
              <w:jc w:val="center"/>
              <w:rPr>
                <w:rFonts w:ascii="XO Thames" w:hAnsi="XO Thames"/>
                <w:sz w:val="20"/>
              </w:rPr>
            </w:pPr>
          </w:p>
          <w:p w14:paraId="F7030000">
            <w:pPr>
              <w:widowControl w:val="0"/>
              <w:ind w:firstLine="0" w:left="0"/>
              <w:jc w:val="center"/>
              <w:rPr>
                <w:rFonts w:ascii="XO Thames" w:hAnsi="XO Thames"/>
                <w:sz w:val="20"/>
              </w:rPr>
            </w:pPr>
          </w:p>
          <w:p w14:paraId="F8030000">
            <w:pPr>
              <w:widowControl w:val="0"/>
              <w:ind w:firstLine="0" w:left="0"/>
              <w:jc w:val="center"/>
              <w:rPr>
                <w:rFonts w:ascii="XO Thames" w:hAnsi="XO Thames"/>
                <w:sz w:val="20"/>
              </w:rPr>
            </w:pPr>
          </w:p>
          <w:p w14:paraId="F9030000">
            <w:pPr>
              <w:widowControl w:val="0"/>
              <w:ind w:firstLine="0" w:left="0"/>
              <w:jc w:val="center"/>
              <w:rPr>
                <w:rFonts w:ascii="XO Thames" w:hAnsi="XO Thames"/>
                <w:sz w:val="20"/>
              </w:rPr>
            </w:pPr>
          </w:p>
          <w:p w14:paraId="FA030000">
            <w:pPr>
              <w:widowControl w:val="0"/>
              <w:ind w:firstLine="0" w:left="0"/>
              <w:jc w:val="center"/>
              <w:rPr>
                <w:rFonts w:ascii="XO Thames" w:hAnsi="XO Thames"/>
                <w:sz w:val="20"/>
              </w:rPr>
            </w:pPr>
          </w:p>
        </w:tc>
        <w:tc>
          <w:tcPr>
            <w:tcW w:type="dxa" w:w="1134"/>
            <w:tcBorders>
              <w:top w:color="000000" w:sz="4" w:val="single"/>
              <w:left w:color="000000" w:sz="4" w:val="single"/>
              <w:bottom w:color="000000" w:sz="4" w:val="single"/>
              <w:right w:color="000000" w:sz="4" w:val="single"/>
            </w:tcBorders>
            <w:vAlign w:val="top"/>
          </w:tcPr>
          <w:p w14:paraId="FB030000">
            <w:pPr>
              <w:widowControl w:val="0"/>
              <w:ind w:firstLine="0" w:left="0"/>
              <w:jc w:val="center"/>
              <w:rPr>
                <w:rFonts w:ascii="XO Thames" w:hAnsi="XO Thames"/>
                <w:sz w:val="20"/>
              </w:rPr>
            </w:pPr>
            <w:r>
              <w:rPr>
                <w:rFonts w:ascii="XO Thames" w:hAnsi="XO Thames"/>
                <w:sz w:val="20"/>
              </w:rPr>
              <w:t>80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FC030000">
            <w:pPr>
              <w:widowControl w:val="0"/>
              <w:ind w:firstLine="0" w:left="0"/>
              <w:jc w:val="center"/>
              <w:rPr>
                <w:rFonts w:ascii="XO Thames" w:hAnsi="XO Thames"/>
                <w:sz w:val="20"/>
              </w:rPr>
            </w:pPr>
            <w:r>
              <w:rPr>
                <w:rFonts w:ascii="XO Thames" w:hAnsi="XO Thames"/>
                <w:sz w:val="20"/>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widowControl w:val="0"/>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00040000">
            <w:pPr>
              <w:widowControl w:val="0"/>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01040000">
            <w:pPr>
              <w:widowControl w:val="0"/>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02040000">
            <w:pPr>
              <w:widowControl w:val="0"/>
              <w:ind w:firstLine="0" w:left="0"/>
              <w:jc w:val="center"/>
              <w:rPr>
                <w:rFonts w:ascii="XO Thames" w:hAnsi="XO Thames"/>
                <w:sz w:val="20"/>
              </w:rPr>
            </w:pPr>
            <w:r>
              <w:rPr>
                <w:rFonts w:ascii="XO Thames" w:hAnsi="XO Thames"/>
                <w:sz w:val="20"/>
              </w:rPr>
              <w:t>75</w:t>
            </w:r>
          </w:p>
        </w:tc>
        <w:tc>
          <w:tcPr>
            <w:tcW w:type="dxa" w:w="1700"/>
            <w:gridSpan w:val="2"/>
            <w:tcBorders>
              <w:top w:color="000000" w:sz="4" w:val="single"/>
              <w:left w:color="000000" w:sz="4" w:val="single"/>
              <w:bottom w:color="000000" w:sz="4" w:val="single"/>
              <w:right w:color="000000" w:sz="4" w:val="single"/>
            </w:tcBorders>
            <w:vAlign w:val="top"/>
          </w:tcPr>
          <w:p w14:paraId="03040000">
            <w:pPr>
              <w:widowControl w:val="0"/>
              <w:ind w:firstLine="0" w:left="0"/>
              <w:jc w:val="center"/>
              <w:rPr>
                <w:rFonts w:ascii="XO Thames" w:hAnsi="XO Thames"/>
                <w:sz w:val="20"/>
              </w:rPr>
            </w:pPr>
            <w:r>
              <w:rPr>
                <w:rFonts w:ascii="XO Thames" w:hAnsi="XO Thames"/>
                <w:sz w:val="20"/>
              </w:rPr>
              <w:t>75</w:t>
            </w:r>
          </w:p>
        </w:tc>
        <w:tc>
          <w:tcPr>
            <w:tcW w:type="dxa" w:w="1134"/>
            <w:tcBorders>
              <w:top w:color="000000" w:sz="4" w:val="single"/>
              <w:left w:color="000000" w:sz="4" w:val="single"/>
              <w:bottom w:color="000000" w:sz="4" w:val="single"/>
              <w:right w:color="000000" w:sz="4" w:val="single"/>
            </w:tcBorders>
            <w:vAlign w:val="top"/>
          </w:tcPr>
          <w:p w14:paraId="04040000">
            <w:pPr>
              <w:widowControl w:val="0"/>
              <w:ind w:firstLine="0" w:left="0"/>
              <w:jc w:val="center"/>
              <w:rPr>
                <w:rFonts w:ascii="XO Thames" w:hAnsi="XO Thames"/>
                <w:sz w:val="20"/>
              </w:rPr>
            </w:pPr>
            <w:r>
              <w:rPr>
                <w:rFonts w:ascii="XO Thames" w:hAnsi="XO Thames"/>
                <w:sz w:val="20"/>
              </w:rPr>
              <w:t>300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05040000">
            <w:pPr>
              <w:widowControl w:val="0"/>
              <w:ind w:firstLine="0" w:left="0"/>
              <w:jc w:val="center"/>
              <w:rPr>
                <w:rFonts w:ascii="XO Thames" w:hAnsi="XO Thames"/>
                <w:sz w:val="20"/>
              </w:rPr>
            </w:pPr>
            <w:r>
              <w:rPr>
                <w:rFonts w:ascii="XO Thames" w:hAnsi="XO Thames"/>
                <w:sz w:val="20"/>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40000">
            <w:pPr>
              <w:widowControl w:val="0"/>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4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09040000">
            <w:pPr>
              <w:widowControl w:val="0"/>
              <w:ind w:firstLine="0" w:left="0"/>
              <w:jc w:val="center"/>
              <w:rPr>
                <w:rFonts w:ascii="XO Thames" w:hAnsi="XO Thames"/>
                <w:sz w:val="20"/>
              </w:rPr>
            </w:pPr>
            <w:r>
              <w:rPr>
                <w:rFonts w:ascii="XO Thames" w:hAnsi="XO Thames"/>
                <w:sz w:val="20"/>
              </w:rPr>
              <w:t>0</w:t>
            </w:r>
          </w:p>
        </w:tc>
        <w:tc>
          <w:tcPr>
            <w:tcW w:type="dxa" w:w="1701"/>
            <w:gridSpan w:val="3"/>
            <w:tcBorders>
              <w:top w:color="000000" w:sz="4" w:val="single"/>
              <w:left w:color="000000" w:sz="4" w:val="single"/>
              <w:bottom w:color="000000" w:sz="4" w:val="single"/>
              <w:right w:color="000000" w:sz="4" w:val="single"/>
            </w:tcBorders>
            <w:vAlign w:val="top"/>
          </w:tcPr>
          <w:p w14:paraId="0A040000">
            <w:pPr>
              <w:widowControl w:val="0"/>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0B040000">
            <w:pPr>
              <w:widowControl w:val="0"/>
              <w:ind w:firstLine="0" w:left="0"/>
              <w:jc w:val="center"/>
              <w:rPr>
                <w:rFonts w:ascii="XO Thames" w:hAnsi="XO Thames"/>
                <w:sz w:val="20"/>
              </w:rPr>
            </w:pPr>
            <w:r>
              <w:rPr>
                <w:rFonts w:ascii="XO Thames" w:hAnsi="XO Thames"/>
                <w:sz w:val="20"/>
              </w:rPr>
              <w:t>20</w:t>
            </w:r>
          </w:p>
        </w:tc>
        <w:tc>
          <w:tcPr>
            <w:tcW w:type="dxa" w:w="1700"/>
            <w:gridSpan w:val="2"/>
            <w:tcBorders>
              <w:top w:color="000000" w:sz="4" w:val="single"/>
              <w:left w:color="000000" w:sz="4" w:val="single"/>
              <w:bottom w:color="000000" w:sz="4" w:val="single"/>
              <w:right w:color="000000" w:sz="4" w:val="single"/>
            </w:tcBorders>
            <w:vAlign w:val="top"/>
          </w:tcPr>
          <w:p w14:paraId="0C040000">
            <w:pPr>
              <w:widowControl w:val="0"/>
              <w:ind w:firstLine="0" w:left="0"/>
              <w:jc w:val="center"/>
              <w:rPr>
                <w:rFonts w:ascii="XO Thames" w:hAnsi="XO Thames"/>
                <w:sz w:val="20"/>
              </w:rPr>
            </w:pPr>
            <w:r>
              <w:rPr>
                <w:rFonts w:ascii="XO Thames" w:hAnsi="XO Thames"/>
                <w:sz w:val="20"/>
              </w:rPr>
              <w:t>110</w:t>
            </w:r>
          </w:p>
        </w:tc>
        <w:tc>
          <w:tcPr>
            <w:tcW w:type="dxa" w:w="1134"/>
            <w:tcBorders>
              <w:top w:color="000000" w:sz="4" w:val="single"/>
              <w:left w:color="000000" w:sz="4" w:val="single"/>
              <w:bottom w:color="000000" w:sz="4" w:val="single"/>
              <w:right w:color="000000" w:sz="4" w:val="single"/>
            </w:tcBorders>
            <w:vAlign w:val="top"/>
          </w:tcPr>
          <w:p w14:paraId="0D040000">
            <w:pPr>
              <w:widowControl w:val="0"/>
              <w:ind w:firstLine="0" w:left="0"/>
              <w:jc w:val="center"/>
              <w:rPr>
                <w:rFonts w:ascii="XO Thames" w:hAnsi="XO Thames"/>
                <w:sz w:val="20"/>
              </w:rPr>
            </w:pPr>
            <w:r>
              <w:rPr>
                <w:rFonts w:ascii="XO Thames" w:hAnsi="XO Thames"/>
                <w:sz w:val="20"/>
              </w:rPr>
              <w:t>150</w:t>
            </w:r>
          </w:p>
        </w:tc>
      </w:tr>
      <w:tr>
        <w:trPr>
          <w:trHeight w:hRule="exact" w:val="525"/>
        </w:trPr>
        <w:tc>
          <w:tcPr>
            <w:tcW w:type="dxa" w:w="510"/>
            <w:tcBorders>
              <w:top w:color="000000" w:sz="4" w:val="single"/>
              <w:left w:color="000000" w:sz="4" w:val="single"/>
              <w:bottom w:color="000000" w:sz="4" w:val="single"/>
              <w:right w:color="000000" w:sz="4" w:val="single"/>
            </w:tcBorders>
            <w:vAlign w:val="top"/>
          </w:tcPr>
          <w:p w14:paraId="0E040000">
            <w:pPr>
              <w:widowControl w:val="0"/>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40000">
            <w:pPr>
              <w:widowControl w:val="0"/>
              <w:ind w:firstLine="0" w:left="0"/>
              <w:jc w:val="center"/>
              <w:rPr>
                <w:rFonts w:ascii="XO Thames" w:hAnsi="XO Thames"/>
                <w:sz w:val="20"/>
              </w:rPr>
            </w:pPr>
            <w:r>
              <w:rPr>
                <w:rFonts w:ascii="XO Thames" w:hAnsi="XO Thames"/>
                <w:sz w:val="20"/>
              </w:rPr>
              <w:t xml:space="preserve">Задача 2: Обеспечена информационная поддержка по охране труда и мотивация сторон трудовых отношений </w:t>
            </w:r>
          </w:p>
          <w:p w14:paraId="1004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p w14:paraId="11040000">
            <w:pPr>
              <w:widowControl w:val="0"/>
              <w:ind w:firstLine="0" w:left="0"/>
              <w:jc w:val="left"/>
              <w:rPr>
                <w:rFonts w:ascii="XO Thames" w:hAnsi="XO Thames"/>
                <w:sz w:val="20"/>
              </w:rPr>
            </w:pPr>
          </w:p>
        </w:tc>
      </w:tr>
      <w:tr>
        <w:trPr>
          <w:trHeight w:hRule="exact" w:val="1050"/>
        </w:trPr>
        <w:tc>
          <w:tcPr>
            <w:tcW w:type="dxa" w:w="510"/>
            <w:tcBorders>
              <w:top w:color="000000" w:sz="4" w:val="single"/>
              <w:left w:color="000000" w:sz="4" w:val="single"/>
              <w:bottom w:color="000000" w:sz="4" w:val="single"/>
              <w:right w:color="000000" w:sz="4" w:val="single"/>
            </w:tcBorders>
            <w:vAlign w:val="top"/>
          </w:tcPr>
          <w:p w14:paraId="12040000">
            <w:pPr>
              <w:widowControl w:val="0"/>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widowControl w:val="0"/>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6040000">
            <w:pPr>
              <w:widowControl w:val="0"/>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40000">
            <w:pPr>
              <w:widowControl w:val="0"/>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40000">
            <w:pPr>
              <w:widowControl w:val="0"/>
              <w:ind w:firstLine="0" w:left="0"/>
              <w:jc w:val="center"/>
              <w:rPr>
                <w:rFonts w:ascii="XO Thames" w:hAnsi="XO Thames"/>
                <w:sz w:val="20"/>
              </w:rPr>
            </w:pPr>
            <w:r>
              <w:rPr>
                <w:rFonts w:ascii="XO Thames" w:hAnsi="XO Thames"/>
                <w:sz w:val="20"/>
              </w:rPr>
              <w:t>1</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4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40000">
            <w:pPr>
              <w:widowControl w:val="0"/>
              <w:ind w:firstLine="0" w:left="0"/>
              <w:jc w:val="center"/>
              <w:rPr>
                <w:rFonts w:ascii="XO Thames" w:hAnsi="XO Thames"/>
                <w:sz w:val="20"/>
              </w:rPr>
            </w:pPr>
            <w:r>
              <w:rPr>
                <w:rFonts w:ascii="XO Thames" w:hAnsi="XO Thames"/>
                <w:sz w:val="20"/>
              </w:rPr>
              <w:t>5</w:t>
            </w:r>
          </w:p>
        </w:tc>
      </w:tr>
    </w:tbl>
    <w:p w14:paraId="1B040000">
      <w:pPr>
        <w:widowControl w:val="0"/>
        <w:ind/>
        <w:jc w:val="center"/>
        <w:rPr>
          <w:rFonts w:ascii="XO Thames" w:hAnsi="XO Thames"/>
          <w:sz w:val="28"/>
        </w:rPr>
      </w:pPr>
    </w:p>
    <w:p w14:paraId="1C040000">
      <w:pPr>
        <w:widowControl w:val="0"/>
        <w:numPr>
          <w:numId w:val="2"/>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1D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1E04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1F04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2004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2104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2204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2304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14:paraId="2404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2504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2604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2704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2804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2904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2A04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2B04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2C04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2D04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2E04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2F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3004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3104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3204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3304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3404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35040000">
            <w:pPr>
              <w:widowControl w:val="0"/>
              <w:ind w:firstLine="0" w:left="0"/>
              <w:jc w:val="center"/>
              <w:rPr>
                <w:rFonts w:ascii="XO Thames" w:hAnsi="XO Thames"/>
                <w:sz w:val="20"/>
              </w:rPr>
            </w:pPr>
            <w:r>
              <w:rPr>
                <w:rFonts w:ascii="XO Thames" w:hAnsi="XO Thames"/>
                <w:sz w:val="20"/>
              </w:rPr>
              <w:t>11</w:t>
            </w:r>
          </w:p>
        </w:tc>
      </w:tr>
      <w:tr>
        <w:trPr>
          <w:trHeight w:hRule="exact" w:val="510"/>
        </w:trPr>
        <w:tc>
          <w:tcPr>
            <w:tcW w:type="dxa" w:w="14784"/>
            <w:gridSpan w:val="11"/>
            <w:tcBorders>
              <w:top w:color="000000" w:sz="4" w:val="single"/>
              <w:left w:color="000000" w:sz="4" w:val="single"/>
              <w:bottom w:color="000000" w:sz="4" w:val="single"/>
              <w:right w:color="000000" w:sz="4" w:val="single"/>
            </w:tcBorders>
            <w:vAlign w:val="center"/>
          </w:tcPr>
          <w:p w14:paraId="36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exact" w:val="1682"/>
        </w:trPr>
        <w:tc>
          <w:tcPr>
            <w:tcW w:type="dxa" w:w="624"/>
            <w:tcBorders>
              <w:top w:color="000000" w:sz="4" w:val="single"/>
              <w:left w:color="000000" w:sz="4" w:val="single"/>
              <w:bottom w:color="000000" w:sz="4" w:val="single"/>
              <w:right w:color="000000" w:sz="4" w:val="single"/>
            </w:tcBorders>
            <w:vAlign w:val="top"/>
          </w:tcPr>
          <w:p w14:paraId="37040000">
            <w:pPr>
              <w:widowControl w:val="0"/>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38040000">
            <w:pPr>
              <w:widowControl w:val="0"/>
              <w:ind w:firstLine="0" w:left="0"/>
              <w:jc w:val="left"/>
              <w:rPr>
                <w:rFonts w:ascii="XO Thames" w:hAnsi="XO Thames"/>
                <w:sz w:val="20"/>
              </w:rPr>
            </w:pPr>
            <w:r>
              <w:rPr>
                <w:rFonts w:ascii="XO Thames" w:hAnsi="XO Thames"/>
                <w:sz w:val="20"/>
              </w:rPr>
              <w:t>Проведена специальная оценка условий труда и оценка профессиональных рисков</w:t>
            </w:r>
          </w:p>
        </w:tc>
        <w:tc>
          <w:tcPr>
            <w:tcW w:type="dxa" w:w="1984"/>
            <w:tcBorders>
              <w:top w:color="000000" w:sz="4" w:val="single"/>
              <w:left w:color="000000" w:sz="4" w:val="single"/>
              <w:bottom w:color="000000" w:sz="4" w:val="single"/>
              <w:right w:color="000000" w:sz="4" w:val="single"/>
            </w:tcBorders>
            <w:vAlign w:val="top"/>
          </w:tcPr>
          <w:p w14:paraId="3904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3A040000">
            <w:pPr>
              <w:widowControl w:val="0"/>
              <w:ind w:firstLine="0" w:left="0"/>
              <w:jc w:val="center"/>
              <w:rPr>
                <w:rFonts w:ascii="XO Thames" w:hAnsi="XO Thames"/>
                <w:sz w:val="20"/>
              </w:rPr>
            </w:pPr>
            <w:r>
              <w:rPr>
                <w:rFonts w:ascii="XO Thames" w:hAnsi="XO Thames"/>
                <w:sz w:val="20"/>
              </w:rPr>
              <w:t>Единиц</w:t>
            </w:r>
          </w:p>
        </w:tc>
        <w:tc>
          <w:tcPr>
            <w:tcW w:type="dxa" w:w="1274"/>
            <w:tcBorders>
              <w:top w:color="000000" w:sz="4" w:val="single"/>
              <w:left w:color="000000" w:sz="4" w:val="single"/>
              <w:bottom w:color="000000" w:sz="4" w:val="single"/>
              <w:right w:color="000000" w:sz="4" w:val="single"/>
            </w:tcBorders>
            <w:vAlign w:val="top"/>
          </w:tcPr>
          <w:p w14:paraId="3B040000">
            <w:pPr>
              <w:widowControl w:val="0"/>
              <w:ind w:firstLine="0" w:left="0"/>
              <w:jc w:val="center"/>
              <w:rPr>
                <w:rFonts w:ascii="XO Thames" w:hAnsi="XO Thames"/>
                <w:sz w:val="20"/>
              </w:rPr>
            </w:pPr>
            <w:r>
              <w:rPr>
                <w:rFonts w:ascii="XO Thames" w:hAnsi="XO Thames"/>
                <w:sz w:val="20"/>
              </w:rPr>
              <w:t>65</w:t>
            </w:r>
          </w:p>
        </w:tc>
        <w:tc>
          <w:tcPr>
            <w:tcW w:type="dxa" w:w="1274"/>
            <w:tcBorders>
              <w:top w:color="000000" w:sz="4" w:val="single"/>
              <w:left w:color="000000" w:sz="4" w:val="single"/>
              <w:bottom w:color="000000" w:sz="4" w:val="single"/>
              <w:right w:color="000000" w:sz="4" w:val="single"/>
            </w:tcBorders>
            <w:vAlign w:val="top"/>
          </w:tcPr>
          <w:p w14:paraId="3C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3D040000">
            <w:pPr>
              <w:widowControl w:val="0"/>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3E040000">
            <w:pPr>
              <w:widowControl w:val="0"/>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3F040000">
            <w:pPr>
              <w:widowControl w:val="0"/>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4004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1040000">
            <w:pPr>
              <w:widowControl w:val="0"/>
              <w:ind w:firstLine="0" w:left="0"/>
              <w:jc w:val="center"/>
              <w:rPr>
                <w:rFonts w:ascii="XO Thames" w:hAnsi="XO Thames"/>
                <w:sz w:val="20"/>
              </w:rPr>
            </w:pPr>
            <w:r>
              <w:rPr>
                <w:rFonts w:ascii="XO Thames" w:hAnsi="XO Thames"/>
                <w:sz w:val="20"/>
              </w:rPr>
              <w:t>-</w:t>
            </w:r>
          </w:p>
        </w:tc>
      </w:tr>
      <w:tr>
        <w:trPr>
          <w:trHeight w:hRule="exact" w:val="1208"/>
        </w:trPr>
        <w:tc>
          <w:tcPr>
            <w:tcW w:type="dxa" w:w="624"/>
            <w:tcBorders>
              <w:top w:color="000000" w:sz="4" w:val="single"/>
              <w:left w:color="000000" w:sz="4" w:val="single"/>
              <w:bottom w:color="000000" w:sz="4" w:val="single"/>
              <w:right w:color="000000" w:sz="4" w:val="single"/>
            </w:tcBorders>
            <w:shd w:themeFill="background1" w:val="clear"/>
            <w:vAlign w:val="top"/>
          </w:tcPr>
          <w:p w14:paraId="42040000">
            <w:pPr>
              <w:widowControl w:val="0"/>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43040000">
            <w:pPr>
              <w:widowControl w:val="0"/>
              <w:ind w:firstLine="0" w:left="0"/>
              <w:jc w:val="left"/>
              <w:rPr>
                <w:rFonts w:ascii="XO Thames" w:hAnsi="XO Thames"/>
                <w:sz w:val="20"/>
              </w:rPr>
            </w:pPr>
            <w:r>
              <w:rPr>
                <w:rFonts w:ascii="XO Thames" w:hAnsi="XO Thames"/>
                <w:sz w:val="20"/>
              </w:rPr>
              <w:t>Характеристика: Финансово обеспечены мероприятия по проведению специальной оценки условий труда и оценки профессиональных рисков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610 «Субсидии бюджетным учреждениям»</w:t>
            </w:r>
            <w:r>
              <w:rPr>
                <w:rFonts w:ascii="XO Thames" w:hAnsi="XO Thames"/>
                <w:sz w:val="20"/>
              </w:rPr>
              <w:t>).</w:t>
            </w:r>
          </w:p>
        </w:tc>
      </w:tr>
      <w:tr>
        <w:trPr>
          <w:trHeight w:hRule="exact" w:val="787"/>
        </w:trPr>
        <w:tc>
          <w:tcPr>
            <w:tcW w:type="dxa" w:w="624"/>
            <w:vMerge w:val="restart"/>
            <w:tcBorders>
              <w:top w:color="000000" w:sz="4" w:val="single"/>
              <w:left w:color="000000" w:sz="4" w:val="single"/>
              <w:bottom w:color="000000" w:sz="4" w:val="single"/>
              <w:right w:color="000000" w:sz="4" w:val="single"/>
            </w:tcBorders>
            <w:shd w:themeFill="background1" w:val="clear"/>
            <w:vAlign w:val="top"/>
          </w:tcPr>
          <w:p w14:paraId="44040000">
            <w:pPr>
              <w:widowControl w:val="0"/>
              <w:ind w:firstLine="0" w:left="0"/>
              <w:jc w:val="center"/>
              <w:rPr>
                <w:rFonts w:ascii="XO Thames" w:hAnsi="XO Thames"/>
                <w:sz w:val="20"/>
              </w:rPr>
            </w:pPr>
            <w:r>
              <w:rPr>
                <w:rFonts w:ascii="XO Thames" w:hAnsi="XO Thames"/>
                <w:sz w:val="20"/>
              </w:rPr>
              <w:t>1.2</w:t>
            </w:r>
          </w:p>
        </w:tc>
        <w:tc>
          <w:tcPr>
            <w:tcW w:type="dxa" w:w="1984"/>
            <w:vMerge w:val="restart"/>
            <w:tcBorders>
              <w:top w:color="000000" w:sz="4" w:val="single"/>
              <w:left w:color="000000" w:sz="4" w:val="single"/>
              <w:bottom w:color="000000" w:sz="4" w:val="single"/>
              <w:right w:color="000000" w:sz="4" w:val="single"/>
            </w:tcBorders>
            <w:shd w:themeFill="background1" w:val="clear"/>
            <w:vAlign w:val="top"/>
          </w:tcPr>
          <w:p w14:paraId="45040000">
            <w:pPr>
              <w:widowControl w:val="0"/>
              <w:ind w:firstLine="0" w:left="0"/>
              <w:jc w:val="left"/>
              <w:rPr>
                <w:rFonts w:ascii="XO Thames" w:hAnsi="XO Thames"/>
                <w:sz w:val="20"/>
              </w:rPr>
            </w:pPr>
            <w:r>
              <w:rPr>
                <w:rFonts w:ascii="XO Thames" w:hAnsi="XO Thames"/>
                <w:sz w:val="20"/>
              </w:rPr>
              <w:t>Проведены обязательные, предварительные и периодические медицинские осмотры</w:t>
            </w:r>
          </w:p>
        </w:tc>
        <w:tc>
          <w:tcPr>
            <w:tcW w:type="dxa" w:w="1984"/>
            <w:vMerge w:val="restart"/>
            <w:tcBorders>
              <w:top w:color="000000" w:sz="4" w:val="single"/>
              <w:left w:color="000000" w:sz="4" w:val="single"/>
              <w:bottom w:color="000000" w:sz="4" w:val="single"/>
              <w:right w:color="000000" w:sz="4" w:val="single"/>
            </w:tcBorders>
            <w:shd w:themeFill="background1" w:val="clear"/>
            <w:vAlign w:val="top"/>
          </w:tcPr>
          <w:p w14:paraId="46040000">
            <w:pPr>
              <w:widowControl w:val="0"/>
              <w:ind w:firstLine="0" w:left="0"/>
              <w:jc w:val="center"/>
              <w:rPr>
                <w:rFonts w:ascii="XO Thames" w:hAnsi="XO Thames"/>
                <w:sz w:val="20"/>
              </w:rPr>
            </w:pPr>
            <w:r>
              <w:rPr>
                <w:rFonts w:ascii="XO Thames" w:hAnsi="XO Thames"/>
                <w:sz w:val="20"/>
              </w:rPr>
              <w:t>Приобретение товаров, работ, услуг</w:t>
            </w:r>
          </w:p>
          <w:p w14:paraId="47040000">
            <w:pPr>
              <w:widowControl w:val="0"/>
              <w:ind w:firstLine="0" w:left="0"/>
              <w:jc w:val="center"/>
              <w:rPr>
                <w:rFonts w:ascii="XO Thames" w:hAnsi="XO Thames"/>
                <w:sz w:val="20"/>
              </w:rPr>
            </w:pP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8040000">
            <w:pPr>
              <w:widowControl w:val="0"/>
              <w:ind w:firstLine="0" w:left="0"/>
              <w:jc w:val="center"/>
              <w:rPr>
                <w:rFonts w:ascii="XO Thames" w:hAnsi="XO Thames"/>
                <w:sz w:val="20"/>
              </w:rPr>
            </w:pPr>
            <w:r>
              <w:rPr>
                <w:rFonts w:ascii="XO Thames" w:hAnsi="XO Thames"/>
                <w:sz w:val="20"/>
              </w:rPr>
              <w:t>Человек</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9040000">
            <w:pPr>
              <w:widowControl w:val="0"/>
              <w:ind w:firstLine="0" w:left="0"/>
              <w:jc w:val="center"/>
              <w:rPr>
                <w:rFonts w:ascii="XO Thames" w:hAnsi="XO Thames"/>
                <w:sz w:val="20"/>
              </w:rPr>
            </w:pPr>
            <w:r>
              <w:rPr>
                <w:rFonts w:ascii="XO Thames" w:hAnsi="XO Thames"/>
                <w:sz w:val="20"/>
              </w:rPr>
              <w:t>590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A040000">
            <w:pPr>
              <w:widowControl w:val="0"/>
              <w:ind w:firstLine="0" w:left="0"/>
              <w:jc w:val="center"/>
              <w:rPr>
                <w:rFonts w:ascii="XO Thames" w:hAnsi="XO Thames"/>
                <w:sz w:val="20"/>
              </w:rPr>
            </w:pPr>
            <w:r>
              <w:rPr>
                <w:rFonts w:ascii="XO Thames" w:hAnsi="XO Thames"/>
                <w:sz w:val="20"/>
              </w:rPr>
              <w:t>2024</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B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C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D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E04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4F040000">
            <w:pPr>
              <w:widowControl w:val="0"/>
              <w:ind w:firstLine="0" w:left="0"/>
              <w:jc w:val="center"/>
              <w:rPr>
                <w:rFonts w:ascii="XO Thames" w:hAnsi="XO Thames"/>
                <w:sz w:val="20"/>
              </w:rPr>
            </w:pPr>
            <w:r>
              <w:rPr>
                <w:rFonts w:ascii="XO Thames" w:hAnsi="XO Thames"/>
                <w:sz w:val="20"/>
              </w:rPr>
              <w:t>-</w:t>
            </w:r>
          </w:p>
        </w:tc>
      </w:tr>
      <w:tr>
        <w:trPr>
          <w:trHeight w:hRule="exact" w:val="878"/>
        </w:trPr>
        <w:tc>
          <w:tcPr>
            <w:tcW w:type="dxa" w:w="62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98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98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r>
      <w:tr>
        <w:trPr>
          <w:trHeight w:hRule="exact" w:val="1228"/>
        </w:trPr>
        <w:tc>
          <w:tcPr>
            <w:tcW w:type="dxa" w:w="624"/>
            <w:tcBorders>
              <w:top w:color="000000" w:sz="4" w:val="single"/>
              <w:left w:color="000000" w:sz="4" w:val="single"/>
              <w:bottom w:color="000000" w:sz="4" w:val="single"/>
              <w:right w:color="000000" w:sz="4" w:val="single"/>
            </w:tcBorders>
            <w:shd w:themeFill="background1" w:val="clear"/>
            <w:vAlign w:val="top"/>
          </w:tcPr>
          <w:p w14:paraId="50040000">
            <w:pPr>
              <w:widowControl w:val="0"/>
              <w:ind w:firstLine="0" w:left="0"/>
              <w:jc w:val="center"/>
              <w:rPr>
                <w:rFonts w:ascii="XO Thames" w:hAnsi="XO Thames"/>
                <w:sz w:val="20"/>
              </w:rPr>
            </w:pPr>
            <w:r>
              <w:rPr>
                <w:rFonts w:ascii="XO Thames" w:hAnsi="XO Thames"/>
                <w:sz w:val="20"/>
              </w:rPr>
              <w:t>1.2.1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5104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Финансово обеспечены мероприятия по проведению обязательных, предварительных и периодических медицинских осмотров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r>
              <w:rPr>
                <w:rFonts w:ascii="XO Thames" w:hAnsi="XO Thames"/>
                <w:sz w:val="20"/>
              </w:rPr>
              <w:t xml:space="preserve"> </w:t>
            </w:r>
          </w:p>
        </w:tc>
      </w:tr>
      <w:tr>
        <w:trPr>
          <w:trHeight w:hRule="exact" w:val="811"/>
        </w:trPr>
        <w:tc>
          <w:tcPr>
            <w:tcW w:type="dxa" w:w="624"/>
            <w:tcBorders>
              <w:top w:color="000000" w:sz="4" w:val="single"/>
              <w:left w:color="000000" w:sz="4" w:val="single"/>
              <w:bottom w:color="000000" w:sz="4" w:val="single"/>
              <w:right w:color="000000" w:sz="4" w:val="single"/>
            </w:tcBorders>
            <w:shd w:themeFill="background1" w:val="clear"/>
            <w:vAlign w:val="top"/>
          </w:tcPr>
          <w:p w14:paraId="52040000">
            <w:pPr>
              <w:widowControl w:val="0"/>
              <w:ind w:firstLine="0" w:left="0"/>
              <w:jc w:val="center"/>
              <w:rPr>
                <w:rFonts w:ascii="XO Thames" w:hAnsi="XO Thames"/>
                <w:sz w:val="20"/>
              </w:rPr>
            </w:pPr>
            <w:r>
              <w:rPr>
                <w:rFonts w:ascii="XO Thames" w:hAnsi="XO Thames"/>
                <w:sz w:val="20"/>
              </w:rPr>
              <w:t>1.3</w:t>
            </w:r>
          </w:p>
        </w:tc>
        <w:tc>
          <w:tcPr>
            <w:tcW w:type="dxa" w:w="1984"/>
            <w:tcBorders>
              <w:top w:color="000000" w:sz="4" w:val="single"/>
              <w:left w:color="000000" w:sz="4" w:val="single"/>
              <w:bottom w:color="000000" w:sz="4" w:val="single"/>
              <w:right w:color="000000" w:sz="4" w:val="single"/>
            </w:tcBorders>
            <w:shd w:themeFill="background1" w:val="clear"/>
            <w:vAlign w:val="top"/>
          </w:tcPr>
          <w:p w14:paraId="53040000">
            <w:pPr>
              <w:widowControl w:val="0"/>
              <w:ind w:firstLine="0" w:left="0"/>
              <w:jc w:val="left"/>
              <w:rPr>
                <w:rFonts w:ascii="XO Thames" w:hAnsi="XO Thames"/>
                <w:sz w:val="20"/>
              </w:rPr>
            </w:pPr>
            <w:r>
              <w:rPr>
                <w:rFonts w:ascii="XO Thames" w:hAnsi="XO Thames"/>
                <w:sz w:val="20"/>
              </w:rPr>
              <w:t>Проведена ежегодная диспансеризация</w:t>
            </w:r>
          </w:p>
        </w:tc>
        <w:tc>
          <w:tcPr>
            <w:tcW w:type="dxa" w:w="1984"/>
            <w:tcBorders>
              <w:top w:color="000000" w:sz="4" w:val="single"/>
              <w:left w:color="000000" w:sz="4" w:val="single"/>
              <w:bottom w:color="000000" w:sz="4" w:val="single"/>
              <w:right w:color="000000" w:sz="4" w:val="single"/>
            </w:tcBorders>
            <w:shd w:themeFill="background1" w:val="clear"/>
            <w:vAlign w:val="top"/>
          </w:tcPr>
          <w:p w14:paraId="5404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5040000">
            <w:pPr>
              <w:widowControl w:val="0"/>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6040000">
            <w:pPr>
              <w:widowControl w:val="0"/>
              <w:ind w:firstLine="0" w:left="0"/>
              <w:jc w:val="center"/>
              <w:rPr>
                <w:rFonts w:ascii="XO Thames" w:hAnsi="XO Thames"/>
                <w:sz w:val="20"/>
              </w:rPr>
            </w:pPr>
            <w:r>
              <w:rPr>
                <w:rFonts w:ascii="XO Thames" w:hAnsi="XO Thames"/>
                <w:sz w:val="20"/>
              </w:rPr>
              <w:t>192</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7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8040000">
            <w:pPr>
              <w:widowControl w:val="0"/>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9040000">
            <w:pPr>
              <w:widowControl w:val="0"/>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A040000">
            <w:pPr>
              <w:widowControl w:val="0"/>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B04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shd w:themeFill="background1" w:val="clear"/>
            <w:vAlign w:val="top"/>
          </w:tcPr>
          <w:p w14:paraId="5C040000">
            <w:pPr>
              <w:widowControl w:val="0"/>
              <w:ind w:firstLine="0" w:left="0"/>
              <w:jc w:val="center"/>
              <w:rPr>
                <w:rFonts w:ascii="XO Thames" w:hAnsi="XO Thames"/>
                <w:sz w:val="20"/>
              </w:rPr>
            </w:pPr>
            <w:r>
              <w:rPr>
                <w:rFonts w:ascii="XO Thames" w:hAnsi="XO Thames"/>
                <w:sz w:val="20"/>
              </w:rPr>
              <w:t>-</w:t>
            </w:r>
          </w:p>
        </w:tc>
      </w:tr>
      <w:tr>
        <w:trPr>
          <w:trHeight w:hRule="exact" w:val="1232"/>
        </w:trPr>
        <w:tc>
          <w:tcPr>
            <w:tcW w:type="dxa" w:w="624"/>
            <w:tcBorders>
              <w:top w:color="000000" w:sz="4" w:val="single"/>
              <w:left w:color="000000" w:sz="4" w:val="single"/>
              <w:bottom w:color="000000" w:sz="4" w:val="single"/>
              <w:right w:color="000000" w:sz="4" w:val="single"/>
            </w:tcBorders>
            <w:shd w:themeFill="background1" w:val="clear"/>
            <w:vAlign w:val="top"/>
          </w:tcPr>
          <w:p w14:paraId="5D040000">
            <w:pPr>
              <w:widowControl w:val="0"/>
              <w:ind w:firstLine="0" w:left="0"/>
              <w:jc w:val="center"/>
              <w:rPr>
                <w:rFonts w:ascii="XO Thames" w:hAnsi="XO Thames"/>
                <w:sz w:val="20"/>
              </w:rPr>
            </w:pPr>
            <w:r>
              <w:rPr>
                <w:rFonts w:ascii="XO Thames" w:hAnsi="XO Thames"/>
                <w:sz w:val="20"/>
              </w:rPr>
              <w:t>1.3.1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5E04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 xml:space="preserve">Финансово обеспечены мероприятия по проведению ежегодной диспансеризации (110 «Расходы на выплаты персоналу казенных учреждений»,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610 «Субсидии бюджетным учреждениям», 620 «Субсидии автономным учреждениям»</w:t>
            </w:r>
            <w:r>
              <w:rPr>
                <w:rFonts w:ascii="XO Thames" w:hAnsi="XO Thames"/>
                <w:sz w:val="20"/>
              </w:rPr>
              <w:t>).</w:t>
            </w:r>
            <w:r>
              <w:rPr>
                <w:rFonts w:ascii="XO Thames" w:hAnsi="XO Thames"/>
                <w:sz w:val="20"/>
              </w:rPr>
              <w:t xml:space="preserve"> </w:t>
            </w:r>
          </w:p>
        </w:tc>
      </w:tr>
      <w:tr>
        <w:trPr>
          <w:trHeight w:hRule="exact" w:val="525"/>
        </w:trPr>
        <w:tc>
          <w:tcPr>
            <w:tcW w:type="dxa" w:w="14784"/>
            <w:gridSpan w:val="11"/>
            <w:tcBorders>
              <w:top w:color="000000" w:sz="4" w:val="single"/>
              <w:left w:color="000000" w:sz="4" w:val="single"/>
              <w:bottom w:color="000000" w:sz="4" w:val="single"/>
              <w:right w:color="000000" w:sz="4" w:val="single"/>
            </w:tcBorders>
            <w:shd w:themeFill="background1" w:val="clear"/>
            <w:vAlign w:val="center"/>
          </w:tcPr>
          <w:p w14:paraId="5F04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6004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exact" w:val="1288"/>
        </w:trPr>
        <w:tc>
          <w:tcPr>
            <w:tcW w:type="dxa" w:w="624"/>
            <w:tcBorders>
              <w:top w:color="000000" w:sz="4" w:val="single"/>
              <w:left w:color="000000" w:sz="4" w:val="single"/>
              <w:bottom w:color="000000" w:sz="4" w:val="single"/>
              <w:right w:color="000000" w:sz="4" w:val="single"/>
            </w:tcBorders>
            <w:shd w:themeFill="background1" w:val="clear"/>
            <w:vAlign w:val="top"/>
          </w:tcPr>
          <w:p w14:paraId="61040000">
            <w:pPr>
              <w:widowControl w:val="0"/>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shd w:themeFill="background1" w:val="clear"/>
            <w:vAlign w:val="top"/>
          </w:tcPr>
          <w:p w14:paraId="62040000">
            <w:pPr>
              <w:widowControl w:val="0"/>
              <w:ind w:firstLine="0" w:left="0"/>
              <w:jc w:val="left"/>
              <w:rPr>
                <w:rFonts w:ascii="XO Thames" w:hAnsi="XO Thames"/>
                <w:sz w:val="20"/>
              </w:rPr>
            </w:pPr>
            <w:r>
              <w:rPr>
                <w:rFonts w:ascii="XO Thames" w:hAnsi="XO Thames"/>
                <w:sz w:val="20"/>
              </w:rPr>
              <w:t xml:space="preserve">Организовано обучение и проверка знаний требований охраны труда </w:t>
            </w:r>
          </w:p>
        </w:tc>
        <w:tc>
          <w:tcPr>
            <w:tcW w:type="dxa" w:w="1984"/>
            <w:tcBorders>
              <w:top w:color="000000" w:sz="4" w:val="single"/>
              <w:left w:color="000000" w:sz="4" w:val="single"/>
              <w:bottom w:color="000000" w:sz="4" w:val="single"/>
              <w:right w:color="000000" w:sz="4" w:val="single"/>
            </w:tcBorders>
            <w:shd w:themeFill="background1" w:val="clear"/>
            <w:vAlign w:val="top"/>
          </w:tcPr>
          <w:p w14:paraId="63040000">
            <w:pPr>
              <w:widowControl w:val="0"/>
              <w:ind w:firstLine="0" w:left="0"/>
              <w:jc w:val="center"/>
              <w:rPr>
                <w:rFonts w:ascii="XO Thames" w:hAnsi="XO Thames"/>
                <w:sz w:val="20"/>
              </w:rPr>
            </w:pPr>
            <w:r>
              <w:rPr>
                <w:rFonts w:ascii="XO Thames" w:hAnsi="XO Thames"/>
                <w:sz w:val="20"/>
              </w:rPr>
              <w:t>Иные мероприятия (результаты)</w:t>
            </w:r>
          </w:p>
          <w:p w14:paraId="64040000">
            <w:pPr>
              <w:widowControl w:val="0"/>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shd w:themeFill="background1" w:val="clear"/>
            <w:vAlign w:val="top"/>
          </w:tcPr>
          <w:p w14:paraId="65040000">
            <w:pPr>
              <w:widowControl w:val="0"/>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6040000">
            <w:pPr>
              <w:widowControl w:val="0"/>
              <w:ind w:firstLine="0" w:left="0"/>
              <w:jc w:val="center"/>
              <w:rPr>
                <w:rFonts w:ascii="XO Thames" w:hAnsi="XO Thames"/>
                <w:sz w:val="20"/>
              </w:rPr>
            </w:pPr>
            <w:r>
              <w:rPr>
                <w:rFonts w:ascii="XO Thames" w:hAnsi="XO Thames"/>
                <w:sz w:val="20"/>
              </w:rPr>
              <w:t>83</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7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8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9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A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B04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shd w:themeFill="background1" w:val="clear"/>
            <w:vAlign w:val="top"/>
          </w:tcPr>
          <w:p w14:paraId="6C040000">
            <w:pPr>
              <w:widowControl w:val="0"/>
              <w:ind w:firstLine="0" w:left="0"/>
              <w:jc w:val="center"/>
              <w:rPr>
                <w:rFonts w:ascii="XO Thames" w:hAnsi="XO Thames"/>
                <w:sz w:val="20"/>
              </w:rPr>
            </w:pPr>
            <w:r>
              <w:rPr>
                <w:rFonts w:ascii="XO Thames" w:hAnsi="XO Thames"/>
                <w:sz w:val="20"/>
              </w:rPr>
              <w:t>-</w:t>
            </w:r>
          </w:p>
        </w:tc>
      </w:tr>
      <w:tr>
        <w:trPr>
          <w:trHeight w:hRule="exact" w:val="1247"/>
        </w:trPr>
        <w:tc>
          <w:tcPr>
            <w:tcW w:type="dxa" w:w="624"/>
            <w:tcBorders>
              <w:top w:color="000000" w:sz="4" w:val="single"/>
              <w:left w:color="000000" w:sz="4" w:val="single"/>
              <w:bottom w:color="000000" w:sz="4" w:val="single"/>
              <w:right w:color="000000" w:sz="4" w:val="single"/>
            </w:tcBorders>
            <w:shd w:themeFill="background1" w:val="clear"/>
            <w:vAlign w:val="top"/>
          </w:tcPr>
          <w:p w14:paraId="6D040000">
            <w:pPr>
              <w:widowControl w:val="0"/>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6E040000">
            <w:pPr>
              <w:widowControl w:val="0"/>
              <w:ind w:firstLine="0" w:left="0"/>
              <w:jc w:val="left"/>
              <w:rPr>
                <w:rFonts w:ascii="XO Thames" w:hAnsi="XO Thames"/>
                <w:sz w:val="20"/>
              </w:rPr>
            </w:pPr>
            <w:r>
              <w:rPr>
                <w:rFonts w:ascii="XO Thames" w:hAnsi="XO Thames"/>
                <w:sz w:val="20"/>
              </w:rPr>
              <w:t>Характеристика: В рамках мероприятия организовано обучение и проверка знаний требований охраны труда.</w:t>
            </w:r>
          </w:p>
          <w:p w14:paraId="6F040000">
            <w:pPr>
              <w:widowControl w:val="0"/>
              <w:ind w:firstLine="0" w:left="0"/>
              <w:jc w:val="left"/>
              <w:rPr>
                <w:rFonts w:ascii="XO Thames" w:hAnsi="XO Thames"/>
                <w:sz w:val="20"/>
              </w:rPr>
            </w:pPr>
          </w:p>
        </w:tc>
      </w:tr>
    </w:tbl>
    <w:p w14:paraId="70040000">
      <w:pPr>
        <w:widowControl w:val="0"/>
        <w:ind/>
        <w:jc w:val="center"/>
        <w:rPr>
          <w:rFonts w:ascii="XO Thames" w:hAnsi="XO Thames"/>
          <w:sz w:val="28"/>
        </w:rPr>
      </w:pPr>
    </w:p>
    <w:p w14:paraId="71040000">
      <w:pPr>
        <w:widowControl w:val="0"/>
        <w:ind/>
        <w:jc w:val="center"/>
        <w:rPr>
          <w:rFonts w:ascii="XO Thames" w:hAnsi="XO Thames"/>
          <w:sz w:val="28"/>
        </w:rPr>
      </w:pPr>
    </w:p>
    <w:p w14:paraId="72040000">
      <w:pPr>
        <w:widowControl w:val="0"/>
        <w:ind/>
        <w:jc w:val="center"/>
        <w:rPr>
          <w:rFonts w:ascii="XO Thames" w:hAnsi="XO Thames"/>
          <w:sz w:val="28"/>
        </w:rPr>
      </w:pPr>
    </w:p>
    <w:p w14:paraId="73040000">
      <w:pPr>
        <w:widowControl w:val="0"/>
        <w:ind/>
        <w:jc w:val="center"/>
        <w:rPr>
          <w:rFonts w:ascii="XO Thames" w:hAnsi="XO Thames"/>
          <w:sz w:val="28"/>
        </w:rPr>
      </w:pPr>
    </w:p>
    <w:p w14:paraId="74040000">
      <w:pPr>
        <w:widowControl w:val="0"/>
        <w:ind/>
        <w:jc w:val="center"/>
        <w:rPr>
          <w:rFonts w:ascii="XO Thames" w:hAnsi="XO Thames"/>
          <w:sz w:val="28"/>
        </w:rPr>
      </w:pPr>
    </w:p>
    <w:p w14:paraId="75040000">
      <w:pPr>
        <w:widowControl w:val="0"/>
        <w:ind/>
        <w:jc w:val="center"/>
        <w:rPr>
          <w:rFonts w:ascii="XO Thames" w:hAnsi="XO Thames"/>
          <w:sz w:val="28"/>
        </w:rPr>
      </w:pPr>
    </w:p>
    <w:p w14:paraId="76040000">
      <w:pPr>
        <w:widowControl w:val="0"/>
        <w:ind/>
        <w:jc w:val="center"/>
        <w:rPr>
          <w:rFonts w:ascii="XO Thames" w:hAnsi="XO Thames"/>
          <w:sz w:val="28"/>
        </w:rPr>
      </w:pPr>
    </w:p>
    <w:p w14:paraId="77040000">
      <w:pPr>
        <w:widowControl w:val="0"/>
        <w:ind/>
        <w:jc w:val="center"/>
        <w:rPr>
          <w:rFonts w:ascii="XO Thames" w:hAnsi="XO Thames"/>
          <w:sz w:val="28"/>
        </w:rPr>
      </w:pPr>
    </w:p>
    <w:p w14:paraId="78040000">
      <w:pPr>
        <w:widowControl w:val="0"/>
        <w:ind/>
        <w:jc w:val="center"/>
        <w:rPr>
          <w:rFonts w:ascii="XO Thames" w:hAnsi="XO Thames"/>
          <w:sz w:val="28"/>
        </w:rPr>
      </w:pPr>
    </w:p>
    <w:p w14:paraId="79040000">
      <w:pPr>
        <w:widowControl w:val="0"/>
        <w:ind/>
        <w:jc w:val="center"/>
        <w:rPr>
          <w:rFonts w:ascii="XO Thames" w:hAnsi="XO Thames"/>
          <w:sz w:val="28"/>
        </w:rPr>
      </w:pPr>
    </w:p>
    <w:p w14:paraId="7A040000">
      <w:pPr>
        <w:widowControl w:val="0"/>
        <w:ind/>
        <w:jc w:val="center"/>
        <w:rPr>
          <w:rFonts w:ascii="XO Thames" w:hAnsi="XO Thames"/>
          <w:sz w:val="28"/>
        </w:rPr>
      </w:pPr>
    </w:p>
    <w:p w14:paraId="7B040000">
      <w:pPr>
        <w:widowControl w:val="0"/>
        <w:numPr>
          <w:numId w:val="2"/>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7C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7D04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7E04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7F04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8004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8104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8204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8304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8404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8504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8604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8704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8804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8904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8A04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8B04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8C040000">
            <w:pPr>
              <w:widowControl w:val="0"/>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8D040000">
            <w:pPr>
              <w:widowControl w:val="0"/>
              <w:ind w:firstLine="0" w:left="0"/>
              <w:jc w:val="left"/>
              <w:rPr>
                <w:rFonts w:ascii="XO Thames" w:hAnsi="XO Thames"/>
                <w:b w:val="1"/>
                <w:sz w:val="20"/>
              </w:rPr>
            </w:pPr>
            <w:r>
              <w:rPr>
                <w:rFonts w:ascii="XO Thames" w:hAnsi="XO Thames"/>
                <w:b w:val="1"/>
                <w:sz w:val="20"/>
              </w:rPr>
              <w:t>Комплекс процессных мероприятий «Реализация мер, направленных на улучшение условий труда работников» (всего), в том числе:</w:t>
            </w:r>
          </w:p>
        </w:tc>
        <w:tc>
          <w:tcPr>
            <w:tcW w:type="dxa" w:w="1134"/>
            <w:tcBorders>
              <w:top w:color="000000" w:sz="4" w:val="single"/>
              <w:left w:color="000000" w:sz="4" w:val="single"/>
              <w:bottom w:color="000000" w:sz="4" w:val="single"/>
              <w:right w:color="000000" w:sz="4" w:val="single"/>
            </w:tcBorders>
            <w:vAlign w:val="center"/>
          </w:tcPr>
          <w:p w14:paraId="8E040000">
            <w:pPr>
              <w:widowControl w:val="0"/>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8F040000">
            <w:pPr>
              <w:widowControl w:val="0"/>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90040000">
            <w:pPr>
              <w:widowControl w:val="0"/>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9104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9204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93040000">
            <w:pPr>
              <w:widowControl w:val="0"/>
              <w:ind w:firstLine="0" w:left="0"/>
              <w:jc w:val="center"/>
              <w:rPr>
                <w:rFonts w:ascii="XO Thames" w:hAnsi="XO Thames"/>
                <w:b w:val="1"/>
                <w:sz w:val="20"/>
              </w:rPr>
            </w:pPr>
            <w:r>
              <w:rPr>
                <w:rFonts w:ascii="XO Thames" w:hAnsi="XO Thames"/>
                <w:b w:val="1"/>
                <w:sz w:val="20"/>
              </w:rPr>
              <w:t>3450,0</w:t>
            </w:r>
          </w:p>
        </w:tc>
      </w:tr>
      <w:tr>
        <w:trPr>
          <w:trHeight w:hRule="exact" w:val="334"/>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40000">
            <w:pPr>
              <w:widowControl w:val="0"/>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40000">
            <w:pPr>
              <w:widowControl w:val="0"/>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40000">
            <w:pPr>
              <w:widowControl w:val="0"/>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40000">
            <w:pPr>
              <w:widowControl w:val="0"/>
              <w:ind w:firstLine="0" w:left="0"/>
              <w:jc w:val="center"/>
              <w:rPr>
                <w:rFonts w:ascii="XO Thames" w:hAnsi="XO Thames"/>
                <w:sz w:val="20"/>
              </w:rPr>
            </w:pPr>
            <w:r>
              <w:rPr>
                <w:rFonts w:ascii="XO Thames" w:hAnsi="XO Thames"/>
                <w:sz w:val="20"/>
              </w:rPr>
              <w:t>3450,0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40000">
            <w:pPr>
              <w:widowControl w:val="0"/>
              <w:ind w:firstLine="0" w:left="0"/>
              <w:jc w:val="left"/>
              <w:rPr>
                <w:rFonts w:ascii="XO Thames" w:hAnsi="XO Thames"/>
                <w:sz w:val="20"/>
              </w:rPr>
            </w:pPr>
            <w:r>
              <w:rPr>
                <w:rFonts w:ascii="XO Thames" w:hAnsi="XO Thames"/>
                <w:sz w:val="20"/>
              </w:rPr>
              <w:t>1.Мероприятие (результат) «Проведена ежегодная диспансеризация»</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40000">
            <w:pPr>
              <w:widowControl w:val="0"/>
              <w:ind w:firstLine="0" w:left="0"/>
              <w:jc w:val="center"/>
              <w:rPr>
                <w:rFonts w:ascii="XO Thames" w:hAnsi="XO Thames"/>
                <w:sz w:val="20"/>
              </w:rPr>
            </w:pPr>
            <w:r>
              <w:rPr>
                <w:rFonts w:ascii="XO Thames" w:hAnsi="XO Thames"/>
                <w:sz w:val="20"/>
              </w:rPr>
              <w:t>1350,0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40000">
            <w:pPr>
              <w:widowControl w:val="0"/>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40000">
            <w:pPr>
              <w:widowControl w:val="0"/>
              <w:ind w:firstLine="0" w:left="0"/>
              <w:jc w:val="center"/>
              <w:rPr>
                <w:rFonts w:ascii="XO Thames" w:hAnsi="XO Thames"/>
                <w:sz w:val="20"/>
              </w:rPr>
            </w:pPr>
            <w:r>
              <w:rPr>
                <w:rFonts w:ascii="XO Thames" w:hAnsi="XO Thames"/>
                <w:sz w:val="20"/>
              </w:rPr>
              <w:t>1350,0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A9040000">
            <w:pPr>
              <w:widowControl w:val="0"/>
              <w:ind w:firstLine="0" w:left="0"/>
              <w:jc w:val="left"/>
              <w:rPr>
                <w:rFonts w:ascii="XO Thames" w:hAnsi="XO Thames"/>
                <w:sz w:val="20"/>
              </w:rPr>
            </w:pPr>
            <w:r>
              <w:rPr>
                <w:rFonts w:ascii="XO Thames" w:hAnsi="XO Thames"/>
                <w:sz w:val="20"/>
              </w:rPr>
              <w:t>2.Мероприятие (результат) «Проведена специальная оценка условий труда и оценка профессиональных рисков»</w:t>
            </w:r>
          </w:p>
        </w:tc>
        <w:tc>
          <w:tcPr>
            <w:tcW w:type="dxa" w:w="1134"/>
            <w:tcBorders>
              <w:top w:color="000000" w:sz="4" w:val="single"/>
              <w:left w:color="000000" w:sz="4" w:val="single"/>
              <w:bottom w:color="000000" w:sz="4" w:val="single"/>
              <w:right w:color="000000" w:sz="4" w:val="single"/>
            </w:tcBorders>
            <w:vAlign w:val="center"/>
          </w:tcPr>
          <w:p w14:paraId="AA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AB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AC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AD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E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F040000">
            <w:pPr>
              <w:widowControl w:val="0"/>
              <w:ind w:firstLine="0" w:left="0"/>
              <w:jc w:val="center"/>
              <w:rPr>
                <w:rFonts w:ascii="XO Thames" w:hAnsi="XO Thames"/>
                <w:sz w:val="20"/>
              </w:rPr>
            </w:pPr>
            <w:r>
              <w:rPr>
                <w:rFonts w:ascii="XO Thames" w:hAnsi="XO Thames"/>
                <w:sz w:val="20"/>
              </w:rPr>
              <w:t>600,0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B0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B1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B2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B3040000">
            <w:pPr>
              <w:widowControl w:val="0"/>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B4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5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6040000">
            <w:pPr>
              <w:widowControl w:val="0"/>
              <w:ind w:firstLine="0" w:left="0"/>
              <w:jc w:val="center"/>
              <w:rPr>
                <w:rFonts w:ascii="XO Thames" w:hAnsi="XO Thames"/>
                <w:sz w:val="20"/>
              </w:rPr>
            </w:pPr>
            <w:r>
              <w:rPr>
                <w:rFonts w:ascii="XO Thames" w:hAnsi="XO Thames"/>
                <w:sz w:val="20"/>
              </w:rPr>
              <w:t>600,0</w:t>
            </w:r>
          </w:p>
        </w:tc>
      </w:tr>
      <w:tr>
        <w:trPr>
          <w:trHeight w:hRule="exact" w:val="465"/>
        </w:trPr>
        <w:tc>
          <w:tcPr>
            <w:tcW w:type="dxa" w:w="7654"/>
            <w:tcBorders>
              <w:top w:color="000000" w:sz="4" w:val="single"/>
              <w:left w:color="000000" w:sz="4" w:val="single"/>
              <w:bottom w:color="000000" w:sz="4" w:val="single"/>
              <w:right w:color="000000" w:sz="4" w:val="single"/>
            </w:tcBorders>
            <w:vAlign w:val="center"/>
          </w:tcPr>
          <w:p w14:paraId="B7040000">
            <w:pPr>
              <w:widowControl w:val="0"/>
              <w:ind w:firstLine="0" w:left="0"/>
              <w:jc w:val="left"/>
              <w:rPr>
                <w:rFonts w:ascii="XO Thames" w:hAnsi="XO Thames"/>
                <w:sz w:val="20"/>
              </w:rPr>
            </w:pPr>
            <w:r>
              <w:rPr>
                <w:rFonts w:ascii="XO Thames" w:hAnsi="XO Thames"/>
                <w:sz w:val="20"/>
              </w:rPr>
              <w:t>3.Мероприятие (результат) «Проведены обязательные, предварительные и периодические медицинские осмотры»</w:t>
            </w:r>
          </w:p>
        </w:tc>
        <w:tc>
          <w:tcPr>
            <w:tcW w:type="dxa" w:w="1134"/>
            <w:tcBorders>
              <w:top w:color="000000" w:sz="4" w:val="single"/>
              <w:left w:color="000000" w:sz="4" w:val="single"/>
              <w:bottom w:color="000000" w:sz="4" w:val="single"/>
              <w:right w:color="000000" w:sz="4" w:val="single"/>
            </w:tcBorders>
            <w:vAlign w:val="center"/>
          </w:tcPr>
          <w:p w14:paraId="B8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B9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BA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BB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C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D040000">
            <w:pPr>
              <w:widowControl w:val="0"/>
              <w:ind w:firstLine="0" w:left="0"/>
              <w:jc w:val="center"/>
              <w:rPr>
                <w:rFonts w:ascii="XO Thames" w:hAnsi="XO Thames"/>
                <w:sz w:val="20"/>
              </w:rPr>
            </w:pPr>
            <w:r>
              <w:rPr>
                <w:rFonts w:ascii="XO Thames" w:hAnsi="XO Thames"/>
                <w:sz w:val="20"/>
              </w:rPr>
              <w:t>1500,0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BE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BF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C0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C1040000">
            <w:pPr>
              <w:widowControl w:val="0"/>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C2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3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4040000">
            <w:pPr>
              <w:widowControl w:val="0"/>
              <w:ind w:firstLine="0" w:left="0"/>
              <w:jc w:val="center"/>
              <w:rPr>
                <w:rFonts w:ascii="XO Thames" w:hAnsi="XO Thames"/>
                <w:sz w:val="20"/>
              </w:rPr>
            </w:pPr>
            <w:r>
              <w:rPr>
                <w:rFonts w:ascii="XO Thames" w:hAnsi="XO Thames"/>
                <w:sz w:val="20"/>
              </w:rPr>
              <w:t>1500,0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C5040000">
            <w:pPr>
              <w:widowControl w:val="0"/>
              <w:ind w:firstLine="0" w:left="0"/>
              <w:jc w:val="left"/>
              <w:rPr>
                <w:rFonts w:ascii="XO Thames" w:hAnsi="XO Thames"/>
                <w:sz w:val="20"/>
              </w:rPr>
            </w:pPr>
            <w:r>
              <w:rPr>
                <w:rFonts w:ascii="XO Thames" w:hAnsi="XO Thames"/>
                <w:sz w:val="20"/>
              </w:rPr>
              <w:t>4.Мероприятие (результат) «Организовано обучение и проверка знаний требований охраны труда»</w:t>
            </w:r>
          </w:p>
        </w:tc>
        <w:tc>
          <w:tcPr>
            <w:tcW w:type="dxa" w:w="1134"/>
            <w:tcBorders>
              <w:top w:color="000000" w:sz="4" w:val="single"/>
              <w:left w:color="000000" w:sz="4" w:val="single"/>
              <w:bottom w:color="000000" w:sz="4" w:val="single"/>
              <w:right w:color="000000" w:sz="4" w:val="single"/>
            </w:tcBorders>
            <w:vAlign w:val="center"/>
          </w:tcPr>
          <w:p w14:paraId="C6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7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8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9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A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B04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CC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CD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E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F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0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1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2040000">
            <w:pPr>
              <w:widowControl w:val="0"/>
              <w:ind w:firstLine="0" w:left="0"/>
              <w:jc w:val="center"/>
              <w:rPr>
                <w:rFonts w:ascii="XO Thames" w:hAnsi="XO Thames"/>
                <w:sz w:val="20"/>
              </w:rPr>
            </w:pPr>
            <w:r>
              <w:rPr>
                <w:rFonts w:ascii="XO Thames" w:hAnsi="XO Thames"/>
                <w:sz w:val="20"/>
              </w:rPr>
              <w:t>0,0</w:t>
            </w:r>
          </w:p>
        </w:tc>
      </w:tr>
    </w:tbl>
    <w:p w14:paraId="D3040000">
      <w:pPr>
        <w:widowControl w:val="0"/>
        <w:ind/>
        <w:jc w:val="center"/>
        <w:rPr>
          <w:rFonts w:ascii="XO Thames" w:hAnsi="XO Thames"/>
          <w:sz w:val="28"/>
        </w:rPr>
      </w:pPr>
    </w:p>
    <w:p w14:paraId="D4040000">
      <w:pPr>
        <w:widowControl w:val="0"/>
        <w:ind/>
        <w:jc w:val="center"/>
        <w:rPr>
          <w:rFonts w:ascii="XO Thames" w:hAnsi="XO Thames"/>
          <w:sz w:val="28"/>
        </w:rPr>
      </w:pPr>
    </w:p>
    <w:p w14:paraId="D5040000">
      <w:pPr>
        <w:widowControl w:val="0"/>
        <w:ind/>
        <w:jc w:val="center"/>
        <w:rPr>
          <w:rFonts w:ascii="XO Thames" w:hAnsi="XO Thames"/>
          <w:sz w:val="28"/>
        </w:rPr>
      </w:pPr>
    </w:p>
    <w:p w14:paraId="D6040000">
      <w:pPr>
        <w:widowControl w:val="0"/>
        <w:ind/>
        <w:jc w:val="center"/>
        <w:rPr>
          <w:rFonts w:ascii="XO Thames" w:hAnsi="XO Thames"/>
          <w:sz w:val="28"/>
        </w:rPr>
      </w:pPr>
    </w:p>
    <w:p w14:paraId="D7040000">
      <w:pPr>
        <w:widowControl w:val="0"/>
        <w:ind/>
        <w:jc w:val="center"/>
        <w:rPr>
          <w:rFonts w:ascii="XO Thames" w:hAnsi="XO Thames"/>
          <w:sz w:val="28"/>
        </w:rPr>
      </w:pPr>
    </w:p>
    <w:p w14:paraId="D8040000">
      <w:pPr>
        <w:widowControl w:val="0"/>
        <w:ind/>
        <w:jc w:val="center"/>
        <w:rPr>
          <w:rFonts w:ascii="XO Thames" w:hAnsi="XO Thames"/>
          <w:sz w:val="28"/>
        </w:rPr>
      </w:pPr>
    </w:p>
    <w:p w14:paraId="D9040000">
      <w:pPr>
        <w:widowControl w:val="0"/>
        <w:ind/>
        <w:jc w:val="center"/>
        <w:rPr>
          <w:rFonts w:ascii="XO Thames" w:hAnsi="XO Thames"/>
          <w:sz w:val="28"/>
        </w:rPr>
      </w:pPr>
    </w:p>
    <w:p w14:paraId="DA040000">
      <w:pPr>
        <w:widowControl w:val="0"/>
        <w:ind/>
        <w:jc w:val="center"/>
        <w:rPr>
          <w:rFonts w:ascii="XO Thames" w:hAnsi="XO Thames"/>
          <w:sz w:val="28"/>
        </w:rPr>
      </w:pPr>
    </w:p>
    <w:p w14:paraId="DB040000">
      <w:pPr>
        <w:widowControl w:val="0"/>
        <w:ind/>
        <w:jc w:val="center"/>
        <w:rPr>
          <w:rFonts w:ascii="XO Thames" w:hAnsi="XO Thames"/>
          <w:sz w:val="28"/>
        </w:rPr>
      </w:pPr>
    </w:p>
    <w:p w14:paraId="DC040000">
      <w:pPr>
        <w:widowControl w:val="0"/>
        <w:ind/>
        <w:jc w:val="center"/>
        <w:rPr>
          <w:rFonts w:ascii="XO Thames" w:hAnsi="XO Thames"/>
          <w:sz w:val="28"/>
        </w:rPr>
      </w:pPr>
    </w:p>
    <w:p w14:paraId="DD040000">
      <w:pPr>
        <w:widowControl w:val="0"/>
        <w:ind/>
        <w:jc w:val="center"/>
        <w:rPr>
          <w:rFonts w:ascii="XO Thames" w:hAnsi="XO Thames"/>
          <w:sz w:val="28"/>
        </w:rPr>
      </w:pPr>
    </w:p>
    <w:p w14:paraId="DE040000">
      <w:pPr>
        <w:widowControl w:val="0"/>
        <w:ind/>
        <w:jc w:val="center"/>
        <w:rPr>
          <w:rFonts w:ascii="XO Thames" w:hAnsi="XO Thames"/>
          <w:sz w:val="28"/>
        </w:rPr>
      </w:pPr>
    </w:p>
    <w:p w14:paraId="DF040000">
      <w:pPr>
        <w:widowControl w:val="0"/>
        <w:ind/>
        <w:jc w:val="center"/>
        <w:rPr>
          <w:rFonts w:ascii="XO Thames" w:hAnsi="XO Thames"/>
          <w:sz w:val="28"/>
        </w:rPr>
      </w:pPr>
    </w:p>
    <w:p w14:paraId="E0040000">
      <w:pPr>
        <w:widowControl w:val="0"/>
        <w:numPr>
          <w:numId w:val="2"/>
        </w:numPr>
        <w:ind/>
        <w:jc w:val="center"/>
        <w:rPr>
          <w:rFonts w:ascii="XO Thames" w:hAnsi="XO Thames"/>
          <w:sz w:val="28"/>
        </w:rPr>
      </w:pPr>
      <w:r>
        <w:rPr>
          <w:rFonts w:ascii="XO Thames" w:hAnsi="XO Thames"/>
          <w:sz w:val="28"/>
        </w:rPr>
        <w:t>План реализации комплекса процессных мероприятий</w:t>
      </w:r>
    </w:p>
    <w:p w14:paraId="E1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2"/>
        <w:gridCol w:w="2268"/>
        <w:gridCol w:w="3503"/>
        <w:gridCol w:w="3503"/>
      </w:tblGrid>
      <w:tr>
        <w:trPr>
          <w:trHeight w:hRule="atLeast" w:val="360"/>
        </w:trPr>
        <w:tc>
          <w:tcPr>
            <w:tcW w:type="dxa" w:w="5102"/>
            <w:tcBorders>
              <w:top w:color="000000" w:sz="4" w:val="single"/>
              <w:left w:color="000000" w:sz="4" w:val="single"/>
              <w:bottom w:color="000000" w:sz="4" w:val="single"/>
              <w:right w:color="000000" w:sz="4" w:val="single"/>
            </w:tcBorders>
          </w:tcPr>
          <w:p w14:paraId="E204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E304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E404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E504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102"/>
            <w:tcBorders>
              <w:top w:color="000000" w:sz="4" w:val="single"/>
              <w:left w:color="000000" w:sz="4" w:val="single"/>
              <w:bottom w:color="000000" w:sz="4" w:val="single"/>
              <w:right w:color="000000" w:sz="4" w:val="single"/>
            </w:tcBorders>
            <w:vAlign w:val="center"/>
          </w:tcPr>
          <w:p w14:paraId="E604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E704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E804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E9040000">
            <w:pPr>
              <w:widowControl w:val="0"/>
              <w:ind w:firstLine="0" w:left="0"/>
              <w:jc w:val="center"/>
              <w:rPr>
                <w:rFonts w:ascii="XO Thames" w:hAnsi="XO Thames"/>
                <w:sz w:val="20"/>
              </w:rPr>
            </w:pPr>
            <w:r>
              <w:rPr>
                <w:rFonts w:ascii="XO Thames" w:hAnsi="XO Thames"/>
                <w:sz w:val="20"/>
              </w:rPr>
              <w:t>4</w:t>
            </w:r>
          </w:p>
        </w:tc>
      </w:tr>
      <w:tr>
        <w:trPr>
          <w:trHeight w:hRule="atLeast" w:val="360"/>
        </w:trPr>
        <w:tc>
          <w:tcPr>
            <w:tcW w:type="dxa" w:w="14376"/>
            <w:gridSpan w:val="4"/>
            <w:tcBorders>
              <w:top w:color="000000" w:sz="4" w:val="single"/>
              <w:left w:color="000000" w:sz="4" w:val="single"/>
              <w:bottom w:color="000000" w:sz="4" w:val="single"/>
              <w:right w:color="000000" w:sz="4" w:val="single"/>
            </w:tcBorders>
          </w:tcPr>
          <w:p w14:paraId="EA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637"/>
        </w:trPr>
        <w:tc>
          <w:tcPr>
            <w:tcW w:type="dxa" w:w="5102"/>
            <w:tcBorders>
              <w:top w:color="000000" w:sz="4" w:val="single"/>
              <w:left w:color="000000" w:sz="4" w:val="single"/>
              <w:bottom w:color="000000" w:sz="4" w:val="single"/>
              <w:right w:color="000000" w:sz="4" w:val="single"/>
            </w:tcBorders>
            <w:vAlign w:val="top"/>
          </w:tcPr>
          <w:p w14:paraId="EB040000">
            <w:pPr>
              <w:widowControl w:val="0"/>
              <w:ind w:firstLine="0" w:left="0"/>
              <w:jc w:val="left"/>
              <w:rPr>
                <w:rFonts w:ascii="XO Thames" w:hAnsi="XO Thames"/>
                <w:sz w:val="20"/>
              </w:rPr>
            </w:pPr>
            <w:r>
              <w:rPr>
                <w:rFonts w:ascii="XO Thames" w:hAnsi="XO Thames"/>
                <w:sz w:val="20"/>
              </w:rPr>
              <w:t>1. Мероприятие (результат) «</w:t>
            </w:r>
            <w:r>
              <w:rPr>
                <w:rFonts w:ascii="XO Thames" w:hAnsi="XO Thames"/>
                <w:sz w:val="20"/>
              </w:rPr>
              <w:t>Проведена ежегодная диспансеризация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EC04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vAlign w:val="top"/>
          </w:tcPr>
          <w:p w14:paraId="ED04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EE04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EF04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F004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F104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F204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F304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F404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F504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F604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F704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F8040000">
            <w:pPr>
              <w:widowControl w:val="0"/>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F9040000">
            <w:pPr>
              <w:widowControl w:val="0"/>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FA040000">
            <w:pPr>
              <w:widowControl w:val="0"/>
              <w:ind w:firstLine="0" w:left="0"/>
              <w:jc w:val="center"/>
              <w:rPr>
                <w:rFonts w:ascii="XO Thames" w:hAnsi="XO Thames"/>
                <w:sz w:val="20"/>
              </w:rPr>
            </w:pPr>
            <w:r>
              <w:rPr>
                <w:rFonts w:ascii="XO Thames" w:hAnsi="XO Thames"/>
                <w:sz w:val="20"/>
              </w:rPr>
              <w:t>-</w:t>
            </w:r>
          </w:p>
        </w:tc>
      </w:tr>
      <w:tr>
        <w:trPr>
          <w:trHeight w:hRule="atLeast" w:val="6480"/>
        </w:trPr>
        <w:tc>
          <w:tcPr>
            <w:tcW w:type="dxa" w:w="5102"/>
            <w:tcBorders>
              <w:top w:color="000000" w:sz="4" w:val="single"/>
              <w:left w:color="000000" w:sz="4" w:val="single"/>
              <w:bottom w:color="000000" w:sz="4" w:val="single"/>
              <w:right w:color="000000" w:sz="4" w:val="single"/>
            </w:tcBorders>
            <w:vAlign w:val="top"/>
          </w:tcPr>
          <w:p w14:paraId="FB04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FC04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FD04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FE04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FF040000">
            <w:pPr>
              <w:widowControl w:val="0"/>
              <w:spacing w:after="0" w:line="240" w:lineRule="auto"/>
              <w:ind w:firstLine="0" w:left="0"/>
              <w:rPr>
                <w:rFonts w:ascii="XO Thames" w:hAnsi="XO Thames"/>
                <w:sz w:val="20"/>
              </w:rPr>
            </w:pPr>
          </w:p>
          <w:p w14:paraId="00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01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02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03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04050000">
            <w:pPr>
              <w:widowControl w:val="0"/>
              <w:spacing w:after="0" w:line="240" w:lineRule="auto"/>
              <w:ind w:firstLine="0" w:left="0"/>
              <w:jc w:val="left"/>
              <w:rPr>
                <w:rFonts w:ascii="XO Thames" w:hAnsi="XO Thames"/>
                <w:sz w:val="20"/>
              </w:rPr>
            </w:pPr>
          </w:p>
          <w:p w14:paraId="05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06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07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08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09050000">
            <w:pPr>
              <w:widowControl w:val="0"/>
              <w:spacing w:after="0" w:line="240" w:lineRule="auto"/>
              <w:ind w:firstLine="0" w:left="0"/>
              <w:jc w:val="left"/>
              <w:rPr>
                <w:rFonts w:ascii="XO Thames" w:hAnsi="XO Thames"/>
                <w:sz w:val="20"/>
              </w:rPr>
            </w:pPr>
          </w:p>
          <w:p w14:paraId="0A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0B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0C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0D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0E050000">
            <w:pPr>
              <w:widowControl w:val="0"/>
              <w:ind w:firstLine="0" w:left="0"/>
              <w:jc w:val="left"/>
              <w:rPr>
                <w:rFonts w:ascii="XO Thames" w:hAnsi="XO Thames"/>
                <w:sz w:val="20"/>
              </w:rPr>
            </w:pPr>
          </w:p>
        </w:tc>
        <w:tc>
          <w:tcPr>
            <w:tcW w:type="dxa" w:w="2268"/>
            <w:tcBorders>
              <w:top w:color="000000" w:sz="4" w:val="single"/>
              <w:left w:color="000000" w:sz="4" w:val="single"/>
              <w:bottom w:color="000000" w:sz="4" w:val="single"/>
              <w:right w:color="000000" w:sz="4" w:val="single"/>
            </w:tcBorders>
            <w:vAlign w:val="top"/>
          </w:tcPr>
          <w:p w14:paraId="0F050000">
            <w:pPr>
              <w:widowControl w:val="0"/>
              <w:ind w:firstLine="0" w:left="0"/>
              <w:jc w:val="center"/>
              <w:rPr>
                <w:rFonts w:ascii="XO Thames" w:hAnsi="XO Thames"/>
                <w:sz w:val="20"/>
              </w:rPr>
            </w:pPr>
          </w:p>
          <w:p w14:paraId="10050000">
            <w:pPr>
              <w:widowControl w:val="0"/>
              <w:ind w:firstLine="0" w:left="0"/>
              <w:jc w:val="center"/>
              <w:rPr>
                <w:rFonts w:ascii="XO Thames" w:hAnsi="XO Thames"/>
                <w:sz w:val="20"/>
              </w:rPr>
            </w:pPr>
            <w:r>
              <w:rPr>
                <w:rFonts w:ascii="XO Thames" w:hAnsi="XO Thames"/>
                <w:sz w:val="20"/>
              </w:rPr>
              <w:t>31.12.2026</w:t>
            </w:r>
          </w:p>
          <w:p w14:paraId="11050000">
            <w:pPr>
              <w:widowControl w:val="0"/>
              <w:ind w:firstLine="0" w:left="0"/>
              <w:jc w:val="center"/>
              <w:rPr>
                <w:rFonts w:ascii="XO Thames" w:hAnsi="XO Thames"/>
                <w:sz w:val="20"/>
              </w:rPr>
            </w:pPr>
            <w:r>
              <w:rPr>
                <w:rFonts w:ascii="XO Thames" w:hAnsi="XO Thames"/>
                <w:sz w:val="20"/>
              </w:rPr>
              <w:t>31.12.2027</w:t>
            </w:r>
          </w:p>
          <w:p w14:paraId="12050000">
            <w:pPr>
              <w:widowControl w:val="0"/>
              <w:ind w:firstLine="0" w:left="0"/>
              <w:jc w:val="center"/>
              <w:rPr>
                <w:rFonts w:ascii="XO Thames" w:hAnsi="XO Thames"/>
                <w:sz w:val="20"/>
              </w:rPr>
            </w:pPr>
            <w:r>
              <w:rPr>
                <w:rFonts w:ascii="XO Thames" w:hAnsi="XO Thames"/>
                <w:sz w:val="20"/>
              </w:rPr>
              <w:t>31.12.2028</w:t>
            </w:r>
          </w:p>
          <w:p w14:paraId="13050000">
            <w:pPr>
              <w:widowControl w:val="0"/>
              <w:ind w:firstLine="0" w:left="0"/>
              <w:jc w:val="center"/>
              <w:rPr>
                <w:rFonts w:ascii="XO Thames" w:hAnsi="XO Thames"/>
                <w:sz w:val="20"/>
              </w:rPr>
            </w:pPr>
          </w:p>
          <w:p w14:paraId="14050000">
            <w:pPr>
              <w:widowControl w:val="0"/>
              <w:ind w:firstLine="0" w:left="0"/>
              <w:jc w:val="center"/>
              <w:rPr>
                <w:rFonts w:ascii="XO Thames" w:hAnsi="XO Thames"/>
                <w:sz w:val="20"/>
              </w:rPr>
            </w:pPr>
          </w:p>
          <w:p w14:paraId="15050000">
            <w:pPr>
              <w:widowControl w:val="0"/>
              <w:ind w:firstLine="0" w:left="0"/>
              <w:jc w:val="center"/>
              <w:rPr>
                <w:rFonts w:ascii="XO Thames" w:hAnsi="XO Thames"/>
                <w:sz w:val="20"/>
              </w:rPr>
            </w:pPr>
          </w:p>
          <w:p w14:paraId="16050000">
            <w:pPr>
              <w:widowControl w:val="0"/>
              <w:ind w:firstLine="0" w:left="0"/>
              <w:jc w:val="center"/>
              <w:rPr>
                <w:rFonts w:ascii="XO Thames" w:hAnsi="XO Thames"/>
                <w:sz w:val="20"/>
              </w:rPr>
            </w:pPr>
          </w:p>
          <w:p w14:paraId="17050000">
            <w:pPr>
              <w:widowControl w:val="0"/>
              <w:ind w:firstLine="0" w:left="0"/>
              <w:jc w:val="center"/>
              <w:rPr>
                <w:rFonts w:ascii="XO Thames" w:hAnsi="XO Thames"/>
                <w:sz w:val="20"/>
              </w:rPr>
            </w:pPr>
            <w:r>
              <w:rPr>
                <w:rFonts w:ascii="XO Thames" w:hAnsi="XO Thames"/>
                <w:sz w:val="20"/>
              </w:rPr>
              <w:t>31.12.2026</w:t>
            </w:r>
          </w:p>
          <w:p w14:paraId="18050000">
            <w:pPr>
              <w:widowControl w:val="0"/>
              <w:ind w:firstLine="0" w:left="0"/>
              <w:jc w:val="center"/>
              <w:rPr>
                <w:rFonts w:ascii="XO Thames" w:hAnsi="XO Thames"/>
                <w:sz w:val="20"/>
              </w:rPr>
            </w:pPr>
            <w:r>
              <w:rPr>
                <w:rFonts w:ascii="XO Thames" w:hAnsi="XO Thames"/>
                <w:sz w:val="20"/>
              </w:rPr>
              <w:t>31.12.2027</w:t>
            </w:r>
          </w:p>
          <w:p w14:paraId="19050000">
            <w:pPr>
              <w:widowControl w:val="0"/>
              <w:ind w:firstLine="0" w:left="0"/>
              <w:jc w:val="center"/>
              <w:rPr>
                <w:rFonts w:ascii="XO Thames" w:hAnsi="XO Thames"/>
                <w:sz w:val="20"/>
              </w:rPr>
            </w:pPr>
            <w:r>
              <w:rPr>
                <w:rFonts w:ascii="XO Thames" w:hAnsi="XO Thames"/>
                <w:sz w:val="20"/>
              </w:rPr>
              <w:t>31.12.2028</w:t>
            </w:r>
          </w:p>
          <w:p w14:paraId="1A050000">
            <w:pPr>
              <w:widowControl w:val="0"/>
              <w:ind w:firstLine="0" w:left="0"/>
              <w:jc w:val="center"/>
              <w:rPr>
                <w:rFonts w:ascii="XO Thames" w:hAnsi="XO Thames"/>
                <w:sz w:val="20"/>
              </w:rPr>
            </w:pPr>
          </w:p>
          <w:p w14:paraId="1B050000">
            <w:pPr>
              <w:widowControl w:val="0"/>
              <w:ind w:firstLine="0" w:left="0"/>
              <w:jc w:val="center"/>
              <w:rPr>
                <w:rFonts w:ascii="XO Thames" w:hAnsi="XO Thames"/>
                <w:sz w:val="20"/>
              </w:rPr>
            </w:pPr>
          </w:p>
          <w:p w14:paraId="1C050000">
            <w:pPr>
              <w:widowControl w:val="0"/>
              <w:ind w:firstLine="0" w:left="0"/>
              <w:jc w:val="center"/>
              <w:rPr>
                <w:rFonts w:ascii="XO Thames" w:hAnsi="XO Thames"/>
                <w:sz w:val="20"/>
              </w:rPr>
            </w:pPr>
          </w:p>
          <w:p w14:paraId="1D050000">
            <w:pPr>
              <w:widowControl w:val="0"/>
              <w:ind w:firstLine="0" w:left="0"/>
              <w:jc w:val="center"/>
              <w:rPr>
                <w:rFonts w:ascii="XO Thames" w:hAnsi="XO Thames"/>
                <w:sz w:val="20"/>
              </w:rPr>
            </w:pPr>
          </w:p>
          <w:p w14:paraId="1E050000">
            <w:pPr>
              <w:widowControl w:val="0"/>
              <w:ind w:firstLine="0" w:left="0"/>
              <w:jc w:val="center"/>
              <w:rPr>
                <w:rFonts w:ascii="XO Thames" w:hAnsi="XO Thames"/>
                <w:sz w:val="20"/>
              </w:rPr>
            </w:pPr>
            <w:r>
              <w:rPr>
                <w:rFonts w:ascii="XO Thames" w:hAnsi="XO Thames"/>
                <w:sz w:val="20"/>
              </w:rPr>
              <w:t>31.12.2026</w:t>
            </w:r>
          </w:p>
          <w:p w14:paraId="1F050000">
            <w:pPr>
              <w:widowControl w:val="0"/>
              <w:ind w:firstLine="0" w:left="0"/>
              <w:jc w:val="center"/>
              <w:rPr>
                <w:rFonts w:ascii="XO Thames" w:hAnsi="XO Thames"/>
                <w:sz w:val="20"/>
              </w:rPr>
            </w:pPr>
            <w:r>
              <w:rPr>
                <w:rFonts w:ascii="XO Thames" w:hAnsi="XO Thames"/>
                <w:sz w:val="20"/>
              </w:rPr>
              <w:t>31.12.2027</w:t>
            </w:r>
          </w:p>
          <w:p w14:paraId="20050000">
            <w:pPr>
              <w:widowControl w:val="0"/>
              <w:ind w:firstLine="0" w:left="0"/>
              <w:jc w:val="center"/>
              <w:rPr>
                <w:rFonts w:ascii="XO Thames" w:hAnsi="XO Thames"/>
                <w:sz w:val="20"/>
              </w:rPr>
            </w:pPr>
            <w:r>
              <w:rPr>
                <w:rFonts w:ascii="XO Thames" w:hAnsi="XO Thames"/>
                <w:sz w:val="20"/>
              </w:rPr>
              <w:t>31.12.2028</w:t>
            </w:r>
          </w:p>
          <w:p w14:paraId="21050000">
            <w:pPr>
              <w:widowControl w:val="0"/>
              <w:ind w:firstLine="0" w:left="0"/>
              <w:jc w:val="center"/>
              <w:rPr>
                <w:rFonts w:ascii="XO Thames" w:hAnsi="XO Thames"/>
                <w:sz w:val="20"/>
              </w:rPr>
            </w:pPr>
          </w:p>
          <w:p w14:paraId="22050000">
            <w:pPr>
              <w:widowControl w:val="0"/>
              <w:ind w:firstLine="0" w:left="0"/>
              <w:jc w:val="center"/>
              <w:rPr>
                <w:rFonts w:ascii="XO Thames" w:hAnsi="XO Thames"/>
                <w:sz w:val="20"/>
              </w:rPr>
            </w:pPr>
          </w:p>
          <w:p w14:paraId="23050000">
            <w:pPr>
              <w:widowControl w:val="0"/>
              <w:ind w:firstLine="0" w:left="0"/>
              <w:jc w:val="center"/>
              <w:rPr>
                <w:rFonts w:ascii="XO Thames" w:hAnsi="XO Thames"/>
                <w:sz w:val="20"/>
              </w:rPr>
            </w:pPr>
          </w:p>
          <w:p w14:paraId="24050000">
            <w:pPr>
              <w:widowControl w:val="0"/>
              <w:ind w:firstLine="0" w:left="0"/>
              <w:jc w:val="center"/>
              <w:rPr>
                <w:rFonts w:ascii="XO Thames" w:hAnsi="XO Thames"/>
                <w:sz w:val="20"/>
              </w:rPr>
            </w:pPr>
          </w:p>
          <w:p w14:paraId="25050000">
            <w:pPr>
              <w:widowControl w:val="0"/>
              <w:ind w:firstLine="0" w:left="0"/>
              <w:jc w:val="center"/>
              <w:rPr>
                <w:rFonts w:ascii="XO Thames" w:hAnsi="XO Thames"/>
                <w:sz w:val="20"/>
              </w:rPr>
            </w:pPr>
            <w:r>
              <w:rPr>
                <w:rFonts w:ascii="XO Thames" w:hAnsi="XO Thames"/>
                <w:sz w:val="20"/>
              </w:rPr>
              <w:t>31.12.2026</w:t>
            </w:r>
          </w:p>
          <w:p w14:paraId="26050000">
            <w:pPr>
              <w:widowControl w:val="0"/>
              <w:ind w:firstLine="0" w:left="0"/>
              <w:jc w:val="center"/>
              <w:rPr>
                <w:rFonts w:ascii="XO Thames" w:hAnsi="XO Thames"/>
                <w:sz w:val="20"/>
              </w:rPr>
            </w:pPr>
            <w:r>
              <w:rPr>
                <w:rFonts w:ascii="XO Thames" w:hAnsi="XO Thames"/>
                <w:sz w:val="20"/>
              </w:rPr>
              <w:t>31.12.2027</w:t>
            </w:r>
          </w:p>
          <w:p w14:paraId="27050000">
            <w:pPr>
              <w:widowControl w:val="0"/>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vAlign w:val="top"/>
          </w:tcPr>
          <w:p w14:paraId="28050000">
            <w:pPr>
              <w:widowControl w:val="0"/>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29050000">
            <w:pPr>
              <w:widowControl w:val="0"/>
              <w:ind w:firstLine="0" w:left="0"/>
              <w:jc w:val="center"/>
              <w:rPr>
                <w:rFonts w:ascii="XO Thames" w:hAnsi="XO Thames"/>
                <w:sz w:val="20"/>
              </w:rPr>
            </w:pPr>
          </w:p>
          <w:p w14:paraId="2A050000">
            <w:pPr>
              <w:widowControl w:val="0"/>
              <w:ind w:firstLine="0" w:left="0"/>
              <w:jc w:val="center"/>
              <w:rPr>
                <w:rFonts w:ascii="XO Thames" w:hAnsi="XO Thames"/>
                <w:sz w:val="20"/>
              </w:rPr>
            </w:pPr>
          </w:p>
          <w:p w14:paraId="2B050000">
            <w:pPr>
              <w:widowControl w:val="0"/>
              <w:ind w:firstLine="0" w:left="0"/>
              <w:jc w:val="center"/>
              <w:rPr>
                <w:rFonts w:ascii="XO Thames" w:hAnsi="XO Thames"/>
                <w:sz w:val="20"/>
              </w:rPr>
            </w:pPr>
          </w:p>
          <w:p w14:paraId="2C050000">
            <w:pPr>
              <w:widowControl w:val="0"/>
              <w:ind w:firstLine="0" w:left="0"/>
              <w:jc w:val="center"/>
              <w:rPr>
                <w:rFonts w:ascii="XO Thames" w:hAnsi="XO Thames"/>
                <w:sz w:val="20"/>
              </w:rPr>
            </w:pPr>
            <w:r>
              <w:rPr>
                <w:rFonts w:ascii="XO Thames" w:hAnsi="XO Thames"/>
                <w:sz w:val="20"/>
              </w:rPr>
              <w:t>Муниципальный контракт</w:t>
            </w:r>
          </w:p>
          <w:p w14:paraId="2D050000">
            <w:pPr>
              <w:widowControl w:val="0"/>
              <w:ind w:firstLine="0" w:left="0"/>
              <w:jc w:val="center"/>
              <w:rPr>
                <w:rFonts w:ascii="XO Thames" w:hAnsi="XO Thames"/>
                <w:sz w:val="20"/>
              </w:rPr>
            </w:pPr>
          </w:p>
          <w:p w14:paraId="2E050000">
            <w:pPr>
              <w:widowControl w:val="0"/>
              <w:ind w:firstLine="0" w:left="0"/>
              <w:jc w:val="center"/>
              <w:rPr>
                <w:rFonts w:ascii="XO Thames" w:hAnsi="XO Thames"/>
                <w:sz w:val="20"/>
              </w:rPr>
            </w:pPr>
          </w:p>
          <w:p w14:paraId="2F050000">
            <w:pPr>
              <w:widowControl w:val="0"/>
              <w:ind w:firstLine="0" w:left="0"/>
              <w:jc w:val="center"/>
              <w:rPr>
                <w:rFonts w:ascii="XO Thames" w:hAnsi="XO Thames"/>
                <w:sz w:val="20"/>
              </w:rPr>
            </w:pPr>
          </w:p>
          <w:p w14:paraId="30050000">
            <w:pPr>
              <w:widowControl w:val="0"/>
              <w:ind w:firstLine="0" w:left="0"/>
              <w:jc w:val="center"/>
              <w:rPr>
                <w:rFonts w:ascii="XO Thames" w:hAnsi="XO Thames"/>
                <w:sz w:val="20"/>
              </w:rPr>
            </w:pPr>
          </w:p>
          <w:p w14:paraId="31050000">
            <w:pPr>
              <w:widowControl w:val="0"/>
              <w:ind w:firstLine="0" w:left="0"/>
              <w:jc w:val="center"/>
              <w:rPr>
                <w:rFonts w:ascii="XO Thames" w:hAnsi="XO Thames"/>
                <w:sz w:val="20"/>
              </w:rPr>
            </w:pPr>
          </w:p>
          <w:p w14:paraId="32050000">
            <w:pPr>
              <w:widowControl w:val="0"/>
              <w:ind w:firstLine="0" w:left="0"/>
              <w:jc w:val="center"/>
              <w:rPr>
                <w:rFonts w:ascii="XO Thames" w:hAnsi="XO Thames"/>
                <w:sz w:val="20"/>
              </w:rPr>
            </w:pPr>
          </w:p>
          <w:p w14:paraId="33050000">
            <w:pPr>
              <w:widowControl w:val="0"/>
              <w:ind w:firstLine="0" w:left="0"/>
              <w:jc w:val="center"/>
              <w:rPr>
                <w:rFonts w:ascii="XO Thames" w:hAnsi="XO Thames"/>
                <w:sz w:val="20"/>
              </w:rPr>
            </w:pPr>
            <w:r>
              <w:rPr>
                <w:rFonts w:ascii="XO Thames" w:hAnsi="XO Thames"/>
                <w:sz w:val="20"/>
              </w:rPr>
              <w:t>Акт приема-передачи</w:t>
            </w:r>
          </w:p>
          <w:p w14:paraId="34050000">
            <w:pPr>
              <w:widowControl w:val="0"/>
              <w:ind w:firstLine="0" w:left="0"/>
              <w:jc w:val="center"/>
              <w:rPr>
                <w:rFonts w:ascii="XO Thames" w:hAnsi="XO Thames"/>
                <w:sz w:val="20"/>
              </w:rPr>
            </w:pPr>
          </w:p>
          <w:p w14:paraId="35050000">
            <w:pPr>
              <w:widowControl w:val="0"/>
              <w:ind w:firstLine="0" w:left="0"/>
              <w:jc w:val="center"/>
              <w:rPr>
                <w:rFonts w:ascii="XO Thames" w:hAnsi="XO Thames"/>
                <w:sz w:val="20"/>
              </w:rPr>
            </w:pPr>
          </w:p>
          <w:p w14:paraId="36050000">
            <w:pPr>
              <w:widowControl w:val="0"/>
              <w:ind w:firstLine="0" w:left="0"/>
              <w:jc w:val="center"/>
              <w:rPr>
                <w:rFonts w:ascii="XO Thames" w:hAnsi="XO Thames"/>
                <w:sz w:val="20"/>
              </w:rPr>
            </w:pPr>
          </w:p>
          <w:p w14:paraId="37050000">
            <w:pPr>
              <w:widowControl w:val="0"/>
              <w:ind w:firstLine="0" w:left="0"/>
              <w:jc w:val="center"/>
              <w:rPr>
                <w:rFonts w:ascii="XO Thames" w:hAnsi="XO Thames"/>
                <w:sz w:val="20"/>
              </w:rPr>
            </w:pPr>
          </w:p>
          <w:p w14:paraId="38050000">
            <w:pPr>
              <w:widowControl w:val="0"/>
              <w:ind w:firstLine="0" w:left="0"/>
              <w:jc w:val="center"/>
              <w:rPr>
                <w:rFonts w:ascii="XO Thames" w:hAnsi="XO Thames"/>
                <w:sz w:val="20"/>
              </w:rPr>
            </w:pPr>
          </w:p>
          <w:p w14:paraId="39050000">
            <w:pPr>
              <w:widowControl w:val="0"/>
              <w:ind w:firstLine="0" w:left="0"/>
              <w:jc w:val="center"/>
              <w:rPr>
                <w:rFonts w:ascii="XO Thames" w:hAnsi="XO Thames"/>
                <w:sz w:val="20"/>
              </w:rPr>
            </w:pPr>
          </w:p>
          <w:p w14:paraId="3A05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727"/>
        </w:trPr>
        <w:tc>
          <w:tcPr>
            <w:tcW w:type="dxa" w:w="5102"/>
            <w:tcBorders>
              <w:top w:color="000000" w:sz="4" w:val="single"/>
              <w:left w:color="000000" w:sz="4" w:val="single"/>
              <w:bottom w:color="000000" w:sz="4" w:val="single"/>
              <w:right w:color="000000" w:sz="4" w:val="single"/>
            </w:tcBorders>
            <w:vAlign w:val="top"/>
          </w:tcPr>
          <w:p w14:paraId="3B050000">
            <w:pPr>
              <w:widowControl w:val="0"/>
              <w:ind w:firstLine="0" w:left="0"/>
              <w:jc w:val="left"/>
              <w:rPr>
                <w:rFonts w:ascii="XO Thames" w:hAnsi="XO Thames"/>
                <w:sz w:val="20"/>
              </w:rPr>
            </w:pPr>
            <w:r>
              <w:rPr>
                <w:rFonts w:ascii="XO Thames" w:hAnsi="XO Thames"/>
                <w:sz w:val="20"/>
              </w:rPr>
              <w:t xml:space="preserve">2. </w:t>
            </w:r>
            <w:r>
              <w:rPr>
                <w:rFonts w:ascii="XO Thames" w:hAnsi="XO Thames"/>
                <w:sz w:val="20"/>
              </w:rPr>
              <w:t>Мероприятие (результат) «</w:t>
            </w:r>
            <w:r>
              <w:rPr>
                <w:rFonts w:ascii="XO Thames" w:hAnsi="XO Thames"/>
                <w:sz w:val="20"/>
              </w:rPr>
              <w:t>Проведена специальная оценка условий труда и оценка профессиональных рисков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3C05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3E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3F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40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41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4205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43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44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45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46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47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48050000">
            <w:pPr>
              <w:widowControl w:val="0"/>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49050000">
            <w:pPr>
              <w:widowControl w:val="0"/>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4A050000">
            <w:pPr>
              <w:widowControl w:val="0"/>
              <w:ind w:firstLine="0" w:left="0"/>
              <w:jc w:val="center"/>
              <w:rPr>
                <w:rFonts w:ascii="XO Thames" w:hAnsi="XO Thames"/>
                <w:sz w:val="20"/>
              </w:rPr>
            </w:pPr>
            <w:r>
              <w:rPr>
                <w:rFonts w:ascii="XO Thames" w:hAnsi="XO Thames"/>
                <w:sz w:val="20"/>
              </w:rPr>
              <w:t>-</w:t>
            </w:r>
          </w:p>
        </w:tc>
      </w:tr>
      <w:tr>
        <w:trPr>
          <w:trHeight w:hRule="atLeast" w:val="6345"/>
        </w:trPr>
        <w:tc>
          <w:tcPr>
            <w:tcW w:type="dxa" w:w="5102"/>
            <w:tcBorders>
              <w:top w:color="000000" w:sz="4" w:val="single"/>
              <w:left w:color="000000" w:sz="4" w:val="single"/>
              <w:bottom w:color="000000" w:sz="4" w:val="single"/>
              <w:right w:color="000000" w:sz="4" w:val="single"/>
            </w:tcBorders>
            <w:vAlign w:val="top"/>
          </w:tcPr>
          <w:p w14:paraId="4B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4C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4D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4E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4F050000">
            <w:pPr>
              <w:widowControl w:val="0"/>
              <w:spacing w:after="0" w:line="240" w:lineRule="auto"/>
              <w:ind w:firstLine="0" w:left="0"/>
              <w:rPr>
                <w:rFonts w:ascii="XO Thames" w:hAnsi="XO Thames"/>
                <w:sz w:val="20"/>
              </w:rPr>
            </w:pPr>
          </w:p>
          <w:p w14:paraId="50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51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52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53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54050000">
            <w:pPr>
              <w:widowControl w:val="0"/>
              <w:spacing w:after="0" w:line="240" w:lineRule="auto"/>
              <w:ind w:firstLine="0" w:left="0"/>
              <w:jc w:val="left"/>
              <w:rPr>
                <w:rFonts w:ascii="XO Thames" w:hAnsi="XO Thames"/>
                <w:sz w:val="20"/>
              </w:rPr>
            </w:pPr>
          </w:p>
          <w:p w14:paraId="55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56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57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58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59050000">
            <w:pPr>
              <w:widowControl w:val="0"/>
              <w:spacing w:after="0" w:line="240" w:lineRule="auto"/>
              <w:ind w:firstLine="0" w:left="0"/>
              <w:jc w:val="left"/>
              <w:rPr>
                <w:rFonts w:ascii="XO Thames" w:hAnsi="XO Thames"/>
                <w:sz w:val="20"/>
              </w:rPr>
            </w:pPr>
          </w:p>
          <w:p w14:paraId="5A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5B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5C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5D050000">
            <w:pPr>
              <w:widowControl w:val="0"/>
              <w:ind w:firstLine="0" w:left="0"/>
              <w:jc w:val="left"/>
              <w:rPr>
                <w:rFonts w:ascii="XO Thames" w:hAnsi="XO Thames"/>
                <w:sz w:val="20"/>
              </w:rPr>
            </w:pPr>
            <w:r>
              <w:rPr>
                <w:rFonts w:ascii="XO Thames" w:hAnsi="XO Thames"/>
                <w:color w:val="000000"/>
                <w:sz w:val="20"/>
              </w:rPr>
              <w:t>в 2028 году</w:t>
            </w:r>
          </w:p>
        </w:tc>
        <w:tc>
          <w:tcPr>
            <w:tcW w:type="dxa" w:w="2268"/>
            <w:tcBorders>
              <w:top w:color="000000" w:sz="4" w:val="single"/>
              <w:left w:color="000000" w:sz="4" w:val="single"/>
              <w:bottom w:color="000000" w:sz="4" w:val="single"/>
              <w:right w:color="000000" w:sz="4" w:val="single"/>
            </w:tcBorders>
            <w:vAlign w:val="top"/>
          </w:tcPr>
          <w:p w14:paraId="5E050000">
            <w:pPr>
              <w:widowControl w:val="0"/>
              <w:ind w:firstLine="0" w:left="0"/>
              <w:jc w:val="center"/>
              <w:rPr>
                <w:rFonts w:ascii="XO Thames" w:hAnsi="XO Thames"/>
                <w:sz w:val="20"/>
              </w:rPr>
            </w:pPr>
          </w:p>
          <w:p w14:paraId="5F050000">
            <w:pPr>
              <w:widowControl w:val="0"/>
              <w:ind w:firstLine="0" w:left="0"/>
              <w:jc w:val="center"/>
              <w:rPr>
                <w:rFonts w:ascii="XO Thames" w:hAnsi="XO Thames"/>
                <w:sz w:val="20"/>
              </w:rPr>
            </w:pPr>
            <w:r>
              <w:rPr>
                <w:rFonts w:ascii="XO Thames" w:hAnsi="XO Thames"/>
                <w:sz w:val="20"/>
              </w:rPr>
              <w:t>31.12.2026</w:t>
            </w:r>
          </w:p>
          <w:p w14:paraId="60050000">
            <w:pPr>
              <w:widowControl w:val="0"/>
              <w:ind w:firstLine="0" w:left="0"/>
              <w:jc w:val="center"/>
              <w:rPr>
                <w:rFonts w:ascii="XO Thames" w:hAnsi="XO Thames"/>
                <w:sz w:val="20"/>
              </w:rPr>
            </w:pPr>
            <w:r>
              <w:rPr>
                <w:rFonts w:ascii="XO Thames" w:hAnsi="XO Thames"/>
                <w:sz w:val="20"/>
              </w:rPr>
              <w:t>31.12.2027</w:t>
            </w:r>
          </w:p>
          <w:p w14:paraId="61050000">
            <w:pPr>
              <w:widowControl w:val="0"/>
              <w:ind w:firstLine="0" w:left="0"/>
              <w:jc w:val="center"/>
              <w:rPr>
                <w:rFonts w:ascii="XO Thames" w:hAnsi="XO Thames"/>
                <w:sz w:val="20"/>
              </w:rPr>
            </w:pPr>
            <w:r>
              <w:rPr>
                <w:rFonts w:ascii="XO Thames" w:hAnsi="XO Thames"/>
                <w:sz w:val="20"/>
              </w:rPr>
              <w:t>31.12.2028</w:t>
            </w:r>
          </w:p>
          <w:p w14:paraId="62050000">
            <w:pPr>
              <w:widowControl w:val="0"/>
              <w:ind w:firstLine="0" w:left="0"/>
              <w:jc w:val="center"/>
              <w:rPr>
                <w:rFonts w:ascii="XO Thames" w:hAnsi="XO Thames"/>
                <w:sz w:val="20"/>
              </w:rPr>
            </w:pPr>
          </w:p>
          <w:p w14:paraId="63050000">
            <w:pPr>
              <w:widowControl w:val="0"/>
              <w:ind w:firstLine="0" w:left="0"/>
              <w:jc w:val="center"/>
              <w:rPr>
                <w:rFonts w:ascii="XO Thames" w:hAnsi="XO Thames"/>
                <w:sz w:val="20"/>
              </w:rPr>
            </w:pPr>
          </w:p>
          <w:p w14:paraId="64050000">
            <w:pPr>
              <w:widowControl w:val="0"/>
              <w:ind w:firstLine="0" w:left="0"/>
              <w:jc w:val="center"/>
              <w:rPr>
                <w:rFonts w:ascii="XO Thames" w:hAnsi="XO Thames"/>
                <w:sz w:val="20"/>
              </w:rPr>
            </w:pPr>
          </w:p>
          <w:p w14:paraId="65050000">
            <w:pPr>
              <w:widowControl w:val="0"/>
              <w:ind w:firstLine="0" w:left="0"/>
              <w:jc w:val="center"/>
              <w:rPr>
                <w:rFonts w:ascii="XO Thames" w:hAnsi="XO Thames"/>
                <w:sz w:val="20"/>
              </w:rPr>
            </w:pPr>
          </w:p>
          <w:p w14:paraId="66050000">
            <w:pPr>
              <w:widowControl w:val="0"/>
              <w:ind w:firstLine="0" w:left="0"/>
              <w:jc w:val="center"/>
              <w:rPr>
                <w:rFonts w:ascii="XO Thames" w:hAnsi="XO Thames"/>
                <w:sz w:val="20"/>
              </w:rPr>
            </w:pPr>
            <w:r>
              <w:rPr>
                <w:rFonts w:ascii="XO Thames" w:hAnsi="XO Thames"/>
                <w:sz w:val="20"/>
              </w:rPr>
              <w:t>31.12.2026</w:t>
            </w:r>
          </w:p>
          <w:p w14:paraId="67050000">
            <w:pPr>
              <w:widowControl w:val="0"/>
              <w:ind w:firstLine="0" w:left="0"/>
              <w:jc w:val="center"/>
              <w:rPr>
                <w:rFonts w:ascii="XO Thames" w:hAnsi="XO Thames"/>
                <w:sz w:val="20"/>
              </w:rPr>
            </w:pPr>
            <w:r>
              <w:rPr>
                <w:rFonts w:ascii="XO Thames" w:hAnsi="XO Thames"/>
                <w:sz w:val="20"/>
              </w:rPr>
              <w:t>31.12.2027</w:t>
            </w:r>
          </w:p>
          <w:p w14:paraId="68050000">
            <w:pPr>
              <w:widowControl w:val="0"/>
              <w:ind w:firstLine="0" w:left="0"/>
              <w:jc w:val="center"/>
              <w:rPr>
                <w:rFonts w:ascii="XO Thames" w:hAnsi="XO Thames"/>
                <w:sz w:val="20"/>
              </w:rPr>
            </w:pPr>
            <w:r>
              <w:rPr>
                <w:rFonts w:ascii="XO Thames" w:hAnsi="XO Thames"/>
                <w:sz w:val="20"/>
              </w:rPr>
              <w:t>31.12.2028</w:t>
            </w:r>
          </w:p>
          <w:p w14:paraId="69050000">
            <w:pPr>
              <w:widowControl w:val="0"/>
              <w:ind w:firstLine="0" w:left="0"/>
              <w:jc w:val="center"/>
              <w:rPr>
                <w:rFonts w:ascii="XO Thames" w:hAnsi="XO Thames"/>
                <w:sz w:val="20"/>
              </w:rPr>
            </w:pPr>
          </w:p>
          <w:p w14:paraId="6A050000">
            <w:pPr>
              <w:widowControl w:val="0"/>
              <w:ind w:firstLine="0" w:left="0"/>
              <w:jc w:val="center"/>
              <w:rPr>
                <w:rFonts w:ascii="XO Thames" w:hAnsi="XO Thames"/>
                <w:sz w:val="20"/>
              </w:rPr>
            </w:pPr>
          </w:p>
          <w:p w14:paraId="6B050000">
            <w:pPr>
              <w:widowControl w:val="0"/>
              <w:ind w:firstLine="0" w:left="0"/>
              <w:jc w:val="center"/>
              <w:rPr>
                <w:rFonts w:ascii="XO Thames" w:hAnsi="XO Thames"/>
                <w:sz w:val="20"/>
              </w:rPr>
            </w:pPr>
          </w:p>
          <w:p w14:paraId="6C050000">
            <w:pPr>
              <w:widowControl w:val="0"/>
              <w:ind w:firstLine="0" w:left="0"/>
              <w:jc w:val="center"/>
              <w:rPr>
                <w:rFonts w:ascii="XO Thames" w:hAnsi="XO Thames"/>
                <w:sz w:val="20"/>
              </w:rPr>
            </w:pPr>
          </w:p>
          <w:p w14:paraId="6D050000">
            <w:pPr>
              <w:widowControl w:val="0"/>
              <w:ind w:firstLine="0" w:left="0"/>
              <w:jc w:val="center"/>
              <w:rPr>
                <w:rFonts w:ascii="XO Thames" w:hAnsi="XO Thames"/>
                <w:sz w:val="20"/>
              </w:rPr>
            </w:pPr>
            <w:r>
              <w:rPr>
                <w:rFonts w:ascii="XO Thames" w:hAnsi="XO Thames"/>
                <w:sz w:val="20"/>
              </w:rPr>
              <w:t>31.12.2026</w:t>
            </w:r>
          </w:p>
          <w:p w14:paraId="6E050000">
            <w:pPr>
              <w:widowControl w:val="0"/>
              <w:ind w:firstLine="0" w:left="0"/>
              <w:jc w:val="center"/>
              <w:rPr>
                <w:rFonts w:ascii="XO Thames" w:hAnsi="XO Thames"/>
                <w:sz w:val="20"/>
              </w:rPr>
            </w:pPr>
            <w:r>
              <w:rPr>
                <w:rFonts w:ascii="XO Thames" w:hAnsi="XO Thames"/>
                <w:sz w:val="20"/>
              </w:rPr>
              <w:t>31.12.2027</w:t>
            </w:r>
          </w:p>
          <w:p w14:paraId="6F050000">
            <w:pPr>
              <w:widowControl w:val="0"/>
              <w:ind w:firstLine="0" w:left="0"/>
              <w:jc w:val="center"/>
              <w:rPr>
                <w:rFonts w:ascii="XO Thames" w:hAnsi="XO Thames"/>
                <w:sz w:val="20"/>
              </w:rPr>
            </w:pPr>
            <w:r>
              <w:rPr>
                <w:rFonts w:ascii="XO Thames" w:hAnsi="XO Thames"/>
                <w:sz w:val="20"/>
              </w:rPr>
              <w:t>31.12.2028</w:t>
            </w:r>
          </w:p>
          <w:p w14:paraId="70050000">
            <w:pPr>
              <w:widowControl w:val="0"/>
              <w:ind w:firstLine="0" w:left="0"/>
              <w:jc w:val="center"/>
              <w:rPr>
                <w:rFonts w:ascii="XO Thames" w:hAnsi="XO Thames"/>
                <w:sz w:val="20"/>
              </w:rPr>
            </w:pPr>
          </w:p>
          <w:p w14:paraId="71050000">
            <w:pPr>
              <w:widowControl w:val="0"/>
              <w:ind w:firstLine="0" w:left="0"/>
              <w:jc w:val="center"/>
              <w:rPr>
                <w:rFonts w:ascii="XO Thames" w:hAnsi="XO Thames"/>
                <w:sz w:val="20"/>
              </w:rPr>
            </w:pPr>
          </w:p>
          <w:p w14:paraId="72050000">
            <w:pPr>
              <w:widowControl w:val="0"/>
              <w:ind w:firstLine="0" w:left="0"/>
              <w:jc w:val="center"/>
              <w:rPr>
                <w:rFonts w:ascii="XO Thames" w:hAnsi="XO Thames"/>
                <w:sz w:val="20"/>
              </w:rPr>
            </w:pPr>
          </w:p>
          <w:p w14:paraId="73050000">
            <w:pPr>
              <w:widowControl w:val="0"/>
              <w:ind w:firstLine="0" w:left="0"/>
              <w:jc w:val="center"/>
              <w:rPr>
                <w:rFonts w:ascii="XO Thames" w:hAnsi="XO Thames"/>
                <w:sz w:val="20"/>
              </w:rPr>
            </w:pPr>
          </w:p>
          <w:p w14:paraId="74050000">
            <w:pPr>
              <w:widowControl w:val="0"/>
              <w:ind w:firstLine="0" w:left="0"/>
              <w:jc w:val="center"/>
              <w:rPr>
                <w:rFonts w:ascii="XO Thames" w:hAnsi="XO Thames"/>
                <w:sz w:val="20"/>
              </w:rPr>
            </w:pPr>
            <w:r>
              <w:rPr>
                <w:rFonts w:ascii="XO Thames" w:hAnsi="XO Thames"/>
                <w:sz w:val="20"/>
              </w:rPr>
              <w:t>31.12.2026</w:t>
            </w:r>
          </w:p>
          <w:p w14:paraId="75050000">
            <w:pPr>
              <w:widowControl w:val="0"/>
              <w:ind w:firstLine="0" w:left="0"/>
              <w:jc w:val="center"/>
              <w:rPr>
                <w:rFonts w:ascii="XO Thames" w:hAnsi="XO Thames"/>
                <w:sz w:val="20"/>
              </w:rPr>
            </w:pPr>
            <w:r>
              <w:rPr>
                <w:rFonts w:ascii="XO Thames" w:hAnsi="XO Thames"/>
                <w:sz w:val="20"/>
              </w:rPr>
              <w:t>31.12.2027</w:t>
            </w:r>
          </w:p>
          <w:p w14:paraId="76050000">
            <w:pPr>
              <w:widowControl w:val="0"/>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77050000">
            <w:pPr>
              <w:widowControl w:val="0"/>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78050000">
            <w:pPr>
              <w:widowControl w:val="0"/>
              <w:ind w:firstLine="0" w:left="0"/>
              <w:jc w:val="center"/>
              <w:rPr>
                <w:rFonts w:ascii="XO Thames" w:hAnsi="XO Thames"/>
                <w:sz w:val="20"/>
              </w:rPr>
            </w:pPr>
          </w:p>
          <w:p w14:paraId="79050000">
            <w:pPr>
              <w:widowControl w:val="0"/>
              <w:ind w:firstLine="0" w:left="0"/>
              <w:jc w:val="center"/>
              <w:rPr>
                <w:rFonts w:ascii="XO Thames" w:hAnsi="XO Thames"/>
                <w:sz w:val="20"/>
              </w:rPr>
            </w:pPr>
          </w:p>
          <w:p w14:paraId="7A050000">
            <w:pPr>
              <w:widowControl w:val="0"/>
              <w:ind w:firstLine="0" w:left="0"/>
              <w:jc w:val="center"/>
              <w:rPr>
                <w:rFonts w:ascii="XO Thames" w:hAnsi="XO Thames"/>
                <w:sz w:val="20"/>
              </w:rPr>
            </w:pPr>
          </w:p>
          <w:p w14:paraId="7B050000">
            <w:pPr>
              <w:widowControl w:val="0"/>
              <w:ind w:firstLine="0" w:left="0"/>
              <w:jc w:val="center"/>
              <w:rPr>
                <w:rFonts w:ascii="XO Thames" w:hAnsi="XO Thames"/>
                <w:sz w:val="20"/>
              </w:rPr>
            </w:pPr>
            <w:r>
              <w:rPr>
                <w:rFonts w:ascii="XO Thames" w:hAnsi="XO Thames"/>
                <w:sz w:val="20"/>
              </w:rPr>
              <w:t>Муниципальный контракт</w:t>
            </w:r>
          </w:p>
          <w:p w14:paraId="7C050000">
            <w:pPr>
              <w:widowControl w:val="0"/>
              <w:ind w:firstLine="0" w:left="0"/>
              <w:jc w:val="center"/>
              <w:rPr>
                <w:rFonts w:ascii="XO Thames" w:hAnsi="XO Thames"/>
                <w:sz w:val="20"/>
              </w:rPr>
            </w:pPr>
          </w:p>
          <w:p w14:paraId="7D050000">
            <w:pPr>
              <w:widowControl w:val="0"/>
              <w:ind w:firstLine="0" w:left="0"/>
              <w:jc w:val="center"/>
              <w:rPr>
                <w:rFonts w:ascii="XO Thames" w:hAnsi="XO Thames"/>
                <w:sz w:val="20"/>
              </w:rPr>
            </w:pPr>
          </w:p>
          <w:p w14:paraId="7E050000">
            <w:pPr>
              <w:widowControl w:val="0"/>
              <w:ind w:firstLine="0" w:left="0"/>
              <w:jc w:val="center"/>
              <w:rPr>
                <w:rFonts w:ascii="XO Thames" w:hAnsi="XO Thames"/>
                <w:sz w:val="20"/>
              </w:rPr>
            </w:pPr>
          </w:p>
          <w:p w14:paraId="7F050000">
            <w:pPr>
              <w:widowControl w:val="0"/>
              <w:ind w:firstLine="0" w:left="0"/>
              <w:jc w:val="center"/>
              <w:rPr>
                <w:rFonts w:ascii="XO Thames" w:hAnsi="XO Thames"/>
                <w:sz w:val="20"/>
              </w:rPr>
            </w:pPr>
          </w:p>
          <w:p w14:paraId="80050000">
            <w:pPr>
              <w:widowControl w:val="0"/>
              <w:ind w:firstLine="0" w:left="0"/>
              <w:jc w:val="center"/>
              <w:rPr>
                <w:rFonts w:ascii="XO Thames" w:hAnsi="XO Thames"/>
                <w:sz w:val="20"/>
              </w:rPr>
            </w:pPr>
          </w:p>
          <w:p w14:paraId="81050000">
            <w:pPr>
              <w:widowControl w:val="0"/>
              <w:ind w:firstLine="0" w:left="0"/>
              <w:jc w:val="center"/>
              <w:rPr>
                <w:rFonts w:ascii="XO Thames" w:hAnsi="XO Thames"/>
                <w:sz w:val="20"/>
              </w:rPr>
            </w:pPr>
          </w:p>
          <w:p w14:paraId="82050000">
            <w:pPr>
              <w:widowControl w:val="0"/>
              <w:ind w:firstLine="0" w:left="0"/>
              <w:jc w:val="center"/>
              <w:rPr>
                <w:rFonts w:ascii="XO Thames" w:hAnsi="XO Thames"/>
                <w:sz w:val="20"/>
              </w:rPr>
            </w:pPr>
            <w:r>
              <w:rPr>
                <w:rFonts w:ascii="XO Thames" w:hAnsi="XO Thames"/>
                <w:sz w:val="20"/>
              </w:rPr>
              <w:t>Акт приема-передачи</w:t>
            </w:r>
          </w:p>
          <w:p w14:paraId="83050000">
            <w:pPr>
              <w:widowControl w:val="0"/>
              <w:ind w:firstLine="0" w:left="0"/>
              <w:jc w:val="center"/>
              <w:rPr>
                <w:rFonts w:ascii="XO Thames" w:hAnsi="XO Thames"/>
                <w:sz w:val="20"/>
              </w:rPr>
            </w:pPr>
          </w:p>
          <w:p w14:paraId="84050000">
            <w:pPr>
              <w:widowControl w:val="0"/>
              <w:ind w:firstLine="0" w:left="0"/>
              <w:jc w:val="center"/>
              <w:rPr>
                <w:rFonts w:ascii="XO Thames" w:hAnsi="XO Thames"/>
                <w:sz w:val="20"/>
              </w:rPr>
            </w:pPr>
          </w:p>
          <w:p w14:paraId="85050000">
            <w:pPr>
              <w:widowControl w:val="0"/>
              <w:ind w:firstLine="0" w:left="0"/>
              <w:jc w:val="center"/>
              <w:rPr>
                <w:rFonts w:ascii="XO Thames" w:hAnsi="XO Thames"/>
                <w:sz w:val="20"/>
              </w:rPr>
            </w:pPr>
          </w:p>
          <w:p w14:paraId="86050000">
            <w:pPr>
              <w:widowControl w:val="0"/>
              <w:ind w:firstLine="0" w:left="0"/>
              <w:jc w:val="center"/>
              <w:rPr>
                <w:rFonts w:ascii="XO Thames" w:hAnsi="XO Thames"/>
                <w:sz w:val="20"/>
              </w:rPr>
            </w:pPr>
          </w:p>
          <w:p w14:paraId="87050000">
            <w:pPr>
              <w:widowControl w:val="0"/>
              <w:ind w:firstLine="0" w:left="0"/>
              <w:jc w:val="center"/>
              <w:rPr>
                <w:rFonts w:ascii="XO Thames" w:hAnsi="XO Thames"/>
                <w:sz w:val="20"/>
              </w:rPr>
            </w:pPr>
          </w:p>
          <w:p w14:paraId="88050000">
            <w:pPr>
              <w:widowControl w:val="0"/>
              <w:ind w:firstLine="0" w:left="0"/>
              <w:jc w:val="center"/>
              <w:rPr>
                <w:rFonts w:ascii="XO Thames" w:hAnsi="XO Thames"/>
                <w:sz w:val="20"/>
              </w:rPr>
            </w:pPr>
          </w:p>
          <w:p w14:paraId="89050000">
            <w:r>
              <w:rPr>
                <w:rFonts w:ascii="XO Thames" w:hAnsi="XO Thames"/>
                <w:sz w:val="20"/>
              </w:rPr>
              <w:t>Платежное поручение</w:t>
            </w:r>
          </w:p>
        </w:tc>
      </w:tr>
      <w:tr>
        <w:trPr>
          <w:trHeight w:hRule="atLeast" w:val="512"/>
        </w:trPr>
        <w:tc>
          <w:tcPr>
            <w:tcW w:type="dxa" w:w="5102"/>
            <w:tcBorders>
              <w:top w:color="000000" w:sz="4" w:val="single"/>
              <w:left w:color="000000" w:sz="4" w:val="single"/>
              <w:bottom w:color="000000" w:sz="4" w:val="single"/>
              <w:right w:color="000000" w:sz="4" w:val="single"/>
            </w:tcBorders>
            <w:vAlign w:val="top"/>
          </w:tcPr>
          <w:p w14:paraId="8A050000">
            <w:pPr>
              <w:widowControl w:val="0"/>
              <w:ind w:firstLine="0" w:left="0"/>
              <w:jc w:val="left"/>
              <w:rPr>
                <w:rFonts w:ascii="XO Thames" w:hAnsi="XO Thames"/>
                <w:sz w:val="20"/>
              </w:rPr>
            </w:pPr>
            <w:r>
              <w:rPr>
                <w:rFonts w:ascii="XO Thames" w:hAnsi="XO Thames"/>
                <w:sz w:val="20"/>
              </w:rPr>
              <w:t xml:space="preserve">3. </w:t>
            </w:r>
            <w:r>
              <w:rPr>
                <w:rFonts w:ascii="XO Thames" w:hAnsi="XO Thames"/>
                <w:sz w:val="20"/>
              </w:rPr>
              <w:t>Мероприятие (результат) «</w:t>
            </w:r>
            <w:r>
              <w:rPr>
                <w:rFonts w:ascii="XO Thames" w:hAnsi="XO Thames"/>
                <w:sz w:val="20"/>
              </w:rPr>
              <w:t>Проведены обязательные, предварительные и периодические медицинские осмотры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8B05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8D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8E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8F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90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9105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92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93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94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95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96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97050000">
            <w:pPr>
              <w:widowControl w:val="0"/>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98050000">
            <w:pPr>
              <w:widowControl w:val="0"/>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99050000">
            <w:pPr>
              <w:widowControl w:val="0"/>
              <w:ind w:firstLine="0" w:left="0"/>
              <w:jc w:val="center"/>
              <w:rPr>
                <w:rFonts w:ascii="XO Thames" w:hAnsi="XO Thames"/>
                <w:sz w:val="20"/>
              </w:rPr>
            </w:pPr>
            <w:r>
              <w:rPr>
                <w:rFonts w:ascii="XO Thames" w:hAnsi="XO Thames"/>
                <w:sz w:val="20"/>
              </w:rPr>
              <w:t>-</w:t>
            </w:r>
          </w:p>
        </w:tc>
      </w:tr>
      <w:tr>
        <w:trPr>
          <w:trHeight w:hRule="atLeast" w:val="5100"/>
        </w:trPr>
        <w:tc>
          <w:tcPr>
            <w:tcW w:type="dxa" w:w="5102"/>
            <w:tcBorders>
              <w:top w:color="000000" w:sz="4" w:val="single"/>
              <w:left w:color="000000" w:sz="4" w:val="single"/>
              <w:bottom w:color="000000" w:sz="4" w:val="single"/>
              <w:right w:color="000000" w:sz="4" w:val="single"/>
            </w:tcBorders>
            <w:vAlign w:val="top"/>
          </w:tcPr>
          <w:p w14:paraId="9A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9B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9C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9D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9E050000">
            <w:pPr>
              <w:widowControl w:val="0"/>
              <w:spacing w:after="0" w:line="240" w:lineRule="auto"/>
              <w:ind w:firstLine="0" w:left="0"/>
              <w:rPr>
                <w:rFonts w:ascii="XO Thames" w:hAnsi="XO Thames"/>
                <w:sz w:val="20"/>
              </w:rPr>
            </w:pPr>
          </w:p>
          <w:p w14:paraId="9F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A0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A1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A2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p>
          <w:p w14:paraId="A3050000">
            <w:pPr>
              <w:widowControl w:val="0"/>
              <w:spacing w:after="0" w:line="240" w:lineRule="auto"/>
              <w:ind w:firstLine="0" w:left="0"/>
              <w:jc w:val="left"/>
              <w:rPr>
                <w:rFonts w:ascii="XO Thames" w:hAnsi="XO Thames"/>
                <w:sz w:val="20"/>
              </w:rPr>
            </w:pPr>
          </w:p>
          <w:p w14:paraId="A4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A5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A6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A7050000">
            <w:pPr>
              <w:widowControl w:val="0"/>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A8050000">
            <w:pPr>
              <w:widowControl w:val="0"/>
              <w:spacing w:after="0" w:line="240" w:lineRule="auto"/>
              <w:ind w:firstLine="0" w:left="0"/>
              <w:jc w:val="left"/>
              <w:rPr>
                <w:rFonts w:ascii="XO Thames" w:hAnsi="XO Thames"/>
                <w:sz w:val="20"/>
              </w:rPr>
            </w:pPr>
          </w:p>
          <w:p w14:paraId="A9050000">
            <w:pPr>
              <w:widowControl w:val="0"/>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AA050000">
            <w:pPr>
              <w:widowControl w:val="0"/>
              <w:spacing w:after="0" w:line="240" w:lineRule="auto"/>
              <w:ind w:firstLine="0" w:left="0"/>
              <w:jc w:val="left"/>
              <w:rPr>
                <w:rFonts w:ascii="XO Thames" w:hAnsi="XO Thames"/>
                <w:sz w:val="20"/>
              </w:rPr>
            </w:pPr>
            <w:r>
              <w:rPr>
                <w:rFonts w:ascii="XO Thames" w:hAnsi="XO Thames"/>
                <w:color w:val="000000"/>
                <w:sz w:val="20"/>
              </w:rPr>
              <w:t>в 2026 году</w:t>
            </w:r>
          </w:p>
          <w:p w14:paraId="AB050000">
            <w:pPr>
              <w:widowControl w:val="0"/>
              <w:spacing w:after="0" w:line="240" w:lineRule="auto"/>
              <w:ind w:firstLine="0" w:left="0"/>
              <w:jc w:val="left"/>
              <w:rPr>
                <w:rFonts w:ascii="XO Thames" w:hAnsi="XO Thames"/>
                <w:sz w:val="20"/>
              </w:rPr>
            </w:pPr>
            <w:r>
              <w:rPr>
                <w:rFonts w:ascii="XO Thames" w:hAnsi="XO Thames"/>
                <w:color w:val="000000"/>
                <w:sz w:val="20"/>
              </w:rPr>
              <w:t>в 2027 году</w:t>
            </w:r>
          </w:p>
          <w:p w14:paraId="AC050000">
            <w:pPr>
              <w:widowControl w:val="0"/>
              <w:ind w:firstLine="0" w:left="0"/>
              <w:jc w:val="left"/>
              <w:rPr>
                <w:rFonts w:ascii="XO Thames" w:hAnsi="XO Thames"/>
                <w:sz w:val="20"/>
              </w:rPr>
            </w:pPr>
            <w:r>
              <w:rPr>
                <w:rFonts w:ascii="XO Thames" w:hAnsi="XO Thames"/>
                <w:color w:val="000000"/>
                <w:sz w:val="20"/>
              </w:rPr>
              <w:t>в 2028 году</w:t>
            </w:r>
          </w:p>
        </w:tc>
        <w:tc>
          <w:tcPr>
            <w:tcW w:type="dxa" w:w="2268"/>
            <w:tcBorders>
              <w:top w:color="000000" w:sz="4" w:val="single"/>
              <w:left w:color="000000" w:sz="4" w:val="single"/>
              <w:bottom w:color="000000" w:sz="4" w:val="single"/>
              <w:right w:color="000000" w:sz="4" w:val="single"/>
            </w:tcBorders>
            <w:vAlign w:val="top"/>
          </w:tcPr>
          <w:p w14:paraId="AD050000">
            <w:pPr>
              <w:widowControl w:val="0"/>
              <w:ind w:firstLine="0" w:left="0"/>
              <w:jc w:val="center"/>
              <w:rPr>
                <w:rFonts w:ascii="XO Thames" w:hAnsi="XO Thames"/>
                <w:sz w:val="20"/>
              </w:rPr>
            </w:pPr>
          </w:p>
          <w:p w14:paraId="AE050000">
            <w:pPr>
              <w:widowControl w:val="0"/>
              <w:ind w:firstLine="0" w:left="0"/>
              <w:jc w:val="center"/>
              <w:rPr>
                <w:rFonts w:ascii="XO Thames" w:hAnsi="XO Thames"/>
                <w:sz w:val="20"/>
              </w:rPr>
            </w:pPr>
            <w:r>
              <w:rPr>
                <w:rFonts w:ascii="XO Thames" w:hAnsi="XO Thames"/>
                <w:sz w:val="20"/>
              </w:rPr>
              <w:t>31.12.2026</w:t>
            </w:r>
          </w:p>
          <w:p w14:paraId="AF050000">
            <w:pPr>
              <w:widowControl w:val="0"/>
              <w:ind w:firstLine="0" w:left="0"/>
              <w:jc w:val="center"/>
              <w:rPr>
                <w:rFonts w:ascii="XO Thames" w:hAnsi="XO Thames"/>
                <w:sz w:val="20"/>
              </w:rPr>
            </w:pPr>
            <w:r>
              <w:rPr>
                <w:rFonts w:ascii="XO Thames" w:hAnsi="XO Thames"/>
                <w:sz w:val="20"/>
              </w:rPr>
              <w:t>31.12.2027</w:t>
            </w:r>
          </w:p>
          <w:p w14:paraId="B0050000">
            <w:pPr>
              <w:widowControl w:val="0"/>
              <w:ind w:firstLine="0" w:left="0"/>
              <w:jc w:val="center"/>
              <w:rPr>
                <w:rFonts w:ascii="XO Thames" w:hAnsi="XO Thames"/>
                <w:sz w:val="20"/>
              </w:rPr>
            </w:pPr>
            <w:r>
              <w:rPr>
                <w:rFonts w:ascii="XO Thames" w:hAnsi="XO Thames"/>
                <w:sz w:val="20"/>
              </w:rPr>
              <w:t>31.12.2028</w:t>
            </w:r>
          </w:p>
          <w:p w14:paraId="B1050000">
            <w:pPr>
              <w:widowControl w:val="0"/>
              <w:ind w:firstLine="0" w:left="0"/>
              <w:jc w:val="center"/>
              <w:rPr>
                <w:rFonts w:ascii="XO Thames" w:hAnsi="XO Thames"/>
                <w:sz w:val="20"/>
              </w:rPr>
            </w:pPr>
          </w:p>
          <w:p w14:paraId="B2050000">
            <w:pPr>
              <w:widowControl w:val="0"/>
              <w:ind w:firstLine="0" w:left="0"/>
              <w:jc w:val="center"/>
              <w:rPr>
                <w:rFonts w:ascii="XO Thames" w:hAnsi="XO Thames"/>
                <w:sz w:val="20"/>
              </w:rPr>
            </w:pPr>
          </w:p>
          <w:p w14:paraId="B3050000">
            <w:pPr>
              <w:widowControl w:val="0"/>
              <w:ind w:firstLine="0" w:left="0"/>
              <w:jc w:val="center"/>
              <w:rPr>
                <w:rFonts w:ascii="XO Thames" w:hAnsi="XO Thames"/>
                <w:sz w:val="20"/>
              </w:rPr>
            </w:pPr>
          </w:p>
          <w:p w14:paraId="B4050000">
            <w:pPr>
              <w:widowControl w:val="0"/>
              <w:ind w:firstLine="0" w:left="0"/>
              <w:jc w:val="center"/>
              <w:rPr>
                <w:rFonts w:ascii="XO Thames" w:hAnsi="XO Thames"/>
                <w:sz w:val="20"/>
              </w:rPr>
            </w:pPr>
          </w:p>
          <w:p w14:paraId="B5050000">
            <w:pPr>
              <w:widowControl w:val="0"/>
              <w:ind w:firstLine="0" w:left="0"/>
              <w:jc w:val="center"/>
              <w:rPr>
                <w:rFonts w:ascii="XO Thames" w:hAnsi="XO Thames"/>
                <w:sz w:val="20"/>
              </w:rPr>
            </w:pPr>
            <w:r>
              <w:rPr>
                <w:rFonts w:ascii="XO Thames" w:hAnsi="XO Thames"/>
                <w:sz w:val="20"/>
              </w:rPr>
              <w:t>31.12.2026</w:t>
            </w:r>
          </w:p>
          <w:p w14:paraId="B6050000">
            <w:pPr>
              <w:widowControl w:val="0"/>
              <w:ind w:firstLine="0" w:left="0"/>
              <w:jc w:val="center"/>
              <w:rPr>
                <w:rFonts w:ascii="XO Thames" w:hAnsi="XO Thames"/>
                <w:sz w:val="20"/>
              </w:rPr>
            </w:pPr>
            <w:r>
              <w:rPr>
                <w:rFonts w:ascii="XO Thames" w:hAnsi="XO Thames"/>
                <w:sz w:val="20"/>
              </w:rPr>
              <w:t>31.12.2027</w:t>
            </w:r>
          </w:p>
          <w:p w14:paraId="B7050000">
            <w:pPr>
              <w:widowControl w:val="0"/>
              <w:ind w:firstLine="0" w:left="0"/>
              <w:jc w:val="center"/>
              <w:rPr>
                <w:rFonts w:ascii="XO Thames" w:hAnsi="XO Thames"/>
                <w:sz w:val="20"/>
              </w:rPr>
            </w:pPr>
            <w:r>
              <w:rPr>
                <w:rFonts w:ascii="XO Thames" w:hAnsi="XO Thames"/>
                <w:sz w:val="20"/>
              </w:rPr>
              <w:t>31.12.2028</w:t>
            </w:r>
          </w:p>
          <w:p w14:paraId="B8050000">
            <w:pPr>
              <w:widowControl w:val="0"/>
              <w:ind w:firstLine="0" w:left="0"/>
              <w:jc w:val="center"/>
              <w:rPr>
                <w:rFonts w:ascii="XO Thames" w:hAnsi="XO Thames"/>
                <w:sz w:val="20"/>
              </w:rPr>
            </w:pPr>
          </w:p>
          <w:p w14:paraId="B9050000">
            <w:pPr>
              <w:widowControl w:val="0"/>
              <w:ind w:firstLine="0" w:left="0"/>
              <w:jc w:val="center"/>
              <w:rPr>
                <w:rFonts w:ascii="XO Thames" w:hAnsi="XO Thames"/>
                <w:sz w:val="20"/>
              </w:rPr>
            </w:pPr>
          </w:p>
          <w:p w14:paraId="BA050000">
            <w:pPr>
              <w:widowControl w:val="0"/>
              <w:ind w:firstLine="0" w:left="0"/>
              <w:jc w:val="center"/>
              <w:rPr>
                <w:rFonts w:ascii="XO Thames" w:hAnsi="XO Thames"/>
                <w:sz w:val="20"/>
              </w:rPr>
            </w:pPr>
          </w:p>
          <w:p w14:paraId="BB050000">
            <w:pPr>
              <w:widowControl w:val="0"/>
              <w:ind w:firstLine="0" w:left="0"/>
              <w:jc w:val="center"/>
              <w:rPr>
                <w:rFonts w:ascii="XO Thames" w:hAnsi="XO Thames"/>
                <w:sz w:val="20"/>
              </w:rPr>
            </w:pPr>
          </w:p>
          <w:p w14:paraId="BC050000">
            <w:pPr>
              <w:widowControl w:val="0"/>
              <w:ind w:firstLine="0" w:left="0"/>
              <w:jc w:val="center"/>
              <w:rPr>
                <w:rFonts w:ascii="XO Thames" w:hAnsi="XO Thames"/>
                <w:sz w:val="20"/>
              </w:rPr>
            </w:pPr>
            <w:r>
              <w:rPr>
                <w:rFonts w:ascii="XO Thames" w:hAnsi="XO Thames"/>
                <w:sz w:val="20"/>
              </w:rPr>
              <w:t>31.12.2026</w:t>
            </w:r>
          </w:p>
          <w:p w14:paraId="BD050000">
            <w:pPr>
              <w:widowControl w:val="0"/>
              <w:ind w:firstLine="0" w:left="0"/>
              <w:jc w:val="center"/>
              <w:rPr>
                <w:rFonts w:ascii="XO Thames" w:hAnsi="XO Thames"/>
                <w:sz w:val="20"/>
              </w:rPr>
            </w:pPr>
            <w:r>
              <w:rPr>
                <w:rFonts w:ascii="XO Thames" w:hAnsi="XO Thames"/>
                <w:sz w:val="20"/>
              </w:rPr>
              <w:t>31.12.2027</w:t>
            </w:r>
          </w:p>
          <w:p w14:paraId="BE050000">
            <w:pPr>
              <w:widowControl w:val="0"/>
              <w:ind w:firstLine="0" w:left="0"/>
              <w:jc w:val="center"/>
              <w:rPr>
                <w:rFonts w:ascii="XO Thames" w:hAnsi="XO Thames"/>
                <w:sz w:val="20"/>
              </w:rPr>
            </w:pPr>
            <w:r>
              <w:rPr>
                <w:rFonts w:ascii="XO Thames" w:hAnsi="XO Thames"/>
                <w:sz w:val="20"/>
              </w:rPr>
              <w:t>31.12.2028</w:t>
            </w:r>
          </w:p>
          <w:p w14:paraId="BF050000">
            <w:pPr>
              <w:widowControl w:val="0"/>
              <w:ind w:firstLine="0" w:left="0"/>
              <w:jc w:val="center"/>
              <w:rPr>
                <w:rFonts w:ascii="XO Thames" w:hAnsi="XO Thames"/>
                <w:sz w:val="20"/>
              </w:rPr>
            </w:pPr>
          </w:p>
          <w:p w14:paraId="C0050000">
            <w:pPr>
              <w:widowControl w:val="0"/>
              <w:ind w:firstLine="0" w:left="0"/>
              <w:jc w:val="center"/>
              <w:rPr>
                <w:rFonts w:ascii="XO Thames" w:hAnsi="XO Thames"/>
                <w:sz w:val="20"/>
              </w:rPr>
            </w:pPr>
          </w:p>
          <w:p w14:paraId="C1050000">
            <w:pPr>
              <w:widowControl w:val="0"/>
              <w:ind w:firstLine="0" w:left="0"/>
              <w:jc w:val="center"/>
              <w:rPr>
                <w:rFonts w:ascii="XO Thames" w:hAnsi="XO Thames"/>
                <w:sz w:val="20"/>
              </w:rPr>
            </w:pPr>
          </w:p>
          <w:p w14:paraId="C2050000">
            <w:pPr>
              <w:widowControl w:val="0"/>
              <w:ind w:firstLine="0" w:left="0"/>
              <w:jc w:val="center"/>
              <w:rPr>
                <w:rFonts w:ascii="XO Thames" w:hAnsi="XO Thames"/>
                <w:sz w:val="20"/>
              </w:rPr>
            </w:pPr>
          </w:p>
          <w:p w14:paraId="C3050000">
            <w:pPr>
              <w:widowControl w:val="0"/>
              <w:ind w:firstLine="0" w:left="0"/>
              <w:jc w:val="center"/>
              <w:rPr>
                <w:rFonts w:ascii="XO Thames" w:hAnsi="XO Thames"/>
                <w:sz w:val="20"/>
              </w:rPr>
            </w:pPr>
            <w:r>
              <w:rPr>
                <w:rFonts w:ascii="XO Thames" w:hAnsi="XO Thames"/>
                <w:sz w:val="20"/>
              </w:rPr>
              <w:t>31.12.2026</w:t>
            </w:r>
          </w:p>
          <w:p w14:paraId="C4050000">
            <w:pPr>
              <w:widowControl w:val="0"/>
              <w:ind w:firstLine="0" w:left="0"/>
              <w:jc w:val="center"/>
              <w:rPr>
                <w:rFonts w:ascii="XO Thames" w:hAnsi="XO Thames"/>
                <w:sz w:val="20"/>
              </w:rPr>
            </w:pPr>
            <w:r>
              <w:rPr>
                <w:rFonts w:ascii="XO Thames" w:hAnsi="XO Thames"/>
                <w:sz w:val="20"/>
              </w:rPr>
              <w:t>31.12.2027</w:t>
            </w:r>
          </w:p>
          <w:p w14:paraId="C5050000">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C6050000">
            <w:pPr>
              <w:widowControl w:val="0"/>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C7050000">
            <w:pPr>
              <w:widowControl w:val="0"/>
              <w:ind w:firstLine="0" w:left="0"/>
              <w:jc w:val="center"/>
              <w:rPr>
                <w:rFonts w:ascii="XO Thames" w:hAnsi="XO Thames"/>
                <w:sz w:val="20"/>
              </w:rPr>
            </w:pPr>
          </w:p>
          <w:p w14:paraId="C8050000">
            <w:pPr>
              <w:widowControl w:val="0"/>
              <w:ind w:firstLine="0" w:left="0"/>
              <w:jc w:val="center"/>
              <w:rPr>
                <w:rFonts w:ascii="XO Thames" w:hAnsi="XO Thames"/>
                <w:sz w:val="20"/>
              </w:rPr>
            </w:pPr>
          </w:p>
          <w:p w14:paraId="C9050000">
            <w:pPr>
              <w:widowControl w:val="0"/>
              <w:ind w:firstLine="0" w:left="0"/>
              <w:jc w:val="center"/>
              <w:rPr>
                <w:rFonts w:ascii="XO Thames" w:hAnsi="XO Thames"/>
                <w:sz w:val="20"/>
              </w:rPr>
            </w:pPr>
          </w:p>
          <w:p w14:paraId="CA050000">
            <w:pPr>
              <w:widowControl w:val="0"/>
              <w:ind w:firstLine="0" w:left="0"/>
              <w:jc w:val="center"/>
              <w:rPr>
                <w:rFonts w:ascii="XO Thames" w:hAnsi="XO Thames"/>
                <w:sz w:val="20"/>
              </w:rPr>
            </w:pPr>
            <w:r>
              <w:rPr>
                <w:rFonts w:ascii="XO Thames" w:hAnsi="XO Thames"/>
                <w:sz w:val="20"/>
              </w:rPr>
              <w:t>Муниципальный контракт</w:t>
            </w:r>
          </w:p>
          <w:p w14:paraId="CB050000">
            <w:pPr>
              <w:widowControl w:val="0"/>
              <w:ind w:firstLine="0" w:left="0"/>
              <w:jc w:val="center"/>
              <w:rPr>
                <w:rFonts w:ascii="XO Thames" w:hAnsi="XO Thames"/>
                <w:sz w:val="20"/>
              </w:rPr>
            </w:pPr>
          </w:p>
          <w:p w14:paraId="CC050000">
            <w:pPr>
              <w:widowControl w:val="0"/>
              <w:ind w:firstLine="0" w:left="0"/>
              <w:jc w:val="center"/>
              <w:rPr>
                <w:rFonts w:ascii="XO Thames" w:hAnsi="XO Thames"/>
                <w:sz w:val="20"/>
              </w:rPr>
            </w:pPr>
          </w:p>
          <w:p w14:paraId="CD050000">
            <w:pPr>
              <w:widowControl w:val="0"/>
              <w:ind w:firstLine="0" w:left="0"/>
              <w:jc w:val="center"/>
              <w:rPr>
                <w:rFonts w:ascii="XO Thames" w:hAnsi="XO Thames"/>
                <w:sz w:val="20"/>
              </w:rPr>
            </w:pPr>
          </w:p>
          <w:p w14:paraId="CE050000">
            <w:pPr>
              <w:widowControl w:val="0"/>
              <w:ind w:firstLine="0" w:left="0"/>
              <w:jc w:val="center"/>
              <w:rPr>
                <w:rFonts w:ascii="XO Thames" w:hAnsi="XO Thames"/>
                <w:sz w:val="20"/>
              </w:rPr>
            </w:pPr>
          </w:p>
          <w:p w14:paraId="CF050000">
            <w:pPr>
              <w:widowControl w:val="0"/>
              <w:ind w:firstLine="0" w:left="0"/>
              <w:jc w:val="center"/>
              <w:rPr>
                <w:rFonts w:ascii="XO Thames" w:hAnsi="XO Thames"/>
                <w:sz w:val="20"/>
              </w:rPr>
            </w:pPr>
          </w:p>
          <w:p w14:paraId="D0050000">
            <w:pPr>
              <w:widowControl w:val="0"/>
              <w:ind w:firstLine="0" w:left="0"/>
              <w:jc w:val="center"/>
              <w:rPr>
                <w:rFonts w:ascii="XO Thames" w:hAnsi="XO Thames"/>
                <w:sz w:val="20"/>
              </w:rPr>
            </w:pPr>
          </w:p>
          <w:p w14:paraId="D1050000">
            <w:pPr>
              <w:widowControl w:val="0"/>
              <w:ind w:firstLine="0" w:left="0"/>
              <w:jc w:val="center"/>
              <w:rPr>
                <w:rFonts w:ascii="XO Thames" w:hAnsi="XO Thames"/>
                <w:sz w:val="20"/>
              </w:rPr>
            </w:pPr>
            <w:r>
              <w:rPr>
                <w:rFonts w:ascii="XO Thames" w:hAnsi="XO Thames"/>
                <w:sz w:val="20"/>
              </w:rPr>
              <w:t>Акт приема-передачи</w:t>
            </w:r>
          </w:p>
          <w:p w14:paraId="D2050000">
            <w:pPr>
              <w:widowControl w:val="0"/>
              <w:ind w:firstLine="0" w:left="0"/>
              <w:jc w:val="center"/>
              <w:rPr>
                <w:rFonts w:ascii="XO Thames" w:hAnsi="XO Thames"/>
                <w:sz w:val="20"/>
              </w:rPr>
            </w:pPr>
          </w:p>
          <w:p w14:paraId="D3050000">
            <w:pPr>
              <w:widowControl w:val="0"/>
              <w:ind w:firstLine="0" w:left="0"/>
              <w:jc w:val="center"/>
              <w:rPr>
                <w:rFonts w:ascii="XO Thames" w:hAnsi="XO Thames"/>
                <w:sz w:val="20"/>
              </w:rPr>
            </w:pPr>
          </w:p>
          <w:p w14:paraId="D4050000">
            <w:pPr>
              <w:widowControl w:val="0"/>
              <w:ind w:firstLine="0" w:left="0"/>
              <w:jc w:val="center"/>
              <w:rPr>
                <w:rFonts w:ascii="XO Thames" w:hAnsi="XO Thames"/>
                <w:sz w:val="20"/>
              </w:rPr>
            </w:pPr>
          </w:p>
          <w:p w14:paraId="D5050000">
            <w:pPr>
              <w:widowControl w:val="0"/>
              <w:ind w:firstLine="0" w:left="0"/>
              <w:jc w:val="center"/>
              <w:rPr>
                <w:rFonts w:ascii="XO Thames" w:hAnsi="XO Thames"/>
                <w:sz w:val="20"/>
              </w:rPr>
            </w:pPr>
          </w:p>
          <w:p w14:paraId="D6050000">
            <w:pPr>
              <w:widowControl w:val="0"/>
              <w:ind w:firstLine="0" w:left="0"/>
              <w:jc w:val="center"/>
              <w:rPr>
                <w:rFonts w:ascii="XO Thames" w:hAnsi="XO Thames"/>
                <w:sz w:val="20"/>
              </w:rPr>
            </w:pPr>
          </w:p>
          <w:p w14:paraId="D7050000">
            <w:pPr>
              <w:widowControl w:val="0"/>
              <w:ind w:firstLine="0" w:left="0"/>
              <w:jc w:val="center"/>
              <w:rPr>
                <w:rFonts w:ascii="XO Thames" w:hAnsi="XO Thames"/>
                <w:sz w:val="20"/>
              </w:rPr>
            </w:pPr>
          </w:p>
          <w:p w14:paraId="D805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360"/>
        </w:trPr>
        <w:tc>
          <w:tcPr>
            <w:tcW w:type="dxa" w:w="14376"/>
            <w:gridSpan w:val="4"/>
            <w:tcBorders>
              <w:top w:color="000000" w:sz="4" w:val="single"/>
              <w:left w:color="000000" w:sz="4" w:val="single"/>
              <w:bottom w:color="000000" w:sz="4" w:val="single"/>
              <w:right w:color="000000" w:sz="4" w:val="single"/>
            </w:tcBorders>
            <w:vAlign w:val="top"/>
          </w:tcPr>
          <w:p w14:paraId="D905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DA05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DB050000">
            <w:pPr>
              <w:widowControl w:val="0"/>
              <w:ind w:firstLine="0" w:left="0"/>
              <w:jc w:val="left"/>
              <w:rPr>
                <w:rFonts w:ascii="XO Thames" w:hAnsi="XO Thames"/>
                <w:sz w:val="20"/>
              </w:rPr>
            </w:pPr>
            <w:r>
              <w:rPr>
                <w:rFonts w:ascii="XO Thames" w:hAnsi="XO Thames"/>
                <w:sz w:val="20"/>
              </w:rPr>
              <w:t xml:space="preserve">4. </w:t>
            </w:r>
            <w:r>
              <w:rPr>
                <w:rFonts w:ascii="XO Thames" w:hAnsi="XO Thames"/>
                <w:sz w:val="20"/>
              </w:rPr>
              <w:t>Мероприятие (результат) «</w:t>
            </w:r>
            <w:r>
              <w:rPr>
                <w:rFonts w:ascii="XO Thames" w:hAnsi="XO Thames"/>
                <w:sz w:val="20"/>
              </w:rPr>
              <w:t>Организовано обучение и проверка знаний требований охраны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DC05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DE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DF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E0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E1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E205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E3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E4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E5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E6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E7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E8050000">
            <w:pPr>
              <w:widowControl w:val="0"/>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E9050000">
            <w:pPr>
              <w:widowControl w:val="0"/>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EA050000">
            <w:pPr>
              <w:widowControl w:val="0"/>
              <w:ind w:firstLine="0" w:left="0"/>
              <w:jc w:val="center"/>
              <w:rPr>
                <w:rFonts w:ascii="XO Thames" w:hAnsi="XO Thames"/>
                <w:sz w:val="20"/>
              </w:rPr>
            </w:pPr>
            <w:r>
              <w:rPr>
                <w:rFonts w:ascii="XO Thames" w:hAnsi="XO Thames"/>
                <w:sz w:val="20"/>
              </w:rPr>
              <w:t>-</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EB050000">
            <w:pPr>
              <w:widowControl w:val="0"/>
              <w:ind w:firstLine="0" w:left="0"/>
              <w:jc w:val="left"/>
              <w:rPr>
                <w:rFonts w:ascii="XO Thames" w:hAnsi="XO Thames"/>
                <w:sz w:val="20"/>
              </w:rPr>
            </w:pPr>
            <w:r>
              <w:rPr>
                <w:rFonts w:ascii="XO Thames" w:hAnsi="XO Thames"/>
                <w:sz w:val="20"/>
              </w:rPr>
              <w:t>Контрольная точка «Представлены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EC050000">
            <w:pPr>
              <w:widowControl w:val="0"/>
              <w:ind w:firstLine="0" w:left="0"/>
              <w:jc w:val="center"/>
              <w:rPr>
                <w:rFonts w:ascii="XO Thames" w:hAnsi="XO Thames"/>
                <w:sz w:val="20"/>
              </w:rPr>
            </w:pPr>
            <w:r>
              <w:rPr>
                <w:rFonts w:ascii="XO Thames" w:hAnsi="XO Thames"/>
                <w:sz w:val="20"/>
              </w:rPr>
              <w:t>30.11.2026</w:t>
            </w:r>
          </w:p>
          <w:p w14:paraId="ED050000">
            <w:pPr>
              <w:widowControl w:val="0"/>
              <w:ind w:firstLine="0" w:left="0"/>
              <w:jc w:val="center"/>
              <w:rPr>
                <w:rFonts w:ascii="XO Thames" w:hAnsi="XO Thames"/>
                <w:sz w:val="20"/>
              </w:rPr>
            </w:pPr>
            <w:r>
              <w:rPr>
                <w:rFonts w:ascii="XO Thames" w:hAnsi="XO Thames"/>
                <w:sz w:val="20"/>
              </w:rPr>
              <w:t>30.11.2027</w:t>
            </w:r>
          </w:p>
          <w:p w14:paraId="EE050000">
            <w:pPr>
              <w:widowControl w:val="0"/>
              <w:ind w:firstLine="0" w:left="0"/>
              <w:jc w:val="center"/>
              <w:rPr>
                <w:rFonts w:ascii="XO Thames" w:hAnsi="XO Thames"/>
                <w:sz w:val="20"/>
              </w:rPr>
            </w:pPr>
            <w:r>
              <w:rPr>
                <w:rFonts w:ascii="XO Thames" w:hAnsi="XO Thames"/>
                <w:sz w:val="20"/>
              </w:rPr>
              <w:t>30.11.2028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EF050000">
            <w:pPr>
              <w:widowControl w:val="0"/>
              <w:ind w:firstLine="0" w:left="0"/>
              <w:jc w:val="center"/>
              <w:rPr>
                <w:rFonts w:ascii="XO Thames" w:hAnsi="XO Thames"/>
                <w:sz w:val="20"/>
              </w:rPr>
            </w:pPr>
            <w:r>
              <w:rPr>
                <w:rFonts w:ascii="XO Thames" w:hAnsi="XO Thames"/>
                <w:sz w:val="20"/>
              </w:rPr>
              <w:t>Документ о прохождении обучения</w:t>
            </w:r>
          </w:p>
          <w:p w14:paraId="F0050000">
            <w:pPr>
              <w:widowControl w:val="0"/>
              <w:ind w:firstLine="0" w:left="0"/>
              <w:jc w:val="center"/>
              <w:rPr>
                <w:rFonts w:ascii="XO Thames" w:hAnsi="XO Thames"/>
                <w:sz w:val="20"/>
              </w:rPr>
            </w:pPr>
            <w:r>
              <w:rPr>
                <w:rFonts w:ascii="XO Thames" w:hAnsi="XO Thames"/>
                <w:sz w:val="20"/>
              </w:rPr>
              <w:t>(удостоверение, сертификат и т.д.)</w:t>
            </w:r>
          </w:p>
        </w:tc>
      </w:tr>
    </w:tbl>
    <w:p w14:paraId="F1050000">
      <w:pPr>
        <w:widowControl w:val="0"/>
        <w:ind/>
        <w:jc w:val="center"/>
        <w:rPr>
          <w:rFonts w:ascii="XO Thames" w:hAnsi="XO Thames"/>
          <w:sz w:val="28"/>
        </w:rPr>
      </w:pPr>
    </w:p>
    <w:sectPr>
      <w:headerReference r:id="rId3" w:type="default"/>
      <w:headerReference r:id="rId6"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0"/>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rPr>
        <w:rFonts w:ascii="Times New Roman" w:hAnsi="Times New Roman"/>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0"/>
      <w:ind/>
      <w:jc w:val="center"/>
      <w:rPr>
        <w:rFonts w:ascii="Times New Roman" w:hAnsi="Times New Roman"/>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0"/>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1">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Application!Приложение"/>
    <w:link w:val="Style_4_ch"/>
    <w:pPr>
      <w:widowControl w:val="0"/>
      <w:spacing w:after="120" w:before="120"/>
      <w:ind/>
      <w:jc w:val="right"/>
    </w:pPr>
    <w:rPr>
      <w:rFonts w:ascii="Arial" w:hAnsi="Arial"/>
      <w:b w:val="1"/>
      <w:sz w:val="32"/>
    </w:rPr>
  </w:style>
  <w:style w:styleId="Style_4_ch" w:type="character">
    <w:name w:val="Application!Приложение"/>
    <w:link w:val="Style_4"/>
    <w:rPr>
      <w:rFonts w:ascii="Arial" w:hAnsi="Arial"/>
      <w:b w:val="1"/>
      <w:sz w:val="32"/>
    </w:rPr>
  </w:style>
  <w:style w:styleId="Style_5" w:type="paragraph">
    <w:name w:val="toc 2"/>
    <w:next w:val="Style_3"/>
    <w:link w:val="Style_5_ch"/>
    <w:uiPriority w:val="39"/>
    <w:pPr>
      <w:widowControl w:val="0"/>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widowControl w:val="0"/>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1" w:type="paragraph">
    <w:name w:val="header"/>
    <w:basedOn w:val="Style_3"/>
    <w:link w:val="Style_1_ch"/>
    <w:pPr>
      <w:widowControl w:val="0"/>
      <w:tabs>
        <w:tab w:leader="none" w:pos="4677" w:val="center"/>
        <w:tab w:leader="none" w:pos="9355" w:val="right"/>
      </w:tabs>
      <w:ind/>
    </w:pPr>
  </w:style>
  <w:style w:styleId="Style_1_ch" w:type="character">
    <w:name w:val="header"/>
    <w:basedOn w:val="Style_3_ch"/>
    <w:link w:val="Style_1"/>
  </w:style>
  <w:style w:styleId="Style_9" w:type="paragraph">
    <w:name w:val="Title!Название НПА"/>
    <w:basedOn w:val="Style_3"/>
    <w:link w:val="Style_9_ch"/>
    <w:pPr>
      <w:widowControl w:val="0"/>
      <w:spacing w:after="60" w:before="240"/>
      <w:ind/>
      <w:jc w:val="center"/>
      <w:outlineLvl w:val="0"/>
    </w:pPr>
    <w:rPr>
      <w:b w:val="1"/>
      <w:sz w:val="32"/>
    </w:rPr>
  </w:style>
  <w:style w:styleId="Style_9_ch" w:type="character">
    <w:name w:val="Title!Название НПА"/>
    <w:basedOn w:val="Style_3_ch"/>
    <w:link w:val="Style_9"/>
    <w:rPr>
      <w:b w:val="1"/>
      <w:sz w:val="32"/>
    </w:rPr>
  </w:style>
  <w:style w:styleId="Style_10" w:type="paragraph">
    <w:name w:val="Endnote"/>
    <w:link w:val="Style_10_ch"/>
    <w:pPr>
      <w:widowControl w:val="0"/>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3"/>
    <w:link w:val="Style_11_ch"/>
    <w:uiPriority w:val="9"/>
    <w:qFormat/>
    <w:pPr>
      <w:widowControl w:val="0"/>
      <w:ind/>
      <w:outlineLvl w:val="2"/>
    </w:pPr>
    <w:rPr>
      <w:b w:val="1"/>
      <w:sz w:val="28"/>
    </w:rPr>
  </w:style>
  <w:style w:styleId="Style_11_ch" w:type="character">
    <w:name w:val="heading 3"/>
    <w:basedOn w:val="Style_3_ch"/>
    <w:link w:val="Style_11"/>
    <w:rPr>
      <w:b w:val="1"/>
      <w:sz w:val="28"/>
    </w:rPr>
  </w:style>
  <w:style w:styleId="Style_12" w:type="paragraph">
    <w:name w:val="footer"/>
    <w:basedOn w:val="Style_3"/>
    <w:link w:val="Style_12_ch"/>
    <w:pPr>
      <w:widowControl w:val="0"/>
      <w:tabs>
        <w:tab w:leader="none" w:pos="4677" w:val="center"/>
        <w:tab w:leader="none" w:pos="9355" w:val="right"/>
      </w:tabs>
      <w:ind/>
    </w:pPr>
  </w:style>
  <w:style w:styleId="Style_12_ch" w:type="character">
    <w:name w:val="footer"/>
    <w:basedOn w:val="Style_3_ch"/>
    <w:link w:val="Style_12"/>
  </w:style>
  <w:style w:styleId="Style_13" w:type="paragraph">
    <w:name w:val="Normal (Web)"/>
    <w:basedOn w:val="Style_3"/>
    <w:link w:val="Style_13_ch"/>
    <w:pPr>
      <w:widowControl w:val="0"/>
      <w:spacing w:afterAutospacing="on" w:beforeAutospacing="on"/>
      <w:ind w:firstLine="0" w:left="0"/>
      <w:jc w:val="left"/>
    </w:pPr>
    <w:rPr>
      <w:rFonts w:ascii="Times New Roman" w:hAnsi="Times New Roman"/>
    </w:rPr>
  </w:style>
  <w:style w:styleId="Style_13_ch" w:type="character">
    <w:name w:val="Normal (Web)"/>
    <w:basedOn w:val="Style_3_ch"/>
    <w:link w:val="Style_13"/>
    <w:rPr>
      <w:rFonts w:ascii="Times New Roman" w:hAnsi="Times New Roman"/>
    </w:rPr>
  </w:style>
  <w:style w:styleId="Style_14" w:type="paragraph">
    <w:name w:val="Table!Таблица"/>
    <w:link w:val="Style_14_ch"/>
    <w:rPr>
      <w:rFonts w:ascii="Arial" w:hAnsi="Arial"/>
      <w:sz w:val="24"/>
    </w:rPr>
  </w:style>
  <w:style w:styleId="Style_14_ch" w:type="character">
    <w:name w:val="Table!Таблица"/>
    <w:link w:val="Style_14"/>
    <w:rPr>
      <w:rFonts w:ascii="Arial" w:hAnsi="Arial"/>
      <w:sz w:val="24"/>
    </w:rPr>
  </w:style>
  <w:style w:styleId="Style_15" w:type="paragraph">
    <w:name w:val="Основной текст + 14 pt"/>
    <w:link w:val="Style_15_ch"/>
    <w:rPr>
      <w:rFonts w:ascii="Times New Roman" w:hAnsi="Times New Roman"/>
      <w:b w:val="0"/>
      <w:i w:val="0"/>
      <w:smallCaps w:val="0"/>
      <w:strike w:val="0"/>
      <w:spacing w:val="-1"/>
      <w:sz w:val="26"/>
    </w:rPr>
  </w:style>
  <w:style w:styleId="Style_15_ch" w:type="character">
    <w:name w:val="Основной текст + 14 pt"/>
    <w:link w:val="Style_15"/>
    <w:rPr>
      <w:rFonts w:ascii="Times New Roman" w:hAnsi="Times New Roman"/>
      <w:b w:val="0"/>
      <w:i w:val="0"/>
      <w:smallCaps w:val="0"/>
      <w:strike w:val="0"/>
      <w:spacing w:val="-1"/>
      <w:sz w:val="26"/>
    </w:rPr>
  </w:style>
  <w:style w:styleId="Style_16" w:type="paragraph">
    <w:name w:val="toc 3"/>
    <w:next w:val="Style_3"/>
    <w:link w:val="Style_16_ch"/>
    <w:uiPriority w:val="39"/>
    <w:pPr>
      <w:widowControl w:val="0"/>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annotation text"/>
    <w:basedOn w:val="Style_3"/>
    <w:link w:val="Style_17_ch"/>
    <w:rPr>
      <w:rFonts w:ascii="Courier" w:hAnsi="Courier"/>
      <w:sz w:val="22"/>
    </w:rPr>
  </w:style>
  <w:style w:styleId="Style_17_ch" w:type="character">
    <w:name w:val="annotation text"/>
    <w:basedOn w:val="Style_3_ch"/>
    <w:link w:val="Style_17"/>
    <w:rPr>
      <w:rFonts w:ascii="Courier" w:hAnsi="Courier"/>
      <w:sz w:val="22"/>
    </w:rPr>
  </w:style>
  <w:style w:styleId="Style_18" w:type="paragraph">
    <w:name w:val="heading 5"/>
    <w:basedOn w:val="Style_3"/>
    <w:next w:val="Style_3"/>
    <w:link w:val="Style_18_ch"/>
    <w:uiPriority w:val="9"/>
    <w:qFormat/>
    <w:pPr>
      <w:keepNext w:val="1"/>
      <w:keepLines w:val="1"/>
      <w:widowControl w:val="0"/>
      <w:spacing w:before="40"/>
      <w:ind/>
      <w:outlineLvl w:val="4"/>
    </w:pPr>
    <w:rPr>
      <w:rFonts w:asciiTheme="majorAscii" w:hAnsiTheme="majorHAnsi"/>
      <w:color w:themeColor="accent1" w:themeShade="BF" w:val="376092"/>
    </w:rPr>
  </w:style>
  <w:style w:styleId="Style_18_ch" w:type="character">
    <w:name w:val="heading 5"/>
    <w:basedOn w:val="Style_3_ch"/>
    <w:link w:val="Style_18"/>
    <w:rPr>
      <w:rFonts w:asciiTheme="majorAscii" w:hAnsiTheme="majorHAnsi"/>
      <w:color w:themeColor="accent1" w:themeShade="BF" w:val="376092"/>
    </w:rPr>
  </w:style>
  <w:style w:styleId="Style_19" w:type="paragraph">
    <w:name w:val="heading 1"/>
    <w:basedOn w:val="Style_3"/>
    <w:next w:val="Style_3"/>
    <w:link w:val="Style_19_ch"/>
    <w:uiPriority w:val="9"/>
    <w:qFormat/>
    <w:pPr>
      <w:widowControl w:val="0"/>
      <w:ind/>
      <w:jc w:val="center"/>
      <w:outlineLvl w:val="0"/>
    </w:pPr>
    <w:rPr>
      <w:b w:val="1"/>
      <w:sz w:val="32"/>
    </w:rPr>
  </w:style>
  <w:style w:styleId="Style_19_ch" w:type="character">
    <w:name w:val="heading 1"/>
    <w:basedOn w:val="Style_3_ch"/>
    <w:link w:val="Style_19"/>
    <w:rPr>
      <w:b w:val="1"/>
      <w:sz w:val="32"/>
    </w:rPr>
  </w:style>
  <w:style w:styleId="Style_20" w:type="paragraph">
    <w:name w:val="Hyperlink"/>
    <w:basedOn w:val="Style_21"/>
    <w:link w:val="Style_20_ch"/>
    <w:rPr>
      <w:color w:val="0000FF"/>
      <w:u w:val="none"/>
    </w:rPr>
  </w:style>
  <w:style w:styleId="Style_20_ch" w:type="character">
    <w:name w:val="Hyperlink"/>
    <w:basedOn w:val="Style_21_ch"/>
    <w:link w:val="Style_20"/>
    <w:rPr>
      <w:color w:val="0000FF"/>
      <w:u w:val="none"/>
    </w:rPr>
  </w:style>
  <w:style w:styleId="Style_22" w:type="paragraph">
    <w:name w:val="Footnote"/>
    <w:link w:val="Style_22_ch"/>
    <w:pPr>
      <w:widowControl w:val="0"/>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3"/>
    <w:link w:val="Style_23_ch"/>
    <w:uiPriority w:val="39"/>
    <w:pPr>
      <w:widowControl w:val="0"/>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widowControl w:val="0"/>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Подзаголовок Знак1"/>
    <w:basedOn w:val="Style_21"/>
    <w:link w:val="Style_25_ch"/>
    <w:rPr>
      <w:rFonts w:asciiTheme="minorAscii" w:hAnsiTheme="minorHAnsi"/>
      <w:color w:themeColor="text1" w:themeTint="A5" w:val="595959"/>
      <w:spacing w:val="15"/>
    </w:rPr>
  </w:style>
  <w:style w:styleId="Style_25_ch" w:type="character">
    <w:name w:val="Подзаголовок Знак1"/>
    <w:basedOn w:val="Style_21_ch"/>
    <w:link w:val="Style_25"/>
    <w:rPr>
      <w:rFonts w:asciiTheme="minorAscii" w:hAnsiTheme="minorHAnsi"/>
      <w:color w:themeColor="text1" w:themeTint="A5" w:val="595959"/>
      <w:spacing w:val="15"/>
    </w:rPr>
  </w:style>
  <w:style w:styleId="Style_26" w:type="paragraph">
    <w:name w:val="toc 9"/>
    <w:next w:val="Style_3"/>
    <w:link w:val="Style_26_ch"/>
    <w:uiPriority w:val="39"/>
    <w:pPr>
      <w:widowControl w:val="0"/>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List Paragraph1"/>
    <w:basedOn w:val="Style_3"/>
    <w:link w:val="Style_27_ch"/>
    <w:pPr>
      <w:widowControl w:val="0"/>
      <w:ind w:firstLine="0" w:left="720"/>
    </w:pPr>
  </w:style>
  <w:style w:styleId="Style_27_ch" w:type="character">
    <w:name w:val="List Paragraph1"/>
    <w:basedOn w:val="Style_3_ch"/>
    <w:link w:val="Style_27"/>
  </w:style>
  <w:style w:styleId="Style_28" w:type="paragraph">
    <w:name w:val="ConsPlusTitle"/>
    <w:link w:val="Style_28_ch"/>
    <w:pPr>
      <w:widowControl w:val="0"/>
      <w:ind/>
    </w:pPr>
    <w:rPr>
      <w:rFonts w:ascii="Arial" w:hAnsi="Arial"/>
      <w:b w:val="1"/>
      <w:sz w:val="20"/>
    </w:rPr>
  </w:style>
  <w:style w:styleId="Style_28_ch" w:type="character">
    <w:name w:val="ConsPlusTitle"/>
    <w:link w:val="Style_28"/>
    <w:rPr>
      <w:rFonts w:ascii="Arial" w:hAnsi="Arial"/>
      <w:b w:val="1"/>
      <w:sz w:val="20"/>
    </w:rPr>
  </w:style>
  <w:style w:styleId="Style_29" w:type="paragraph">
    <w:name w:val="toc 8"/>
    <w:next w:val="Style_3"/>
    <w:link w:val="Style_29_ch"/>
    <w:uiPriority w:val="39"/>
    <w:pPr>
      <w:widowControl w:val="0"/>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30" w:type="paragraph">
    <w:name w:val="toc 5"/>
    <w:next w:val="Style_3"/>
    <w:link w:val="Style_30_ch"/>
    <w:uiPriority w:val="39"/>
    <w:pPr>
      <w:widowControl w:val="0"/>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List Paragraph"/>
    <w:basedOn w:val="Style_3"/>
    <w:link w:val="Style_31_ch"/>
    <w:pPr>
      <w:widowControl w:val="0"/>
      <w:ind w:firstLine="0" w:left="720"/>
      <w:contextualSpacing w:val="1"/>
    </w:pPr>
  </w:style>
  <w:style w:styleId="Style_31_ch" w:type="character">
    <w:name w:val="List Paragraph"/>
    <w:basedOn w:val="Style_3_ch"/>
    <w:link w:val="Style_31"/>
  </w:style>
  <w:style w:styleId="Style_32" w:type="paragraph">
    <w:name w:val="HTML Variable"/>
    <w:basedOn w:val="Style_21"/>
    <w:link w:val="Style_32_ch"/>
    <w:rPr>
      <w:rFonts w:ascii="Arial" w:hAnsi="Arial"/>
      <w:color w:val="0000FF"/>
      <w:sz w:val="24"/>
      <w:u w:val="none"/>
    </w:rPr>
  </w:style>
  <w:style w:styleId="Style_32_ch" w:type="character">
    <w:name w:val="HTML Variable"/>
    <w:basedOn w:val="Style_21_ch"/>
    <w:link w:val="Style_32"/>
    <w:rPr>
      <w:rFonts w:ascii="Arial" w:hAnsi="Arial"/>
      <w:color w:val="0000FF"/>
      <w:sz w:val="24"/>
      <w:u w:val="none"/>
    </w:rPr>
  </w:style>
  <w:style w:styleId="Style_33" w:type="paragraph">
    <w:name w:val="Body Text"/>
    <w:basedOn w:val="Style_3"/>
    <w:link w:val="Style_33_ch"/>
    <w:rPr>
      <w:rFonts w:ascii="Times New Roman" w:hAnsi="Times New Roman"/>
    </w:rPr>
  </w:style>
  <w:style w:styleId="Style_33_ch" w:type="character">
    <w:name w:val="Body Text"/>
    <w:basedOn w:val="Style_3_ch"/>
    <w:link w:val="Style_33"/>
    <w:rPr>
      <w:rFonts w:ascii="Times New Roman" w:hAnsi="Times New Roman"/>
    </w:rPr>
  </w:style>
  <w:style w:styleId="Style_34" w:type="paragraph">
    <w:name w:val="Table!"/>
    <w:next w:val="Style_14"/>
    <w:link w:val="Style_34_ch"/>
    <w:pPr>
      <w:widowControl w:val="0"/>
      <w:ind/>
      <w:jc w:val="center"/>
    </w:pPr>
    <w:rPr>
      <w:rFonts w:ascii="Arial" w:hAnsi="Arial"/>
      <w:b w:val="1"/>
      <w:sz w:val="24"/>
    </w:rPr>
  </w:style>
  <w:style w:styleId="Style_34_ch" w:type="character">
    <w:name w:val="Table!"/>
    <w:link w:val="Style_34"/>
    <w:rPr>
      <w:rFonts w:ascii="Arial" w:hAnsi="Arial"/>
      <w:b w:val="1"/>
      <w:sz w:val="24"/>
    </w:rPr>
  </w:style>
  <w:style w:styleId="Style_35" w:type="paragraph">
    <w:name w:val="Subtitle"/>
    <w:basedOn w:val="Style_3"/>
    <w:link w:val="Style_35_ch"/>
    <w:uiPriority w:val="11"/>
    <w:qFormat/>
    <w:pPr>
      <w:widowControl w:val="0"/>
      <w:spacing w:before="240"/>
      <w:ind/>
      <w:jc w:val="center"/>
    </w:pPr>
    <w:rPr>
      <w:b w:val="1"/>
      <w:sz w:val="32"/>
    </w:rPr>
  </w:style>
  <w:style w:styleId="Style_35_ch" w:type="character">
    <w:name w:val="Subtitle"/>
    <w:basedOn w:val="Style_3_ch"/>
    <w:link w:val="Style_35"/>
    <w:rPr>
      <w:b w:val="1"/>
      <w:sz w:val="32"/>
    </w:rPr>
  </w:style>
  <w:style w:styleId="Style_36" w:type="paragraph">
    <w:name w:val="Title"/>
    <w:next w:val="Style_3"/>
    <w:link w:val="Style_36_ch"/>
    <w:uiPriority w:val="10"/>
    <w:qFormat/>
    <w:pPr>
      <w:widowControl w:val="0"/>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basedOn w:val="Style_3"/>
    <w:link w:val="Style_37_ch"/>
    <w:uiPriority w:val="9"/>
    <w:qFormat/>
    <w:pPr>
      <w:widowControl w:val="0"/>
      <w:ind/>
      <w:outlineLvl w:val="3"/>
    </w:pPr>
    <w:rPr>
      <w:b w:val="1"/>
      <w:sz w:val="26"/>
    </w:rPr>
  </w:style>
  <w:style w:styleId="Style_37_ch" w:type="character">
    <w:name w:val="heading 4"/>
    <w:basedOn w:val="Style_3_ch"/>
    <w:link w:val="Style_37"/>
    <w:rPr>
      <w:b w:val="1"/>
      <w:sz w:val="26"/>
    </w:rPr>
  </w:style>
  <w:style w:styleId="Style_38" w:type="paragraph">
    <w:name w:val="WW8Num4z2"/>
    <w:link w:val="Style_38_ch"/>
    <w:rPr>
      <w:rFonts w:ascii="Wingdings" w:hAnsi="Wingdings"/>
    </w:rPr>
  </w:style>
  <w:style w:styleId="Style_38_ch" w:type="character">
    <w:name w:val="WW8Num4z2"/>
    <w:link w:val="Style_38"/>
    <w:rPr>
      <w:rFonts w:ascii="Wingdings" w:hAnsi="Wingdings"/>
    </w:rPr>
  </w:style>
  <w:style w:styleId="Style_39" w:type="paragraph">
    <w:name w:val="heading 2"/>
    <w:basedOn w:val="Style_3"/>
    <w:link w:val="Style_39_ch"/>
    <w:uiPriority w:val="9"/>
    <w:qFormat/>
    <w:pPr>
      <w:widowControl w:val="0"/>
      <w:ind/>
      <w:jc w:val="center"/>
      <w:outlineLvl w:val="1"/>
    </w:pPr>
    <w:rPr>
      <w:b w:val="1"/>
      <w:sz w:val="30"/>
    </w:rPr>
  </w:style>
  <w:style w:styleId="Style_39_ch" w:type="character">
    <w:name w:val="heading 2"/>
    <w:basedOn w:val="Style_3_ch"/>
    <w:link w:val="Style_39"/>
    <w:rPr>
      <w:b w:val="1"/>
      <w:sz w:val="30"/>
    </w:rPr>
  </w:style>
  <w:style w:styleId="Style_40" w:type="paragraph">
    <w:name w:val="Balloon Text"/>
    <w:basedOn w:val="Style_3"/>
    <w:link w:val="Style_40_ch"/>
    <w:rPr>
      <w:rFonts w:ascii="Tahoma" w:hAnsi="Tahoma"/>
      <w:sz w:val="16"/>
    </w:rPr>
  </w:style>
  <w:style w:styleId="Style_40_ch" w:type="character">
    <w:name w:val="Balloon Text"/>
    <w:basedOn w:val="Style_3_ch"/>
    <w:link w:val="Style_40"/>
    <w:rPr>
      <w:rFonts w:ascii="Tahoma" w:hAnsi="Tahoma"/>
      <w:sz w:val="16"/>
    </w:rPr>
  </w:style>
  <w:style w:styleId="Style_41" w:type="paragraph">
    <w:name w:val="Body Text 2"/>
    <w:basedOn w:val="Style_3"/>
    <w:link w:val="Style_41_ch"/>
    <w:pPr>
      <w:widowControl w:val="0"/>
      <w:spacing w:after="120" w:line="480" w:lineRule="auto"/>
      <w:ind/>
    </w:pPr>
  </w:style>
  <w:style w:styleId="Style_41_ch" w:type="character">
    <w:name w:val="Body Text 2"/>
    <w:basedOn w:val="Style_3_ch"/>
    <w:link w:val="Style_41"/>
  </w:style>
  <w:style w:styleId="Style_42"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43"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header6.xml" Type="http://schemas.openxmlformats.org/officeDocument/2006/relationships/head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header2.xml" Type="http://schemas.openxmlformats.org/officeDocument/2006/relationships/head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2025-12-01T04:30:47Z</dcterms:created>
  <dcterms:modified xsi:type="dcterms:W3CDTF">2025-12-01T06:37:32Z</dcterms:modified>
</cp:coreProperties>
</file>