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2E" w:rsidRDefault="009876F1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№1</w:t>
      </w:r>
    </w:p>
    <w:p w:rsidR="00425A2E" w:rsidRDefault="009876F1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425A2E" w:rsidRDefault="009876F1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Крапивинского муниципального округа</w:t>
      </w:r>
    </w:p>
    <w:p w:rsidR="00425A2E" w:rsidRDefault="009876F1">
      <w:pPr>
        <w:tabs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от </w:t>
      </w:r>
      <w:r w:rsidR="00E678CD">
        <w:rPr>
          <w:rFonts w:ascii="Times New Roman" w:hAnsi="Times New Roman" w:cs="Times New Roman"/>
          <w:sz w:val="24"/>
          <w:szCs w:val="24"/>
          <w:lang w:val="ru-RU"/>
        </w:rPr>
        <w:t>15.05.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2025г. № </w:t>
      </w:r>
      <w:r w:rsidR="00E678CD">
        <w:rPr>
          <w:rFonts w:ascii="Times New Roman" w:hAnsi="Times New Roman" w:cs="Times New Roman"/>
          <w:sz w:val="24"/>
          <w:szCs w:val="24"/>
          <w:lang w:val="ru-RU"/>
        </w:rPr>
        <w:t>548</w:t>
      </w:r>
    </w:p>
    <w:p w:rsidR="00425A2E" w:rsidRDefault="00425A2E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25A2E" w:rsidRDefault="00425A2E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25A2E" w:rsidRDefault="009876F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Правила использования водных объектов для рекреационных целей </w:t>
      </w:r>
    </w:p>
    <w:p w:rsidR="00425A2E" w:rsidRDefault="009876F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на территории Крапивинского муниципального округа </w:t>
      </w:r>
    </w:p>
    <w:p w:rsidR="00425A2E" w:rsidRDefault="009876F1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Кемеровской области – Кузбасса</w:t>
      </w:r>
    </w:p>
    <w:p w:rsidR="00425A2E" w:rsidRDefault="00425A2E">
      <w:pPr>
        <w:spacing w:after="0" w:line="240" w:lineRule="auto"/>
        <w:ind w:left="57"/>
        <w:jc w:val="center"/>
        <w:rPr>
          <w:b/>
          <w:sz w:val="28"/>
          <w:szCs w:val="28"/>
          <w:lang w:val="ru-RU"/>
        </w:rPr>
      </w:pPr>
    </w:p>
    <w:p w:rsidR="00425A2E" w:rsidRPr="00713EA6" w:rsidRDefault="009876F1" w:rsidP="00713EA6">
      <w:pPr>
        <w:numPr>
          <w:ilvl w:val="0"/>
          <w:numId w:val="1"/>
        </w:numPr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713EA6" w:rsidRDefault="00713EA6" w:rsidP="00713EA6">
      <w:pPr>
        <w:spacing w:after="0" w:line="240" w:lineRule="auto"/>
        <w:rPr>
          <w:b/>
          <w:sz w:val="28"/>
          <w:szCs w:val="28"/>
        </w:rPr>
      </w:pPr>
    </w:p>
    <w:p w:rsidR="00425A2E" w:rsidRPr="00CA0C35" w:rsidRDefault="009876F1">
      <w:pPr>
        <w:spacing w:after="4" w:line="244" w:lineRule="auto"/>
        <w:ind w:left="47" w:right="61" w:firstLine="675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Настоящие Правила использования водных объектов для рекреационных целей на территории Крапивинского муниципального округа (далее — Правила)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Федерации, иными федеральными законами и</w:t>
      </w:r>
      <w:r w:rsidR="00CA0C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нормативно-правовыми актами Крапивинского муниципального округа Кемеровской области</w:t>
      </w:r>
      <w:proofErr w:type="gramEnd"/>
      <w:r w:rsidR="00CA0C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Кузбасса.</w:t>
      </w:r>
    </w:p>
    <w:p w:rsidR="00425A2E" w:rsidRDefault="00713EA6" w:rsidP="00713EA6">
      <w:pPr>
        <w:spacing w:after="4" w:line="238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r w:rsidR="009876F1">
        <w:rPr>
          <w:rFonts w:ascii="Times New Roman" w:eastAsia="Times New Roman" w:hAnsi="Times New Roman" w:cs="Times New Roman"/>
          <w:sz w:val="28"/>
          <w:szCs w:val="28"/>
          <w:lang w:val="ru-RU"/>
        </w:rPr>
        <w:t>1.2. В Правилах используются следующие основные понятия:</w:t>
      </w:r>
    </w:p>
    <w:p w:rsidR="00425A2E" w:rsidRDefault="009876F1">
      <w:pPr>
        <w:numPr>
          <w:ilvl w:val="0"/>
          <w:numId w:val="2"/>
        </w:numPr>
        <w:spacing w:after="4" w:line="244" w:lineRule="auto"/>
        <w:ind w:right="20" w:firstLine="668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акватория - водное пространство в пределах естественных, искусственных или условных границ;</w:t>
      </w:r>
    </w:p>
    <w:p w:rsidR="00425A2E" w:rsidRPr="009E4288" w:rsidRDefault="009876F1">
      <w:pPr>
        <w:numPr>
          <w:ilvl w:val="0"/>
          <w:numId w:val="2"/>
        </w:numPr>
        <w:spacing w:after="28" w:line="238" w:lineRule="auto"/>
        <w:ind w:right="20" w:firstLine="668"/>
        <w:jc w:val="both"/>
        <w:rPr>
          <w:lang w:val="ru-RU"/>
        </w:rPr>
      </w:pPr>
      <w:r w:rsidRPr="009E4288">
        <w:rPr>
          <w:rFonts w:ascii="Times New Roman" w:eastAsia="Times New Roman" w:hAnsi="Times New Roman" w:cs="Times New Roman"/>
          <w:sz w:val="28"/>
          <w:lang w:val="ru-RU"/>
        </w:rPr>
        <w:t xml:space="preserve">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 </w:t>
      </w:r>
    </w:p>
    <w:p w:rsidR="00425A2E" w:rsidRPr="00F00A72" w:rsidRDefault="009876F1">
      <w:pPr>
        <w:numPr>
          <w:ilvl w:val="0"/>
          <w:numId w:val="2"/>
        </w:numPr>
        <w:spacing w:after="28" w:line="238" w:lineRule="auto"/>
        <w:ind w:right="20" w:firstLine="668"/>
        <w:jc w:val="both"/>
        <w:rPr>
          <w:lang w:val="ru-RU"/>
        </w:rPr>
      </w:pPr>
      <w:r w:rsidRPr="00F00A72">
        <w:rPr>
          <w:rFonts w:ascii="Times New Roman" w:eastAsia="Times New Roman" w:hAnsi="Times New Roman" w:cs="Times New Roman"/>
          <w:sz w:val="28"/>
          <w:lang w:val="ru-RU"/>
        </w:rPr>
        <w:t>водный режим - изменение во времени уровней, расхода и объема воды в водном объекте;</w:t>
      </w:r>
    </w:p>
    <w:p w:rsidR="00425A2E" w:rsidRPr="00CE3F9E" w:rsidRDefault="009876F1">
      <w:pPr>
        <w:numPr>
          <w:ilvl w:val="0"/>
          <w:numId w:val="2"/>
        </w:numPr>
        <w:spacing w:after="4" w:line="238" w:lineRule="auto"/>
        <w:ind w:right="20" w:firstLine="668"/>
        <w:jc w:val="both"/>
        <w:rPr>
          <w:lang w:val="ru-RU"/>
        </w:rPr>
      </w:pPr>
      <w:r w:rsidRPr="00CE3F9E">
        <w:rPr>
          <w:rFonts w:ascii="Times New Roman" w:eastAsia="Times New Roman" w:hAnsi="Times New Roman" w:cs="Times New Roman"/>
          <w:sz w:val="28"/>
          <w:lang w:val="ru-RU"/>
        </w:rPr>
        <w:t>водопользователь - физическое лицо или юридическое лицо, которым предоставлено право пользования водным объектом;</w:t>
      </w:r>
    </w:p>
    <w:p w:rsidR="00425A2E" w:rsidRPr="00F00A72" w:rsidRDefault="009876F1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F00A72">
        <w:rPr>
          <w:lang w:val="ru-RU"/>
        </w:rPr>
        <w:t xml:space="preserve">- </w:t>
      </w:r>
      <w:r w:rsidRPr="00F00A72">
        <w:rPr>
          <w:rFonts w:ascii="Times New Roman" w:eastAsia="Times New Roman" w:hAnsi="Times New Roman" w:cs="Times New Roman"/>
          <w:sz w:val="28"/>
          <w:lang w:val="ru-RU"/>
        </w:rPr>
        <w:t xml:space="preserve">дренажные воды - воды, отвод которых осуществляется дренажными сооружениями для сброса в водные объекты; </w:t>
      </w:r>
    </w:p>
    <w:p w:rsidR="00425A2E" w:rsidRPr="00713EA6" w:rsidRDefault="009876F1">
      <w:pPr>
        <w:spacing w:after="0" w:line="240" w:lineRule="auto"/>
        <w:ind w:right="23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13EA6">
        <w:rPr>
          <w:rFonts w:ascii="Times New Roman" w:eastAsia="Times New Roman" w:hAnsi="Times New Roman" w:cs="Times New Roman"/>
          <w:sz w:val="28"/>
          <w:lang w:val="ru-RU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425A2E" w:rsidRPr="00713EA6" w:rsidRDefault="009876F1">
      <w:pPr>
        <w:spacing w:after="0" w:line="240" w:lineRule="auto"/>
        <w:ind w:right="23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13EA6">
        <w:rPr>
          <w:lang w:val="ru-RU"/>
        </w:rPr>
        <w:t xml:space="preserve">- </w:t>
      </w:r>
      <w:r w:rsidRPr="00713EA6">
        <w:rPr>
          <w:rFonts w:ascii="Times New Roman" w:eastAsia="Times New Roman" w:hAnsi="Times New Roman" w:cs="Times New Roman"/>
          <w:sz w:val="28"/>
          <w:lang w:val="ru-RU"/>
        </w:rPr>
        <w:t xml:space="preserve">охрана водных объектов система мероприятий, направленных на сохранение и восстановление водных объектов; </w:t>
      </w:r>
    </w:p>
    <w:p w:rsidR="00425A2E" w:rsidRPr="00F00A72" w:rsidRDefault="009876F1">
      <w:pPr>
        <w:spacing w:after="0" w:line="240" w:lineRule="auto"/>
        <w:ind w:right="23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F00A72">
        <w:rPr>
          <w:rFonts w:ascii="Times New Roman" w:eastAsia="Times New Roman" w:hAnsi="Times New Roman" w:cs="Times New Roman"/>
          <w:sz w:val="28"/>
          <w:lang w:val="ru-RU"/>
        </w:rPr>
        <w:t xml:space="preserve"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 </w:t>
      </w:r>
    </w:p>
    <w:p w:rsidR="00425A2E" w:rsidRDefault="009876F1">
      <w:pPr>
        <w:spacing w:after="0" w:line="240" w:lineRule="auto"/>
        <w:ind w:right="23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CE3F9E">
        <w:rPr>
          <w:rFonts w:ascii="Times New Roman" w:eastAsia="Times New Roman" w:hAnsi="Times New Roman" w:cs="Times New Roman"/>
          <w:sz w:val="28"/>
          <w:lang w:val="ru-RU"/>
        </w:rPr>
        <w:lastRenderedPageBreak/>
        <w:t>- зона рекреации водного объекта - это водный объект или его участок, используемый для массового отдыха населения и купания.</w:t>
      </w:r>
    </w:p>
    <w:p w:rsidR="00425A2E" w:rsidRDefault="00425A2E">
      <w:pPr>
        <w:spacing w:after="0" w:line="240" w:lineRule="auto"/>
        <w:ind w:right="23" w:firstLine="715"/>
        <w:jc w:val="both"/>
        <w:rPr>
          <w:lang w:val="ru-RU"/>
        </w:rPr>
      </w:pPr>
    </w:p>
    <w:p w:rsidR="00425A2E" w:rsidRDefault="0079155B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155B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0;margin-top:0;width:50pt;height:50pt;z-index:25165465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2453E9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6964680</wp:posOffset>
            </wp:positionH>
            <wp:positionV relativeFrom="page">
              <wp:posOffset>1883410</wp:posOffset>
            </wp:positionV>
            <wp:extent cx="8890" cy="8890"/>
            <wp:effectExtent l="0" t="0" r="0" b="0"/>
            <wp:wrapSquare wrapText="bothSides"/>
            <wp:docPr id="1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76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Требования к определению водных объектов или их частей, предназначенных для использования в рекреационных целях</w:t>
      </w:r>
    </w:p>
    <w:p w:rsidR="00425A2E" w:rsidRDefault="00425A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25A2E" w:rsidRPr="00887E1E" w:rsidRDefault="009876F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87E1E">
        <w:rPr>
          <w:rFonts w:ascii="Times New Roman" w:hAnsi="Times New Roman"/>
          <w:sz w:val="28"/>
          <w:szCs w:val="28"/>
          <w:lang w:val="ru-RU" w:eastAsia="ru-RU"/>
        </w:rPr>
        <w:t>2.1. Водные объекты или их части, предназначенные для использования в рекреационных целях, определяются с учетом следующих требований:</w:t>
      </w:r>
    </w:p>
    <w:p w:rsidR="00425A2E" w:rsidRPr="00887E1E" w:rsidRDefault="009876F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87E1E">
        <w:rPr>
          <w:rFonts w:ascii="Times New Roman" w:hAnsi="Times New Roman"/>
          <w:sz w:val="28"/>
          <w:szCs w:val="28"/>
          <w:lang w:val="ru-RU" w:eastAsia="ru-RU"/>
        </w:rPr>
        <w:t>- качество воды таких водных объектов должно соответствовать гигиеническим нормативам</w:t>
      </w:r>
      <w:r w:rsidRPr="00887E1E">
        <w:rPr>
          <w:lang w:val="ru-RU"/>
        </w:rPr>
        <w:t xml:space="preserve"> </w:t>
      </w:r>
      <w:r w:rsidRPr="00887E1E">
        <w:rPr>
          <w:rFonts w:ascii="Times New Roman" w:hAnsi="Times New Roman"/>
          <w:sz w:val="28"/>
          <w:szCs w:val="28"/>
          <w:lang w:val="ru-RU" w:eastAsia="ru-RU"/>
        </w:rPr>
        <w:t>и требованиям к обеспечению безопасности и (или) безвредности для человека факторов среды обитания;</w:t>
      </w:r>
    </w:p>
    <w:p w:rsidR="00425A2E" w:rsidRPr="00887E1E" w:rsidRDefault="009876F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87E1E">
        <w:rPr>
          <w:rFonts w:ascii="Times New Roman" w:hAnsi="Times New Roman"/>
          <w:sz w:val="28"/>
          <w:szCs w:val="28"/>
          <w:lang w:val="ru-RU" w:eastAsia="ru-RU"/>
        </w:rPr>
        <w:t>- на водном объекте не осуществляется молевой сплав древесины, а также</w:t>
      </w:r>
      <w:r w:rsidRPr="00887E1E">
        <w:rPr>
          <w:lang w:val="ru-RU"/>
        </w:rPr>
        <w:t xml:space="preserve"> </w:t>
      </w:r>
      <w:r w:rsidRPr="00887E1E">
        <w:rPr>
          <w:rFonts w:ascii="Times New Roman" w:hAnsi="Times New Roman"/>
          <w:sz w:val="28"/>
          <w:szCs w:val="28"/>
          <w:lang w:val="ru-RU" w:eastAsia="ru-RU"/>
        </w:rPr>
        <w:t>сплав древесины в пучках и кошелях без судовой тяги;</w:t>
      </w:r>
    </w:p>
    <w:p w:rsidR="00425A2E" w:rsidRPr="00887E1E" w:rsidRDefault="009876F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87E1E">
        <w:rPr>
          <w:rFonts w:ascii="Times New Roman" w:hAnsi="Times New Roman"/>
          <w:sz w:val="28"/>
          <w:szCs w:val="28"/>
          <w:lang w:val="ru-RU" w:eastAsia="ru-RU"/>
        </w:rPr>
        <w:t>- береговая полоса (участок береговой полосы) водного объекта соответствует требованиям, установленным для организации мест отдыха на водных объектах.</w:t>
      </w:r>
    </w:p>
    <w:p w:rsidR="00425A2E" w:rsidRPr="00887E1E" w:rsidRDefault="009876F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87E1E">
        <w:rPr>
          <w:rFonts w:ascii="Times New Roman" w:hAnsi="Times New Roman"/>
          <w:sz w:val="28"/>
          <w:szCs w:val="28"/>
          <w:lang w:val="ru-RU" w:eastAsia="ru-RU"/>
        </w:rPr>
        <w:t>2.2. Определение водных объектов или их частей, предназначенных для использования в рекреационных целях, осуществляется с учетом того, что места отдыха на водотоках должны быть расположены на расстоянии не менее 500 м выше по течению от мест выпуска сточных вод, участков, используемых для хозяйственно-бытовых целей, стойбищ, водопоя скота.</w:t>
      </w:r>
      <w:r w:rsidRPr="00887E1E">
        <w:rPr>
          <w:lang w:val="ru-RU"/>
        </w:rPr>
        <w:t xml:space="preserve"> </w:t>
      </w:r>
      <w:r w:rsidRPr="00887E1E">
        <w:rPr>
          <w:rFonts w:ascii="Times New Roman" w:hAnsi="Times New Roman"/>
          <w:sz w:val="28"/>
          <w:szCs w:val="28"/>
          <w:lang w:val="ru-RU" w:eastAsia="ru-RU"/>
        </w:rPr>
        <w:t>Участок водного объекта, используемый в рекреационных целях, должен находиться за пределами зоны санитарной охраны первого пояса водозаборов.</w:t>
      </w:r>
    </w:p>
    <w:p w:rsidR="004E3D4B" w:rsidRDefault="00897807" w:rsidP="00897807">
      <w:pPr>
        <w:spacing w:after="4" w:line="238" w:lineRule="auto"/>
        <w:ind w:left="47" w:right="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  <w:r w:rsidR="009876F1" w:rsidRPr="00887E1E">
        <w:rPr>
          <w:rFonts w:ascii="Times New Roman" w:hAnsi="Times New Roman"/>
          <w:sz w:val="28"/>
          <w:szCs w:val="28"/>
          <w:lang w:val="ru-RU" w:eastAsia="ru-RU"/>
        </w:rPr>
        <w:t>2.3. Использование водного объекта хозяйствующими субъектами (юридическими лицами и индивидуальными предпринимателями) в рекреационных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в соответствии с требованиями пункта 3 статьи 18 Федерального закона от 30.03.1999 № 52-ФЗ «О санитарно-эпидемиологическом благополучии населения».</w:t>
      </w:r>
      <w:r w:rsidR="004E3D4B" w:rsidRPr="004E3D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25A2E" w:rsidRPr="009E4288" w:rsidRDefault="009876F1" w:rsidP="00713E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E4288">
        <w:rPr>
          <w:rFonts w:ascii="Times New Roman" w:hAnsi="Times New Roman" w:cs="Times New Roman"/>
          <w:sz w:val="28"/>
          <w:szCs w:val="28"/>
        </w:rPr>
        <w:t>2.</w:t>
      </w:r>
      <w:r w:rsidR="00897807">
        <w:rPr>
          <w:rFonts w:ascii="Times New Roman" w:hAnsi="Times New Roman" w:cs="Times New Roman"/>
          <w:sz w:val="28"/>
          <w:szCs w:val="28"/>
        </w:rPr>
        <w:t>4</w:t>
      </w:r>
      <w:r w:rsidRPr="009E4288">
        <w:rPr>
          <w:rFonts w:ascii="Times New Roman" w:hAnsi="Times New Roman" w:cs="Times New Roman"/>
          <w:sz w:val="28"/>
          <w:szCs w:val="28"/>
        </w:rPr>
        <w:t>. Сведения о водном объекте, используемом в рекреационных целях, должны быть включены в государственный водный реестр и иметь идентификационные характеристики, береговые линии с указанием их координат.</w:t>
      </w:r>
    </w:p>
    <w:p w:rsidR="00425A2E" w:rsidRPr="009E4288" w:rsidRDefault="009876F1" w:rsidP="00713E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E4288">
        <w:rPr>
          <w:rFonts w:ascii="Times New Roman" w:hAnsi="Times New Roman" w:cs="Times New Roman"/>
          <w:color w:val="auto"/>
          <w:sz w:val="28"/>
          <w:szCs w:val="28"/>
          <w:lang w:val="ru-RU"/>
        </w:rPr>
        <w:t>2.</w:t>
      </w:r>
      <w:r w:rsidR="00897807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Pr="009E428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proofErr w:type="gramStart"/>
      <w:r w:rsidRPr="009E428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Использование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</w:t>
      </w:r>
      <w:r w:rsidRPr="009E4288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основании</w:t>
      </w:r>
      <w:proofErr w:type="gramEnd"/>
      <w:r w:rsidRPr="009E428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договора водопользования, заключаемого без проведения аукциона. Договоры водопользования заключаются с хозяйствующими субъектами (юридическими лицами, индивидуальными предпринимателями)</w:t>
      </w:r>
      <w:r w:rsidR="00D84DAE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425A2E" w:rsidRPr="009E4288" w:rsidRDefault="009876F1" w:rsidP="00713E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E4288">
        <w:rPr>
          <w:rFonts w:ascii="Times New Roman" w:hAnsi="Times New Roman" w:cs="Times New Roman"/>
          <w:color w:val="auto"/>
          <w:sz w:val="28"/>
          <w:szCs w:val="28"/>
          <w:lang w:val="ru-RU"/>
        </w:rPr>
        <w:t>2.</w:t>
      </w:r>
      <w:r w:rsidR="00897807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Pr="009E4288">
        <w:rPr>
          <w:rFonts w:ascii="Times New Roman" w:hAnsi="Times New Roman" w:cs="Times New Roman"/>
          <w:color w:val="auto"/>
          <w:sz w:val="28"/>
          <w:szCs w:val="28"/>
          <w:lang w:val="ru-RU"/>
        </w:rPr>
        <w:t>.1. При заключении договора водопользования без проведения аукциона информация о заявителе не должна содержаться в «реестре недобросовестных водопользователей и участников аукциона на право заключения договора водопользования»,  размещаемом на официальном сайте Росводресурсов в сети «Интернет».</w:t>
      </w:r>
    </w:p>
    <w:p w:rsidR="00425A2E" w:rsidRPr="009E4288" w:rsidRDefault="009876F1" w:rsidP="00713E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E4288">
        <w:rPr>
          <w:rFonts w:ascii="Times New Roman" w:hAnsi="Times New Roman" w:cs="Times New Roman"/>
          <w:color w:val="auto"/>
          <w:sz w:val="28"/>
          <w:szCs w:val="28"/>
          <w:lang w:val="ru-RU"/>
        </w:rPr>
        <w:t>2.</w:t>
      </w:r>
      <w:r w:rsidR="00897807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Pr="009E4288">
        <w:rPr>
          <w:rFonts w:ascii="Times New Roman" w:hAnsi="Times New Roman" w:cs="Times New Roman"/>
          <w:color w:val="auto"/>
          <w:sz w:val="28"/>
          <w:szCs w:val="28"/>
          <w:lang w:val="ru-RU"/>
        </w:rPr>
        <w:t>.2. При заключении договора водопользования без проведения аукциона с физкультурно-спортивной организацией, информация о данной организации должна быть включена в «перечень физкультурно-спортивных организаций, индивидуальных предпринимателей, осуществляющих свою деятельность в области физической культуры и спорта в качества основного вида деятельности», размещаемом на официальном сайте Министерства спорта Российской Федерации в сети «Интернет».</w:t>
      </w:r>
    </w:p>
    <w:p w:rsidR="00425A2E" w:rsidRPr="009E4288" w:rsidRDefault="009876F1" w:rsidP="00713E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E4288">
        <w:rPr>
          <w:rFonts w:ascii="Times New Roman" w:hAnsi="Times New Roman" w:cs="Times New Roman"/>
          <w:color w:val="auto"/>
          <w:sz w:val="28"/>
          <w:szCs w:val="28"/>
          <w:lang w:val="ru-RU"/>
        </w:rPr>
        <w:t>2.</w:t>
      </w:r>
      <w:r w:rsidR="00897807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Pr="009E4288">
        <w:rPr>
          <w:rFonts w:ascii="Times New Roman" w:hAnsi="Times New Roman" w:cs="Times New Roman"/>
          <w:color w:val="auto"/>
          <w:sz w:val="28"/>
          <w:szCs w:val="28"/>
          <w:lang w:val="ru-RU"/>
        </w:rPr>
        <w:t>.3. При заключении договора водопользования без проведения аукциона в целях использования акватории водных объектов для организованного отдыха детей, информация о водопользователе должна быть включена «реестр организаций отдыха детей и их оздоровления», размещаемом на официальном сайте исполнительных органов субъектов Российской Федерации в сфере организации отдыха и оздоровления детей в сети «Интернет».</w:t>
      </w:r>
    </w:p>
    <w:p w:rsidR="00425A2E" w:rsidRPr="009E4288" w:rsidRDefault="009876F1" w:rsidP="00713E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color w:val="auto"/>
          <w:sz w:val="28"/>
          <w:szCs w:val="28"/>
          <w:lang w:val="ru-RU"/>
        </w:rPr>
      </w:pPr>
      <w:r w:rsidRPr="009E4288">
        <w:rPr>
          <w:rFonts w:ascii="Times New Roman" w:hAnsi="Times New Roman" w:cs="Times New Roman"/>
          <w:color w:val="auto"/>
          <w:sz w:val="28"/>
          <w:szCs w:val="28"/>
          <w:lang w:val="ru-RU"/>
        </w:rPr>
        <w:t>2.</w:t>
      </w:r>
      <w:r w:rsidR="00897807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Pr="009E428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.4. </w:t>
      </w:r>
      <w:proofErr w:type="gramStart"/>
      <w:r w:rsidRPr="009E4288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 заключении договора водопользования в целях использования акватории поверхностных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туроператорами или турагентами, осуществляющими свою деятельность в соответствии с федеральными законами, и для организованного отдыха детей, ветеранов, граждан пожилого возраста</w:t>
      </w:r>
      <w:proofErr w:type="gramEnd"/>
      <w:r w:rsidRPr="009E4288">
        <w:rPr>
          <w:rFonts w:ascii="Times New Roman" w:hAnsi="Times New Roman" w:cs="Times New Roman"/>
          <w:color w:val="auto"/>
          <w:sz w:val="28"/>
          <w:szCs w:val="28"/>
          <w:lang w:val="ru-RU"/>
        </w:rPr>
        <w:t>, инвалидов требуется наличие правоустанавливающих документов на земельный участок и документов, подтверждающих права на объекты недвижимости, разрешенное использование которых позволяет отнести их к объектам туристской индустрии.</w:t>
      </w:r>
    </w:p>
    <w:p w:rsidR="00425A2E" w:rsidRPr="009E4288" w:rsidRDefault="009876F1" w:rsidP="00713E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E4288">
        <w:rPr>
          <w:rFonts w:ascii="Times New Roman" w:hAnsi="Times New Roman" w:cs="Times New Roman"/>
          <w:color w:val="auto"/>
          <w:sz w:val="28"/>
          <w:szCs w:val="28"/>
          <w:lang w:val="ru-RU"/>
        </w:rPr>
        <w:t>2.</w:t>
      </w:r>
      <w:r w:rsidR="00897807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Pr="009E4288">
        <w:rPr>
          <w:rFonts w:ascii="Times New Roman" w:hAnsi="Times New Roman" w:cs="Times New Roman"/>
          <w:color w:val="auto"/>
          <w:sz w:val="28"/>
          <w:szCs w:val="28"/>
          <w:lang w:val="ru-RU"/>
        </w:rPr>
        <w:t>. Срок действия договора водопользования ограничивается сроком действия договора аренды земельного участка, находящегося в государственной или муниципальной собственности и расположенного в границах береговой полосы водного объекта общего пользования, но не более 20 лет.</w:t>
      </w:r>
    </w:p>
    <w:p w:rsidR="00425A2E" w:rsidRPr="009E4288" w:rsidRDefault="009876F1" w:rsidP="00713EA6">
      <w:pPr>
        <w:pStyle w:val="ConsPlusNormal"/>
        <w:ind w:firstLine="567"/>
        <w:jc w:val="both"/>
        <w:rPr>
          <w:sz w:val="28"/>
          <w:szCs w:val="28"/>
        </w:rPr>
      </w:pPr>
      <w:r w:rsidRPr="009E4288">
        <w:rPr>
          <w:rFonts w:ascii="Times New Roman" w:hAnsi="Times New Roman" w:cs="Times New Roman"/>
          <w:sz w:val="28"/>
          <w:szCs w:val="28"/>
        </w:rPr>
        <w:t>2.</w:t>
      </w:r>
      <w:r w:rsidR="00897807">
        <w:rPr>
          <w:rFonts w:ascii="Times New Roman" w:hAnsi="Times New Roman" w:cs="Times New Roman"/>
          <w:sz w:val="28"/>
          <w:szCs w:val="28"/>
        </w:rPr>
        <w:t>7</w:t>
      </w:r>
      <w:r w:rsidRPr="009E4288">
        <w:rPr>
          <w:rFonts w:ascii="Times New Roman" w:hAnsi="Times New Roman" w:cs="Times New Roman"/>
          <w:sz w:val="28"/>
          <w:szCs w:val="28"/>
        </w:rPr>
        <w:t>. В случае проведения работ на водном объекте, связанных с изменением его дна и берегов, хозяйствующий субъект обязан оформить право пользования водным объектом на основании решения о предоставлении водного объекта в пользование.</w:t>
      </w:r>
    </w:p>
    <w:p w:rsidR="00425A2E" w:rsidRPr="00187B2B" w:rsidRDefault="00425A2E">
      <w:pPr>
        <w:pStyle w:val="a4"/>
        <w:ind w:firstLine="567"/>
        <w:jc w:val="both"/>
        <w:rPr>
          <w:sz w:val="28"/>
          <w:szCs w:val="28"/>
          <w:highlight w:val="yellow"/>
          <w:lang w:val="ru-RU"/>
        </w:rPr>
      </w:pPr>
    </w:p>
    <w:p w:rsidR="00425A2E" w:rsidRDefault="009876F1" w:rsidP="00F74CDE">
      <w:pPr>
        <w:numPr>
          <w:ilvl w:val="0"/>
          <w:numId w:val="3"/>
        </w:numPr>
        <w:spacing w:after="295" w:line="254" w:lineRule="auto"/>
        <w:ind w:right="69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21777D" w:rsidRDefault="0021777D" w:rsidP="00292415">
      <w:pPr>
        <w:numPr>
          <w:ilvl w:val="1"/>
          <w:numId w:val="3"/>
        </w:numPr>
        <w:spacing w:after="40" w:line="228" w:lineRule="auto"/>
        <w:ind w:firstLine="91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:rsidR="0021777D" w:rsidRDefault="0021777D" w:rsidP="00873ABF">
      <w:pPr>
        <w:numPr>
          <w:ilvl w:val="1"/>
          <w:numId w:val="3"/>
        </w:numPr>
        <w:spacing w:after="4" w:line="238" w:lineRule="auto"/>
        <w:ind w:right="-94" w:firstLine="87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эксплуатанта.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</w:t>
      </w:r>
      <w:r w:rsidR="00873AB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 специализированными организациями. В местах отдыха проводят мониторинг их состояния на соответствие требованиям стандарта. Водопользователь,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425A2E" w:rsidRPr="00887E1E" w:rsidRDefault="009876F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  <w:highlight w:val="white"/>
          <w:lang w:val="ru-RU"/>
        </w:rPr>
      </w:pPr>
      <w:r w:rsidRPr="00887E1E">
        <w:rPr>
          <w:rFonts w:ascii="Times New Roman" w:hAnsi="Times New Roman"/>
          <w:sz w:val="28"/>
          <w:szCs w:val="28"/>
          <w:lang w:val="ru-RU" w:eastAsia="ru-RU"/>
        </w:rPr>
        <w:t>3.</w:t>
      </w:r>
      <w:r w:rsidR="00873ABF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887E1E">
        <w:rPr>
          <w:rFonts w:ascii="Times New Roman" w:hAnsi="Times New Roman"/>
          <w:sz w:val="28"/>
          <w:szCs w:val="28"/>
          <w:lang w:val="ru-RU" w:eastAsia="ru-RU"/>
        </w:rPr>
        <w:t xml:space="preserve">. Место отдыха у воды включает в себя зоны отдыха, пляжи, места для купания, спортивные объекты на воде, объекты и сооружения  для принятия оздоровительных и профилактических процедур, организуемых согласно ГОСТ </w:t>
      </w:r>
      <w:proofErr w:type="gramStart"/>
      <w:r w:rsidRPr="00887E1E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887E1E">
        <w:rPr>
          <w:rFonts w:ascii="Times New Roman" w:hAnsi="Times New Roman"/>
          <w:sz w:val="28"/>
          <w:szCs w:val="28"/>
          <w:lang w:val="ru-RU" w:eastAsia="ru-RU"/>
        </w:rPr>
        <w:t xml:space="preserve"> 58737-2019.</w:t>
      </w:r>
      <w:r w:rsidRPr="00887E1E">
        <w:rPr>
          <w:rFonts w:ascii="Times New Roman" w:hAnsi="Times New Roman"/>
          <w:sz w:val="28"/>
          <w:szCs w:val="28"/>
          <w:highlight w:val="white"/>
          <w:lang w:val="ru-RU" w:eastAsia="ru-RU"/>
        </w:rPr>
        <w:t xml:space="preserve"> </w:t>
      </w:r>
      <w:r w:rsidRPr="0021777D">
        <w:rPr>
          <w:rFonts w:ascii="Times New Roman" w:hAnsi="Times New Roman"/>
          <w:sz w:val="28"/>
          <w:szCs w:val="28"/>
          <w:highlight w:val="white"/>
          <w:lang w:val="ru-RU" w:eastAsia="ru-RU"/>
        </w:rPr>
        <w:t xml:space="preserve">Национальный стандарт Российской Федерации. Места отдыха на водных объектах. </w:t>
      </w:r>
      <w:r w:rsidRPr="00887E1E">
        <w:rPr>
          <w:rFonts w:ascii="Times New Roman" w:hAnsi="Times New Roman"/>
          <w:sz w:val="28"/>
          <w:szCs w:val="28"/>
          <w:highlight w:val="white"/>
          <w:lang w:val="ru-RU" w:eastAsia="ru-RU"/>
        </w:rPr>
        <w:t xml:space="preserve">Общие положения (далее - ГОСТ </w:t>
      </w:r>
      <w:proofErr w:type="gramStart"/>
      <w:r w:rsidRPr="00887E1E">
        <w:rPr>
          <w:rFonts w:ascii="Times New Roman" w:hAnsi="Times New Roman"/>
          <w:sz w:val="28"/>
          <w:szCs w:val="28"/>
          <w:highlight w:val="white"/>
          <w:lang w:val="ru-RU" w:eastAsia="ru-RU"/>
        </w:rPr>
        <w:t>Р</w:t>
      </w:r>
      <w:proofErr w:type="gramEnd"/>
      <w:r w:rsidRPr="00887E1E">
        <w:rPr>
          <w:rFonts w:ascii="Times New Roman" w:hAnsi="Times New Roman"/>
          <w:sz w:val="28"/>
          <w:szCs w:val="28"/>
          <w:highlight w:val="white"/>
          <w:lang w:val="ru-RU" w:eastAsia="ru-RU"/>
        </w:rPr>
        <w:t xml:space="preserve"> 58737-2019), а также места выхода на лед (далее - места отдыха). </w:t>
      </w:r>
    </w:p>
    <w:p w:rsidR="00425A2E" w:rsidRPr="00887E1E" w:rsidRDefault="009876F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87E1E">
        <w:rPr>
          <w:rFonts w:ascii="Times New Roman" w:hAnsi="Times New Roman"/>
          <w:sz w:val="28"/>
          <w:szCs w:val="28"/>
          <w:lang w:val="ru-RU" w:eastAsia="ru-RU"/>
        </w:rPr>
        <w:t>3.</w:t>
      </w:r>
      <w:r w:rsidR="00873ABF"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887E1E">
        <w:rPr>
          <w:rFonts w:ascii="Times New Roman" w:hAnsi="Times New Roman"/>
          <w:sz w:val="28"/>
          <w:szCs w:val="28"/>
          <w:lang w:val="ru-RU" w:eastAsia="ru-RU"/>
        </w:rPr>
        <w:t>. Места отдыха должны располагаться на территориях и акваториях, обладающих благоприятными природно-климатическими и лечебными факторами, пригодных по ландшафтным и санитарно-гигиеническим условиям для их размещения.</w:t>
      </w:r>
    </w:p>
    <w:p w:rsidR="00425A2E" w:rsidRPr="00887E1E" w:rsidRDefault="009876F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87E1E">
        <w:rPr>
          <w:rFonts w:ascii="Times New Roman" w:hAnsi="Times New Roman"/>
          <w:sz w:val="28"/>
          <w:szCs w:val="28"/>
          <w:lang w:val="ru-RU" w:eastAsia="ru-RU"/>
        </w:rPr>
        <w:t>3.</w:t>
      </w:r>
      <w:r w:rsidR="00873ABF">
        <w:rPr>
          <w:rFonts w:ascii="Times New Roman" w:hAnsi="Times New Roman"/>
          <w:sz w:val="28"/>
          <w:szCs w:val="28"/>
          <w:lang w:val="ru-RU" w:eastAsia="ru-RU"/>
        </w:rPr>
        <w:t>5</w:t>
      </w:r>
      <w:r w:rsidRPr="00887E1E">
        <w:rPr>
          <w:rFonts w:ascii="Times New Roman" w:hAnsi="Times New Roman"/>
          <w:sz w:val="28"/>
          <w:szCs w:val="28"/>
          <w:lang w:val="ru-RU" w:eastAsia="ru-RU"/>
        </w:rPr>
        <w:t>. При выборе участка для организации места отдыха учитываются отрицательное влияние электромагнитных факторов, шума, холодных ветров, оползневых явлений и волновых воздействий, химического и бактериального загрязнения воды, почвы и воздуха.</w:t>
      </w:r>
    </w:p>
    <w:p w:rsidR="00425A2E" w:rsidRPr="00887E1E" w:rsidRDefault="009876F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87E1E">
        <w:rPr>
          <w:rFonts w:ascii="Times New Roman" w:hAnsi="Times New Roman"/>
          <w:sz w:val="28"/>
          <w:szCs w:val="28"/>
          <w:lang w:val="ru-RU" w:eastAsia="ru-RU"/>
        </w:rPr>
        <w:t>3.</w:t>
      </w:r>
      <w:r w:rsidR="00873ABF">
        <w:rPr>
          <w:rFonts w:ascii="Times New Roman" w:hAnsi="Times New Roman"/>
          <w:sz w:val="28"/>
          <w:szCs w:val="28"/>
          <w:lang w:val="ru-RU" w:eastAsia="ru-RU"/>
        </w:rPr>
        <w:t>6</w:t>
      </w:r>
      <w:r w:rsidRPr="00887E1E">
        <w:rPr>
          <w:rFonts w:ascii="Times New Roman" w:hAnsi="Times New Roman"/>
          <w:sz w:val="28"/>
          <w:szCs w:val="28"/>
          <w:lang w:val="ru-RU" w:eastAsia="ru-RU"/>
        </w:rPr>
        <w:t>. Территория места отдыха должна располагаться на сухих участках, без выхода грунтовых вод, с отсутствием заболоченных поверхностей, влияющих на его санитарно-гигиеническое состояние.</w:t>
      </w:r>
    </w:p>
    <w:p w:rsidR="00425A2E" w:rsidRPr="00887E1E" w:rsidRDefault="009876F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87E1E">
        <w:rPr>
          <w:rFonts w:ascii="Times New Roman" w:hAnsi="Times New Roman"/>
          <w:sz w:val="28"/>
          <w:szCs w:val="28"/>
          <w:lang w:val="ru-RU" w:eastAsia="ru-RU"/>
        </w:rPr>
        <w:lastRenderedPageBreak/>
        <w:t>Территория места отдыха должна быть защищена от неблагоприятных и опасных процессов - оползней, обвалов, селей.</w:t>
      </w:r>
    </w:p>
    <w:p w:rsidR="00425A2E" w:rsidRPr="00887E1E" w:rsidRDefault="009876F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87E1E">
        <w:rPr>
          <w:rFonts w:ascii="Times New Roman" w:hAnsi="Times New Roman"/>
          <w:sz w:val="28"/>
          <w:szCs w:val="28"/>
          <w:lang w:val="ru-RU" w:eastAsia="ru-RU"/>
        </w:rPr>
        <w:t>3.</w:t>
      </w:r>
      <w:r w:rsidR="00873ABF">
        <w:rPr>
          <w:rFonts w:ascii="Times New Roman" w:hAnsi="Times New Roman"/>
          <w:sz w:val="28"/>
          <w:szCs w:val="28"/>
          <w:lang w:val="ru-RU" w:eastAsia="ru-RU"/>
        </w:rPr>
        <w:t>7</w:t>
      </w:r>
      <w:r w:rsidRPr="00887E1E">
        <w:rPr>
          <w:rFonts w:ascii="Times New Roman" w:hAnsi="Times New Roman"/>
          <w:sz w:val="28"/>
          <w:szCs w:val="28"/>
          <w:lang w:val="ru-RU" w:eastAsia="ru-RU"/>
        </w:rPr>
        <w:t>. Места отдыха</w:t>
      </w:r>
      <w:r w:rsidRPr="00887E1E">
        <w:rPr>
          <w:lang w:val="ru-RU"/>
        </w:rPr>
        <w:t xml:space="preserve"> </w:t>
      </w:r>
      <w:r w:rsidRPr="00887E1E">
        <w:rPr>
          <w:rFonts w:ascii="Times New Roman" w:hAnsi="Times New Roman"/>
          <w:sz w:val="28"/>
          <w:szCs w:val="28"/>
          <w:lang w:val="ru-RU" w:eastAsia="ru-RU"/>
        </w:rPr>
        <w:t>определяются с учетом следующих требований:</w:t>
      </w:r>
    </w:p>
    <w:p w:rsidR="00425A2E" w:rsidRPr="00887E1E" w:rsidRDefault="009876F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87E1E">
        <w:rPr>
          <w:rFonts w:ascii="Times New Roman" w:hAnsi="Times New Roman"/>
          <w:sz w:val="28"/>
          <w:szCs w:val="28"/>
          <w:lang w:val="ru-RU" w:eastAsia="ru-RU"/>
        </w:rPr>
        <w:t>- соответствие качества воды водного объекта и почвы на пляже гигиеническим нормативам и требованиям;</w:t>
      </w:r>
    </w:p>
    <w:p w:rsidR="00425A2E" w:rsidRPr="00887E1E" w:rsidRDefault="009876F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87E1E">
        <w:rPr>
          <w:rFonts w:ascii="Times New Roman" w:hAnsi="Times New Roman"/>
          <w:sz w:val="28"/>
          <w:szCs w:val="28"/>
          <w:lang w:val="ru-RU" w:eastAsia="ru-RU"/>
        </w:rPr>
        <w:t>- наличие или возможность устройства удобных и безопасных подходов к воде;</w:t>
      </w:r>
    </w:p>
    <w:p w:rsidR="00425A2E" w:rsidRPr="00887E1E" w:rsidRDefault="009876F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87E1E">
        <w:rPr>
          <w:rFonts w:ascii="Times New Roman" w:hAnsi="Times New Roman"/>
          <w:sz w:val="28"/>
          <w:szCs w:val="28"/>
          <w:lang w:val="ru-RU" w:eastAsia="ru-RU"/>
        </w:rPr>
        <w:t>- наличие подъездных путей к месту отдыха;</w:t>
      </w:r>
    </w:p>
    <w:p w:rsidR="00425A2E" w:rsidRPr="00887E1E" w:rsidRDefault="009876F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87E1E">
        <w:rPr>
          <w:rFonts w:ascii="Times New Roman" w:hAnsi="Times New Roman"/>
          <w:sz w:val="28"/>
          <w:szCs w:val="28"/>
          <w:lang w:val="ru-RU" w:eastAsia="ru-RU"/>
        </w:rPr>
        <w:t>- безопасный рельеф дна (отсутствие ям, острых камней, зарослей, водных растений и пр.);</w:t>
      </w:r>
    </w:p>
    <w:p w:rsidR="00425A2E" w:rsidRPr="00887E1E" w:rsidRDefault="009876F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87E1E">
        <w:rPr>
          <w:rFonts w:ascii="Times New Roman" w:hAnsi="Times New Roman"/>
          <w:sz w:val="28"/>
          <w:szCs w:val="28"/>
          <w:lang w:val="ru-RU" w:eastAsia="ru-RU"/>
        </w:rPr>
        <w:t>- зона купания детей на пляжах должна иметь песчано-гравийное или галечное дно с уклоном не более 0,02;</w:t>
      </w:r>
    </w:p>
    <w:p w:rsidR="00425A2E" w:rsidRPr="00887E1E" w:rsidRDefault="009876F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87E1E">
        <w:rPr>
          <w:rFonts w:ascii="Times New Roman" w:hAnsi="Times New Roman"/>
          <w:sz w:val="28"/>
          <w:szCs w:val="28"/>
          <w:lang w:val="ru-RU" w:eastAsia="ru-RU"/>
        </w:rPr>
        <w:t>- благоприятный гидрологический режим (отсутствие водоворотов, течений более 0,5 м/сек, резких колебаний уровня воды).</w:t>
      </w:r>
    </w:p>
    <w:p w:rsidR="00425A2E" w:rsidRDefault="009876F1">
      <w:pPr>
        <w:spacing w:after="0" w:line="240" w:lineRule="auto"/>
        <w:ind w:left="45" w:right="23" w:firstLine="8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="00873AB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 местам (зонам) массового отдыха населения следует относить территории, выделенные в генпланах поселени</w:t>
      </w:r>
      <w:r w:rsidR="00CA0C35">
        <w:rPr>
          <w:rFonts w:ascii="Times New Roman" w:eastAsia="Times New Roman" w:hAnsi="Times New Roman" w:cs="Times New Roman"/>
          <w:sz w:val="28"/>
          <w:szCs w:val="28"/>
          <w:lang w:val="ru-RU"/>
        </w:rPr>
        <w:t>й, схемах районной планировки</w:t>
      </w:r>
      <w:r w:rsidRPr="00CA0C3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решениях органов местного самоуправления для организации курортных зон, размещения санаториев, домов отдых</w:t>
      </w:r>
      <w:r w:rsidR="00BC4DF7">
        <w:rPr>
          <w:rFonts w:ascii="Times New Roman" w:eastAsia="Times New Roman" w:hAnsi="Times New Roman" w:cs="Times New Roman"/>
          <w:sz w:val="28"/>
          <w:szCs w:val="28"/>
          <w:lang w:val="ru-RU"/>
        </w:rPr>
        <w:t>а, пансионатов, баз туризма,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организованн</w:t>
      </w:r>
      <w:r w:rsidR="00BC4DF7">
        <w:rPr>
          <w:rFonts w:ascii="Times New Roman" w:eastAsia="Times New Roman" w:hAnsi="Times New Roman" w:cs="Times New Roman"/>
          <w:sz w:val="28"/>
          <w:szCs w:val="28"/>
          <w:lang w:val="ru-RU"/>
        </w:rPr>
        <w:t>ого отдыха населения (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пляжи, парки, спортивные базы и их сооружения на открытом воздухе).</w:t>
      </w:r>
      <w:proofErr w:type="gramEnd"/>
    </w:p>
    <w:p w:rsidR="00425A2E" w:rsidRDefault="009876F1">
      <w:pPr>
        <w:spacing w:after="29" w:line="244" w:lineRule="auto"/>
        <w:ind w:left="47" w:right="61" w:firstLine="82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="00873ABF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Решение о создании новых мест отдыха принимается администрацией в соответствии с картами градостроительного зонирования Крапивинского муниципального округа, правилами землепользования и застройки территории.</w:t>
      </w:r>
    </w:p>
    <w:p w:rsidR="00425A2E" w:rsidRDefault="009876F1">
      <w:pPr>
        <w:spacing w:after="33" w:line="238" w:lineRule="auto"/>
        <w:ind w:left="47" w:right="20" w:firstLine="82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="00873ABF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При обеспечении зоны рекреации питьевой водой, необходимо обеспечить её соответствие требованиям «ГОСТ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425A2E" w:rsidRDefault="009876F1">
      <w:pPr>
        <w:spacing w:after="4" w:line="238" w:lineRule="auto"/>
        <w:ind w:left="47" w:right="20" w:firstLine="8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 установке душевых установок — в них должна подаваться питьевая вода (п. 2.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ГОСТ 17.1.5.02-80).</w:t>
      </w:r>
      <w:proofErr w:type="gramEnd"/>
    </w:p>
    <w:p w:rsidR="00425A2E" w:rsidRDefault="0079155B" w:rsidP="00873ABF">
      <w:pPr>
        <w:spacing w:after="4" w:line="238" w:lineRule="auto"/>
        <w:ind w:right="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155B">
        <w:rPr>
          <w:rFonts w:ascii="Times New Roman" w:hAnsi="Times New Roman" w:cs="Times New Roman"/>
          <w:sz w:val="28"/>
          <w:szCs w:val="28"/>
        </w:rPr>
        <w:pict>
          <v:shape id="_x0000_s1031" type="#_x0000_t75" style="position:absolute;left:0;text-align:left;margin-left:0;margin-top:0;width:50pt;height:50pt;z-index:25165568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2453E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144145</wp:posOffset>
            </wp:positionV>
            <wp:extent cx="4445" cy="8890"/>
            <wp:effectExtent l="0" t="0" r="635" b="63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3A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9876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устройстве туалетов должно быть предусмотрено канализование с отводом сточных вод на очистные сооружения. При отсутствии канализации необходимо устройство водонепроницаемых выгребов </w:t>
      </w:r>
      <w:r w:rsidR="009876F1" w:rsidRPr="00887E1E">
        <w:rPr>
          <w:rFonts w:ascii="Times New Roman" w:hAnsi="Times New Roman"/>
          <w:sz w:val="28"/>
          <w:szCs w:val="28"/>
          <w:lang w:val="ru-RU"/>
        </w:rPr>
        <w:t>на незатопляемых участках на расстоянии от 50 м до 200 м от места купания, зоны отдыха, спортивной зоны.</w:t>
      </w:r>
    </w:p>
    <w:p w:rsidR="00425A2E" w:rsidRDefault="009876F1">
      <w:pPr>
        <w:spacing w:after="4" w:line="238" w:lineRule="auto"/>
        <w:ind w:left="47" w:right="20" w:firstLine="86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425A2E" w:rsidRDefault="009876F1">
      <w:pPr>
        <w:spacing w:after="16" w:line="228" w:lineRule="auto"/>
        <w:ind w:left="20" w:firstLine="81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="00873ABF">
        <w:rPr>
          <w:rFonts w:ascii="Times New Roman" w:eastAsia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425A2E" w:rsidRDefault="009876F1">
      <w:pPr>
        <w:spacing w:after="4" w:line="238" w:lineRule="auto"/>
        <w:ind w:left="47" w:right="20" w:firstLine="82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="00873ABF"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Вблизи зоны рекреации должно быть предусмотрено устройство открытых автостоянок личного и общественного транспорта.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Открытые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7E1E">
        <w:rPr>
          <w:rFonts w:ascii="Times New Roman" w:hAnsi="Times New Roman"/>
          <w:sz w:val="28"/>
          <w:szCs w:val="28"/>
          <w:lang w:val="ru-RU"/>
        </w:rPr>
        <w:t xml:space="preserve">При организации автостоянок в границах прибрежной защитной полосы и </w:t>
      </w:r>
      <w:proofErr w:type="spellStart"/>
      <w:r w:rsidRPr="00887E1E">
        <w:rPr>
          <w:rFonts w:ascii="Times New Roman" w:hAnsi="Times New Roman"/>
          <w:sz w:val="28"/>
          <w:szCs w:val="28"/>
          <w:lang w:val="ru-RU"/>
        </w:rPr>
        <w:t>водоохранной</w:t>
      </w:r>
      <w:proofErr w:type="spellEnd"/>
      <w:r w:rsidRPr="00887E1E">
        <w:rPr>
          <w:rFonts w:ascii="Times New Roman" w:hAnsi="Times New Roman"/>
          <w:sz w:val="28"/>
          <w:szCs w:val="28"/>
          <w:lang w:val="ru-RU"/>
        </w:rPr>
        <w:t xml:space="preserve"> зоны водного объекта, должны учитываться запреты, предусмотренные статьей 65 Водного кодекса Российской Федерации.</w:t>
      </w:r>
      <w:proofErr w:type="gramEnd"/>
    </w:p>
    <w:p w:rsidR="00425A2E" w:rsidRDefault="0079155B" w:rsidP="009E4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155B">
        <w:rPr>
          <w:rFonts w:ascii="Times New Roman" w:hAnsi="Times New Roman" w:cs="Times New Roman"/>
          <w:sz w:val="28"/>
          <w:szCs w:val="28"/>
        </w:rPr>
        <w:pict>
          <v:shape id="_x0000_s1029" type="#_x0000_t75" style="position:absolute;left:0;text-align:left;margin-left:0;margin-top:0;width:50pt;height:50pt;z-index:251656704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2453E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76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73A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 w:rsidR="009876F1">
        <w:rPr>
          <w:rFonts w:ascii="Times New Roman" w:eastAsia="Times New Roman" w:hAnsi="Times New Roman" w:cs="Times New Roman"/>
          <w:sz w:val="28"/>
          <w:szCs w:val="28"/>
          <w:lang w:val="ru-RU"/>
        </w:rPr>
        <w:t>Санитарно-защитные разрывы от зоны рекреации до открытых автостоянок должны быть озеленены.</w:t>
      </w:r>
    </w:p>
    <w:p w:rsidR="00425A2E" w:rsidRPr="009E4288" w:rsidRDefault="009876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7E1E">
        <w:rPr>
          <w:rFonts w:ascii="Times New Roman" w:hAnsi="Times New Roman"/>
          <w:sz w:val="28"/>
          <w:szCs w:val="28"/>
          <w:lang w:val="ru-RU"/>
        </w:rPr>
        <w:t>3.</w:t>
      </w:r>
      <w:r w:rsidR="00873ABF">
        <w:rPr>
          <w:rFonts w:ascii="Times New Roman" w:hAnsi="Times New Roman"/>
          <w:sz w:val="28"/>
          <w:szCs w:val="28"/>
          <w:lang w:val="ru-RU"/>
        </w:rPr>
        <w:t>13</w:t>
      </w:r>
      <w:r w:rsidRPr="00887E1E">
        <w:rPr>
          <w:rFonts w:ascii="Times New Roman" w:hAnsi="Times New Roman"/>
          <w:sz w:val="28"/>
          <w:szCs w:val="28"/>
          <w:lang w:val="ru-RU"/>
        </w:rPr>
        <w:t xml:space="preserve">. Использование водных объектов, входящих в состав пляжей, осуществляется на основании договоров водопользования. Пляжи (места отдыха у </w:t>
      </w:r>
      <w:r w:rsidRPr="00873ABF">
        <w:rPr>
          <w:rFonts w:ascii="Times New Roman" w:hAnsi="Times New Roman"/>
          <w:sz w:val="28"/>
          <w:szCs w:val="28"/>
          <w:lang w:val="ru-RU"/>
        </w:rPr>
        <w:t>воды) подлежат постановке на учет в территориальном органе  Государственной</w:t>
      </w:r>
      <w:r w:rsidRPr="009E4288">
        <w:rPr>
          <w:rFonts w:ascii="Times New Roman" w:hAnsi="Times New Roman"/>
          <w:sz w:val="28"/>
          <w:szCs w:val="28"/>
          <w:lang w:val="ru-RU"/>
        </w:rPr>
        <w:t xml:space="preserve"> инспекции по маломерным судам Министерства Российской Федерации по делам гражданской обороны, чрезвычайным ситуациями и ликвидации последствий  стихийных бедствий (далее - ГИМС).</w:t>
      </w:r>
    </w:p>
    <w:p w:rsidR="00425A2E" w:rsidRPr="009E4288" w:rsidRDefault="009876F1" w:rsidP="00873A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4288">
        <w:rPr>
          <w:rFonts w:ascii="Times New Roman" w:hAnsi="Times New Roman"/>
          <w:sz w:val="28"/>
          <w:szCs w:val="28"/>
          <w:lang w:val="ru-RU"/>
        </w:rPr>
        <w:t>3.</w:t>
      </w:r>
      <w:r w:rsidR="00873ABF">
        <w:rPr>
          <w:rFonts w:ascii="Times New Roman" w:hAnsi="Times New Roman"/>
          <w:sz w:val="28"/>
          <w:szCs w:val="28"/>
          <w:lang w:val="ru-RU"/>
        </w:rPr>
        <w:t>14</w:t>
      </w:r>
      <w:r w:rsidRPr="009E4288">
        <w:rPr>
          <w:rFonts w:ascii="Times New Roman" w:hAnsi="Times New Roman"/>
          <w:sz w:val="28"/>
          <w:szCs w:val="28"/>
          <w:lang w:val="ru-RU"/>
        </w:rPr>
        <w:t>. При использовании пляжей необходимо руководствоваться Правилами пользования пляжами в Российской Федерации, утвержденными приказом МЧС России от 30.09.2020 № 732.</w:t>
      </w:r>
    </w:p>
    <w:p w:rsidR="00EE0BF0" w:rsidRDefault="00EE0BF0" w:rsidP="00873ABF">
      <w:pPr>
        <w:numPr>
          <w:ilvl w:val="1"/>
          <w:numId w:val="9"/>
        </w:numPr>
        <w:spacing w:after="0" w:line="240" w:lineRule="auto"/>
        <w:ind w:left="0" w:right="6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  <w:r w:rsidR="0079155B" w:rsidRPr="0079155B">
        <w:rPr>
          <w:rFonts w:ascii="Times New Roman" w:hAnsi="Times New Roman" w:cs="Times New Roman"/>
          <w:sz w:val="28"/>
          <w:szCs w:val="28"/>
        </w:rPr>
        <w:pict>
          <v:shape id="_x0000_s1041" type="#_x0000_t75" style="position:absolute;left:0;text-align:left;margin-left:0;margin-top:0;width:50pt;height:50pt;z-index:25165977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2453E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8575" cy="857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66E" w:rsidRDefault="00BD5526" w:rsidP="00BD5526">
      <w:pPr>
        <w:spacing w:after="4" w:line="244" w:lineRule="auto"/>
        <w:ind w:right="6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а) </w:t>
      </w:r>
      <w:r w:rsidR="00A3266E">
        <w:rPr>
          <w:rFonts w:ascii="Times New Roman" w:eastAsia="Times New Roman" w:hAnsi="Times New Roman" w:cs="Times New Roman"/>
          <w:sz w:val="28"/>
          <w:szCs w:val="28"/>
          <w:lang w:val="ru-RU"/>
        </w:rPr>
        <w:t>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A3266E" w:rsidRDefault="00BD5526" w:rsidP="00BD5526">
      <w:pPr>
        <w:spacing w:after="0" w:line="240" w:lineRule="auto"/>
        <w:ind w:left="45" w:right="23" w:firstLine="66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б) </w:t>
      </w:r>
      <w:r w:rsidR="00A3266E">
        <w:rPr>
          <w:rFonts w:ascii="Times New Roman" w:eastAsia="Times New Roman" w:hAnsi="Times New Roman" w:cs="Times New Roman"/>
          <w:sz w:val="28"/>
          <w:szCs w:val="28"/>
          <w:lang w:val="ru-RU"/>
        </w:rPr>
        <w:t>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A3266E" w:rsidRDefault="00A3266E" w:rsidP="00A3266E">
      <w:pPr>
        <w:spacing w:after="0" w:line="240" w:lineRule="auto"/>
        <w:ind w:left="45" w:right="62" w:firstLine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A3266E" w:rsidRDefault="00A3266E" w:rsidP="00A3266E">
      <w:pPr>
        <w:spacing w:after="4" w:line="238" w:lineRule="auto"/>
        <w:ind w:left="47" w:right="20" w:firstLine="67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Продажа спиртных напитков в местах массового отдыха у воды категорически запрещается.</w:t>
      </w:r>
    </w:p>
    <w:p w:rsidR="00EE0BF0" w:rsidRPr="00246CE4" w:rsidRDefault="00BD5526" w:rsidP="00BD5526">
      <w:pPr>
        <w:spacing w:after="4" w:line="244" w:lineRule="auto"/>
        <w:ind w:right="61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в) </w:t>
      </w:r>
      <w:r w:rsidR="00F74CDE" w:rsidRPr="00246C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Законные требования должностных лиц Государственной инспекции по маломерным судам в части обеспечения безопасности людей на водных объектах подлежат обязательному исполнению хозяйствующими субъектами, заключившими договора водопользования </w:t>
      </w:r>
      <w:r w:rsidR="00246CE4" w:rsidRPr="00246CE4">
        <w:rPr>
          <w:rFonts w:ascii="Times New Roman" w:eastAsia="Times New Roman" w:hAnsi="Times New Roman" w:cs="Times New Roman"/>
          <w:sz w:val="28"/>
          <w:szCs w:val="28"/>
          <w:lang w:val="ru-RU"/>
        </w:rPr>
        <w:t>и гражданами, отдыхающими в зонах отдыха с использованием водных объектов.</w:t>
      </w:r>
      <w:r w:rsidR="00F74CDE" w:rsidRPr="00246C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246CE4" w:rsidRDefault="00246CE4" w:rsidP="00246CE4">
      <w:pPr>
        <w:spacing w:after="4" w:line="244" w:lineRule="auto"/>
        <w:ind w:left="567" w:right="6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818C9" w:rsidRDefault="003818C9" w:rsidP="00246CE4">
      <w:pPr>
        <w:spacing w:after="4" w:line="244" w:lineRule="auto"/>
        <w:ind w:left="567" w:right="6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818C9" w:rsidRPr="00246CE4" w:rsidRDefault="003818C9" w:rsidP="00246CE4">
      <w:pPr>
        <w:spacing w:after="4" w:line="244" w:lineRule="auto"/>
        <w:ind w:left="567" w:right="6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25A2E" w:rsidRDefault="009876F1">
      <w:pPr>
        <w:spacing w:after="285" w:line="251" w:lineRule="auto"/>
        <w:ind w:left="729" w:right="14" w:hanging="1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4. Требования к срокам открытия и закрытия купального сезона</w:t>
      </w:r>
    </w:p>
    <w:p w:rsidR="00425A2E" w:rsidRPr="009E4288" w:rsidRDefault="009876F1" w:rsidP="00BD5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4.1. С наступлением летнего периода, при повышении температуры воздуха в дневное время выше 18 % и установлении комфортной температуры воды в зоне рекреации водных объектов, нормативно — правовым актом </w:t>
      </w:r>
      <w:r w:rsidRPr="009E4288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администрации определяется сроки открытия и закрытия купального сезона.</w:t>
      </w:r>
    </w:p>
    <w:p w:rsidR="00425A2E" w:rsidRPr="009E4288" w:rsidRDefault="009876F1" w:rsidP="00BD55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4288">
        <w:rPr>
          <w:rFonts w:ascii="Times New Roman" w:hAnsi="Times New Roman" w:cs="Times New Roman"/>
          <w:sz w:val="28"/>
          <w:szCs w:val="28"/>
          <w:lang w:val="ru-RU"/>
        </w:rPr>
        <w:t xml:space="preserve">4.2. Перед открытием купального сезона хозяйствующие субъекты (юридические лица, индивидуальные предприниматели) подготавливают места отдыха на водных объектах с учетом </w:t>
      </w:r>
      <w:proofErr w:type="spellStart"/>
      <w:r w:rsidRPr="009E4288">
        <w:rPr>
          <w:rFonts w:ascii="Times New Roman" w:hAnsi="Times New Roman" w:cs="Times New Roman"/>
          <w:sz w:val="28"/>
          <w:szCs w:val="28"/>
          <w:lang w:val="ru-RU"/>
        </w:rPr>
        <w:t>ГОСТа</w:t>
      </w:r>
      <w:proofErr w:type="spellEnd"/>
      <w:r w:rsidRPr="009E42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E428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E4288">
        <w:rPr>
          <w:rFonts w:ascii="Times New Roman" w:hAnsi="Times New Roman" w:cs="Times New Roman"/>
          <w:sz w:val="28"/>
          <w:szCs w:val="28"/>
          <w:lang w:val="ru-RU"/>
        </w:rPr>
        <w:t xml:space="preserve"> 58737-2019 (раздел 12).</w:t>
      </w:r>
    </w:p>
    <w:p w:rsidR="00425A2E" w:rsidRDefault="009876F1" w:rsidP="00BD55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4288">
        <w:rPr>
          <w:rFonts w:ascii="Times New Roman" w:hAnsi="Times New Roman" w:cs="Times New Roman"/>
          <w:sz w:val="28"/>
          <w:szCs w:val="28"/>
          <w:lang w:val="ru-RU"/>
        </w:rPr>
        <w:t>4.3.</w:t>
      </w:r>
      <w:r w:rsidR="00BD55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E4288">
        <w:rPr>
          <w:rFonts w:ascii="Times New Roman" w:hAnsi="Times New Roman" w:cs="Times New Roman"/>
          <w:sz w:val="28"/>
          <w:szCs w:val="28"/>
          <w:lang w:val="ru-RU"/>
        </w:rPr>
        <w:t xml:space="preserve">Ежегодно перед началом эксплуатации пляжа (не менее чем за 30 календарных дней до планируемой даты начала эксплуатации пляжа) хозяйствующий субъект  направляет в ГИМС заявление-декларацию, рекомендуемый образец которого приведен в </w:t>
      </w:r>
      <w:hyperlink r:id="rId12" w:tooltip="Приказ МЧС России от 30.09.2020 N 732 (ред. от 30.09.2020) &quot;Об утверждении Правил пользования пляжами в Российской Федерации&quot; (Зарегистрировано в Минюсте России 28.10.2020 N 60609) {КонсультантПлюс}" w:history="1">
        <w:r w:rsidRPr="009E4288">
          <w:rPr>
            <w:rFonts w:ascii="Times New Roman" w:hAnsi="Times New Roman" w:cs="Times New Roman"/>
            <w:sz w:val="28"/>
            <w:szCs w:val="28"/>
            <w:lang w:val="ru-RU"/>
          </w:rPr>
          <w:t>приложении №1</w:t>
        </w:r>
      </w:hyperlink>
      <w:r w:rsidRPr="009E4288">
        <w:rPr>
          <w:rFonts w:ascii="Times New Roman" w:hAnsi="Times New Roman" w:cs="Times New Roman"/>
          <w:sz w:val="28"/>
          <w:szCs w:val="28"/>
          <w:lang w:val="ru-RU"/>
        </w:rPr>
        <w:t xml:space="preserve"> к Правилам пользования пляжами в Российской Федерации, утвержденным приказом Министерства Российской Федерации по делам гражданской обороны, чрезвычайным ситуациям и ликвидации последствий  стихийных бедствий от 30.09.2020 №732 «Об утверждении Правил</w:t>
      </w:r>
      <w:proofErr w:type="gramEnd"/>
      <w:r w:rsidRPr="009E4288">
        <w:rPr>
          <w:rFonts w:ascii="Times New Roman" w:hAnsi="Times New Roman" w:cs="Times New Roman"/>
          <w:sz w:val="28"/>
          <w:szCs w:val="28"/>
          <w:lang w:val="ru-RU"/>
        </w:rPr>
        <w:t xml:space="preserve"> пользования пляжами в Российской Федерации».</w:t>
      </w:r>
    </w:p>
    <w:p w:rsidR="009E4288" w:rsidRPr="009E4288" w:rsidRDefault="009E4288" w:rsidP="009E42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5A2E" w:rsidRDefault="009876F1">
      <w:pPr>
        <w:spacing w:after="285" w:line="251" w:lineRule="auto"/>
        <w:ind w:left="27" w:right="17" w:hanging="1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425A2E" w:rsidRPr="00224728" w:rsidRDefault="009876F1" w:rsidP="00BD5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4728">
        <w:rPr>
          <w:rFonts w:ascii="Times New Roman" w:hAnsi="Times New Roman"/>
          <w:sz w:val="28"/>
          <w:szCs w:val="28"/>
          <w:lang w:val="ru-RU"/>
        </w:rPr>
        <w:t>5.1</w:t>
      </w:r>
      <w:r w:rsidR="00BD5526">
        <w:rPr>
          <w:rFonts w:ascii="Times New Roman" w:hAnsi="Times New Roman"/>
          <w:sz w:val="28"/>
          <w:szCs w:val="28"/>
          <w:lang w:val="ru-RU"/>
        </w:rPr>
        <w:t>.</w:t>
      </w:r>
      <w:r w:rsidRPr="00224728">
        <w:rPr>
          <w:rFonts w:ascii="Times New Roman" w:hAnsi="Times New Roman"/>
          <w:sz w:val="28"/>
          <w:szCs w:val="28"/>
          <w:lang w:val="ru-RU"/>
        </w:rPr>
        <w:t xml:space="preserve"> Проведение на водных объектах (в том числе на льду) соревнований, праздников и других массовых мероприятий осуществляется в местах, определённых </w:t>
      </w:r>
      <w:r w:rsidR="00246CE4" w:rsidRPr="00224728">
        <w:rPr>
          <w:rFonts w:ascii="Times New Roman" w:hAnsi="Times New Roman"/>
          <w:sz w:val="28"/>
          <w:szCs w:val="28"/>
          <w:lang w:val="ru-RU"/>
        </w:rPr>
        <w:t>а</w:t>
      </w:r>
      <w:r w:rsidRPr="00224728">
        <w:rPr>
          <w:rFonts w:ascii="Times New Roman" w:hAnsi="Times New Roman"/>
          <w:sz w:val="28"/>
          <w:szCs w:val="28"/>
          <w:lang w:val="ru-RU"/>
        </w:rPr>
        <w:t xml:space="preserve">дминистрацией </w:t>
      </w:r>
      <w:r w:rsidR="00246CE4" w:rsidRPr="00224728">
        <w:rPr>
          <w:rFonts w:ascii="Times New Roman" w:hAnsi="Times New Roman"/>
          <w:sz w:val="28"/>
          <w:szCs w:val="28"/>
          <w:lang w:val="ru-RU"/>
        </w:rPr>
        <w:t>Крапиви</w:t>
      </w:r>
      <w:r w:rsidR="009E4288">
        <w:rPr>
          <w:rFonts w:ascii="Times New Roman" w:hAnsi="Times New Roman"/>
          <w:sz w:val="28"/>
          <w:szCs w:val="28"/>
          <w:lang w:val="ru-RU"/>
        </w:rPr>
        <w:t>н</w:t>
      </w:r>
      <w:r w:rsidR="00246CE4" w:rsidRPr="00224728">
        <w:rPr>
          <w:rFonts w:ascii="Times New Roman" w:hAnsi="Times New Roman"/>
          <w:sz w:val="28"/>
          <w:szCs w:val="28"/>
          <w:lang w:val="ru-RU"/>
        </w:rPr>
        <w:t>ского муниципального округа</w:t>
      </w:r>
      <w:r w:rsidRPr="00224728">
        <w:rPr>
          <w:rFonts w:ascii="Times New Roman" w:hAnsi="Times New Roman"/>
          <w:sz w:val="28"/>
          <w:szCs w:val="28"/>
          <w:lang w:val="ru-RU"/>
        </w:rPr>
        <w:t xml:space="preserve"> Кемеровской области – Кузбасса, с соблюдением обязательных требований, установленных законодательством Российской Федерации.</w:t>
      </w:r>
    </w:p>
    <w:p w:rsidR="00425A2E" w:rsidRPr="00224728" w:rsidRDefault="009876F1" w:rsidP="00BD5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4728">
        <w:rPr>
          <w:rFonts w:ascii="Times New Roman" w:hAnsi="Times New Roman"/>
          <w:sz w:val="28"/>
          <w:szCs w:val="28"/>
          <w:lang w:val="ru-RU"/>
        </w:rPr>
        <w:t>5.2</w:t>
      </w:r>
      <w:r w:rsidR="00BD5526">
        <w:rPr>
          <w:rFonts w:ascii="Times New Roman" w:hAnsi="Times New Roman"/>
          <w:sz w:val="28"/>
          <w:szCs w:val="28"/>
          <w:lang w:val="ru-RU"/>
        </w:rPr>
        <w:t>.</w:t>
      </w:r>
      <w:r w:rsidRPr="00224728">
        <w:rPr>
          <w:rFonts w:ascii="Times New Roman" w:hAnsi="Times New Roman"/>
          <w:sz w:val="28"/>
          <w:szCs w:val="28"/>
          <w:lang w:val="ru-RU"/>
        </w:rPr>
        <w:t xml:space="preserve"> Администрация </w:t>
      </w:r>
      <w:r w:rsidR="00246CE4" w:rsidRPr="00224728">
        <w:rPr>
          <w:rFonts w:ascii="Times New Roman" w:hAnsi="Times New Roman"/>
          <w:sz w:val="28"/>
          <w:szCs w:val="28"/>
          <w:lang w:val="ru-RU"/>
        </w:rPr>
        <w:t>Крапивинского муниципального округа</w:t>
      </w:r>
      <w:r w:rsidRPr="00224728">
        <w:rPr>
          <w:rFonts w:ascii="Times New Roman" w:hAnsi="Times New Roman"/>
          <w:sz w:val="28"/>
          <w:szCs w:val="28"/>
          <w:lang w:val="ru-RU"/>
        </w:rPr>
        <w:t xml:space="preserve"> Кемеровской области – Кузбасса в случае, если водные объекты представляют опасность для здоровья населения, обязана принять меры по ограничению, приостановлению или запрещению использования указанных водных объектов.</w:t>
      </w:r>
    </w:p>
    <w:p w:rsidR="00425A2E" w:rsidRPr="00224728" w:rsidRDefault="009876F1" w:rsidP="00BD5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4728">
        <w:rPr>
          <w:rFonts w:ascii="Times New Roman" w:hAnsi="Times New Roman"/>
          <w:sz w:val="28"/>
          <w:szCs w:val="28"/>
          <w:lang w:val="ru-RU"/>
        </w:rPr>
        <w:t>5.</w:t>
      </w:r>
      <w:r w:rsidR="0026156C">
        <w:rPr>
          <w:rFonts w:ascii="Times New Roman" w:hAnsi="Times New Roman"/>
          <w:sz w:val="28"/>
          <w:szCs w:val="28"/>
          <w:lang w:val="ru-RU"/>
        </w:rPr>
        <w:t>3</w:t>
      </w:r>
      <w:r w:rsidR="00BD5526">
        <w:rPr>
          <w:rFonts w:ascii="Times New Roman" w:hAnsi="Times New Roman"/>
          <w:sz w:val="28"/>
          <w:szCs w:val="28"/>
          <w:lang w:val="ru-RU"/>
        </w:rPr>
        <w:t>.</w:t>
      </w:r>
      <w:r w:rsidRPr="00224728">
        <w:rPr>
          <w:rFonts w:ascii="Times New Roman" w:hAnsi="Times New Roman"/>
          <w:sz w:val="28"/>
          <w:szCs w:val="28"/>
          <w:lang w:val="ru-RU"/>
        </w:rPr>
        <w:t xml:space="preserve"> Организаторы проведения массовых мероприятий обязаны не </w:t>
      </w:r>
      <w:r w:rsidR="009F6710" w:rsidRPr="00224728">
        <w:rPr>
          <w:rFonts w:ascii="Times New Roman" w:hAnsi="Times New Roman"/>
          <w:sz w:val="28"/>
          <w:szCs w:val="28"/>
          <w:lang w:val="ru-RU"/>
        </w:rPr>
        <w:t>позднее,</w:t>
      </w:r>
      <w:r w:rsidRPr="00224728">
        <w:rPr>
          <w:rFonts w:ascii="Times New Roman" w:hAnsi="Times New Roman"/>
          <w:sz w:val="28"/>
          <w:szCs w:val="28"/>
          <w:lang w:val="ru-RU"/>
        </w:rPr>
        <w:t xml:space="preserve"> чем за две недели уведомить органы местного самоуправления о намерении их проведения для получения разрешения.</w:t>
      </w:r>
    </w:p>
    <w:p w:rsidR="00425A2E" w:rsidRPr="00224728" w:rsidRDefault="009876F1" w:rsidP="00BD5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4728">
        <w:rPr>
          <w:rFonts w:ascii="Times New Roman" w:hAnsi="Times New Roman"/>
          <w:sz w:val="28"/>
          <w:szCs w:val="28"/>
          <w:lang w:val="ru-RU"/>
        </w:rPr>
        <w:t>5.</w:t>
      </w:r>
      <w:r w:rsidR="0026156C">
        <w:rPr>
          <w:rFonts w:ascii="Times New Roman" w:hAnsi="Times New Roman"/>
          <w:sz w:val="28"/>
          <w:szCs w:val="28"/>
          <w:lang w:val="ru-RU"/>
        </w:rPr>
        <w:t>4</w:t>
      </w:r>
      <w:r w:rsidR="00BD5526">
        <w:rPr>
          <w:rFonts w:ascii="Times New Roman" w:hAnsi="Times New Roman"/>
          <w:sz w:val="28"/>
          <w:szCs w:val="28"/>
          <w:lang w:val="ru-RU"/>
        </w:rPr>
        <w:t>.</w:t>
      </w:r>
      <w:r w:rsidRPr="00224728">
        <w:rPr>
          <w:rFonts w:ascii="Times New Roman" w:hAnsi="Times New Roman"/>
          <w:sz w:val="28"/>
          <w:szCs w:val="28"/>
          <w:lang w:val="ru-RU"/>
        </w:rPr>
        <w:t xml:space="preserve"> Хозяйствующие субъекты (юридические лица, индивидуальные предприниматели), эксплуатирующие места отдыха, совместно с руководителями организаций, ответственными за проведение мероприятий, при проведении массовых мероприятий на водных объектах обеспечивают соблюдение требований настоящих Правил. Принимают меры к обеспечению безопасности людей, в том числе назначают лиц, наблюдающих за нахождением людей на водных объектах и соблюдением ими мер безопасности.</w:t>
      </w:r>
    </w:p>
    <w:p w:rsidR="00425A2E" w:rsidRPr="00224728" w:rsidRDefault="009876F1" w:rsidP="00BD5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93185">
        <w:rPr>
          <w:rFonts w:ascii="Times New Roman" w:hAnsi="Times New Roman"/>
          <w:sz w:val="28"/>
          <w:szCs w:val="28"/>
          <w:lang w:val="ru-RU"/>
        </w:rPr>
        <w:t>5.</w:t>
      </w:r>
      <w:r w:rsidR="0026156C" w:rsidRPr="00E93185">
        <w:rPr>
          <w:rFonts w:ascii="Times New Roman" w:hAnsi="Times New Roman"/>
          <w:sz w:val="28"/>
          <w:szCs w:val="28"/>
          <w:lang w:val="ru-RU"/>
        </w:rPr>
        <w:t>5</w:t>
      </w:r>
      <w:r w:rsidR="00BD5526" w:rsidRPr="00E93185">
        <w:rPr>
          <w:rFonts w:ascii="Times New Roman" w:hAnsi="Times New Roman"/>
          <w:sz w:val="28"/>
          <w:szCs w:val="28"/>
          <w:lang w:val="ru-RU"/>
        </w:rPr>
        <w:t>.</w:t>
      </w:r>
      <w:r w:rsidRPr="00E93185">
        <w:rPr>
          <w:rFonts w:ascii="Times New Roman" w:hAnsi="Times New Roman"/>
          <w:sz w:val="28"/>
          <w:szCs w:val="28"/>
          <w:lang w:val="ru-RU"/>
        </w:rPr>
        <w:t xml:space="preserve"> Юридическим лицам и индивидуальным предпринимателям, использующим водные объекты в рекреационных целях, необходимо обеспечить получение санитарно-эпидемиологического заключения о </w:t>
      </w:r>
      <w:r w:rsidRPr="00E93185">
        <w:rPr>
          <w:rFonts w:ascii="Times New Roman" w:hAnsi="Times New Roman"/>
          <w:sz w:val="28"/>
          <w:szCs w:val="28"/>
          <w:lang w:val="ru-RU"/>
        </w:rPr>
        <w:lastRenderedPageBreak/>
        <w:t>соответ</w:t>
      </w:r>
      <w:bookmarkStart w:id="0" w:name="undefined"/>
      <w:bookmarkEnd w:id="0"/>
      <w:r w:rsidRPr="00E93185">
        <w:rPr>
          <w:rFonts w:ascii="Times New Roman" w:hAnsi="Times New Roman"/>
          <w:sz w:val="28"/>
          <w:szCs w:val="28"/>
          <w:lang w:val="ru-RU"/>
        </w:rPr>
        <w:t>ствии водного объекта санитарным правилам и нормативам. Срок действия санитарно-эпидемиологического заключения устанавливается на летний сезон. Наличие договора водопользования обязательно.</w:t>
      </w:r>
    </w:p>
    <w:p w:rsidR="00425A2E" w:rsidRDefault="009876F1">
      <w:pPr>
        <w:spacing w:after="4" w:line="244" w:lineRule="auto"/>
        <w:ind w:left="47" w:right="61" w:firstLine="6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5.</w:t>
      </w:r>
      <w:r w:rsidR="0026156C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425A2E" w:rsidRDefault="009876F1">
      <w:pPr>
        <w:spacing w:after="4" w:line="244" w:lineRule="auto"/>
        <w:ind w:left="47" w:right="61" w:firstLine="6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 w:rsidR="0026156C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В соответствии с  Водным кодексом Российской Федерации использование акватории водных объектов для рекреационных целей могут осуществлять хозяйствующие субъекты – правообладатели земельных участков, расположенных в пределах береговой полосы водного объекта, заключившие договор водопользования.</w:t>
      </w:r>
    </w:p>
    <w:p w:rsidR="00425A2E" w:rsidRDefault="00425A2E">
      <w:pPr>
        <w:spacing w:after="4" w:line="244" w:lineRule="auto"/>
        <w:ind w:left="47" w:right="61" w:firstLine="6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87B2B" w:rsidRDefault="00187B2B" w:rsidP="00187B2B">
      <w:pPr>
        <w:spacing w:after="0" w:line="240" w:lineRule="auto"/>
        <w:ind w:left="130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6. </w:t>
      </w:r>
      <w:r w:rsidR="009876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Требования к опре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делению зон купания и иных зон,</w:t>
      </w:r>
    </w:p>
    <w:p w:rsidR="00425A2E" w:rsidRDefault="009876F1" w:rsidP="00187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для осуществления рекреационной деятельности</w:t>
      </w:r>
    </w:p>
    <w:p w:rsidR="00224728" w:rsidRDefault="00224728" w:rsidP="00224728">
      <w:pPr>
        <w:spacing w:after="0" w:line="240" w:lineRule="auto"/>
        <w:ind w:left="2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5A2E" w:rsidRDefault="00BD5526" w:rsidP="00BD5526">
      <w:pPr>
        <w:spacing w:after="4" w:line="238" w:lineRule="auto"/>
        <w:ind w:right="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="00032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6.1.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876F1">
        <w:rPr>
          <w:rFonts w:ascii="Times New Roman" w:eastAsia="Times New Roman" w:hAnsi="Times New Roman" w:cs="Times New Roman"/>
          <w:sz w:val="28"/>
          <w:szCs w:val="28"/>
          <w:lang w:val="ru-RU"/>
        </w:rPr>
        <w:t>В целях обеспечения безопасности людей на пляжах осуществляются:</w:t>
      </w:r>
    </w:p>
    <w:p w:rsidR="00425A2E" w:rsidRDefault="0098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4" w:line="238" w:lineRule="auto"/>
        <w:ind w:left="47" w:right="83" w:firstLine="871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проведение водолазного обследования и очистка дна водного объекта, отведенного для купания, на глубине до 2 метров в границах зоны купания. Акты водолазного обследования и очистки дна хранятся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течение одного календарного года с даты их оформления в соответствии с требованиями безопасности людей на водных объектах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утвержденными уполномоченным федеральным органом исполнительной власти;</w:t>
      </w:r>
    </w:p>
    <w:p w:rsidR="00425A2E" w:rsidRDefault="0098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4" w:line="238" w:lineRule="auto"/>
        <w:ind w:left="47" w:right="83" w:firstLine="871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оборудование и содержание пляжа в течение всего периода его использования, в том числе:</w:t>
      </w:r>
    </w:p>
    <w:p w:rsidR="00425A2E" w:rsidRDefault="0098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4" w:line="238" w:lineRule="auto"/>
        <w:ind w:left="47" w:right="83" w:firstLine="871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 и обеспечение работы спасательного поста;</w:t>
      </w:r>
    </w:p>
    <w:p w:rsidR="00425A2E" w:rsidRDefault="0098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4" w:line="238" w:lineRule="auto"/>
        <w:ind w:left="47" w:right="83" w:firstLine="871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обозначение буйками границы зоны купания;</w:t>
      </w:r>
    </w:p>
    <w:p w:rsidR="00425A2E" w:rsidRDefault="0098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4" w:line="238" w:lineRule="auto"/>
        <w:ind w:left="47" w:right="83" w:firstLine="871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установка знаков безопасности на береговой полосе водного объекта для обозначения границы зоны купания;</w:t>
      </w:r>
    </w:p>
    <w:p w:rsidR="00425A2E" w:rsidRDefault="0098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4" w:line="238" w:lineRule="auto"/>
        <w:ind w:left="47" w:right="83" w:firstLine="871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ограждение зоны купания детей и лиц, не умеющих плавать, глубиной не более 1,2 метра и обозначение указанного ограждения;</w:t>
      </w:r>
    </w:p>
    <w:p w:rsidR="00425A2E" w:rsidRDefault="0098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4" w:line="238" w:lineRule="auto"/>
        <w:ind w:left="47" w:right="83" w:firstLine="871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информирование людей о возможности купания и безопасного пользования пляжем путем установки сигнальных флагов, звукового оповещения, установки знаков безопасности и размещения информации на информационных стендах;</w:t>
      </w:r>
    </w:p>
    <w:p w:rsidR="00425A2E" w:rsidRDefault="0098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4" w:line="238" w:lineRule="auto"/>
        <w:ind w:left="47" w:right="83" w:firstLine="871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проведение мероприятий по предупреждению опасных ситуаций на пляже.</w:t>
      </w:r>
    </w:p>
    <w:p w:rsidR="00425A2E" w:rsidRDefault="009876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4" w:line="238" w:lineRule="auto"/>
        <w:ind w:left="47" w:right="83" w:firstLine="8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информирование экстренных оперативных служб о чрезвычайных ситуациях и происшествиях на пляже.</w:t>
      </w:r>
    </w:p>
    <w:p w:rsidR="0021777D" w:rsidRDefault="00032CA7" w:rsidP="003818C9">
      <w:pPr>
        <w:spacing w:after="4" w:line="238" w:lineRule="auto"/>
        <w:ind w:left="47" w:right="20" w:firstLine="6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6.2. </w:t>
      </w:r>
      <w:r w:rsidR="002177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Площадь водного зеркала в месте купания при проточном водоеме должна обеспечивать не менее 5 кв. м на одного купающегося, а на </w:t>
      </w:r>
      <w:r w:rsidR="0021777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непроточном водоеме - 10 - 15 кв. м. На каждого человека должно приходиться не менее 2 кв. м площади пляжа.</w:t>
      </w:r>
    </w:p>
    <w:p w:rsidR="0021777D" w:rsidRDefault="0021777D" w:rsidP="0021777D">
      <w:pPr>
        <w:spacing w:after="0" w:line="240" w:lineRule="auto"/>
        <w:ind w:left="45" w:right="23" w:firstLine="6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 с гл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убиной 1,3 м.</w:t>
      </w:r>
      <w:r w:rsidR="0079155B" w:rsidRPr="0079155B">
        <w:rPr>
          <w:rFonts w:ascii="Times New Roman" w:hAnsi="Times New Roman" w:cs="Times New Roman"/>
          <w:sz w:val="28"/>
          <w:szCs w:val="28"/>
        </w:rPr>
        <w:pict>
          <v:shape id="_x0000_s1042" type="#_x0000_t75" style="position:absolute;left:0;text-align:left;margin-left:0;margin-top:0;width:50pt;height:50pt;z-index:25166080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2453E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9050" cy="571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77D" w:rsidRDefault="0021777D" w:rsidP="0021777D">
      <w:pPr>
        <w:spacing w:after="0" w:line="240" w:lineRule="auto"/>
        <w:ind w:left="45" w:right="23" w:firstLine="6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21777D" w:rsidRDefault="0021777D" w:rsidP="0021777D">
      <w:pPr>
        <w:spacing w:after="37" w:line="238" w:lineRule="auto"/>
        <w:ind w:left="47" w:right="20" w:firstLine="6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Пляж должен отвечать установленным санитарным требованиям.</w:t>
      </w:r>
    </w:p>
    <w:p w:rsidR="0021777D" w:rsidRPr="00887E1E" w:rsidRDefault="003E3B71" w:rsidP="0021777D">
      <w:pPr>
        <w:spacing w:after="4" w:line="238" w:lineRule="auto"/>
        <w:ind w:left="47" w:right="20" w:firstLine="668"/>
        <w:jc w:val="both"/>
        <w:rPr>
          <w:lang w:val="ru-RU"/>
        </w:rPr>
      </w:pPr>
      <w:r w:rsidRPr="003E3B71">
        <w:rPr>
          <w:rFonts w:ascii="Times New Roman" w:eastAsia="Times New Roman" w:hAnsi="Times New Roman" w:cs="Times New Roman"/>
          <w:sz w:val="28"/>
          <w:szCs w:val="28"/>
          <w:lang w:val="ru-RU"/>
        </w:rPr>
        <w:t>Береговая территория пляжа должна иметь ограждение и стоки для дождевых вод, а дно водного объекта в пределах участка акватории, отведенной для купания, постепенный скат без уступов до глубины 2 метров при расстоянии от береговой линии (границы водного объекта) не менее 15 метров.</w:t>
      </w:r>
    </w:p>
    <w:p w:rsidR="008D109F" w:rsidRDefault="00032CA7" w:rsidP="008D109F">
      <w:pPr>
        <w:spacing w:after="0" w:line="240" w:lineRule="auto"/>
        <w:ind w:left="913" w:right="2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6.3.</w:t>
      </w:r>
      <w:r w:rsidR="008D10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Запрещается:</w:t>
      </w:r>
    </w:p>
    <w:p w:rsidR="008D109F" w:rsidRDefault="008D109F" w:rsidP="008D109F">
      <w:pPr>
        <w:spacing w:after="31" w:line="238" w:lineRule="auto"/>
        <w:ind w:left="47" w:right="20" w:firstLine="83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купаться в местах, где выставлены щиты (аншлаги) с предупреждениями и запрещающими надписями; </w:t>
      </w:r>
    </w:p>
    <w:p w:rsidR="008D109F" w:rsidRDefault="008D109F" w:rsidP="008D109F">
      <w:pPr>
        <w:spacing w:after="31" w:line="238" w:lineRule="auto"/>
        <w:ind w:left="47" w:right="20" w:firstLine="83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купаться в необорудованных, незнакомых местах; </w:t>
      </w:r>
    </w:p>
    <w:p w:rsidR="008D109F" w:rsidRDefault="008D109F" w:rsidP="008D109F">
      <w:pPr>
        <w:spacing w:after="31" w:line="238" w:lineRule="auto"/>
        <w:ind w:left="47" w:right="20" w:firstLine="83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заплывать за буйки, обозначающие границы плавания; </w:t>
      </w:r>
    </w:p>
    <w:p w:rsidR="008D109F" w:rsidRDefault="008D109F" w:rsidP="008D109F">
      <w:pPr>
        <w:spacing w:after="31" w:line="238" w:lineRule="auto"/>
        <w:ind w:left="47" w:right="20" w:firstLine="83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подплывать к моторным, парусным судам, весельным лодкам и другим плавсредствам; </w:t>
      </w:r>
    </w:p>
    <w:p w:rsidR="008D109F" w:rsidRDefault="008D109F" w:rsidP="008D109F">
      <w:pPr>
        <w:spacing w:after="31" w:line="238" w:lineRule="auto"/>
        <w:ind w:left="47" w:right="20" w:firstLine="83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прыгать в воду с катеров, лодок, причалов, а также сооружений, не приспособленных для этих целей; </w:t>
      </w:r>
    </w:p>
    <w:p w:rsidR="008D109F" w:rsidRDefault="008D109F" w:rsidP="008D109F">
      <w:pPr>
        <w:spacing w:after="31" w:line="238" w:lineRule="auto"/>
        <w:ind w:left="47" w:right="20" w:firstLine="8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загрязнять и засорять водоемы;</w:t>
      </w:r>
    </w:p>
    <w:p w:rsidR="008D109F" w:rsidRDefault="008D109F" w:rsidP="008D109F">
      <w:pPr>
        <w:spacing w:after="0" w:line="240" w:lineRule="auto"/>
        <w:ind w:left="45" w:right="23" w:firstLine="6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распивать спиртные напитки, купаться в состоянии алкогольного опьянения; </w:t>
      </w:r>
    </w:p>
    <w:p w:rsidR="008D109F" w:rsidRDefault="008D109F" w:rsidP="008D109F">
      <w:pPr>
        <w:spacing w:after="0" w:line="240" w:lineRule="auto"/>
        <w:ind w:left="45" w:right="23" w:firstLine="6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приводить с собой собак и других животных; </w:t>
      </w:r>
    </w:p>
    <w:p w:rsidR="008D109F" w:rsidRDefault="008D109F" w:rsidP="008D109F">
      <w:pPr>
        <w:spacing w:after="0" w:line="240" w:lineRule="auto"/>
        <w:ind w:left="45" w:right="23" w:firstLine="6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оставлять на берегу, в гардеробах и раздевальнях бумагу, стекло и другой мусор;</w:t>
      </w:r>
    </w:p>
    <w:p w:rsidR="008D109F" w:rsidRDefault="008D109F" w:rsidP="008D109F">
      <w:pPr>
        <w:spacing w:after="0" w:line="240" w:lineRule="auto"/>
        <w:ind w:left="45" w:right="23" w:firstLine="6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играть с мячом и в спортивные игры в не отведенных для этих целей местах, также допускать в воде шалости, связанные с нырянием и захватом купающихся; </w:t>
      </w:r>
    </w:p>
    <w:p w:rsidR="008D109F" w:rsidRDefault="008D109F" w:rsidP="008D109F">
      <w:pPr>
        <w:spacing w:after="93" w:line="238" w:lineRule="auto"/>
        <w:ind w:left="47" w:right="20" w:firstLine="6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подавать крики ложной тревоги; </w:t>
      </w:r>
    </w:p>
    <w:p w:rsidR="008D109F" w:rsidRDefault="008D109F" w:rsidP="008D109F">
      <w:pPr>
        <w:spacing w:after="93" w:line="238" w:lineRule="auto"/>
        <w:ind w:left="47" w:right="20" w:firstLine="6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плавать на досках, бревнах, лежаках, автомобильных камерах, надувных матрацах; </w:t>
      </w:r>
    </w:p>
    <w:p w:rsidR="008D109F" w:rsidRDefault="008D109F" w:rsidP="008D109F">
      <w:pPr>
        <w:spacing w:after="93" w:line="238" w:lineRule="auto"/>
        <w:ind w:left="47" w:right="20" w:firstLine="6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обучении плаванию ответственность за безопасность несет преподаватель (инструктор, тренер, воспитатель), проводящий обучение или тренировки; </w:t>
      </w:r>
    </w:p>
    <w:p w:rsidR="008D109F" w:rsidRDefault="008D109F" w:rsidP="008D109F">
      <w:pPr>
        <w:spacing w:after="93" w:line="238" w:lineRule="auto"/>
        <w:ind w:left="47" w:right="20" w:firstLine="6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обучение плаванию должно проводиться в специально отведенных местах; </w:t>
      </w:r>
    </w:p>
    <w:p w:rsidR="008D109F" w:rsidRDefault="008D109F" w:rsidP="008D109F">
      <w:pPr>
        <w:spacing w:after="93" w:line="238" w:lineRule="auto"/>
        <w:ind w:left="47" w:right="20" w:firstLine="6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- каждый гражданин обязан оказать посильную помощь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терпящему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бедствие на воде.</w:t>
      </w:r>
    </w:p>
    <w:p w:rsidR="008D109F" w:rsidRDefault="008D109F" w:rsidP="008D109F">
      <w:pPr>
        <w:spacing w:after="16" w:line="228" w:lineRule="auto"/>
        <w:ind w:left="20" w:firstLine="86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Должна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систематически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проводиться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246CE4" w:rsidRPr="00887E1E" w:rsidRDefault="00246CE4" w:rsidP="008D109F">
      <w:pPr>
        <w:spacing w:after="16" w:line="228" w:lineRule="auto"/>
        <w:ind w:left="20" w:firstLine="864"/>
        <w:jc w:val="both"/>
        <w:rPr>
          <w:lang w:val="ru-RU"/>
        </w:rPr>
      </w:pPr>
    </w:p>
    <w:p w:rsidR="00425A2E" w:rsidRDefault="009876F1">
      <w:pPr>
        <w:spacing w:after="285" w:line="251" w:lineRule="auto"/>
        <w:ind w:left="688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7. Требования к охране водных объектов</w:t>
      </w:r>
    </w:p>
    <w:p w:rsidR="00425A2E" w:rsidRDefault="009876F1">
      <w:pPr>
        <w:spacing w:after="4" w:line="244" w:lineRule="auto"/>
        <w:ind w:left="47" w:right="61" w:firstLine="63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</w:t>
      </w:r>
    </w:p>
    <w:p w:rsidR="00425A2E" w:rsidRDefault="009876F1">
      <w:pPr>
        <w:spacing w:after="0" w:line="240" w:lineRule="auto"/>
        <w:ind w:left="10" w:right="47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7.2. </w:t>
      </w:r>
      <w:r w:rsidR="00011B74">
        <w:rPr>
          <w:rFonts w:ascii="Times New Roman" w:eastAsia="Times New Roman" w:hAnsi="Times New Roman" w:cs="Times New Roman"/>
          <w:sz w:val="28"/>
          <w:szCs w:val="28"/>
          <w:lang w:val="ru-RU"/>
        </w:rPr>
        <w:t>Хозяйствующие субъекты (юридические лица, индивидуальные предприниматели)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использовании водных объектов для рекреационных целей:</w:t>
      </w:r>
    </w:p>
    <w:p w:rsidR="00425A2E" w:rsidRDefault="009876F1">
      <w:pPr>
        <w:spacing w:after="0" w:line="240" w:lineRule="auto"/>
        <w:ind w:left="47" w:right="61" w:firstLine="7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и ограничений их прав, а также помех и опасности для судоходства и людей;</w:t>
      </w:r>
    </w:p>
    <w:p w:rsidR="00425A2E" w:rsidRPr="00887E1E" w:rsidRDefault="009876F1">
      <w:pPr>
        <w:spacing w:after="4" w:line="244" w:lineRule="auto"/>
        <w:ind w:left="47" w:right="61" w:firstLine="8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</w:t>
      </w:r>
      <w:r w:rsidR="008117CF">
        <w:rPr>
          <w:rFonts w:ascii="Times New Roman" w:eastAsia="Times New Roman" w:hAnsi="Times New Roman" w:cs="Times New Roman"/>
          <w:sz w:val="28"/>
          <w:szCs w:val="28"/>
          <w:lang w:val="ru-RU"/>
        </w:rPr>
        <w:t>, а также требования настоящих правил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</w:t>
      </w:r>
      <w:r w:rsidR="008A1A0A">
        <w:rPr>
          <w:rFonts w:ascii="Times New Roman" w:eastAsia="Times New Roman" w:hAnsi="Times New Roman" w:cs="Times New Roman"/>
          <w:sz w:val="28"/>
          <w:szCs w:val="28"/>
          <w:lang w:val="ru-RU"/>
        </w:rPr>
        <w:t>экологический</w:t>
      </w:r>
      <w:r w:rsidRPr="00887E1E">
        <w:rPr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(надзор) и действующих в пределах предоставленных им полномочий;</w:t>
      </w:r>
    </w:p>
    <w:p w:rsidR="00425A2E" w:rsidRDefault="009876F1">
      <w:pPr>
        <w:spacing w:after="4" w:line="244" w:lineRule="auto"/>
        <w:ind w:left="47" w:right="61" w:firstLine="8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 </w:t>
      </w:r>
    </w:p>
    <w:p w:rsidR="00425A2E" w:rsidRDefault="009876F1">
      <w:pPr>
        <w:spacing w:after="4" w:line="244" w:lineRule="auto"/>
        <w:ind w:left="47" w:right="61" w:firstLine="8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отнесенных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особо охраняемым водным объектам; </w:t>
      </w:r>
    </w:p>
    <w:p w:rsidR="00425A2E" w:rsidRDefault="009876F1">
      <w:pPr>
        <w:spacing w:after="4" w:line="244" w:lineRule="auto"/>
        <w:ind w:left="47" w:right="61" w:firstLine="8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входящих в состав особо охраняемых природных территорий;</w:t>
      </w:r>
    </w:p>
    <w:p w:rsidR="00425A2E" w:rsidRDefault="009876F1">
      <w:pPr>
        <w:spacing w:after="4" w:line="244" w:lineRule="auto"/>
        <w:ind w:left="47" w:right="61" w:firstLine="8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расположенных в границах зон, округов санитарной охраны водных объектов источников питьевого водоснабжения; </w:t>
      </w:r>
    </w:p>
    <w:p w:rsidR="00425A2E" w:rsidRDefault="009876F1">
      <w:pPr>
        <w:spacing w:after="4" w:line="244" w:lineRule="auto"/>
        <w:ind w:left="47" w:right="61" w:firstLine="8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расположенных в границах рыбохозяйственных заповедных зон;</w:t>
      </w:r>
    </w:p>
    <w:p w:rsidR="00425A2E" w:rsidRDefault="009876F1">
      <w:pPr>
        <w:spacing w:after="4" w:line="244" w:lineRule="auto"/>
        <w:ind w:left="47" w:right="61" w:firstLine="8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содержащих природные лечебные ресурсы; расположенных на территории лечебно-оздоровительной местности или курорта в границах зон округа их санитарной охраны;</w:t>
      </w:r>
    </w:p>
    <w:p w:rsidR="00425A2E" w:rsidRDefault="009876F1">
      <w:pPr>
        <w:spacing w:after="4" w:line="238" w:lineRule="auto"/>
        <w:ind w:left="47" w:right="20" w:firstLine="7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г) принимают меры по охране используемых водных объектов, предотвращении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  <w:proofErr w:type="gramEnd"/>
    </w:p>
    <w:p w:rsidR="00425A2E" w:rsidRDefault="009876F1">
      <w:pPr>
        <w:spacing w:after="4" w:line="244" w:lineRule="auto"/>
        <w:ind w:left="47" w:right="61" w:firstLine="8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 соблюдают иные требования, установленные водным законодательством и законодательством в области охраны окружающей среды.</w:t>
      </w:r>
    </w:p>
    <w:p w:rsidR="00425A2E" w:rsidRDefault="009876F1">
      <w:pPr>
        <w:spacing w:after="0" w:line="240" w:lineRule="auto"/>
        <w:ind w:left="1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7.3. При использовании водных объектов для рекреационных целей запрещаются:</w:t>
      </w:r>
    </w:p>
    <w:p w:rsidR="00425A2E" w:rsidRDefault="009876F1">
      <w:pPr>
        <w:spacing w:after="4" w:line="238" w:lineRule="auto"/>
        <w:ind w:left="47" w:right="20" w:firstLine="7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а)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:rsidR="00425A2E" w:rsidRDefault="00224728">
      <w:pPr>
        <w:spacing w:after="4" w:line="238" w:lineRule="auto"/>
        <w:ind w:left="47" w:right="20" w:firstLine="67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876F1">
        <w:rPr>
          <w:rFonts w:ascii="Times New Roman" w:eastAsia="Times New Roman" w:hAnsi="Times New Roman" w:cs="Times New Roman"/>
          <w:sz w:val="28"/>
          <w:szCs w:val="28"/>
          <w:lang w:val="ru-RU"/>
        </w:rPr>
        <w:t>б) захоронение в водных объектах ядерных материалов, радиоактивных веществ;</w:t>
      </w:r>
    </w:p>
    <w:p w:rsidR="00425A2E" w:rsidRPr="00887E1E" w:rsidRDefault="00224728">
      <w:pPr>
        <w:spacing w:after="16" w:line="228" w:lineRule="auto"/>
        <w:ind w:left="30" w:firstLine="690"/>
        <w:jc w:val="both"/>
        <w:rPr>
          <w:rFonts w:ascii="Times New Roman" w:hAnsi="Times New Roman" w:cs="Times New Roman"/>
          <w:strike/>
          <w:sz w:val="28"/>
          <w:szCs w:val="28"/>
          <w:highlight w:val="yellow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876F1">
        <w:rPr>
          <w:rFonts w:ascii="Times New Roman" w:eastAsia="Times New Roman" w:hAnsi="Times New Roman" w:cs="Times New Roman"/>
          <w:sz w:val="28"/>
          <w:szCs w:val="28"/>
          <w:lang w:val="ru-RU"/>
        </w:rPr>
        <w:t>г) сброс в водные объекты сточных вод</w:t>
      </w:r>
      <w:r w:rsidR="000D3C7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25A2E" w:rsidRDefault="009876F1">
      <w:pPr>
        <w:spacing w:after="288" w:line="238" w:lineRule="auto"/>
        <w:ind w:left="47" w:right="83" w:firstLine="7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 нарушение специального режима осуществления хозяйственной и иной деятельности на прибрежной защитной полосе водного объекта, водоохраной зоне водного объекта.</w:t>
      </w:r>
    </w:p>
    <w:p w:rsidR="00425A2E" w:rsidRDefault="009876F1">
      <w:pPr>
        <w:spacing w:after="285" w:line="251" w:lineRule="auto"/>
        <w:ind w:left="27" w:right="17" w:hanging="1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425A2E" w:rsidRDefault="009876F1">
      <w:pPr>
        <w:spacing w:after="4" w:line="244" w:lineRule="auto"/>
        <w:ind w:left="47" w:right="61" w:firstLine="82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8.</w:t>
      </w:r>
      <w:r w:rsidR="00F84049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425A2E" w:rsidRDefault="009876F1">
      <w:pPr>
        <w:spacing w:after="4" w:line="238" w:lineRule="auto"/>
        <w:ind w:left="47" w:right="90" w:firstLine="82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8.</w:t>
      </w:r>
      <w:r w:rsidR="00F84049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  <w:proofErr w:type="gramEnd"/>
    </w:p>
    <w:sectPr w:rsidR="00425A2E" w:rsidSect="003818C9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5" w15:done="0"/>
  <w15:commentEx w15:paraId="00000006" w15:done="0"/>
  <w15:commentEx w15:paraId="00000007" w15:done="0"/>
  <w15:commentEx w15:paraId="00000008" w15:done="0"/>
  <w15:commentEx w15:paraId="00000009" w15:done="0"/>
  <w15:commentEx w15:paraId="0000000A" w15:done="0"/>
  <w15:commentEx w15:paraId="0000000B" w15:done="0"/>
  <w15:commentEx w15:paraId="0000000C" w15:done="0"/>
  <w15:commentEx w15:paraId="0000000D" w15:done="0"/>
  <w15:commentEx w15:paraId="0000000E" w15:done="0"/>
  <w15:commentEx w15:paraId="0000000F" w15:done="0"/>
  <w15:commentEx w15:paraId="00000010" w15:done="0"/>
  <w15:commentEx w15:paraId="00000011" w15:done="0"/>
  <w15:commentEx w15:paraId="00000012" w15:done="0"/>
  <w15:commentEx w15:paraId="00000013" w15:done="0"/>
  <w15:commentEx w15:paraId="00000014" w15:done="0"/>
  <w15:commentEx w15:paraId="00000015" w15:done="0"/>
  <w15:commentEx w15:paraId="00000016" w15:done="0"/>
  <w15:commentEx w15:paraId="00000017" w15:done="0"/>
  <w15:commentEx w15:paraId="00000018" w15:done="0"/>
  <w15:commentEx w15:paraId="0000001A" w15:done="0"/>
  <w15:commentEx w15:paraId="0000001B" w15:done="0"/>
  <w15:commentEx w15:paraId="0000001C" w15:done="0"/>
  <w15:commentEx w15:paraId="0000001D" w15:done="0"/>
  <w15:commentEx w15:paraId="0000001E" w15:done="0"/>
  <w15:commentEx w15:paraId="0000001F" w15:done="0"/>
  <w15:commentEx w15:paraId="00000020" w15:done="0"/>
  <w15:commentEx w15:paraId="00000021" w15:done="0"/>
  <w15:commentEx w15:paraId="00000022" w15:done="0"/>
  <w15:commentEx w15:paraId="000000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BAAE571" w16cex:dateUtc="2025-03-20T02:39:48Z"/>
  <w16cex:commentExtensible w16cex:durableId="1686273A" w16cex:dateUtc="2025-02-26T02:29:22Z"/>
  <w16cex:commentExtensible w16cex:durableId="20CB345A" w16cex:dateUtc="2025-02-26T02:28:23Z"/>
  <w16cex:commentExtensible w16cex:durableId="69BA7D6F" w16cex:dateUtc="2025-03-20T02:36:59Z"/>
  <w16cex:commentExtensible w16cex:durableId="67A08D11" w16cex:dateUtc="2025-03-20T07:38:28Z"/>
  <w16cex:commentExtensible w16cex:durableId="0179C9BB" w16cex:dateUtc="2025-02-25T05:24:17Z"/>
  <w16cex:commentExtensible w16cex:durableId="44A257F4" w16cex:dateUtc="2025-03-20T02:34:27Z"/>
  <w16cex:commentExtensible w16cex:durableId="60D5EF22" w16cex:dateUtc="2025-03-20T02:33:28Z"/>
  <w16cex:commentExtensible w16cex:durableId="38567547" w16cex:dateUtc="2025-02-26T05:28:30Z"/>
  <w16cex:commentExtensible w16cex:durableId="7442EC37" w16cex:dateUtc="2025-03-20T02:29:49Z"/>
  <w16cex:commentExtensible w16cex:durableId="4BDF608C" w16cex:dateUtc="2025-03-20T02:29:24Z"/>
  <w16cex:commentExtensible w16cex:durableId="7C1E42B3" w16cex:dateUtc="2025-02-24T03:58:32Z"/>
  <w16cex:commentExtensible w16cex:durableId="12AFEAE8" w16cex:dateUtc="2025-02-14T07:14:59Z"/>
  <w16cex:commentExtensible w16cex:durableId="6B3E8A5C" w16cex:dateUtc="2025-02-14T06:39:54Z"/>
  <w16cex:commentExtensible w16cex:durableId="3CC70C2E" w16cex:dateUtc="2025-02-26T02:17:04Z"/>
  <w16cex:commentExtensible w16cex:durableId="2CBD6FDB" w16cex:dateUtc="2025-02-14T07:24:49Z"/>
  <w16cex:commentExtensible w16cex:durableId="15EC0DBD" w16cex:dateUtc="2025-03-20T02:27:04Z"/>
  <w16cex:commentExtensible w16cex:durableId="16C27159" w16cex:dateUtc="2025-03-17T04:37:17Z"/>
  <w16cex:commentExtensible w16cex:durableId="35F2BEB1" w16cex:dateUtc="2025-03-20T02:25:13Z"/>
  <w16cex:commentExtensible w16cex:durableId="021FB316" w16cex:dateUtc="2025-03-20T02:23:59Z"/>
  <w16cex:commentExtensible w16cex:durableId="38FEB74C" w16cex:dateUtc="2025-03-20T07:37:33Z"/>
  <w16cex:commentExtensible w16cex:durableId="29911CFA" w16cex:dateUtc="2025-02-26T04:36:32Z"/>
  <w16cex:commentExtensible w16cex:durableId="6657BAFF" w16cex:dateUtc="2025-02-13T07:57:37Z"/>
  <w16cex:commentExtensible w16cex:durableId="4BFECCE5" w16cex:dateUtc="2025-03-20T02:21:23Z"/>
  <w16cex:commentExtensible w16cex:durableId="402BF226" w16cex:dateUtc="2025-03-20T02:20:42Z"/>
  <w16cex:commentExtensible w16cex:durableId="792E5EA3" w16cex:dateUtc="2025-03-20T02:20:19Z"/>
  <w16cex:commentExtensible w16cex:durableId="2A18A40C" w16cex:dateUtc="2025-03-20T02:19:48Z"/>
  <w16cex:commentExtensible w16cex:durableId="02C8C0B2" w16cex:dateUtc="2025-03-20T02:19:21Z"/>
  <w16cex:commentExtensible w16cex:durableId="19503768" w16cex:dateUtc="2025-02-26T04:28:20Z"/>
  <w16cex:commentExtensible w16cex:durableId="751F1236" w16cex:dateUtc="2025-03-20T02:18:00Z"/>
  <w16cex:commentExtensible w16cex:durableId="0E8A48BE" w16cex:dateUtc="2025-03-20T02:17:40Z"/>
  <w16cex:commentExtensible w16cex:durableId="60E8042D" w16cex:dateUtc="2025-03-20T02:17:20Z"/>
  <w16cex:commentExtensible w16cex:durableId="31456BA1" w16cex:dateUtc="2025-03-20T02:16:4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BAAE571"/>
  <w16cid:commentId w16cid:paraId="00000002" w16cid:durableId="1686273A"/>
  <w16cid:commentId w16cid:paraId="00000003" w16cid:durableId="20CB345A"/>
  <w16cid:commentId w16cid:paraId="00000005" w16cid:durableId="69BA7D6F"/>
  <w16cid:commentId w16cid:paraId="00000006" w16cid:durableId="67A08D11"/>
  <w16cid:commentId w16cid:paraId="00000007" w16cid:durableId="0179C9BB"/>
  <w16cid:commentId w16cid:paraId="00000008" w16cid:durableId="44A257F4"/>
  <w16cid:commentId w16cid:paraId="00000009" w16cid:durableId="60D5EF22"/>
  <w16cid:commentId w16cid:paraId="0000000A" w16cid:durableId="38567547"/>
  <w16cid:commentId w16cid:paraId="0000000B" w16cid:durableId="7442EC37"/>
  <w16cid:commentId w16cid:paraId="0000000C" w16cid:durableId="4BDF608C"/>
  <w16cid:commentId w16cid:paraId="0000000D" w16cid:durableId="7C1E42B3"/>
  <w16cid:commentId w16cid:paraId="0000000E" w16cid:durableId="12AFEAE8"/>
  <w16cid:commentId w16cid:paraId="0000000F" w16cid:durableId="6B3E8A5C"/>
  <w16cid:commentId w16cid:paraId="00000010" w16cid:durableId="3CC70C2E"/>
  <w16cid:commentId w16cid:paraId="00000011" w16cid:durableId="2CBD6FDB"/>
  <w16cid:commentId w16cid:paraId="00000012" w16cid:durableId="15EC0DBD"/>
  <w16cid:commentId w16cid:paraId="00000013" w16cid:durableId="16C27159"/>
  <w16cid:commentId w16cid:paraId="00000014" w16cid:durableId="35F2BEB1"/>
  <w16cid:commentId w16cid:paraId="00000015" w16cid:durableId="021FB316"/>
  <w16cid:commentId w16cid:paraId="00000016" w16cid:durableId="38FEB74C"/>
  <w16cid:commentId w16cid:paraId="00000017" w16cid:durableId="29911CFA"/>
  <w16cid:commentId w16cid:paraId="00000018" w16cid:durableId="6657BAFF"/>
  <w16cid:commentId w16cid:paraId="0000001A" w16cid:durableId="4BFECCE5"/>
  <w16cid:commentId w16cid:paraId="0000001B" w16cid:durableId="402BF226"/>
  <w16cid:commentId w16cid:paraId="0000001C" w16cid:durableId="792E5EA3"/>
  <w16cid:commentId w16cid:paraId="0000001D" w16cid:durableId="2A18A40C"/>
  <w16cid:commentId w16cid:paraId="0000001E" w16cid:durableId="02C8C0B2"/>
  <w16cid:commentId w16cid:paraId="0000001F" w16cid:durableId="19503768"/>
  <w16cid:commentId w16cid:paraId="00000020" w16cid:durableId="751F1236"/>
  <w16cid:commentId w16cid:paraId="00000021" w16cid:durableId="0E8A48BE"/>
  <w16cid:commentId w16cid:paraId="00000022" w16cid:durableId="60E8042D"/>
  <w16cid:commentId w16cid:paraId="00000023" w16cid:durableId="31456BA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9CB" w:rsidRDefault="00E779CB">
      <w:pPr>
        <w:spacing w:after="0" w:line="240" w:lineRule="auto"/>
      </w:pPr>
      <w:r>
        <w:separator/>
      </w:r>
    </w:p>
  </w:endnote>
  <w:endnote w:type="continuationSeparator" w:id="0">
    <w:p w:rsidR="00E779CB" w:rsidRDefault="00E7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9CB" w:rsidRDefault="00E779CB">
      <w:pPr>
        <w:spacing w:after="0" w:line="240" w:lineRule="auto"/>
      </w:pPr>
      <w:r>
        <w:separator/>
      </w:r>
    </w:p>
  </w:footnote>
  <w:footnote w:type="continuationSeparator" w:id="0">
    <w:p w:rsidR="00E779CB" w:rsidRDefault="00E77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479D"/>
    <w:multiLevelType w:val="hybridMultilevel"/>
    <w:tmpl w:val="F2B495F8"/>
    <w:lvl w:ilvl="0" w:tplc="BA6427A0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B11E55DC">
      <w:start w:val="1"/>
      <w:numFmt w:val="lowerLetter"/>
      <w:lvlText w:val="%2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3FA63790">
      <w:start w:val="1"/>
      <w:numFmt w:val="lowerRoman"/>
      <w:lvlText w:val="%3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082280BA">
      <w:start w:val="1"/>
      <w:numFmt w:val="decimal"/>
      <w:lvlText w:val="%4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DDEEA260">
      <w:start w:val="1"/>
      <w:numFmt w:val="lowerLetter"/>
      <w:lvlText w:val="%5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B91E6626">
      <w:start w:val="1"/>
      <w:numFmt w:val="lowerRoman"/>
      <w:lvlText w:val="%6"/>
      <w:lvlJc w:val="left"/>
      <w:pPr>
        <w:ind w:left="75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5C406AC0">
      <w:start w:val="1"/>
      <w:numFmt w:val="decimal"/>
      <w:lvlText w:val="%7"/>
      <w:lvlJc w:val="left"/>
      <w:pPr>
        <w:ind w:left="82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DAE626B8">
      <w:start w:val="1"/>
      <w:numFmt w:val="lowerLetter"/>
      <w:lvlText w:val="%8"/>
      <w:lvlJc w:val="left"/>
      <w:pPr>
        <w:ind w:left="89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B666E076">
      <w:start w:val="1"/>
      <w:numFmt w:val="lowerRoman"/>
      <w:lvlText w:val="%9"/>
      <w:lvlJc w:val="left"/>
      <w:pPr>
        <w:ind w:left="96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1">
    <w:nsid w:val="08C93494"/>
    <w:multiLevelType w:val="multilevel"/>
    <w:tmpl w:val="AD54E5FE"/>
    <w:lvl w:ilvl="0">
      <w:start w:val="3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6"/>
      <w:numFmt w:val="decimal"/>
      <w:lvlText w:val="%1.%2."/>
      <w:lvlJc w:val="left"/>
      <w:pPr>
        <w:ind w:left="76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2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08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536" w:hanging="2160"/>
      </w:pPr>
      <w:rPr>
        <w:rFonts w:eastAsia="Times New Roman" w:hint="default"/>
      </w:rPr>
    </w:lvl>
  </w:abstractNum>
  <w:abstractNum w:abstractNumId="2">
    <w:nsid w:val="13A25755"/>
    <w:multiLevelType w:val="hybridMultilevel"/>
    <w:tmpl w:val="3F1EE6E0"/>
    <w:lvl w:ilvl="0" w:tplc="B2D63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A6A9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70DE8D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1BC84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1A20C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627495E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75FA9C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6281A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249268B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3">
    <w:nsid w:val="5F7E2D2E"/>
    <w:multiLevelType w:val="hybridMultilevel"/>
    <w:tmpl w:val="13E8F406"/>
    <w:lvl w:ilvl="0" w:tplc="1EFCFCFE">
      <w:start w:val="1"/>
      <w:numFmt w:val="decimal"/>
      <w:lvlText w:val="%1."/>
      <w:lvlJc w:val="left"/>
      <w:pPr>
        <w:ind w:left="1418" w:hanging="360"/>
      </w:pPr>
    </w:lvl>
    <w:lvl w:ilvl="1" w:tplc="53DA373A">
      <w:start w:val="1"/>
      <w:numFmt w:val="lowerLetter"/>
      <w:lvlText w:val="%2."/>
      <w:lvlJc w:val="left"/>
      <w:pPr>
        <w:ind w:left="2138" w:hanging="360"/>
      </w:pPr>
    </w:lvl>
    <w:lvl w:ilvl="2" w:tplc="2FCAA67C">
      <w:start w:val="1"/>
      <w:numFmt w:val="lowerRoman"/>
      <w:lvlText w:val="%3."/>
      <w:lvlJc w:val="right"/>
      <w:pPr>
        <w:ind w:left="2858" w:hanging="180"/>
      </w:pPr>
    </w:lvl>
    <w:lvl w:ilvl="3" w:tplc="8730C936">
      <w:start w:val="1"/>
      <w:numFmt w:val="decimal"/>
      <w:lvlText w:val="%4."/>
      <w:lvlJc w:val="left"/>
      <w:pPr>
        <w:ind w:left="3578" w:hanging="360"/>
      </w:pPr>
    </w:lvl>
    <w:lvl w:ilvl="4" w:tplc="974E04CA">
      <w:start w:val="1"/>
      <w:numFmt w:val="lowerLetter"/>
      <w:lvlText w:val="%5."/>
      <w:lvlJc w:val="left"/>
      <w:pPr>
        <w:ind w:left="4298" w:hanging="360"/>
      </w:pPr>
    </w:lvl>
    <w:lvl w:ilvl="5" w:tplc="FF94628C">
      <w:start w:val="1"/>
      <w:numFmt w:val="lowerRoman"/>
      <w:lvlText w:val="%6."/>
      <w:lvlJc w:val="right"/>
      <w:pPr>
        <w:ind w:left="5018" w:hanging="180"/>
      </w:pPr>
    </w:lvl>
    <w:lvl w:ilvl="6" w:tplc="3474914E">
      <w:start w:val="1"/>
      <w:numFmt w:val="decimal"/>
      <w:lvlText w:val="%7."/>
      <w:lvlJc w:val="left"/>
      <w:pPr>
        <w:ind w:left="5738" w:hanging="360"/>
      </w:pPr>
    </w:lvl>
    <w:lvl w:ilvl="7" w:tplc="CED43A18">
      <w:start w:val="1"/>
      <w:numFmt w:val="lowerLetter"/>
      <w:lvlText w:val="%8."/>
      <w:lvlJc w:val="left"/>
      <w:pPr>
        <w:ind w:left="6458" w:hanging="360"/>
      </w:pPr>
    </w:lvl>
    <w:lvl w:ilvl="8" w:tplc="19342ABC">
      <w:start w:val="1"/>
      <w:numFmt w:val="lowerRoman"/>
      <w:lvlText w:val="%9."/>
      <w:lvlJc w:val="right"/>
      <w:pPr>
        <w:ind w:left="7178" w:hanging="180"/>
      </w:pPr>
    </w:lvl>
  </w:abstractNum>
  <w:abstractNum w:abstractNumId="4">
    <w:nsid w:val="61901A4E"/>
    <w:multiLevelType w:val="multilevel"/>
    <w:tmpl w:val="19D8BF6E"/>
    <w:lvl w:ilvl="0">
      <w:start w:val="2"/>
      <w:numFmt w:val="decimal"/>
      <w:lvlText w:val="%1."/>
      <w:lvlJc w:val="left"/>
      <w:pPr>
        <w:ind w:left="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5">
    <w:nsid w:val="65496DC5"/>
    <w:multiLevelType w:val="multilevel"/>
    <w:tmpl w:val="19D8BF6E"/>
    <w:lvl w:ilvl="0">
      <w:start w:val="2"/>
      <w:numFmt w:val="decimal"/>
      <w:lvlText w:val="%1."/>
      <w:lvlJc w:val="left"/>
      <w:pPr>
        <w:ind w:left="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6">
    <w:nsid w:val="6986177F"/>
    <w:multiLevelType w:val="hybridMultilevel"/>
    <w:tmpl w:val="A8D8FD20"/>
    <w:lvl w:ilvl="0" w:tplc="44721C78">
      <w:start w:val="1"/>
      <w:numFmt w:val="decimal"/>
      <w:lvlText w:val="%1."/>
      <w:lvlJc w:val="left"/>
      <w:pPr>
        <w:ind w:left="13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7">
    <w:nsid w:val="6F5E45E9"/>
    <w:multiLevelType w:val="hybridMultilevel"/>
    <w:tmpl w:val="7B3066AA"/>
    <w:lvl w:ilvl="0" w:tplc="25582B9A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302EE09A">
      <w:start w:val="1"/>
      <w:numFmt w:val="bullet"/>
      <w:lvlText w:val="o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F66A05B6">
      <w:start w:val="1"/>
      <w:numFmt w:val="bullet"/>
      <w:lvlText w:val="▪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5044D5CC">
      <w:start w:val="1"/>
      <w:numFmt w:val="bullet"/>
      <w:lvlText w:val="•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A30229E4">
      <w:start w:val="1"/>
      <w:numFmt w:val="bullet"/>
      <w:lvlText w:val="o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687E1264">
      <w:start w:val="1"/>
      <w:numFmt w:val="bullet"/>
      <w:lvlText w:val="▪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F9A8342C">
      <w:start w:val="1"/>
      <w:numFmt w:val="bullet"/>
      <w:lvlText w:val="•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EED86DF4">
      <w:start w:val="1"/>
      <w:numFmt w:val="bullet"/>
      <w:lvlText w:val="o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9E00E516">
      <w:start w:val="1"/>
      <w:numFmt w:val="bullet"/>
      <w:lvlText w:val="▪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8">
    <w:nsid w:val="7D3121B2"/>
    <w:multiLevelType w:val="multilevel"/>
    <w:tmpl w:val="8014281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442" w:hanging="720"/>
      </w:pPr>
    </w:lvl>
    <w:lvl w:ilvl="2">
      <w:start w:val="1"/>
      <w:numFmt w:val="decimal"/>
      <w:lvlText w:val="%1.%2.%3."/>
      <w:lvlJc w:val="left"/>
      <w:pPr>
        <w:ind w:left="2164" w:hanging="720"/>
      </w:pPr>
    </w:lvl>
    <w:lvl w:ilvl="3">
      <w:start w:val="1"/>
      <w:numFmt w:val="decimal"/>
      <w:lvlText w:val="%1.%2.%3.%4."/>
      <w:lvlJc w:val="left"/>
      <w:pPr>
        <w:ind w:left="3246" w:hanging="1080"/>
      </w:pPr>
    </w:lvl>
    <w:lvl w:ilvl="4">
      <w:start w:val="1"/>
      <w:numFmt w:val="decimal"/>
      <w:lvlText w:val="%1.%2.%3.%4.%5."/>
      <w:lvlJc w:val="left"/>
      <w:pPr>
        <w:ind w:left="3968" w:hanging="1080"/>
      </w:pPr>
    </w:lvl>
    <w:lvl w:ilvl="5">
      <w:start w:val="1"/>
      <w:numFmt w:val="decimal"/>
      <w:lvlText w:val="%1.%2.%3.%4.%5.%6."/>
      <w:lvlJc w:val="left"/>
      <w:pPr>
        <w:ind w:left="5050" w:hanging="1440"/>
      </w:pPr>
    </w:lvl>
    <w:lvl w:ilvl="6">
      <w:start w:val="1"/>
      <w:numFmt w:val="decimal"/>
      <w:lvlText w:val="%1.%2.%3.%4.%5.%6.%7."/>
      <w:lvlJc w:val="left"/>
      <w:pPr>
        <w:ind w:left="6132" w:hanging="1800"/>
      </w:pPr>
    </w:lvl>
    <w:lvl w:ilvl="7">
      <w:start w:val="1"/>
      <w:numFmt w:val="decimal"/>
      <w:lvlText w:val="%1.%2.%3.%4.%5.%6.%7.%8."/>
      <w:lvlJc w:val="left"/>
      <w:pPr>
        <w:ind w:left="6854" w:hanging="1800"/>
      </w:pPr>
    </w:lvl>
    <w:lvl w:ilvl="8">
      <w:start w:val="1"/>
      <w:numFmt w:val="decimal"/>
      <w:lvlText w:val="%1.%2.%3.%4.%5.%6.%7.%8.%9."/>
      <w:lvlJc w:val="left"/>
      <w:pPr>
        <w:ind w:left="7936" w:hanging="21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lebnikova-in">
    <w15:presenceInfo w15:providerId="Teamlab" w15:userId="hlebnikova-in"/>
  </w15:person>
  <w15:person w15:author="sgv">
    <w15:presenceInfo w15:providerId="Teamlab" w15:userId="sgv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A2E"/>
    <w:rsid w:val="00011B74"/>
    <w:rsid w:val="00032CA7"/>
    <w:rsid w:val="000D3C76"/>
    <w:rsid w:val="00187B2B"/>
    <w:rsid w:val="0021777D"/>
    <w:rsid w:val="00224728"/>
    <w:rsid w:val="002453E9"/>
    <w:rsid w:val="00246CE4"/>
    <w:rsid w:val="0026156C"/>
    <w:rsid w:val="00292415"/>
    <w:rsid w:val="00296774"/>
    <w:rsid w:val="003818C9"/>
    <w:rsid w:val="003E3B71"/>
    <w:rsid w:val="00414E56"/>
    <w:rsid w:val="00425A2E"/>
    <w:rsid w:val="004341CB"/>
    <w:rsid w:val="004853E4"/>
    <w:rsid w:val="004E3D4B"/>
    <w:rsid w:val="00616E39"/>
    <w:rsid w:val="00713EA6"/>
    <w:rsid w:val="0079155B"/>
    <w:rsid w:val="008117CF"/>
    <w:rsid w:val="00873ABF"/>
    <w:rsid w:val="00887E1E"/>
    <w:rsid w:val="00897807"/>
    <w:rsid w:val="008A1A0A"/>
    <w:rsid w:val="008D109F"/>
    <w:rsid w:val="009876F1"/>
    <w:rsid w:val="009E4288"/>
    <w:rsid w:val="009F6710"/>
    <w:rsid w:val="00A3266E"/>
    <w:rsid w:val="00B6576E"/>
    <w:rsid w:val="00BC4DF7"/>
    <w:rsid w:val="00BD5526"/>
    <w:rsid w:val="00C556FC"/>
    <w:rsid w:val="00CA0C35"/>
    <w:rsid w:val="00CC78C8"/>
    <w:rsid w:val="00CE3F9E"/>
    <w:rsid w:val="00D0434E"/>
    <w:rsid w:val="00D56AD0"/>
    <w:rsid w:val="00D84DAE"/>
    <w:rsid w:val="00DB27C6"/>
    <w:rsid w:val="00E678CD"/>
    <w:rsid w:val="00E779CB"/>
    <w:rsid w:val="00E93185"/>
    <w:rsid w:val="00EE0BF0"/>
    <w:rsid w:val="00F00A72"/>
    <w:rsid w:val="00F644B2"/>
    <w:rsid w:val="00F74CDE"/>
    <w:rsid w:val="00F8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2E"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425A2E"/>
    <w:pPr>
      <w:keepNext/>
      <w:keepLines/>
      <w:spacing w:after="597" w:line="259" w:lineRule="auto"/>
      <w:ind w:right="899"/>
      <w:jc w:val="right"/>
      <w:outlineLvl w:val="0"/>
    </w:pPr>
    <w:rPr>
      <w:rFonts w:ascii="Times New Roman" w:hAnsi="Times New Roman"/>
      <w:color w:val="000000"/>
      <w:sz w:val="3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25A2E"/>
    <w:pPr>
      <w:keepNext/>
      <w:keepLines/>
      <w:spacing w:before="480" w:after="200"/>
      <w:outlineLvl w:val="0"/>
    </w:pPr>
    <w:rPr>
      <w:rFonts w:ascii="Arial" w:eastAsia="Arial" w:hAnsi="Arial" w:cs="Times New Roman"/>
      <w:color w:val="auto"/>
      <w:sz w:val="40"/>
      <w:szCs w:val="40"/>
    </w:rPr>
  </w:style>
  <w:style w:type="character" w:customStyle="1" w:styleId="Heading1Char">
    <w:name w:val="Heading 1 Char"/>
    <w:link w:val="Heading1"/>
    <w:uiPriority w:val="9"/>
    <w:rsid w:val="00425A2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25A2E"/>
    <w:pPr>
      <w:keepNext/>
      <w:keepLines/>
      <w:spacing w:before="360" w:after="200"/>
      <w:outlineLvl w:val="1"/>
    </w:pPr>
    <w:rPr>
      <w:rFonts w:ascii="Arial" w:eastAsia="Arial" w:hAnsi="Arial" w:cs="Times New Roman"/>
      <w:color w:val="auto"/>
      <w:sz w:val="34"/>
      <w:szCs w:val="20"/>
    </w:rPr>
  </w:style>
  <w:style w:type="character" w:customStyle="1" w:styleId="Heading2Char">
    <w:name w:val="Heading 2 Char"/>
    <w:link w:val="Heading2"/>
    <w:uiPriority w:val="9"/>
    <w:rsid w:val="00425A2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25A2E"/>
    <w:pPr>
      <w:keepNext/>
      <w:keepLines/>
      <w:spacing w:before="320" w:after="200"/>
      <w:outlineLvl w:val="2"/>
    </w:pPr>
    <w:rPr>
      <w:rFonts w:ascii="Arial" w:eastAsia="Arial" w:hAnsi="Arial" w:cs="Times New Roman"/>
      <w:color w:val="auto"/>
      <w:sz w:val="30"/>
      <w:szCs w:val="30"/>
    </w:rPr>
  </w:style>
  <w:style w:type="character" w:customStyle="1" w:styleId="Heading3Char">
    <w:name w:val="Heading 3 Char"/>
    <w:link w:val="Heading3"/>
    <w:uiPriority w:val="9"/>
    <w:rsid w:val="00425A2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25A2E"/>
    <w:pPr>
      <w:keepNext/>
      <w:keepLines/>
      <w:spacing w:before="320" w:after="200"/>
      <w:outlineLvl w:val="3"/>
    </w:pPr>
    <w:rPr>
      <w:rFonts w:ascii="Arial" w:eastAsia="Arial" w:hAnsi="Arial" w:cs="Times New Roman"/>
      <w:b/>
      <w:bCs/>
      <w:color w:val="auto"/>
      <w:sz w:val="26"/>
      <w:szCs w:val="26"/>
    </w:rPr>
  </w:style>
  <w:style w:type="character" w:customStyle="1" w:styleId="Heading4Char">
    <w:name w:val="Heading 4 Char"/>
    <w:link w:val="Heading4"/>
    <w:uiPriority w:val="9"/>
    <w:rsid w:val="00425A2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25A2E"/>
    <w:pPr>
      <w:keepNext/>
      <w:keepLines/>
      <w:spacing w:before="320" w:after="200"/>
      <w:outlineLvl w:val="4"/>
    </w:pPr>
    <w:rPr>
      <w:rFonts w:ascii="Arial" w:eastAsia="Arial" w:hAnsi="Arial" w:cs="Times New Roman"/>
      <w:b/>
      <w:bCs/>
      <w:color w:val="auto"/>
      <w:sz w:val="24"/>
      <w:szCs w:val="24"/>
    </w:rPr>
  </w:style>
  <w:style w:type="character" w:customStyle="1" w:styleId="Heading5Char">
    <w:name w:val="Heading 5 Char"/>
    <w:link w:val="Heading5"/>
    <w:uiPriority w:val="9"/>
    <w:rsid w:val="00425A2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25A2E"/>
    <w:pPr>
      <w:keepNext/>
      <w:keepLines/>
      <w:spacing w:before="320" w:after="200"/>
      <w:outlineLvl w:val="5"/>
    </w:pPr>
    <w:rPr>
      <w:rFonts w:ascii="Arial" w:eastAsia="Arial" w:hAnsi="Arial" w:cs="Times New Roman"/>
      <w:b/>
      <w:bCs/>
      <w:color w:val="auto"/>
    </w:rPr>
  </w:style>
  <w:style w:type="character" w:customStyle="1" w:styleId="Heading6Char">
    <w:name w:val="Heading 6 Char"/>
    <w:link w:val="Heading6"/>
    <w:uiPriority w:val="9"/>
    <w:rsid w:val="00425A2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25A2E"/>
    <w:pPr>
      <w:keepNext/>
      <w:keepLines/>
      <w:spacing w:before="320" w:after="200"/>
      <w:outlineLvl w:val="6"/>
    </w:pPr>
    <w:rPr>
      <w:rFonts w:ascii="Arial" w:eastAsia="Arial" w:hAnsi="Arial" w:cs="Times New Roman"/>
      <w:b/>
      <w:bCs/>
      <w:i/>
      <w:iCs/>
      <w:color w:val="auto"/>
    </w:rPr>
  </w:style>
  <w:style w:type="character" w:customStyle="1" w:styleId="Heading7Char">
    <w:name w:val="Heading 7 Char"/>
    <w:link w:val="Heading7"/>
    <w:uiPriority w:val="9"/>
    <w:rsid w:val="00425A2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25A2E"/>
    <w:pPr>
      <w:keepNext/>
      <w:keepLines/>
      <w:spacing w:before="320" w:after="200"/>
      <w:outlineLvl w:val="7"/>
    </w:pPr>
    <w:rPr>
      <w:rFonts w:ascii="Arial" w:eastAsia="Arial" w:hAnsi="Arial" w:cs="Times New Roman"/>
      <w:i/>
      <w:iCs/>
      <w:color w:val="auto"/>
    </w:rPr>
  </w:style>
  <w:style w:type="character" w:customStyle="1" w:styleId="Heading8Char">
    <w:name w:val="Heading 8 Char"/>
    <w:link w:val="Heading8"/>
    <w:uiPriority w:val="9"/>
    <w:rsid w:val="00425A2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25A2E"/>
    <w:pPr>
      <w:keepNext/>
      <w:keepLines/>
      <w:spacing w:before="320" w:after="200"/>
      <w:outlineLvl w:val="8"/>
    </w:pPr>
    <w:rPr>
      <w:rFonts w:ascii="Arial" w:eastAsia="Arial" w:hAnsi="Arial" w:cs="Times New Roman"/>
      <w:i/>
      <w:iCs/>
      <w:color w:val="auto"/>
      <w:sz w:val="21"/>
      <w:szCs w:val="21"/>
    </w:rPr>
  </w:style>
  <w:style w:type="character" w:customStyle="1" w:styleId="Heading9Char">
    <w:name w:val="Heading 9 Char"/>
    <w:link w:val="Heading9"/>
    <w:uiPriority w:val="9"/>
    <w:rsid w:val="00425A2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25A2E"/>
    <w:pPr>
      <w:ind w:left="720"/>
      <w:contextualSpacing/>
    </w:pPr>
  </w:style>
  <w:style w:type="paragraph" w:styleId="a4">
    <w:name w:val="No Spacing"/>
    <w:qFormat/>
    <w:rsid w:val="00425A2E"/>
    <w:rPr>
      <w:rFonts w:ascii="Times New Roman" w:hAnsi="Times New Roman"/>
      <w:sz w:val="24"/>
      <w:szCs w:val="24"/>
      <w:lang w:val="sr-Cyrl-CS" w:eastAsia="zh-CN"/>
    </w:rPr>
  </w:style>
  <w:style w:type="paragraph" w:styleId="a5">
    <w:name w:val="Title"/>
    <w:basedOn w:val="a"/>
    <w:next w:val="a"/>
    <w:link w:val="a6"/>
    <w:uiPriority w:val="10"/>
    <w:qFormat/>
    <w:rsid w:val="00425A2E"/>
    <w:pPr>
      <w:spacing w:before="300" w:after="200"/>
      <w:contextualSpacing/>
    </w:pPr>
    <w:rPr>
      <w:rFonts w:eastAsia="Times New Roman" w:cs="Times New Roman"/>
      <w:color w:val="auto"/>
      <w:sz w:val="48"/>
      <w:szCs w:val="48"/>
    </w:rPr>
  </w:style>
  <w:style w:type="character" w:customStyle="1" w:styleId="a6">
    <w:name w:val="Название Знак"/>
    <w:link w:val="a5"/>
    <w:uiPriority w:val="10"/>
    <w:rsid w:val="00425A2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25A2E"/>
    <w:pPr>
      <w:spacing w:before="200" w:after="200"/>
    </w:pPr>
    <w:rPr>
      <w:rFonts w:eastAsia="Times New Roman" w:cs="Times New Roman"/>
      <w:color w:val="auto"/>
      <w:sz w:val="24"/>
      <w:szCs w:val="24"/>
    </w:rPr>
  </w:style>
  <w:style w:type="character" w:customStyle="1" w:styleId="a8">
    <w:name w:val="Подзаголовок Знак"/>
    <w:link w:val="a7"/>
    <w:uiPriority w:val="11"/>
    <w:rsid w:val="00425A2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25A2E"/>
    <w:pPr>
      <w:ind w:left="720" w:right="720"/>
    </w:pPr>
    <w:rPr>
      <w:rFonts w:eastAsia="Times New Roman" w:cs="Times New Roman"/>
      <w:i/>
      <w:color w:val="auto"/>
      <w:sz w:val="20"/>
      <w:szCs w:val="20"/>
    </w:rPr>
  </w:style>
  <w:style w:type="character" w:customStyle="1" w:styleId="20">
    <w:name w:val="Цитата 2 Знак"/>
    <w:link w:val="2"/>
    <w:uiPriority w:val="29"/>
    <w:rsid w:val="00425A2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25A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  <w:color w:val="auto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425A2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25A2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25A2E"/>
  </w:style>
  <w:style w:type="paragraph" w:customStyle="1" w:styleId="Footer">
    <w:name w:val="Footer"/>
    <w:basedOn w:val="a"/>
    <w:link w:val="CaptionChar"/>
    <w:uiPriority w:val="99"/>
    <w:unhideWhenUsed/>
    <w:rsid w:val="00425A2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425A2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25A2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425A2E"/>
  </w:style>
  <w:style w:type="table" w:styleId="ab">
    <w:name w:val="Table Grid"/>
    <w:uiPriority w:val="59"/>
    <w:rsid w:val="00425A2E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25A2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25A2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425A2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425A2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425A2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425A2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425A2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25A2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25A2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25A2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25A2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25A2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25A2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25A2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25A2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25A2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25A2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25A2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25A2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25A2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25A2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25A2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25A2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25A2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25A2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25A2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25A2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25A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425A2E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25A2E"/>
    <w:pPr>
      <w:spacing w:after="40" w:line="240" w:lineRule="auto"/>
    </w:pPr>
    <w:rPr>
      <w:rFonts w:eastAsia="Times New Roman" w:cs="Times New Roman"/>
      <w:color w:val="auto"/>
      <w:sz w:val="18"/>
      <w:szCs w:val="20"/>
    </w:rPr>
  </w:style>
  <w:style w:type="character" w:customStyle="1" w:styleId="ae">
    <w:name w:val="Текст сноски Знак"/>
    <w:link w:val="ad"/>
    <w:uiPriority w:val="99"/>
    <w:rsid w:val="00425A2E"/>
    <w:rPr>
      <w:sz w:val="18"/>
    </w:rPr>
  </w:style>
  <w:style w:type="character" w:styleId="af">
    <w:name w:val="footnote reference"/>
    <w:uiPriority w:val="99"/>
    <w:unhideWhenUsed/>
    <w:rsid w:val="00425A2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25A2E"/>
    <w:pPr>
      <w:spacing w:after="0" w:line="240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rsid w:val="00425A2E"/>
    <w:rPr>
      <w:sz w:val="20"/>
    </w:rPr>
  </w:style>
  <w:style w:type="character" w:styleId="af2">
    <w:name w:val="endnote reference"/>
    <w:uiPriority w:val="99"/>
    <w:semiHidden/>
    <w:unhideWhenUsed/>
    <w:rsid w:val="00425A2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25A2E"/>
    <w:pPr>
      <w:spacing w:after="57"/>
    </w:pPr>
  </w:style>
  <w:style w:type="paragraph" w:styleId="21">
    <w:name w:val="toc 2"/>
    <w:basedOn w:val="a"/>
    <w:next w:val="a"/>
    <w:uiPriority w:val="39"/>
    <w:unhideWhenUsed/>
    <w:rsid w:val="00425A2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25A2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25A2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25A2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25A2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25A2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25A2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25A2E"/>
    <w:pPr>
      <w:spacing w:after="57"/>
      <w:ind w:left="2268"/>
    </w:pPr>
  </w:style>
  <w:style w:type="paragraph" w:styleId="af3">
    <w:name w:val="TOC Heading"/>
    <w:uiPriority w:val="39"/>
    <w:unhideWhenUsed/>
    <w:rsid w:val="00425A2E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425A2E"/>
    <w:pPr>
      <w:spacing w:after="0"/>
    </w:pPr>
  </w:style>
  <w:style w:type="character" w:customStyle="1" w:styleId="10">
    <w:name w:val="Заголовок 1 Знак"/>
    <w:link w:val="1"/>
    <w:rsid w:val="00425A2E"/>
    <w:rPr>
      <w:rFonts w:ascii="Times New Roman" w:hAnsi="Times New Roman"/>
      <w:color w:val="000000"/>
      <w:sz w:val="38"/>
      <w:u w:val="single"/>
      <w:lang w:bidi="ar-SA"/>
    </w:rPr>
  </w:style>
  <w:style w:type="paragraph" w:customStyle="1" w:styleId="ConsPlusNormal">
    <w:name w:val="ConsPlusNormal"/>
    <w:rsid w:val="00425A2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firstLine="720"/>
    </w:pPr>
    <w:rPr>
      <w:rFonts w:ascii="Arial" w:hAnsi="Arial" w:cs="Arial"/>
    </w:rPr>
  </w:style>
  <w:style w:type="paragraph" w:styleId="af5">
    <w:name w:val="annotation text"/>
    <w:basedOn w:val="a"/>
    <w:link w:val="af6"/>
    <w:uiPriority w:val="99"/>
    <w:semiHidden/>
    <w:unhideWhenUsed/>
    <w:rsid w:val="00425A2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25A2E"/>
    <w:rPr>
      <w:rFonts w:eastAsia="Calibri" w:cs="Calibri"/>
      <w:color w:val="000000"/>
      <w:lang w:val="en-US" w:eastAsia="en-US"/>
    </w:rPr>
  </w:style>
  <w:style w:type="character" w:styleId="af7">
    <w:name w:val="annotation reference"/>
    <w:basedOn w:val="a0"/>
    <w:uiPriority w:val="99"/>
    <w:semiHidden/>
    <w:unhideWhenUsed/>
    <w:rsid w:val="00425A2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8596&amp;dst=100111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5CA75-5FA0-4935-AF02-7FA201F2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3898</Words>
  <Characters>22222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Администрация</cp:lastModifiedBy>
  <cp:revision>4</cp:revision>
  <cp:lastPrinted>2025-03-27T08:58:00Z</cp:lastPrinted>
  <dcterms:created xsi:type="dcterms:W3CDTF">2025-03-28T06:22:00Z</dcterms:created>
  <dcterms:modified xsi:type="dcterms:W3CDTF">2025-05-15T10:20:00Z</dcterms:modified>
  <cp:version>786432</cp:version>
</cp:coreProperties>
</file>