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0000000">
      <w:pPr>
        <w:widowControl w:val="1"/>
        <w:ind/>
        <w:jc w:val="right"/>
        <w:rPr>
          <w:sz w:val="20"/>
        </w:rPr>
      </w:pPr>
      <w:r>
        <w:rPr>
          <w:rFonts w:ascii="XO Thames" w:hAnsi="XO Thames"/>
          <w:sz w:val="26"/>
        </w:rPr>
        <w:t xml:space="preserve">Приложение к постановлению </w:t>
      </w:r>
    </w:p>
    <w:p w14:paraId="11000000">
      <w:pPr>
        <w:widowControl w:val="1"/>
        <w:ind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14:paraId="12000000">
      <w:pPr>
        <w:widowControl w:val="1"/>
        <w:ind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14:paraId="13000000">
      <w:pPr>
        <w:widowControl w:val="1"/>
        <w:tabs>
          <w:tab w:leader="none" w:pos="1418" w:val="left"/>
        </w:tabs>
        <w:ind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от «</w:t>
      </w:r>
      <w:r>
        <w:rPr>
          <w:rFonts w:ascii="XO Thames" w:hAnsi="XO Thames"/>
          <w:sz w:val="26"/>
          <w:u w:val="single"/>
        </w:rPr>
        <w:t>20</w:t>
      </w:r>
      <w:r>
        <w:rPr>
          <w:rFonts w:ascii="XO Thames" w:hAnsi="XO Thames"/>
          <w:sz w:val="26"/>
        </w:rPr>
        <w:t xml:space="preserve">» </w:t>
      </w:r>
      <w:r>
        <w:rPr>
          <w:rFonts w:ascii="XO Thames" w:hAnsi="XO Thames"/>
          <w:sz w:val="26"/>
          <w:u w:val="single"/>
        </w:rPr>
        <w:t>ноября</w:t>
      </w:r>
      <w:r>
        <w:rPr>
          <w:rFonts w:ascii="XO Thames" w:hAnsi="XO Thames"/>
          <w:sz w:val="26"/>
        </w:rPr>
        <w:t xml:space="preserve"> 2025 № </w:t>
      </w:r>
      <w:r>
        <w:rPr>
          <w:rFonts w:ascii="XO Thames" w:hAnsi="XO Thames"/>
          <w:sz w:val="26"/>
          <w:u w:val="single"/>
        </w:rPr>
        <w:t>1276</w:t>
      </w:r>
    </w:p>
    <w:p w14:paraId="14000000">
      <w:pPr>
        <w:widowControl w:val="1"/>
        <w:ind/>
        <w:jc w:val="center"/>
        <w:rPr>
          <w:b w:val="1"/>
          <w:color w:val="000000"/>
          <w:sz w:val="28"/>
        </w:rPr>
      </w:pPr>
    </w:p>
    <w:p w14:paraId="15000000">
      <w:pPr>
        <w:widowControl w:val="1"/>
        <w:ind/>
        <w:jc w:val="center"/>
        <w:rPr>
          <w:sz w:val="20"/>
        </w:rPr>
      </w:pPr>
      <w:r>
        <w:rPr>
          <w:b w:val="1"/>
          <w:color w:val="000000"/>
          <w:sz w:val="28"/>
        </w:rPr>
        <w:t>Муниципальная программа Крапивинского муниципального округа</w:t>
      </w:r>
    </w:p>
    <w:p w14:paraId="16000000">
      <w:pPr>
        <w:widowControl w:val="1"/>
        <w:spacing w:line="276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«Развитие </w:t>
      </w:r>
      <w:r>
        <w:rPr>
          <w:b w:val="1"/>
          <w:color w:val="000000"/>
          <w:sz w:val="28"/>
        </w:rPr>
        <w:t>физической культуры и спорта Крапивинского муниципального округа</w:t>
      </w:r>
      <w:r>
        <w:rPr>
          <w:b w:val="1"/>
          <w:color w:val="000000"/>
          <w:sz w:val="28"/>
        </w:rPr>
        <w:t>» на 2026-2030 годы</w:t>
      </w:r>
    </w:p>
    <w:p w14:paraId="17000000">
      <w:pPr>
        <w:widowControl w:val="1"/>
        <w:ind/>
        <w:jc w:val="center"/>
        <w:rPr>
          <w:b w:val="1"/>
          <w:color w:val="000000"/>
          <w:sz w:val="28"/>
        </w:rPr>
      </w:pPr>
    </w:p>
    <w:p w14:paraId="18000000">
      <w:pPr>
        <w:widowControl w:val="1"/>
        <w:spacing w:line="276" w:lineRule="auto"/>
        <w:ind w:firstLine="708"/>
        <w:jc w:val="center"/>
        <w:rPr>
          <w:b w:val="1"/>
          <w:sz w:val="28"/>
          <w:highlight w:val="white"/>
        </w:rPr>
      </w:pPr>
      <w:r>
        <w:rPr>
          <w:b w:val="1"/>
          <w:sz w:val="28"/>
          <w:highlight w:val="white"/>
        </w:rPr>
        <w:t>Стратегические приоритеты муниципальной программы</w:t>
      </w:r>
    </w:p>
    <w:p w14:paraId="19000000">
      <w:pPr>
        <w:widowControl w:val="1"/>
        <w:spacing w:line="276" w:lineRule="auto"/>
        <w:ind w:firstLine="708"/>
        <w:jc w:val="both"/>
        <w:rPr>
          <w:b w:val="1"/>
          <w:sz w:val="28"/>
          <w:highlight w:val="white"/>
        </w:rPr>
      </w:pPr>
    </w:p>
    <w:p w14:paraId="1A000000">
      <w:pPr>
        <w:widowControl w:val="1"/>
        <w:numPr>
          <w:ilvl w:val="0"/>
          <w:numId w:val="1"/>
        </w:numPr>
        <w:spacing w:line="276" w:lineRule="auto"/>
        <w:ind/>
        <w:jc w:val="center"/>
        <w:rPr>
          <w:b w:val="1"/>
          <w:sz w:val="28"/>
          <w:highlight w:val="white"/>
          <w:u w:val="single"/>
        </w:rPr>
      </w:pPr>
      <w:r>
        <w:rPr>
          <w:b w:val="1"/>
          <w:sz w:val="28"/>
          <w:highlight w:val="white"/>
          <w:u w:val="single"/>
        </w:rPr>
        <w:t>Оценка текущего состояния сферы реализации муниципальной программы</w:t>
      </w:r>
    </w:p>
    <w:p w14:paraId="1B000000">
      <w:pPr>
        <w:widowControl w:val="1"/>
        <w:spacing w:line="276" w:lineRule="auto"/>
        <w:ind/>
        <w:jc w:val="both"/>
        <w:rPr>
          <w:color w:val="000000"/>
          <w:sz w:val="28"/>
          <w:highlight w:val="white"/>
        </w:rPr>
      </w:pPr>
    </w:p>
    <w:p w14:paraId="1C000000">
      <w:pPr>
        <w:widowControl w:val="1"/>
        <w:spacing w:line="276" w:lineRule="auto"/>
        <w:ind w:firstLine="708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Физическая культура и спорт выступают как мощное средство социального становления личности человека, активного совершенствования индивидуальных, личностных качеств, а также совершенствования профессионально значимых качеств, двигательной сферы и других. Таким образом, физическая культура и спорт являются важнейшим условием, а физическое воспитание - важнейшим средством всестороннего и гармоничного развития личности.</w:t>
      </w:r>
    </w:p>
    <w:p w14:paraId="1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За развитие физической культуры и спорта на территории округа отвечает Управление культуры, молодёжной политики, спорта и туризма администрации Крапивинского муниципального округа. </w:t>
      </w:r>
    </w:p>
    <w:p w14:paraId="1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 xml:space="preserve">формой </w:t>
      </w:r>
      <w:r>
        <w:rPr>
          <w:sz w:val="28"/>
        </w:rPr>
        <w:t xml:space="preserve">федерального статистического наблюдения № </w:t>
      </w:r>
      <w:r>
        <w:rPr>
          <w:sz w:val="28"/>
        </w:rPr>
        <w:t>1</w:t>
      </w:r>
      <w:r>
        <w:rPr>
          <w:sz w:val="28"/>
        </w:rPr>
        <w:t>-ФК «Сведения о физической культуре и спорте»</w:t>
      </w:r>
      <w:r>
        <w:rPr>
          <w:sz w:val="28"/>
        </w:rPr>
        <w:t xml:space="preserve"> ч</w:t>
      </w:r>
      <w:r>
        <w:rPr>
          <w:sz w:val="28"/>
        </w:rPr>
        <w:t xml:space="preserve">исленность занимающихся в возрасте </w:t>
      </w:r>
      <w:r>
        <w:rPr>
          <w:sz w:val="28"/>
        </w:rPr>
        <w:br/>
      </w:r>
      <w:r>
        <w:rPr>
          <w:sz w:val="28"/>
        </w:rPr>
        <w:t xml:space="preserve">от 3 до 80 и старше – </w:t>
      </w:r>
      <w:r>
        <w:rPr>
          <w:sz w:val="28"/>
        </w:rPr>
        <w:t xml:space="preserve">12 242 человек, доля граждан, систематически занимающихся физической культурой и спортом – 62,9 процента. </w:t>
      </w:r>
      <w:r>
        <w:rPr>
          <w:sz w:val="28"/>
        </w:rPr>
        <w:t>Количество работников физической культуры и спорта</w:t>
      </w:r>
      <w:r>
        <w:rPr>
          <w:sz w:val="28"/>
        </w:rPr>
        <w:t xml:space="preserve"> в </w:t>
      </w:r>
      <w:r>
        <w:rPr>
          <w:sz w:val="28"/>
        </w:rPr>
        <w:t>округе – 64 человека.</w:t>
      </w:r>
    </w:p>
    <w:p w14:paraId="1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Уровень обеспеченности спортивными сооружениями исходя из единовременной пропускной способности – 102,4 процента.</w:t>
      </w:r>
    </w:p>
    <w:p w14:paraId="2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Численность спортсменов, имеющих разряды – </w:t>
      </w:r>
      <w:r>
        <w:rPr>
          <w:sz w:val="28"/>
        </w:rPr>
        <w:t>45</w:t>
      </w:r>
      <w:r>
        <w:rPr>
          <w:sz w:val="28"/>
        </w:rPr>
        <w:t xml:space="preserve"> (1 разряд – </w:t>
      </w:r>
      <w:r>
        <w:rPr>
          <w:sz w:val="28"/>
        </w:rPr>
        <w:t>2</w:t>
      </w:r>
      <w:r>
        <w:rPr>
          <w:sz w:val="28"/>
        </w:rPr>
        <w:t>)</w:t>
      </w:r>
      <w:r>
        <w:rPr>
          <w:sz w:val="28"/>
        </w:rPr>
        <w:t>.</w:t>
      </w:r>
    </w:p>
    <w:p w14:paraId="2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Количество спортивных сооружений – </w:t>
      </w:r>
      <w:r>
        <w:rPr>
          <w:sz w:val="28"/>
        </w:rPr>
        <w:t>103. И</w:t>
      </w:r>
      <w:r>
        <w:rPr>
          <w:sz w:val="28"/>
        </w:rPr>
        <w:t xml:space="preserve">з них: </w:t>
      </w:r>
    </w:p>
    <w:p w14:paraId="2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плоскостные спортивные сооружения – </w:t>
      </w:r>
      <w:r>
        <w:rPr>
          <w:sz w:val="28"/>
        </w:rPr>
        <w:t>59</w:t>
      </w:r>
      <w:r>
        <w:rPr>
          <w:sz w:val="28"/>
        </w:rPr>
        <w:t xml:space="preserve"> (футбольные поля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15</w:t>
      </w:r>
      <w:r>
        <w:rPr>
          <w:sz w:val="28"/>
        </w:rPr>
        <w:t>)</w:t>
      </w:r>
      <w:r>
        <w:rPr>
          <w:sz w:val="28"/>
        </w:rPr>
        <w:t>;</w:t>
      </w:r>
    </w:p>
    <w:p w14:paraId="2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портивные залы – 1</w:t>
      </w:r>
      <w:r>
        <w:rPr>
          <w:sz w:val="28"/>
        </w:rPr>
        <w:t>1;</w:t>
      </w:r>
    </w:p>
    <w:p w14:paraId="2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плавательные бассейны – 1;</w:t>
      </w:r>
    </w:p>
    <w:p w14:paraId="2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объекты городской и рекреационной инфраструктуры, </w:t>
      </w:r>
      <w:r>
        <w:rPr>
          <w:sz w:val="28"/>
        </w:rPr>
        <w:t>приспособленные для занятий физической культурой и спортом</w:t>
      </w:r>
      <w:r>
        <w:rPr>
          <w:sz w:val="28"/>
        </w:rPr>
        <w:t xml:space="preserve"> – 5;</w:t>
      </w:r>
    </w:p>
    <w:p w14:paraId="2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другие спортивные сооружения – 27.</w:t>
      </w:r>
    </w:p>
    <w:p w14:paraId="2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Развиваемые в</w:t>
      </w:r>
      <w:r>
        <w:rPr>
          <w:sz w:val="28"/>
        </w:rPr>
        <w:t>иды спорта</w:t>
      </w:r>
      <w:r>
        <w:rPr>
          <w:sz w:val="28"/>
        </w:rPr>
        <w:t xml:space="preserve"> и количество занимающихся спортом в округе:</w:t>
      </w:r>
    </w:p>
    <w:p w14:paraId="28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баскетбол</w:t>
      </w:r>
      <w:r>
        <w:rPr>
          <w:sz w:val="28"/>
        </w:rPr>
        <w:t xml:space="preserve"> – </w:t>
      </w:r>
      <w:r>
        <w:rPr>
          <w:sz w:val="28"/>
        </w:rPr>
        <w:t>106</w:t>
      </w:r>
    </w:p>
    <w:p w14:paraId="29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биатлон – 27</w:t>
      </w:r>
    </w:p>
    <w:p w14:paraId="2A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бильярдный спорт – 253</w:t>
      </w:r>
    </w:p>
    <w:p w14:paraId="2B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бокс – 47</w:t>
      </w:r>
    </w:p>
    <w:p w14:paraId="2C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волейбол – 1064</w:t>
      </w:r>
    </w:p>
    <w:p w14:paraId="2D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гиревой спорт – 95</w:t>
      </w:r>
    </w:p>
    <w:p w14:paraId="2E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дартс – 189</w:t>
      </w:r>
    </w:p>
    <w:p w14:paraId="2F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легкая атлетика – 181</w:t>
      </w:r>
    </w:p>
    <w:p w14:paraId="30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лыжные гонки – 670</w:t>
      </w:r>
    </w:p>
    <w:p w14:paraId="31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муатай – 26</w:t>
      </w:r>
    </w:p>
    <w:p w14:paraId="32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настольный теннис – 24</w:t>
      </w:r>
    </w:p>
    <w:p w14:paraId="33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спортивная гимнастика – 140</w:t>
      </w:r>
    </w:p>
    <w:p w14:paraId="34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спортивное ориентирование – 46</w:t>
      </w:r>
    </w:p>
    <w:p w14:paraId="35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скандинавская ходьба – 1207</w:t>
      </w:r>
    </w:p>
    <w:p w14:paraId="36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футбол – 3439</w:t>
      </w:r>
    </w:p>
    <w:p w14:paraId="37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хоккей – 16</w:t>
      </w:r>
    </w:p>
    <w:p w14:paraId="38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хоккей с мячом – 20</w:t>
      </w:r>
    </w:p>
    <w:p w14:paraId="39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шахматы – 130</w:t>
      </w:r>
    </w:p>
    <w:p w14:paraId="3A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>шашки – 150</w:t>
      </w:r>
    </w:p>
    <w:p w14:paraId="3B000000">
      <w:pPr>
        <w:pStyle w:val="Style_2"/>
        <w:widowControl w:val="1"/>
        <w:numPr>
          <w:ilvl w:val="0"/>
          <w:numId w:val="2"/>
        </w:numPr>
        <w:spacing w:line="259" w:lineRule="auto"/>
        <w:ind w:firstLine="709"/>
        <w:rPr>
          <w:sz w:val="28"/>
        </w:rPr>
      </w:pPr>
      <w:r>
        <w:rPr>
          <w:sz w:val="28"/>
        </w:rPr>
        <w:t xml:space="preserve">вело и пешие маршруты – 840 </w:t>
      </w:r>
    </w:p>
    <w:p w14:paraId="3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МБУ ДО «Спортивная школа Крапивинского муниципального округа» находится в ведении управления культуры, молодежной политики, спорта и туризма. МБУ ДО «Спортивная школа Крапивинского муниципального округа» реализует программы спортивной подготовки по видам спорта</w:t>
      </w:r>
      <w:r>
        <w:rPr>
          <w:sz w:val="28"/>
        </w:rPr>
        <w:t xml:space="preserve">: </w:t>
      </w:r>
      <w:r>
        <w:rPr>
          <w:sz w:val="28"/>
        </w:rPr>
        <w:t xml:space="preserve">баскетбол, бокс, волейбол, гиревой спорт, легкая атлетика, лыжные гонки, муайтай, настольный теннис, футбол, хоккей </w:t>
      </w:r>
      <w:r>
        <w:rPr>
          <w:sz w:val="28"/>
        </w:rPr>
        <w:t xml:space="preserve">находится в ведении муниципального органа управления </w:t>
      </w:r>
      <w:r>
        <w:rPr>
          <w:sz w:val="28"/>
        </w:rPr>
        <w:t>культуры, молодежной политики спорта и туризма</w:t>
      </w:r>
      <w:r>
        <w:rPr>
          <w:sz w:val="28"/>
        </w:rPr>
        <w:t>.</w:t>
      </w:r>
    </w:p>
    <w:p w14:paraId="3D000000">
      <w:pPr>
        <w:widowControl w:val="1"/>
        <w:ind w:firstLine="709"/>
        <w:jc w:val="both"/>
        <w:rPr>
          <w:color w:val="000000"/>
          <w:sz w:val="28"/>
          <w:highlight w:val="white"/>
        </w:rPr>
      </w:pPr>
      <w:r>
        <w:rPr>
          <w:sz w:val="28"/>
        </w:rPr>
        <w:t xml:space="preserve"> </w:t>
      </w:r>
      <w:r>
        <w:rPr>
          <w:sz w:val="28"/>
        </w:rPr>
        <w:t xml:space="preserve">Занятия проходят в спортивной школе и спортивных залах общеобразовательных школ. </w:t>
      </w:r>
      <w:r>
        <w:rPr>
          <w:sz w:val="28"/>
        </w:rPr>
        <w:t xml:space="preserve">Количество </w:t>
      </w:r>
      <w:r>
        <w:rPr>
          <w:sz w:val="28"/>
        </w:rPr>
        <w:t>сотрудников – 25 человек, количество штатных тренеров – 16 человек,</w:t>
      </w:r>
      <w:r>
        <w:rPr>
          <w:rFonts w:ascii="Segoe UI" w:hAnsi="Segoe UI"/>
          <w:color w:val="000000"/>
          <w:highlight w:val="white"/>
        </w:rPr>
        <w:t xml:space="preserve"> </w:t>
      </w:r>
      <w:r>
        <w:rPr>
          <w:color w:val="000000"/>
          <w:sz w:val="28"/>
          <w:highlight w:val="white"/>
        </w:rPr>
        <w:t>количество обучающихся по видам</w:t>
      </w:r>
      <w:r>
        <w:rPr>
          <w:color w:val="000000"/>
          <w:sz w:val="28"/>
          <w:highlight w:val="white"/>
        </w:rPr>
        <w:t xml:space="preserve"> спорта </w:t>
      </w:r>
      <w:r>
        <w:rPr>
          <w:color w:val="000000"/>
          <w:sz w:val="28"/>
          <w:highlight w:val="white"/>
        </w:rPr>
        <w:t>760 человек</w:t>
      </w:r>
      <w:r>
        <w:rPr>
          <w:color w:val="000000"/>
          <w:sz w:val="28"/>
          <w:highlight w:val="white"/>
        </w:rPr>
        <w:t>.</w:t>
      </w:r>
    </w:p>
    <w:p w14:paraId="3E000000">
      <w:pPr>
        <w:widowControl w:val="1"/>
        <w:ind w:firstLine="709"/>
        <w:jc w:val="both"/>
        <w:rPr>
          <w:sz w:val="28"/>
        </w:rPr>
      </w:pPr>
      <w:bookmarkStart w:id="1" w:name="_Hlk205974193"/>
      <w:r>
        <w:rPr>
          <w:sz w:val="28"/>
        </w:rPr>
        <w:t xml:space="preserve">На базе МБУ ДО «СШ КМО» также функционирует </w:t>
      </w:r>
      <w:r>
        <w:rPr>
          <w:sz w:val="28"/>
        </w:rPr>
        <w:t xml:space="preserve">Центр тестирования ГТО </w:t>
      </w:r>
      <w:r>
        <w:rPr>
          <w:sz w:val="28"/>
        </w:rPr>
        <w:t>Крапивинского муниципального округа,</w:t>
      </w:r>
      <w:r>
        <w:rPr>
          <w:sz w:val="28"/>
        </w:rPr>
        <w:t xml:space="preserve"> </w:t>
      </w:r>
      <w:r>
        <w:rPr>
          <w:sz w:val="28"/>
        </w:rPr>
        <w:t>штатная численность 2 единицы.</w:t>
      </w:r>
    </w:p>
    <w:p w14:paraId="3F000000">
      <w:pPr>
        <w:widowControl w:val="1"/>
        <w:ind w:firstLine="709"/>
        <w:jc w:val="both"/>
        <w:rPr>
          <w:sz w:val="28"/>
        </w:rPr>
      </w:pPr>
      <w:bookmarkEnd w:id="1"/>
      <w:r>
        <w:rPr>
          <w:sz w:val="28"/>
        </w:rPr>
        <w:t>По итогам 2 квартала 2025 года округ занимает 11 место в региональном Рейтинге ГТО.</w:t>
      </w:r>
    </w:p>
    <w:p w14:paraId="4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Статистика за весь период:</w:t>
      </w:r>
    </w:p>
    <w:p w14:paraId="4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Численность населения от 6 лет и старше 20 502 человека. Из них: </w:t>
      </w:r>
    </w:p>
    <w:p w14:paraId="4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зарегистрировалось на сайте gto.ru – 5 574 участников (27,2 процента от общего числа жителей);</w:t>
      </w:r>
    </w:p>
    <w:p w14:paraId="4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приняли участие в выполнении нормативов ГТО – 4 846 участников </w:t>
      </w:r>
      <w:r>
        <w:rPr>
          <w:sz w:val="28"/>
        </w:rPr>
        <w:br/>
      </w:r>
      <w:r>
        <w:rPr>
          <w:sz w:val="28"/>
        </w:rPr>
        <w:t>(23,6 процента от общего числа жителей);</w:t>
      </w:r>
    </w:p>
    <w:p w14:paraId="4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выполнили на знаки отличия 3 514 участников (17,1 процента от общего числа жителей).</w:t>
      </w:r>
    </w:p>
    <w:p w14:paraId="4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На данный момент:</w:t>
      </w:r>
    </w:p>
    <w:p w14:paraId="4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центр обеспечен</w:t>
      </w:r>
      <w:r>
        <w:rPr>
          <w:sz w:val="28"/>
        </w:rPr>
        <w:t xml:space="preserve"> лицензион</w:t>
      </w:r>
      <w:r>
        <w:rPr>
          <w:sz w:val="28"/>
        </w:rPr>
        <w:t>ным</w:t>
      </w:r>
      <w:r>
        <w:rPr>
          <w:sz w:val="28"/>
        </w:rPr>
        <w:t xml:space="preserve"> оборудование</w:t>
      </w:r>
      <w:r>
        <w:rPr>
          <w:sz w:val="28"/>
        </w:rPr>
        <w:t xml:space="preserve">м </w:t>
      </w:r>
      <w:r>
        <w:rPr>
          <w:sz w:val="28"/>
        </w:rPr>
        <w:t>для приема нормативов</w:t>
      </w:r>
      <w:r>
        <w:rPr>
          <w:sz w:val="28"/>
        </w:rPr>
        <w:t xml:space="preserve"> комплекса ГТО и организации фестивалей, акций и др. мероприятий;</w:t>
      </w:r>
    </w:p>
    <w:p w14:paraId="4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приобретено брендированное оборудование для оформления физкультурно-спортивных мероприятий комплекса ГТО (флаги, виндеры, аншлаги с видами испытаний и др.);</w:t>
      </w:r>
    </w:p>
    <w:p w14:paraId="4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у специалистов и судей центра тестирования имеется брендированная форма </w:t>
      </w:r>
      <w:r>
        <w:rPr>
          <w:sz w:val="28"/>
        </w:rPr>
        <w:br/>
      </w:r>
      <w:r>
        <w:rPr>
          <w:sz w:val="28"/>
        </w:rPr>
        <w:t>для организации приема нормативов и проведения праздников (лето, зима);</w:t>
      </w:r>
    </w:p>
    <w:p w14:paraId="4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у спортивной школы имеется транспорт для организации выездных мероприятий по приему нормативов комплекса ГТО в удаленных, труднодоступных территориях.</w:t>
      </w:r>
    </w:p>
    <w:p w14:paraId="4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Проблемы</w:t>
      </w:r>
      <w:r>
        <w:rPr>
          <w:sz w:val="28"/>
        </w:rPr>
        <w:t xml:space="preserve"> в реализации комплекса ГТО</w:t>
      </w:r>
      <w:r>
        <w:rPr>
          <w:sz w:val="28"/>
        </w:rPr>
        <w:t xml:space="preserve">: </w:t>
      </w:r>
    </w:p>
    <w:p w14:paraId="4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низкая заинтересованность учителей физической культуры в подготовке к выполнению нормативов комплекса ГТО.</w:t>
      </w:r>
      <w:r>
        <w:rPr>
          <w:sz w:val="28"/>
        </w:rPr>
        <w:t xml:space="preserve"> </w:t>
      </w:r>
    </w:p>
    <w:p w14:paraId="4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 xml:space="preserve">формой </w:t>
      </w:r>
      <w:r>
        <w:rPr>
          <w:sz w:val="28"/>
        </w:rPr>
        <w:t>федерального статистического наблюдения № 3-АФК «Сведения об адаптивной физической культуре и спорте</w:t>
      </w:r>
      <w:r>
        <w:t xml:space="preserve"> </w:t>
      </w:r>
      <w:r>
        <w:rPr>
          <w:sz w:val="28"/>
        </w:rPr>
        <w:t>в</w:t>
      </w:r>
      <w:r>
        <w:rPr>
          <w:sz w:val="28"/>
        </w:rPr>
        <w:t xml:space="preserve"> 2024 году </w:t>
      </w:r>
      <w:bookmarkStart w:id="2" w:name="_Hlk205974273"/>
      <w:r>
        <w:rPr>
          <w:sz w:val="28"/>
        </w:rPr>
        <w:t>к занятиям физической культурой и спортом на территории Крапивинского муниципального округа были привлечены 119 человек с ограниченными физическими возможностями</w:t>
      </w:r>
      <w:bookmarkEnd w:id="2"/>
      <w:r>
        <w:rPr>
          <w:sz w:val="28"/>
        </w:rPr>
        <w:t xml:space="preserve">. </w:t>
      </w:r>
      <w:bookmarkStart w:id="3" w:name="_Hlk205974343"/>
      <w:r>
        <w:rPr>
          <w:sz w:val="28"/>
        </w:rPr>
        <w:t>Это учащиеся Муниципального казённого общеобразовательного учреждения «Крапивинская общеобразовательная школа-интернат для детей с ограниченными возможностями здоровья» в п. Каменный</w:t>
      </w:r>
      <w:bookmarkEnd w:id="3"/>
      <w:r>
        <w:rPr>
          <w:sz w:val="28"/>
        </w:rPr>
        <w:t xml:space="preserve">. </w:t>
      </w:r>
      <w:r>
        <w:rPr>
          <w:sz w:val="28"/>
        </w:rPr>
        <w:t>Р</w:t>
      </w:r>
      <w:r>
        <w:rPr>
          <w:sz w:val="28"/>
        </w:rPr>
        <w:t>аботу с ними проводит один квалифицированный учитель физической культуры и спорта.</w:t>
      </w:r>
    </w:p>
    <w:p w14:paraId="4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2024 году</w:t>
      </w:r>
      <w:r>
        <w:rPr>
          <w:sz w:val="28"/>
        </w:rPr>
        <w:t xml:space="preserve"> на территории округа проведены </w:t>
      </w:r>
      <w:bookmarkStart w:id="4" w:name="_Hlk205974403"/>
      <w:r>
        <w:rPr>
          <w:sz w:val="28"/>
        </w:rPr>
        <w:t>85</w:t>
      </w:r>
      <w:r>
        <w:rPr>
          <w:sz w:val="28"/>
        </w:rPr>
        <w:t xml:space="preserve"> физкультурное и спортивное мероприятие муниципального уровня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6 региональных соревнований</w:t>
      </w:r>
      <w:r>
        <w:rPr>
          <w:sz w:val="28"/>
        </w:rPr>
        <w:t xml:space="preserve">. </w:t>
      </w:r>
    </w:p>
    <w:tbl>
      <w:tblPr>
        <w:tblStyle w:val="Style_3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78"/>
        <w:gridCol w:w="1792"/>
        <w:gridCol w:w="2221"/>
        <w:gridCol w:w="2796"/>
      </w:tblGrid>
      <w:tr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ind/>
              <w:jc w:val="center"/>
              <w:rPr>
                <w:sz w:val="28"/>
              </w:rPr>
            </w:pPr>
            <w:bookmarkEnd w:id="4"/>
            <w:r>
              <w:rPr>
                <w:sz w:val="28"/>
              </w:rPr>
              <w:t>Первенство Кузбасса по лыжным гонкам</w:t>
            </w:r>
          </w:p>
          <w:p w14:paraId="4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призы Главы Крапивинского муниципального округа</w:t>
            </w:r>
          </w:p>
        </w:tc>
        <w:tc>
          <w:tcPr>
            <w:tcW w:type="dxa" w:w="1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17.02.2024 </w:t>
            </w:r>
          </w:p>
        </w:tc>
        <w:tc>
          <w:tcPr>
            <w:tcW w:type="dxa" w:w="2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Крапивинский</w:t>
            </w:r>
            <w:r>
              <w:rPr>
                <w:sz w:val="28"/>
              </w:rPr>
              <w:t xml:space="preserve"> округ,</w:t>
            </w:r>
          </w:p>
          <w:p w14:paraId="5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Пгт. Зеленогорский, ул. Центральная, 1</w:t>
            </w:r>
          </w:p>
        </w:tc>
        <w:tc>
          <w:tcPr>
            <w:tcW w:type="dxa" w:w="2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Юноши, девушки</w:t>
            </w:r>
          </w:p>
        </w:tc>
      </w:tr>
      <w:tr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VII Областная зимняя Спартакиада среди субъектов малого и среднего предпринимательства и представителей инфраструктуры поддержки предпринимательства</w:t>
            </w:r>
          </w:p>
        </w:tc>
        <w:tc>
          <w:tcPr>
            <w:tcW w:type="dxa" w:w="1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01.03.2024 </w:t>
            </w:r>
          </w:p>
        </w:tc>
        <w:tc>
          <w:tcPr>
            <w:tcW w:type="dxa" w:w="2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Крапивинский</w:t>
            </w:r>
            <w:r>
              <w:rPr>
                <w:sz w:val="28"/>
              </w:rPr>
              <w:t xml:space="preserve"> округ,</w:t>
            </w:r>
          </w:p>
          <w:p w14:paraId="5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Пгт. Зеленогорский, ул. Центральная, 1</w:t>
            </w:r>
          </w:p>
        </w:tc>
        <w:tc>
          <w:tcPr>
            <w:tcW w:type="dxa" w:w="2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Мужчины и женщины</w:t>
            </w:r>
            <w:r>
              <w:rPr>
                <w:sz w:val="28"/>
              </w:rPr>
              <w:t xml:space="preserve"> </w:t>
            </w:r>
          </w:p>
          <w:p w14:paraId="5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от</w:t>
            </w:r>
            <w:r>
              <w:rPr>
                <w:sz w:val="28"/>
              </w:rPr>
              <w:t xml:space="preserve"> 1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 xml:space="preserve"> лет)</w:t>
            </w:r>
          </w:p>
        </w:tc>
      </w:tr>
      <w:tr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Чемпионат и Первенство </w:t>
            </w:r>
          </w:p>
          <w:p w14:paraId="5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Кузбасса по мотоциклетному спорту в дисциплине «мотокросс» (1 этап)</w:t>
            </w:r>
          </w:p>
        </w:tc>
        <w:tc>
          <w:tcPr>
            <w:tcW w:type="dxa" w:w="1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09.05.2024 </w:t>
            </w:r>
          </w:p>
        </w:tc>
        <w:tc>
          <w:tcPr>
            <w:tcW w:type="dxa" w:w="2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Крапивинский</w:t>
            </w:r>
            <w:r>
              <w:rPr>
                <w:sz w:val="28"/>
              </w:rPr>
              <w:t xml:space="preserve"> округ,</w:t>
            </w:r>
          </w:p>
          <w:p w14:paraId="5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пгт. Крапивинский, Мотоциклетная трасса, вблизи улицы Степная.</w:t>
            </w:r>
          </w:p>
        </w:tc>
        <w:tc>
          <w:tcPr>
            <w:tcW w:type="dxa" w:w="2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Юноши, девушки</w:t>
            </w:r>
          </w:p>
        </w:tc>
      </w:tr>
      <w:tr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ткрыты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 муниципальны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 соревновани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 xml:space="preserve"> по боксу </w:t>
            </w:r>
          </w:p>
          <w:p w14:paraId="6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среди юношей 2010-2011 г.р., </w:t>
            </w:r>
            <w:r>
              <w:rPr>
                <w:sz w:val="28"/>
              </w:rPr>
              <w:t xml:space="preserve">на кубок Главы Крапивинского муниципального округа и призы Интерконтинентального Чемпиона WBО, WBA, чемпиона Европы WBO Вячеслава Гусева, приуроченных </w:t>
            </w:r>
          </w:p>
          <w:p w14:paraId="6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100-летнему юбилею Крапивинского района</w:t>
            </w:r>
          </w:p>
        </w:tc>
        <w:tc>
          <w:tcPr>
            <w:tcW w:type="dxa" w:w="1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16-18.05.2024</w:t>
            </w:r>
          </w:p>
        </w:tc>
        <w:tc>
          <w:tcPr>
            <w:tcW w:type="dxa" w:w="2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Крапивинский</w:t>
            </w:r>
            <w:r>
              <w:rPr>
                <w:sz w:val="28"/>
              </w:rPr>
              <w:t xml:space="preserve"> округ,</w:t>
            </w:r>
          </w:p>
          <w:p w14:paraId="6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Пгт. Крапивинский, ул. 60 лет Октября, 17Б</w:t>
            </w:r>
          </w:p>
        </w:tc>
        <w:tc>
          <w:tcPr>
            <w:tcW w:type="dxa" w:w="2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Юноши</w:t>
            </w:r>
          </w:p>
        </w:tc>
      </w:tr>
      <w:tr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ервенств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 Кузбасса по лыжным гонкам </w:t>
            </w:r>
          </w:p>
          <w:p w14:paraId="6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призы Главы Крапивинского муниципального округа (лыжероллеры)</w:t>
            </w:r>
          </w:p>
        </w:tc>
        <w:tc>
          <w:tcPr>
            <w:tcW w:type="dxa" w:w="1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23-24.08.2024</w:t>
            </w:r>
          </w:p>
        </w:tc>
        <w:tc>
          <w:tcPr>
            <w:tcW w:type="dxa" w:w="2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Крапивинский</w:t>
            </w:r>
            <w:r>
              <w:rPr>
                <w:sz w:val="28"/>
              </w:rPr>
              <w:t xml:space="preserve"> округ,</w:t>
            </w:r>
          </w:p>
          <w:p w14:paraId="6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Пгт. Зеленогорский, ул. Центральная, 1</w:t>
            </w:r>
          </w:p>
        </w:tc>
        <w:tc>
          <w:tcPr>
            <w:tcW w:type="dxa" w:w="2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Юноши, девушки</w:t>
            </w:r>
          </w:p>
        </w:tc>
      </w:tr>
      <w:tr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Чемпионат Кузбасса (лыжероллеры)</w:t>
            </w:r>
          </w:p>
        </w:tc>
        <w:tc>
          <w:tcPr>
            <w:tcW w:type="dxa" w:w="1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20-21.09.2024 </w:t>
            </w:r>
          </w:p>
        </w:tc>
        <w:tc>
          <w:tcPr>
            <w:tcW w:type="dxa" w:w="2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Крапивинский</w:t>
            </w:r>
            <w:r>
              <w:rPr>
                <w:sz w:val="28"/>
              </w:rPr>
              <w:t xml:space="preserve"> округ,</w:t>
            </w:r>
          </w:p>
          <w:p w14:paraId="7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Пгт. Зеленогорский, ул. Центральная, 1</w:t>
            </w:r>
          </w:p>
        </w:tc>
        <w:tc>
          <w:tcPr>
            <w:tcW w:type="dxa" w:w="2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Юноши, девушки</w:t>
            </w:r>
          </w:p>
        </w:tc>
      </w:tr>
    </w:tbl>
    <w:p w14:paraId="72000000">
      <w:pPr>
        <w:widowControl w:val="1"/>
        <w:ind w:firstLine="709"/>
        <w:jc w:val="both"/>
        <w:rPr>
          <w:sz w:val="28"/>
        </w:rPr>
      </w:pPr>
    </w:p>
    <w:p w14:paraId="7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2025 год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 xml:space="preserve">запланировано 86 </w:t>
      </w:r>
      <w:r>
        <w:rPr>
          <w:sz w:val="28"/>
        </w:rPr>
        <w:t>муниципальн</w:t>
      </w:r>
      <w:r>
        <w:rPr>
          <w:sz w:val="28"/>
        </w:rPr>
        <w:t>ых</w:t>
      </w:r>
      <w:r>
        <w:rPr>
          <w:sz w:val="28"/>
        </w:rPr>
        <w:t xml:space="preserve"> </w:t>
      </w:r>
      <w:r>
        <w:rPr>
          <w:sz w:val="28"/>
        </w:rPr>
        <w:t>соревнования, 5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региональны</w:t>
      </w:r>
      <w:r>
        <w:rPr>
          <w:sz w:val="28"/>
        </w:rPr>
        <w:t>х.</w:t>
      </w:r>
    </w:p>
    <w:p w14:paraId="74000000">
      <w:pPr>
        <w:widowControl w:val="1"/>
        <w:spacing w:line="276" w:lineRule="auto"/>
        <w:ind w:firstLine="708"/>
        <w:jc w:val="both"/>
        <w:rPr>
          <w:sz w:val="28"/>
        </w:rPr>
      </w:pPr>
    </w:p>
    <w:p w14:paraId="75000000">
      <w:pPr>
        <w:pStyle w:val="Style_4"/>
        <w:widowControl w:val="1"/>
        <w:numPr>
          <w:ilvl w:val="0"/>
          <w:numId w:val="1"/>
        </w:numPr>
        <w:spacing w:after="288" w:before="144" w:line="276" w:lineRule="auto"/>
        <w:ind/>
        <w:jc w:val="center"/>
        <w:rPr>
          <w:b w:val="1"/>
          <w:color w:val="000000"/>
          <w:sz w:val="28"/>
          <w:u w:val="single"/>
        </w:rPr>
      </w:pPr>
      <w:r>
        <w:rPr>
          <w:b w:val="1"/>
          <w:color w:val="000000"/>
          <w:sz w:val="28"/>
          <w:u w:val="single"/>
        </w:rPr>
        <w:t>Описание приоритетов и целей сферы реализации муниципальной программы</w:t>
      </w:r>
    </w:p>
    <w:p w14:paraId="76000000">
      <w:pPr>
        <w:pStyle w:val="Style_4"/>
        <w:widowControl w:val="1"/>
        <w:spacing w:after="288" w:before="144" w:line="276" w:lineRule="auto"/>
        <w:ind w:firstLine="708"/>
        <w:jc w:val="both"/>
        <w:rPr>
          <w:sz w:val="28"/>
        </w:rPr>
      </w:pPr>
      <w:r>
        <w:rPr>
          <w:b w:val="1"/>
          <w:sz w:val="28"/>
          <w:u w:val="single"/>
        </w:rPr>
        <w:t>Основными приоритетами</w:t>
      </w:r>
      <w:r>
        <w:rPr>
          <w:sz w:val="28"/>
        </w:rPr>
        <w:t xml:space="preserve"> развития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 xml:space="preserve"> в сфере реализации муниципальной программы являются: </w:t>
      </w:r>
    </w:p>
    <w:p w14:paraId="77000000">
      <w:pPr>
        <w:pStyle w:val="Style_4"/>
        <w:widowControl w:val="1"/>
        <w:numPr>
          <w:ilvl w:val="0"/>
          <w:numId w:val="3"/>
        </w:numPr>
        <w:spacing w:after="288" w:before="144" w:line="276" w:lineRule="auto"/>
        <w:ind/>
        <w:jc w:val="both"/>
        <w:rPr>
          <w:sz w:val="28"/>
        </w:rPr>
      </w:pPr>
      <w:r>
        <w:rPr>
          <w:sz w:val="28"/>
        </w:rPr>
        <w:t xml:space="preserve">Вовлечение граждан, </w:t>
      </w:r>
      <w:r>
        <w:rPr>
          <w:sz w:val="28"/>
        </w:rPr>
        <w:t xml:space="preserve">детей и молодёжи, в регулярные занятия физической культурой и массовым спортом. </w:t>
      </w:r>
    </w:p>
    <w:p w14:paraId="78000000">
      <w:pPr>
        <w:pStyle w:val="Style_4"/>
        <w:widowControl w:val="1"/>
        <w:spacing w:after="288" w:before="144" w:line="276" w:lineRule="auto"/>
        <w:ind w:firstLine="708"/>
        <w:jc w:val="both"/>
        <w:rPr>
          <w:spacing w:val="-2"/>
          <w:sz w:val="21"/>
        </w:rPr>
      </w:pPr>
      <w:r>
        <w:rPr>
          <w:b w:val="1"/>
          <w:sz w:val="28"/>
          <w:u w:val="single"/>
        </w:rPr>
        <w:t>Стратегической целью</w:t>
      </w:r>
      <w:r>
        <w:rPr>
          <w:b w:val="1"/>
          <w:sz w:val="28"/>
        </w:rPr>
        <w:t xml:space="preserve"> </w:t>
      </w:r>
      <w:r>
        <w:rPr>
          <w:sz w:val="28"/>
        </w:rPr>
        <w:t>развития</w:t>
      </w:r>
      <w:r>
        <w:rPr>
          <w:sz w:val="28"/>
        </w:rPr>
        <w:t xml:space="preserve"> Крапивинского муниципального округа</w:t>
      </w:r>
      <w:r>
        <w:rPr>
          <w:sz w:val="28"/>
        </w:rPr>
        <w:t xml:space="preserve"> в сфере физической культуры и спорта является </w:t>
      </w:r>
      <w:r>
        <w:rPr>
          <w:spacing w:val="-2"/>
          <w:sz w:val="28"/>
        </w:rPr>
        <w:t>р</w:t>
      </w:r>
      <w:r>
        <w:rPr>
          <w:spacing w:val="-2"/>
          <w:sz w:val="28"/>
        </w:rPr>
        <w:t>азвитие физической культуры и массового спорта в Крапивинском муниципальном округе</w:t>
      </w:r>
      <w:r>
        <w:rPr>
          <w:spacing w:val="-2"/>
          <w:sz w:val="28"/>
        </w:rPr>
        <w:t>.</w:t>
      </w:r>
      <w:r>
        <w:rPr>
          <w:spacing w:val="-2"/>
          <w:sz w:val="21"/>
        </w:rPr>
        <w:t xml:space="preserve"> </w:t>
      </w:r>
    </w:p>
    <w:p w14:paraId="79000000">
      <w:pPr>
        <w:pStyle w:val="Style_4"/>
        <w:widowControl w:val="1"/>
        <w:numPr>
          <w:ilvl w:val="0"/>
          <w:numId w:val="1"/>
        </w:numPr>
        <w:spacing w:after="288" w:before="144" w:line="276" w:lineRule="auto"/>
        <w:ind/>
        <w:jc w:val="center"/>
        <w:rPr>
          <w:b w:val="1"/>
          <w:color w:val="000000"/>
          <w:sz w:val="28"/>
          <w:u w:val="single"/>
        </w:rPr>
      </w:pPr>
      <w:r>
        <w:rPr>
          <w:b w:val="1"/>
          <w:color w:val="000000"/>
          <w:sz w:val="28"/>
          <w:u w:val="single"/>
        </w:rPr>
        <w:t>Сведения о взаимосвязи со стратегическими приоритетами, целями и показателями государственным программ Кемеровской области-Кузбасса</w:t>
      </w:r>
    </w:p>
    <w:p w14:paraId="7A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color w:val="000000"/>
          <w:sz w:val="28"/>
        </w:rPr>
        <w:t xml:space="preserve">Муниципальная программа Крапивинского муниципального округа «Развитие физической культуры и спорта Крапивинского муниципального округа» </w:t>
      </w:r>
      <w:r>
        <w:rPr>
          <w:color w:val="000000"/>
          <w:sz w:val="28"/>
          <w:highlight w:val="white"/>
        </w:rPr>
        <w:t>взаимосвязана со стратегическими приоритетами, целями и показателями 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от 30.09.2021 № 1661</w:t>
      </w:r>
      <w:r>
        <w:rPr>
          <w:color w:val="000000"/>
          <w:sz w:val="28"/>
          <w:highlight w:val="white"/>
        </w:rPr>
        <w:t>, а так</w:t>
      </w:r>
      <w:r>
        <w:rPr>
          <w:color w:val="000000"/>
          <w:sz w:val="28"/>
          <w:highlight w:val="white"/>
        </w:rPr>
        <w:t xml:space="preserve">же </w:t>
      </w:r>
      <w:r>
        <w:rPr>
          <w:color w:val="000000"/>
          <w:sz w:val="28"/>
          <w:highlight w:val="white"/>
        </w:rPr>
        <w:t xml:space="preserve">с </w:t>
      </w:r>
      <w:r>
        <w:rPr>
          <w:color w:val="000000"/>
          <w:sz w:val="28"/>
        </w:rPr>
        <w:t>Государственной программой</w:t>
      </w:r>
      <w:r>
        <w:rPr>
          <w:color w:val="000000"/>
          <w:sz w:val="28"/>
        </w:rPr>
        <w:t xml:space="preserve"> Кемеровской области –</w:t>
      </w:r>
      <w:r>
        <w:rPr>
          <w:color w:val="000000"/>
          <w:sz w:val="22"/>
        </w:rPr>
        <w:t xml:space="preserve"> </w:t>
      </w:r>
      <w:r>
        <w:rPr>
          <w:color w:val="000000"/>
          <w:sz w:val="28"/>
        </w:rPr>
        <w:t>Кузбасса «Физическая культура и спорт</w:t>
      </w:r>
      <w:r>
        <w:rPr>
          <w:color w:val="000000"/>
          <w:sz w:val="22"/>
        </w:rPr>
        <w:t xml:space="preserve"> </w:t>
      </w:r>
      <w:r>
        <w:rPr>
          <w:color w:val="000000"/>
          <w:sz w:val="28"/>
        </w:rPr>
        <w:t>Кузбасса»</w:t>
      </w:r>
      <w:r>
        <w:rPr>
          <w:color w:val="000000"/>
          <w:sz w:val="28"/>
        </w:rPr>
        <w:t xml:space="preserve">, утвержденной </w:t>
      </w:r>
      <w:r>
        <w:rPr>
          <w:color w:val="000000"/>
          <w:sz w:val="28"/>
        </w:rPr>
        <w:t>постановлением Правительства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color w:val="000000"/>
          <w:sz w:val="28"/>
        </w:rPr>
        <w:t>Кемеровской области – Кузбасса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color w:val="000000"/>
          <w:sz w:val="28"/>
        </w:rPr>
        <w:t xml:space="preserve">от 17 октября 2023 г. № 688 </w:t>
      </w:r>
      <w:r>
        <w:rPr>
          <w:sz w:val="28"/>
        </w:rPr>
        <w:t>и предусматривают создание для всех категорий и групп</w:t>
      </w:r>
      <w:r>
        <w:rPr>
          <w:sz w:val="28"/>
        </w:rPr>
        <w:t xml:space="preserve"> населения условий для </w:t>
      </w:r>
      <w:r>
        <w:rPr>
          <w:sz w:val="28"/>
        </w:rPr>
        <w:t>занятий физической культурой и спортом, массовым</w:t>
      </w:r>
      <w:r>
        <w:rPr>
          <w:sz w:val="28"/>
        </w:rPr>
        <w:t xml:space="preserve"> спортом, в том числе повышение </w:t>
      </w:r>
      <w:r>
        <w:rPr>
          <w:sz w:val="28"/>
        </w:rPr>
        <w:t>уровня обеспеченности населения объектами</w:t>
      </w:r>
      <w:r>
        <w:rPr>
          <w:sz w:val="28"/>
        </w:rPr>
        <w:t xml:space="preserve"> спорта, и повышение </w:t>
      </w:r>
      <w:r>
        <w:rPr>
          <w:sz w:val="28"/>
        </w:rPr>
        <w:t>конкурентоспособности спортсменов на соревнованиях</w:t>
      </w:r>
      <w:r>
        <w:rPr>
          <w:sz w:val="28"/>
        </w:rPr>
        <w:t xml:space="preserve"> </w:t>
      </w:r>
      <w:r>
        <w:rPr>
          <w:sz w:val="28"/>
        </w:rPr>
        <w:t>различного уровня.</w:t>
      </w:r>
    </w:p>
    <w:p w14:paraId="7B000000">
      <w:pPr>
        <w:widowControl w:val="1"/>
        <w:spacing w:line="276" w:lineRule="auto"/>
        <w:ind w:firstLine="708"/>
        <w:jc w:val="both"/>
        <w:rPr>
          <w:color w:val="000000"/>
          <w:sz w:val="28"/>
        </w:rPr>
      </w:pPr>
    </w:p>
    <w:p w14:paraId="7C000000">
      <w:pPr>
        <w:pStyle w:val="Style_4"/>
        <w:widowControl w:val="1"/>
        <w:numPr>
          <w:ilvl w:val="0"/>
          <w:numId w:val="1"/>
        </w:numPr>
        <w:spacing w:after="288" w:before="144" w:line="276" w:lineRule="auto"/>
        <w:ind/>
        <w:jc w:val="center"/>
        <w:rPr>
          <w:b w:val="1"/>
          <w:color w:val="000000"/>
          <w:sz w:val="28"/>
          <w:u w:val="single"/>
        </w:rPr>
      </w:pPr>
      <w:r>
        <w:rPr>
          <w:b w:val="1"/>
          <w:color w:val="000000"/>
          <w:sz w:val="28"/>
          <w:u w:val="single"/>
        </w:rPr>
        <w:t>Задачи муниципального управления, способы эффективного решения</w:t>
      </w:r>
    </w:p>
    <w:p w14:paraId="7D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Муниципальной программой «</w:t>
      </w:r>
      <w:r>
        <w:rPr>
          <w:sz w:val="28"/>
        </w:rPr>
        <w:t xml:space="preserve">Развитие физической культуры и спорта Крапивинского муниципального округа» на 2026-2030 годы предусмотрено достижение </w:t>
      </w:r>
      <w:r>
        <w:rPr>
          <w:sz w:val="28"/>
        </w:rPr>
        <w:t>цели</w:t>
      </w:r>
      <w:r>
        <w:rPr>
          <w:sz w:val="28"/>
        </w:rPr>
        <w:t>:</w:t>
      </w:r>
    </w:p>
    <w:p w14:paraId="7E000000">
      <w:pPr>
        <w:widowControl w:val="1"/>
        <w:spacing w:line="276" w:lineRule="auto"/>
        <w:ind w:left="1068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pacing w:val="-2"/>
          <w:sz w:val="28"/>
        </w:rPr>
        <w:t>Развитие физической культуры и массового спорта в Крапивинском муниципальном округе</w:t>
      </w:r>
      <w:r>
        <w:rPr>
          <w:spacing w:val="-2"/>
          <w:sz w:val="28"/>
        </w:rPr>
        <w:t>.</w:t>
      </w:r>
    </w:p>
    <w:p w14:paraId="7F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Для достижен</w:t>
      </w:r>
      <w:r>
        <w:rPr>
          <w:sz w:val="28"/>
        </w:rPr>
        <w:t xml:space="preserve">ия цели муниципальной программы предусмотрены следующие задачи: </w:t>
      </w:r>
    </w:p>
    <w:p w14:paraId="80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 Создание условий для укрепления здоровья населения путем приобщения различных слоев общества к регулярным занятиям физической культуры и спортом;</w:t>
      </w:r>
    </w:p>
    <w:p w14:paraId="81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 Популяризация и поддержка массового сорта;</w:t>
      </w:r>
    </w:p>
    <w:p w14:paraId="82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 Создание условий, обеспечивающих возможность гражданам систематически заниматься физической культурой и спортом.</w:t>
      </w:r>
    </w:p>
    <w:p w14:paraId="83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В целях решения вышеуказанных задач запланирована система мероприя</w:t>
      </w:r>
      <w:r>
        <w:rPr>
          <w:sz w:val="28"/>
        </w:rPr>
        <w:t xml:space="preserve">тий, </w:t>
      </w:r>
      <w:r>
        <w:rPr>
          <w:sz w:val="28"/>
        </w:rPr>
        <w:t>отражённых в паспортах структурных элемен</w:t>
      </w:r>
      <w:r>
        <w:rPr>
          <w:sz w:val="28"/>
        </w:rPr>
        <w:t xml:space="preserve">тов муниципальной программы. </w:t>
      </w:r>
    </w:p>
    <w:p w14:paraId="84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По </w:t>
      </w:r>
      <w:r>
        <w:rPr>
          <w:sz w:val="28"/>
        </w:rPr>
        <w:t>итогам реализаци</w:t>
      </w:r>
      <w:r>
        <w:rPr>
          <w:sz w:val="28"/>
        </w:rPr>
        <w:t>и муниципальной программы к 2030</w:t>
      </w:r>
      <w:r>
        <w:rPr>
          <w:sz w:val="28"/>
        </w:rPr>
        <w:t xml:space="preserve"> году планируется</w:t>
      </w:r>
      <w:r>
        <w:rPr>
          <w:sz w:val="28"/>
        </w:rPr>
        <w:t xml:space="preserve"> </w:t>
      </w:r>
      <w:r>
        <w:rPr>
          <w:sz w:val="28"/>
        </w:rPr>
        <w:t>достижение следующих показателей:</w:t>
      </w:r>
    </w:p>
    <w:p w14:paraId="85000000">
      <w:pPr>
        <w:widowControl w:val="1"/>
        <w:spacing w:line="276" w:lineRule="auto"/>
        <w:ind w:left="1068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Увеличение доли населения Крапивинского муниципального округа, систематически занимающегося физической культурой и спортом, в общей численности населения Крапивинского муниципального округа в возрасте от 3-79 лет</w:t>
      </w:r>
      <w:r>
        <w:rPr>
          <w:sz w:val="28"/>
        </w:rPr>
        <w:t xml:space="preserve"> до </w:t>
      </w:r>
      <w:r>
        <w:rPr>
          <w:sz w:val="28"/>
        </w:rPr>
        <w:t>70</w:t>
      </w:r>
      <w:r>
        <w:rPr>
          <w:sz w:val="28"/>
        </w:rPr>
        <w:t>%</w:t>
      </w:r>
      <w:r>
        <w:rPr>
          <w:sz w:val="28"/>
        </w:rPr>
        <w:t xml:space="preserve"> от общего числа населения;</w:t>
      </w:r>
    </w:p>
    <w:p w14:paraId="86000000">
      <w:pPr>
        <w:widowControl w:val="1"/>
        <w:spacing w:line="276" w:lineRule="auto"/>
        <w:ind w:left="1068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Увеличение доли</w:t>
      </w:r>
      <w:r>
        <w:rPr>
          <w:sz w:val="28"/>
        </w:rPr>
        <w:t xml:space="preserve"> спортсменов-разрядников в общем количестве лиц, занимающихся в учреждениях по программе спортивной подготовки</w:t>
      </w:r>
      <w:r>
        <w:rPr>
          <w:sz w:val="28"/>
        </w:rPr>
        <w:t xml:space="preserve"> до </w:t>
      </w:r>
      <w:r>
        <w:rPr>
          <w:sz w:val="28"/>
        </w:rPr>
        <w:t>7</w:t>
      </w:r>
      <w:r>
        <w:rPr>
          <w:sz w:val="28"/>
        </w:rPr>
        <w:t xml:space="preserve">% от общего числа спортсменов. </w:t>
      </w:r>
    </w:p>
    <w:p w14:paraId="87000000">
      <w:pPr>
        <w:widowControl w:val="1"/>
        <w:spacing w:line="276" w:lineRule="auto"/>
        <w:ind w:left="1068"/>
        <w:jc w:val="both"/>
        <w:rPr>
          <w:sz w:val="28"/>
        </w:rPr>
      </w:pPr>
    </w:p>
    <w:p w14:paraId="88000000">
      <w:pPr>
        <w:sectPr>
          <w:headerReference r:id="rId5" w:type="default"/>
          <w:pgSz w:h="16840" w:orient="portrait" w:w="11910"/>
          <w:pgMar w:bottom="320" w:footer="720" w:gutter="0" w:header="720" w:left="720" w:right="709" w:top="397"/>
        </w:sectPr>
      </w:pPr>
    </w:p>
    <w:p w14:paraId="89000000">
      <w:pPr>
        <w:widowControl w:val="0"/>
        <w:ind w:right="364"/>
        <w:jc w:val="center"/>
        <w:outlineLvl w:val="0"/>
        <w:rPr>
          <w:sz w:val="28"/>
          <w:vertAlign w:val="superscript"/>
        </w:rPr>
      </w:pPr>
      <w:r>
        <w:rPr>
          <w:sz w:val="28"/>
        </w:rPr>
        <w:t>ПАСП</w:t>
      </w:r>
      <w:r>
        <w:rPr>
          <w:sz w:val="28"/>
        </w:rPr>
        <w:t>О</w:t>
      </w:r>
      <w:r>
        <w:rPr>
          <w:sz w:val="28"/>
        </w:rPr>
        <w:t>РТ</w:t>
      </w:r>
    </w:p>
    <w:p w14:paraId="8A000000">
      <w:pPr>
        <w:widowControl w:val="0"/>
        <w:ind w:left="567" w:right="364"/>
        <w:jc w:val="center"/>
        <w:rPr>
          <w:sz w:val="28"/>
        </w:rPr>
      </w:pPr>
      <w:r>
        <w:rPr>
          <w:sz w:val="28"/>
        </w:rPr>
        <w:t>муниципальной программы К</w:t>
      </w:r>
      <w:r>
        <w:rPr>
          <w:sz w:val="28"/>
        </w:rPr>
        <w:t>рапивинского муниципального округа</w:t>
      </w:r>
    </w:p>
    <w:p w14:paraId="8B000000">
      <w:pPr>
        <w:widowControl w:val="0"/>
        <w:ind w:left="567" w:right="364"/>
        <w:jc w:val="center"/>
        <w:outlineLvl w:val="0"/>
        <w:rPr>
          <w:sz w:val="28"/>
        </w:rPr>
      </w:pPr>
      <w:r>
        <w:rPr>
          <w:sz w:val="28"/>
        </w:rPr>
        <w:t>«</w:t>
      </w:r>
      <w:r>
        <w:rPr>
          <w:sz w:val="28"/>
        </w:rPr>
        <w:t>Развитие физической культуры и спорта Крапивинского муниципального округа</w:t>
      </w:r>
      <w:r>
        <w:rPr>
          <w:sz w:val="28"/>
        </w:rPr>
        <w:t>»</w:t>
      </w:r>
      <w:r>
        <w:rPr>
          <w:sz w:val="28"/>
        </w:rPr>
        <w:t xml:space="preserve"> на 2026-2030 годы</w:t>
      </w:r>
    </w:p>
    <w:p w14:paraId="8C000000">
      <w:pPr>
        <w:widowControl w:val="0"/>
        <w:ind w:left="567" w:right="364"/>
        <w:jc w:val="center"/>
        <w:outlineLvl w:val="0"/>
        <w:rPr>
          <w:sz w:val="22"/>
          <w:vertAlign w:val="superscript"/>
        </w:rPr>
      </w:pPr>
    </w:p>
    <w:p w14:paraId="8D000000">
      <w:pPr>
        <w:widowControl w:val="0"/>
        <w:tabs>
          <w:tab w:leader="none" w:pos="7273" w:val="left"/>
        </w:tabs>
        <w:ind w:left="567"/>
        <w:jc w:val="center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</w:p>
    <w:p w14:paraId="8E000000">
      <w:pPr>
        <w:widowControl w:val="0"/>
        <w:spacing w:before="4"/>
        <w:ind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088"/>
        <w:gridCol w:w="8221"/>
      </w:tblGrid>
      <w:tr>
        <w:trPr>
          <w:trHeight w:hRule="atLeast" w:val="402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00000">
            <w:pPr>
              <w:widowControl w:val="0"/>
              <w:ind/>
            </w:pPr>
            <w:r>
              <w:t>Куратор</w:t>
            </w:r>
            <w:r>
              <w:rPr>
                <w:spacing w:val="-2"/>
              </w:rPr>
              <w:t xml:space="preserve"> </w:t>
            </w:r>
            <w:r>
              <w:t>муниципальной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00000">
            <w:pPr>
              <w:widowControl w:val="0"/>
              <w:ind/>
            </w:pPr>
            <w:r>
              <w:t>Заместитель</w:t>
            </w:r>
            <w:r>
              <w:t xml:space="preserve"> главы Крапивинского муниципального округа</w:t>
            </w:r>
            <w:r>
              <w:t xml:space="preserve"> (по социальным вопросам)</w:t>
            </w:r>
          </w:p>
        </w:tc>
      </w:tr>
      <w:tr>
        <w:trPr>
          <w:trHeight w:hRule="atLeast" w:val="196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00000">
            <w:pPr>
              <w:widowControl w:val="0"/>
              <w:ind/>
            </w:pPr>
            <w:r>
              <w:t>Ответственные</w:t>
            </w:r>
            <w:r>
              <w:rPr>
                <w:spacing w:val="-6"/>
              </w:rPr>
              <w:t xml:space="preserve"> </w:t>
            </w:r>
            <w:r>
              <w:t>исполнители</w:t>
            </w:r>
            <w:r>
              <w:rPr>
                <w:spacing w:val="-4"/>
              </w:rPr>
              <w:t xml:space="preserve"> </w:t>
            </w:r>
            <w:r>
              <w:t>муниципальной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00000">
            <w:pPr>
              <w:widowControl w:val="0"/>
              <w:ind/>
            </w:pPr>
            <w: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</w:tr>
    </w:tbl>
    <w:p w14:paraId="93000000">
      <w:pPr>
        <w:widowControl w:val="1"/>
        <w:tabs>
          <w:tab w:leader="none" w:pos="2670" w:val="left"/>
        </w:tabs>
        <w:ind w:left="567"/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088"/>
        <w:gridCol w:w="8221"/>
      </w:tblGrid>
      <w:tr>
        <w:trPr>
          <w:trHeight w:hRule="atLeast" w:val="270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00000">
            <w:pPr>
              <w:widowControl w:val="0"/>
              <w:ind/>
              <w:rPr>
                <w:vertAlign w:val="superscript"/>
              </w:rPr>
            </w:pPr>
            <w:r>
              <w:t xml:space="preserve"> </w:t>
            </w:r>
            <w:r>
              <w:t>Период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муниципальной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00000">
            <w:pPr>
              <w:widowControl w:val="0"/>
              <w:ind/>
            </w:pPr>
            <w:r>
              <w:t xml:space="preserve"> </w:t>
            </w:r>
            <w:r>
              <w:t>2026-2030 годы</w:t>
            </w:r>
          </w:p>
        </w:tc>
      </w:tr>
      <w:tr>
        <w:trPr>
          <w:trHeight w:hRule="atLeast" w:val="516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00000">
            <w:pPr>
              <w:widowControl w:val="0"/>
              <w:ind/>
            </w:pPr>
            <w:r>
              <w:t xml:space="preserve"> Цели</w:t>
            </w:r>
            <w:r>
              <w:rPr>
                <w:spacing w:val="-5"/>
              </w:rPr>
              <w:t xml:space="preserve"> </w:t>
            </w:r>
            <w:r>
              <w:t>муниципальной</w:t>
            </w:r>
            <w:r>
              <w:rPr>
                <w:spacing w:val="-4"/>
              </w:rPr>
              <w:t xml:space="preserve"> </w:t>
            </w:r>
            <w:r>
              <w:t xml:space="preserve">программы 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00000">
            <w:pPr>
              <w:widowControl w:val="0"/>
              <w:ind/>
            </w:pPr>
            <w:r>
              <w:rPr>
                <w:b w:val="1"/>
                <w:spacing w:val="-2"/>
              </w:rPr>
              <w:t>Цель:</w:t>
            </w:r>
            <w:r>
              <w:rPr>
                <w:spacing w:val="-2"/>
              </w:rPr>
              <w:t xml:space="preserve"> «</w:t>
            </w:r>
            <w:r>
              <w:rPr>
                <w:spacing w:val="-2"/>
              </w:rPr>
              <w:t xml:space="preserve">Развитие физической культуры и </w:t>
            </w:r>
            <w:r>
              <w:rPr>
                <w:spacing w:val="-2"/>
              </w:rPr>
              <w:t xml:space="preserve">массового </w:t>
            </w:r>
            <w:r>
              <w:rPr>
                <w:spacing w:val="-2"/>
              </w:rPr>
              <w:t>спорта в Крапивинском муниципальном округе</w:t>
            </w:r>
            <w:r>
              <w:rPr>
                <w:spacing w:val="-2"/>
              </w:rPr>
              <w:t>»</w:t>
            </w:r>
            <w:r>
              <w:rPr>
                <w:spacing w:val="-2"/>
              </w:rPr>
              <w:t xml:space="preserve"> </w:t>
            </w:r>
          </w:p>
        </w:tc>
      </w:tr>
      <w:tr>
        <w:trPr>
          <w:trHeight w:hRule="atLeast" w:val="304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00000">
            <w:pPr>
              <w:widowControl w:val="0"/>
              <w:ind/>
              <w:rPr>
                <w:vertAlign w:val="superscript"/>
              </w:rPr>
            </w:pPr>
            <w:r>
              <w:t xml:space="preserve"> </w:t>
            </w:r>
            <w:r>
              <w:t>Направления</w:t>
            </w:r>
            <w:r>
              <w:rPr>
                <w:spacing w:val="-4"/>
              </w:rPr>
              <w:t xml:space="preserve"> </w:t>
            </w:r>
            <w:r>
              <w:t>(подпрограммы)</w:t>
            </w:r>
            <w:r>
              <w:rPr>
                <w:spacing w:val="-2"/>
              </w:rPr>
              <w:t xml:space="preserve"> </w:t>
            </w:r>
            <w:r>
              <w:t>муниципальной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00000">
            <w:pPr>
              <w:widowControl w:val="0"/>
              <w:ind/>
            </w:pPr>
            <w:r>
              <w:rPr>
                <w:b w:val="1"/>
                <w:u w:val="single"/>
              </w:rPr>
              <w:t>Направление (подпрограмма)</w:t>
            </w:r>
            <w:r>
              <w:rPr>
                <w:b w:val="1"/>
                <w:u w:val="single"/>
              </w:rPr>
              <w:t xml:space="preserve"> № 1</w:t>
            </w:r>
            <w:r>
              <w:rPr>
                <w:b w:val="1"/>
                <w:u w:val="single"/>
              </w:rPr>
              <w:t>:</w:t>
            </w:r>
            <w:r>
              <w:t xml:space="preserve"> </w:t>
            </w:r>
            <w:r>
              <w:t>«</w:t>
            </w:r>
            <w:r>
              <w:t>Развитие физической культуры и спорта в Крапивинском муниципальном округе</w:t>
            </w:r>
            <w:r>
              <w:t>»</w:t>
            </w:r>
          </w:p>
          <w:p w14:paraId="9A000000">
            <w:pPr>
              <w:widowControl w:val="0"/>
              <w:ind/>
            </w:pPr>
            <w:r>
              <w:rPr>
                <w:b w:val="1"/>
                <w:u w:val="single"/>
              </w:rPr>
              <w:t>Направление (подпрограмма) № 2:</w:t>
            </w:r>
            <w:r>
              <w:t xml:space="preserve"> «Развитие системы дополнительного образования в области физической культуры и спорта»</w:t>
            </w:r>
          </w:p>
        </w:tc>
      </w:tr>
      <w:tr>
        <w:trPr>
          <w:trHeight w:hRule="atLeast" w:val="654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00000">
            <w:pPr>
              <w:widowControl w:val="1"/>
              <w:tabs>
                <w:tab w:leader="none" w:pos="1134" w:val="left"/>
              </w:tabs>
              <w:ind w:left="142" w:right="143"/>
            </w:pPr>
            <w:r>
              <w:t>Объемы финансового обеспечения муниципальной программы (тыс. рублей)</w:t>
            </w:r>
            <w:r>
              <w:rPr>
                <w:vertAlign w:val="superscript"/>
              </w:rPr>
              <w:t> 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00000">
            <w:pPr>
              <w:widowControl w:val="1"/>
              <w:tabs>
                <w:tab w:leader="none" w:pos="1134" w:val="left"/>
              </w:tabs>
              <w:ind w:right="147"/>
            </w:pPr>
            <w:r>
              <w:t>Об</w:t>
            </w:r>
            <w:r>
              <w:t>ъем средств на реализацию</w:t>
            </w:r>
            <w:r>
              <w:t xml:space="preserve"> муниципальной программы – </w:t>
            </w:r>
            <w:r>
              <w:t>67 800,0</w:t>
            </w:r>
            <w:r>
              <w:t xml:space="preserve"> т</w:t>
            </w:r>
            <w:r>
              <w:t>ыс. руб.</w:t>
            </w:r>
          </w:p>
        </w:tc>
      </w:tr>
      <w:tr>
        <w:trPr>
          <w:trHeight w:hRule="atLeast" w:val="654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00000">
            <w:pPr>
              <w:widowControl w:val="0"/>
              <w:ind/>
              <w:rPr>
                <w:spacing w:val="-3"/>
              </w:rPr>
            </w:pPr>
            <w:r>
              <w:t>Связь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национальными</w:t>
            </w:r>
            <w:r>
              <w:rPr>
                <w:spacing w:val="-4"/>
              </w:rPr>
              <w:t xml:space="preserve"> </w:t>
            </w:r>
            <w:r>
              <w:t>целями развития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Федерации/</w:t>
            </w:r>
            <w:r>
              <w:rPr>
                <w:spacing w:val="-3"/>
              </w:rPr>
              <w:t xml:space="preserve"> </w:t>
            </w:r>
          </w:p>
          <w:p w14:paraId="9E000000">
            <w:pPr>
              <w:widowControl w:val="0"/>
              <w:ind/>
            </w:pPr>
            <w:r>
              <w:t xml:space="preserve"> государственной программой</w:t>
            </w:r>
            <w:r>
              <w:rPr>
                <w:spacing w:val="-4"/>
              </w:rPr>
              <w:t xml:space="preserve"> </w:t>
            </w:r>
            <w:r>
              <w:t>Российской Федерации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00000">
            <w:pPr>
              <w:widowControl w:val="0"/>
              <w:ind/>
              <w:rPr>
                <w:highlight w:val="white"/>
              </w:rPr>
            </w:pPr>
            <w:r>
              <w:rPr>
                <w:rStyle w:val="Style_5_ch"/>
                <w:b w:val="0"/>
                <w:highlight w:val="white"/>
              </w:rPr>
              <w:t xml:space="preserve">Национальная цель </w:t>
            </w:r>
            <w:r>
              <w:rPr>
                <w:rStyle w:val="Style_5_ch"/>
                <w:b w:val="0"/>
                <w:sz w:val="28"/>
                <w:highlight w:val="white"/>
              </w:rPr>
              <w:t xml:space="preserve">- </w:t>
            </w:r>
            <w:r>
              <w:rPr>
                <w:color w:val="333333"/>
                <w:sz w:val="28"/>
                <w:highlight w:val="white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  <w:r>
              <w:rPr>
                <w:highlight w:val="white"/>
              </w:rPr>
              <w:t xml:space="preserve">, утвержденная Приказом Президента РФ </w:t>
            </w:r>
            <w:r>
              <w:rPr>
                <w:color w:val="333333"/>
                <w:sz w:val="28"/>
                <w:highlight w:val="white"/>
              </w:rPr>
              <w:t>от 7 мая 2024 года №309 «О национальных целях развития Российской Федерации на период до 2030 года и на перспективу до 2036 года»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/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highlight w:val="white"/>
              </w:rPr>
              <w:t>Государственная</w:t>
            </w:r>
            <w:r>
              <w:rPr>
                <w:spacing w:val="15"/>
                <w:highlight w:val="white"/>
              </w:rPr>
              <w:t> </w:t>
            </w:r>
            <w:r>
              <w:rPr>
                <w:highlight w:val="white"/>
              </w:rPr>
              <w:t>программа</w:t>
            </w:r>
            <w:r>
              <w:rPr>
                <w:spacing w:val="13"/>
                <w:highlight w:val="white"/>
              </w:rPr>
              <w:t> </w:t>
            </w:r>
            <w:r>
              <w:rPr>
                <w:highlight w:val="white"/>
              </w:rPr>
              <w:t>Российской</w:t>
            </w:r>
            <w:r>
              <w:rPr>
                <w:spacing w:val="14"/>
                <w:highlight w:val="white"/>
              </w:rPr>
              <w:t> </w:t>
            </w:r>
            <w:r>
              <w:rPr>
                <w:highlight w:val="white"/>
              </w:rPr>
              <w:t>Федерации – «Развитие физической культуры и спорта</w:t>
            </w:r>
            <w:r>
              <w:rPr>
                <w:highlight w:val="white"/>
              </w:rPr>
              <w:t>», утвержденной постановлением Правител</w:t>
            </w:r>
            <w:r>
              <w:rPr>
                <w:highlight w:val="white"/>
              </w:rPr>
              <w:t>ьства Российской Федерации от 30.09.2021 № 1661</w:t>
            </w:r>
          </w:p>
        </w:tc>
      </w:tr>
    </w:tbl>
    <w:p w14:paraId="A0000000">
      <w:pPr>
        <w:widowControl w:val="0"/>
        <w:spacing w:before="66"/>
        <w:ind w:right="505"/>
        <w:jc w:val="center"/>
        <w:outlineLvl w:val="0"/>
        <w:rPr>
          <w:sz w:val="28"/>
        </w:rPr>
      </w:pPr>
    </w:p>
    <w:p w14:paraId="A1000000">
      <w:pPr>
        <w:widowControl w:val="0"/>
        <w:spacing w:before="66"/>
        <w:ind w:right="505"/>
        <w:outlineLvl w:val="0"/>
        <w:rPr>
          <w:sz w:val="28"/>
        </w:rPr>
      </w:pPr>
    </w:p>
    <w:p w14:paraId="A2000000">
      <w:pPr>
        <w:widowControl w:val="0"/>
        <w:spacing w:before="66"/>
        <w:ind w:right="505"/>
        <w:outlineLvl w:val="0"/>
        <w:rPr>
          <w:sz w:val="28"/>
        </w:rPr>
      </w:pPr>
    </w:p>
    <w:p w14:paraId="A3000000">
      <w:pPr>
        <w:widowControl w:val="0"/>
        <w:spacing w:before="66"/>
        <w:ind w:right="505"/>
        <w:jc w:val="center"/>
        <w:outlineLvl w:val="0"/>
        <w:rPr>
          <w:sz w:val="28"/>
        </w:rPr>
      </w:pPr>
      <w:r>
        <w:rPr>
          <w:sz w:val="28"/>
        </w:rPr>
        <w:t xml:space="preserve">2. Показатели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14:paraId="A4000000">
      <w:pPr>
        <w:widowControl w:val="0"/>
        <w:spacing w:before="5"/>
        <w:ind w:left="567" w:right="505"/>
        <w:jc w:val="center"/>
        <w:rPr>
          <w:sz w:val="20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483"/>
        <w:gridCol w:w="2625"/>
        <w:gridCol w:w="967"/>
        <w:gridCol w:w="691"/>
        <w:gridCol w:w="967"/>
        <w:gridCol w:w="691"/>
        <w:gridCol w:w="691"/>
        <w:gridCol w:w="828"/>
        <w:gridCol w:w="968"/>
        <w:gridCol w:w="828"/>
        <w:gridCol w:w="829"/>
        <w:gridCol w:w="830"/>
        <w:gridCol w:w="1244"/>
        <w:gridCol w:w="1796"/>
        <w:gridCol w:w="1689"/>
      </w:tblGrid>
      <w:tr>
        <w:trPr>
          <w:trHeight w:hRule="atLeast" w:val="499"/>
        </w:trPr>
        <w:tc>
          <w:tcPr>
            <w:tcW w:type="dxa" w:w="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6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type="dxa" w:w="9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6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 убывания</w:t>
            </w:r>
          </w:p>
        </w:tc>
        <w:tc>
          <w:tcPr>
            <w:tcW w:type="dxa" w:w="9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(</w:t>
            </w:r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3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значени</w:t>
            </w:r>
            <w:bookmarkStart w:id="5" w:name="_bookmark0"/>
            <w:bookmarkEnd w:id="5"/>
            <w:r>
              <w:rPr>
                <w:sz w:val="22"/>
              </w:rPr>
              <w:t>е</w:t>
            </w:r>
          </w:p>
        </w:tc>
        <w:tc>
          <w:tcPr>
            <w:tcW w:type="dxa" w:w="428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12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Документ</w:t>
            </w:r>
          </w:p>
        </w:tc>
        <w:tc>
          <w:tcPr>
            <w:tcW w:type="dxa" w:w="17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Ответственный за достижение </w:t>
            </w:r>
            <w:bookmarkStart w:id="6" w:name="_bookmark1"/>
            <w:bookmarkEnd w:id="6"/>
            <w:r>
              <w:rPr>
                <w:sz w:val="22"/>
              </w:rPr>
              <w:t>показателя (участник муниципальной программы)</w:t>
            </w:r>
          </w:p>
        </w:tc>
        <w:tc>
          <w:tcPr>
            <w:tcW w:type="dxa" w:w="16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Связь с показателями национальных целей</w:t>
            </w:r>
          </w:p>
        </w:tc>
      </w:tr>
      <w:tr>
        <w:trPr>
          <w:trHeight w:hRule="atLeast" w:val="668"/>
        </w:trPr>
        <w:tc>
          <w:tcPr>
            <w:tcW w:type="dxa" w:w="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6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6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1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7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27"/>
        </w:trP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type="dxa" w:w="1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type="dxa" w:w="1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0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hRule="atLeast" w:val="227"/>
        </w:trPr>
        <w:tc>
          <w:tcPr>
            <w:tcW w:type="dxa" w:w="1612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00000">
            <w:pPr>
              <w:widowControl w:val="0"/>
              <w:spacing w:before="52"/>
              <w:ind w:right="-67"/>
              <w:rPr>
                <w:sz w:val="22"/>
              </w:rPr>
            </w:pPr>
            <w:r>
              <w:rPr>
                <w:spacing w:val="-2"/>
              </w:rPr>
              <w:t>Развитие физической культуры и массового спорта в Крапивинском муниципальном округе</w:t>
            </w:r>
          </w:p>
        </w:tc>
      </w:tr>
      <w:tr>
        <w:trPr>
          <w:trHeight w:hRule="atLeast" w:val="227"/>
        </w:trP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00000">
            <w:pPr>
              <w:widowControl w:val="1"/>
              <w:ind/>
              <w:jc w:val="center"/>
              <w:rPr>
                <w:color w:val="34343C"/>
                <w:sz w:val="22"/>
              </w:rPr>
            </w:pPr>
            <w:r>
              <w:rPr>
                <w:color w:val="34343C"/>
                <w:sz w:val="22"/>
              </w:rPr>
              <w:t>Доля населения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Крапивинского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муниципального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округа,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систематически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занимающегося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физической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культурой и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спортом, в общей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численности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населения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Крапивинского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муниципального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округа в возрасте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от 3-79 лет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ГП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возрастание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67,8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type="dxa" w:w="1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00000">
            <w:pPr>
              <w:widowControl w:val="0"/>
              <w:spacing w:before="52"/>
              <w:ind/>
              <w:jc w:val="center"/>
              <w:rPr>
                <w:sz w:val="20"/>
                <w:highlight w:val="yellow"/>
              </w:rPr>
            </w:pPr>
            <w:r>
              <w:rPr>
                <w:sz w:val="16"/>
                <w:highlight w:val="white"/>
              </w:rPr>
              <w:t xml:space="preserve">Приказ Президента РФ </w:t>
            </w:r>
            <w:r>
              <w:rPr>
                <w:color w:val="333333"/>
                <w:sz w:val="18"/>
                <w:highlight w:val="white"/>
              </w:rPr>
              <w:t>от 7 мая 2024 года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00000">
            <w:pPr>
              <w:widowControl w:val="0"/>
              <w:spacing w:before="52"/>
              <w:ind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МБУ ДО «</w:t>
            </w:r>
            <w:r>
              <w:rPr>
                <w:sz w:val="20"/>
              </w:rPr>
              <w:t>СШ КМО</w:t>
            </w:r>
            <w:r>
              <w:rPr>
                <w:sz w:val="20"/>
              </w:rPr>
              <w:t>»</w:t>
            </w:r>
          </w:p>
        </w:tc>
        <w:tc>
          <w:tcPr>
            <w:tcW w:type="dxa" w:w="1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00000">
            <w:pPr>
              <w:widowControl w:val="0"/>
              <w:spacing w:before="52"/>
              <w:ind w:right="-67"/>
              <w:jc w:val="center"/>
              <w:rPr>
                <w:sz w:val="20"/>
                <w:highlight w:val="yellow"/>
              </w:rPr>
            </w:pPr>
            <w:r>
              <w:rPr>
                <w:highlight w:val="white"/>
              </w:rPr>
              <w:t>Увеличить до 70% долю граждан, систематически занимающихся физической культурой и спортом</w:t>
            </w:r>
          </w:p>
        </w:tc>
      </w:tr>
      <w:tr>
        <w:trPr>
          <w:trHeight w:hRule="atLeast" w:val="227"/>
        </w:trP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2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0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Соотношение средней заработной платы педагогов дополнительного образования в сфере физической культуры и средней заработной платы учителей в Кемеровской области-Кузбассе </w:t>
            </w:r>
            <w:r>
              <w:rPr>
                <w:sz w:val="22"/>
              </w:rPr>
              <w:t>(возможное отклонение не более 5%)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ГП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00000">
            <w:pPr>
              <w:widowControl w:val="1"/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00000">
            <w:pPr>
              <w:widowControl w:val="1"/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00000">
            <w:pPr>
              <w:widowControl w:val="1"/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00000">
            <w:pPr>
              <w:widowControl w:val="1"/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00000">
            <w:pPr>
              <w:widowControl w:val="1"/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00000">
            <w:pPr>
              <w:widowControl w:val="1"/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1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УК МПСИТ КМО</w:t>
            </w:r>
          </w:p>
        </w:tc>
        <w:tc>
          <w:tcPr>
            <w:tcW w:type="dxa" w:w="1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00000">
            <w:pPr>
              <w:widowControl w:val="0"/>
              <w:spacing w:before="52"/>
              <w:ind w:right="-67"/>
              <w:jc w:val="center"/>
              <w:rPr>
                <w:sz w:val="20"/>
              </w:rPr>
            </w:pPr>
          </w:p>
        </w:tc>
      </w:tr>
    </w:tbl>
    <w:p w14:paraId="E4000000">
      <w:pPr>
        <w:widowControl w:val="0"/>
        <w:tabs>
          <w:tab w:leader="none" w:pos="3544" w:val="left"/>
        </w:tabs>
        <w:spacing w:after="240" w:before="66"/>
        <w:ind w:right="-36"/>
        <w:jc w:val="center"/>
        <w:outlineLvl w:val="0"/>
        <w:rPr>
          <w:sz w:val="28"/>
        </w:rPr>
      </w:pPr>
    </w:p>
    <w:p w14:paraId="E5000000">
      <w:pPr>
        <w:widowControl w:val="0"/>
        <w:tabs>
          <w:tab w:leader="none" w:pos="3544" w:val="left"/>
        </w:tabs>
        <w:spacing w:after="240" w:before="66"/>
        <w:ind w:right="-36"/>
        <w:jc w:val="center"/>
        <w:outlineLvl w:val="0"/>
        <w:rPr>
          <w:sz w:val="28"/>
        </w:rPr>
      </w:pPr>
    </w:p>
    <w:p w14:paraId="E6000000">
      <w:pPr>
        <w:widowControl w:val="0"/>
        <w:tabs>
          <w:tab w:leader="none" w:pos="3544" w:val="left"/>
        </w:tabs>
        <w:spacing w:after="240" w:before="66"/>
        <w:ind w:right="-36"/>
        <w:jc w:val="center"/>
        <w:outlineLvl w:val="0"/>
        <w:rPr>
          <w:sz w:val="28"/>
        </w:rPr>
      </w:pPr>
    </w:p>
    <w:p w14:paraId="E7000000">
      <w:pPr>
        <w:widowControl w:val="0"/>
        <w:tabs>
          <w:tab w:leader="none" w:pos="3544" w:val="left"/>
        </w:tabs>
        <w:spacing w:after="240" w:before="66"/>
        <w:ind w:right="-36"/>
        <w:jc w:val="center"/>
        <w:outlineLvl w:val="0"/>
        <w:rPr>
          <w:sz w:val="28"/>
        </w:rPr>
      </w:pPr>
      <w:r>
        <w:rPr>
          <w:sz w:val="28"/>
        </w:rPr>
        <w:t xml:space="preserve">3. План достижения показателей </w:t>
      </w:r>
      <w:r>
        <w:rPr>
          <w:sz w:val="28"/>
        </w:rPr>
        <w:t>муниципальной программы</w:t>
      </w:r>
      <w:r>
        <w:rPr>
          <w:sz w:val="28"/>
        </w:rPr>
        <w:t xml:space="preserve"> в </w:t>
      </w:r>
      <w:r>
        <w:rPr>
          <w:sz w:val="28"/>
        </w:rPr>
        <w:t>2026</w:t>
      </w:r>
      <w:r>
        <w:rPr>
          <w:sz w:val="28"/>
        </w:rPr>
        <w:t xml:space="preserve">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3"/>
        <w:gridCol w:w="3173"/>
        <w:gridCol w:w="1149"/>
        <w:gridCol w:w="1299"/>
        <w:gridCol w:w="1825"/>
        <w:gridCol w:w="1828"/>
        <w:gridCol w:w="1828"/>
        <w:gridCol w:w="2024"/>
        <w:gridCol w:w="1722"/>
      </w:tblGrid>
      <w:tr>
        <w:trPr>
          <w:trHeight w:hRule="atLeast" w:val="349"/>
          <w:tblHeader/>
        </w:trPr>
        <w:tc>
          <w:tcPr>
            <w:tcW w:type="dxa" w:w="7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800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900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Цели/п</w:t>
            </w:r>
            <w:r>
              <w:rPr>
                <w:sz w:val="22"/>
              </w:rPr>
              <w:t xml:space="preserve">оказатели </w:t>
            </w:r>
            <w:r>
              <w:rPr>
                <w:sz w:val="22"/>
              </w:rPr>
              <w:t>муниципальной программы</w:t>
            </w:r>
          </w:p>
        </w:tc>
        <w:tc>
          <w:tcPr>
            <w:tcW w:type="dxa" w:w="1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A00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2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B00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EC00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0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D00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E00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EF00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2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0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1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2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3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1557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4000000">
            <w:pPr>
              <w:widowControl w:val="1"/>
              <w:spacing w:line="240" w:lineRule="atLeast"/>
              <w:ind/>
              <w:rPr>
                <w:sz w:val="20"/>
              </w:rPr>
            </w:pPr>
            <w:r>
              <w:rPr>
                <w:spacing w:val="-2"/>
              </w:rPr>
              <w:t>Развитие физической культуры и массового спорта в Крапивинском муниципальном округе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5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6000000">
            <w:pPr>
              <w:widowControl w:val="1"/>
              <w:ind/>
              <w:jc w:val="center"/>
              <w:rPr>
                <w:color w:val="34343C"/>
                <w:sz w:val="22"/>
              </w:rPr>
            </w:pPr>
            <w:r>
              <w:rPr>
                <w:color w:val="34343C"/>
                <w:sz w:val="22"/>
              </w:rPr>
              <w:t>Доля населения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Крапивинского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муниципального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округа,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систематически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занимающегося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физической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культурой и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спортом, в общей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численности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населения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Крапивинского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муниципального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округа в возрасте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от 3-79 лет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700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8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900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63,9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A00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63,9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B00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C00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64,9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D00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64,9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E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F00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Соотношение средней заработной платы педагогов дополнительного образования в сфере физической культуры и средней заработной платы учителей в Кемеровской области-Кузбассе </w:t>
            </w:r>
            <w:r>
              <w:rPr>
                <w:sz w:val="22"/>
              </w:rPr>
              <w:t>(возможное отклонение не более 5%)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0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101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2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3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4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5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6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14:paraId="07010000"/>
    <w:p w14:paraId="08010000"/>
    <w:p w14:paraId="09010000"/>
    <w:p w14:paraId="0A010000"/>
    <w:p w14:paraId="0B010000"/>
    <w:p w14:paraId="0C010000"/>
    <w:p w14:paraId="0D010000"/>
    <w:p w14:paraId="0E010000"/>
    <w:p w14:paraId="0F010000"/>
    <w:p w14:paraId="10010000"/>
    <w:p w14:paraId="11010000"/>
    <w:p w14:paraId="12010000">
      <w:pPr>
        <w:widowControl w:val="1"/>
        <w:ind/>
        <w:jc w:val="center"/>
      </w:pPr>
    </w:p>
    <w:p w14:paraId="13010000">
      <w:pPr>
        <w:widowControl w:val="1"/>
        <w:ind/>
        <w:jc w:val="center"/>
        <w:rPr>
          <w:sz w:val="28"/>
        </w:rPr>
      </w:pPr>
      <w:r>
        <w:rPr>
          <w:sz w:val="28"/>
        </w:rPr>
        <w:t>4</w:t>
      </w:r>
      <w:r>
        <w:rPr>
          <w:sz w:val="28"/>
        </w:rPr>
        <w:t>. Структура муниципальной программы</w:t>
      </w:r>
    </w:p>
    <w:p w14:paraId="14010000">
      <w:pPr>
        <w:widowControl w:val="1"/>
        <w:ind/>
        <w:jc w:val="center"/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1002"/>
        <w:gridCol w:w="7114"/>
        <w:gridCol w:w="4059"/>
        <w:gridCol w:w="4058"/>
      </w:tblGrid>
      <w:tr>
        <w:trPr>
          <w:trHeight w:hRule="atLeast" w:val="590"/>
        </w:trP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5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6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Задачи структурного элемента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7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8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Связь с показателями</w:t>
            </w:r>
          </w:p>
        </w:tc>
      </w:tr>
      <w:tr>
        <w:trPr>
          <w:trHeight w:hRule="atLeast" w:val="160"/>
        </w:trP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901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A01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B01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C01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D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523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E010000">
            <w:pPr>
              <w:pStyle w:val="Style_6"/>
              <w:widowControl w:val="1"/>
              <w:ind w:left="108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Направление (подпрог</w:t>
            </w:r>
            <w:r>
              <w:rPr>
                <w:b w:val="1"/>
                <w:sz w:val="22"/>
              </w:rPr>
              <w:t>рамма) № 1 «Развитие физической культуры и спорта в Крапивинском муниципальном округе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F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523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0010000">
            <w:pPr>
              <w:pStyle w:val="Style_6"/>
              <w:widowControl w:val="1"/>
              <w:numPr>
                <w:ilvl w:val="1"/>
                <w:numId w:val="3"/>
              </w:num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</w:t>
            </w:r>
            <w:r>
              <w:rPr>
                <w:b w:val="1"/>
                <w:sz w:val="22"/>
              </w:rPr>
              <w:t>Комп</w:t>
            </w:r>
            <w:r>
              <w:rPr>
                <w:b w:val="1"/>
                <w:sz w:val="22"/>
              </w:rPr>
              <w:t>лекс процессных мероприятий «</w:t>
            </w:r>
            <w:r>
              <w:rPr>
                <w:b w:val="1"/>
                <w:sz w:val="22"/>
              </w:rPr>
              <w:t>Развитие физической культуры и спорта в Крапивинском муниципальном округе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1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2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</w:t>
            </w:r>
            <w:r>
              <w:rPr>
                <w:sz w:val="22"/>
              </w:rPr>
              <w:t xml:space="preserve">, молодежной политики, спорта и туризма администрации Крапивинского </w:t>
            </w:r>
            <w:r>
              <w:rPr>
                <w:sz w:val="22"/>
              </w:rPr>
              <w:t>муниципального округа</w:t>
            </w: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3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</w:t>
            </w:r>
            <w:r>
              <w:rPr>
                <w:sz w:val="22"/>
              </w:rPr>
              <w:t>ализации с 01.01.2026-31.12.2030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4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5010000">
            <w:pPr>
              <w:widowControl w:val="1"/>
              <w:spacing w:line="276" w:lineRule="auto"/>
              <w:ind w:firstLine="708"/>
              <w:jc w:val="center"/>
              <w:rPr>
                <w:sz w:val="28"/>
              </w:rPr>
            </w:pPr>
            <w:r>
              <w:rPr>
                <w:sz w:val="22"/>
              </w:rPr>
              <w:t>Созданы услови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 xml:space="preserve"> для укрепления здоровья населения путем приобщения различных слоев общества к регулярным занятиям физической культуры и спортом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6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color w:val="333333"/>
                <w:sz w:val="22"/>
                <w:highlight w:val="white"/>
              </w:rPr>
              <w:t>Проведение</w:t>
            </w:r>
            <w:r>
              <w:rPr>
                <w:color w:val="333333"/>
                <w:sz w:val="22"/>
                <w:highlight w:val="white"/>
              </w:rPr>
              <w:t xml:space="preserve"> и</w:t>
            </w:r>
            <w:r>
              <w:rPr>
                <w:color w:val="333333"/>
                <w:sz w:val="22"/>
                <w:highlight w:val="white"/>
              </w:rPr>
              <w:t xml:space="preserve"> вовлечени</w:t>
            </w:r>
            <w:r>
              <w:rPr>
                <w:color w:val="333333"/>
                <w:sz w:val="22"/>
                <w:highlight w:val="white"/>
              </w:rPr>
              <w:t>е</w:t>
            </w:r>
            <w:r>
              <w:rPr>
                <w:color w:val="333333"/>
                <w:sz w:val="22"/>
                <w:highlight w:val="white"/>
              </w:rPr>
              <w:t xml:space="preserve"> различных групп населения к регулярным занятиям физической культурой и спортом</w:t>
            </w:r>
            <w:r>
              <w:rPr>
                <w:color w:val="333333"/>
                <w:sz w:val="22"/>
                <w:highlight w:val="white"/>
              </w:rPr>
              <w:t xml:space="preserve"> в округе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населения Крапивинского муниципального округа, систематически занимающегося физической культурой и спортом, в общей численности населения Крапивинского муниципального округа в возрасте от 3-79 лет</w:t>
            </w:r>
          </w:p>
          <w:p w14:paraId="28010000">
            <w:pPr>
              <w:rPr>
                <w:color w:val="34343C"/>
                <w:sz w:val="22"/>
              </w:rPr>
            </w:pP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9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523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A010000">
            <w:pPr>
              <w:pStyle w:val="Style_6"/>
              <w:widowControl w:val="1"/>
              <w:ind w:left="108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Направление (подпрограмма) № 2 «Развитие системы дополнительного образования в области физической культуры и спорта»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B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523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C010000">
            <w:pPr>
              <w:pStyle w:val="Style_6"/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2.1.  </w:t>
            </w:r>
            <w:r>
              <w:rPr>
                <w:b w:val="1"/>
                <w:sz w:val="22"/>
              </w:rPr>
              <w:t>Комплекс процессных мероприятий «Развитие системы дополнител</w:t>
            </w:r>
            <w:r>
              <w:rPr>
                <w:b w:val="1"/>
                <w:sz w:val="22"/>
              </w:rPr>
              <w:t>ьного образования в области физической культуры и спорта»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D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E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2F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0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с 01.01.2026-31.12.2030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1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201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Обеспечен</w:t>
            </w:r>
            <w:r>
              <w:rPr>
                <w:sz w:val="22"/>
              </w:rPr>
              <w:t xml:space="preserve">а </w:t>
            </w:r>
            <w:r>
              <w:rPr>
                <w:sz w:val="22"/>
              </w:rPr>
              <w:t>основн</w:t>
            </w:r>
            <w:r>
              <w:rPr>
                <w:sz w:val="22"/>
              </w:rPr>
              <w:t>ая</w:t>
            </w:r>
            <w:r>
              <w:rPr>
                <w:sz w:val="22"/>
              </w:rPr>
              <w:t xml:space="preserve"> уставн</w:t>
            </w:r>
            <w:r>
              <w:rPr>
                <w:sz w:val="22"/>
              </w:rPr>
              <w:t>ая</w:t>
            </w:r>
            <w:r>
              <w:rPr>
                <w:sz w:val="22"/>
              </w:rPr>
              <w:t xml:space="preserve"> деятельно</w:t>
            </w:r>
            <w:r>
              <w:rPr>
                <w:sz w:val="22"/>
              </w:rPr>
              <w:t xml:space="preserve">сть учреждений </w:t>
            </w:r>
            <w:r>
              <w:rPr>
                <w:sz w:val="22"/>
              </w:rPr>
              <w:t>достойны</w:t>
            </w:r>
            <w:r>
              <w:rPr>
                <w:sz w:val="22"/>
              </w:rPr>
              <w:t>ми</w:t>
            </w:r>
            <w:r>
              <w:rPr>
                <w:sz w:val="22"/>
              </w:rPr>
              <w:t xml:space="preserve"> услови</w:t>
            </w:r>
            <w:r>
              <w:rPr>
                <w:sz w:val="22"/>
              </w:rPr>
              <w:t>ями</w:t>
            </w:r>
            <w:r>
              <w:rPr>
                <w:sz w:val="22"/>
              </w:rPr>
              <w:t xml:space="preserve"> и оплат</w:t>
            </w:r>
            <w:r>
              <w:rPr>
                <w:sz w:val="22"/>
              </w:rPr>
              <w:t>ой</w:t>
            </w:r>
            <w:r>
              <w:rPr>
                <w:sz w:val="22"/>
              </w:rPr>
              <w:t xml:space="preserve"> труда работников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3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Сохранение численности работников учреждения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4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Соотношение средней заработной платы педагогов дополнительного образования в сфере физической культуры и средней заработной платы учителей в Кемеровской области-Кузбассе </w:t>
            </w:r>
            <w:r>
              <w:rPr>
                <w:sz w:val="22"/>
              </w:rPr>
              <w:t>(возможное отклонение не более 5%)</w:t>
            </w:r>
          </w:p>
        </w:tc>
      </w:tr>
    </w:tbl>
    <w:p w14:paraId="35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36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37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38010000">
      <w:pPr>
        <w:widowControl w:val="0"/>
        <w:spacing w:before="75"/>
        <w:ind w:right="247"/>
        <w:jc w:val="center"/>
        <w:outlineLvl w:val="0"/>
        <w:rPr>
          <w:sz w:val="28"/>
          <w:vertAlign w:val="superscript"/>
        </w:rPr>
      </w:pPr>
      <w:r>
        <w:rPr>
          <w:sz w:val="28"/>
        </w:rPr>
        <w:t>5</w:t>
      </w:r>
      <w:r>
        <w:rPr>
          <w:sz w:val="28"/>
        </w:rPr>
        <w:t xml:space="preserve">. </w:t>
      </w:r>
      <w:r>
        <w:rPr>
          <w:sz w:val="28"/>
        </w:rPr>
        <w:t>Финансовое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</w:p>
    <w:p w14:paraId="39010000">
      <w:pPr>
        <w:widowControl w:val="0"/>
        <w:spacing w:before="2"/>
        <w:ind/>
        <w:rPr>
          <w:sz w:val="12"/>
        </w:rPr>
      </w:pPr>
    </w:p>
    <w:p w14:paraId="3A010000">
      <w:pPr>
        <w:widowControl w:val="0"/>
        <w:spacing w:before="5"/>
        <w:ind/>
        <w:rPr>
          <w:sz w:val="18"/>
          <w:highlight w:val="yellow"/>
          <w:vertAlign w:val="superscript"/>
        </w:rPr>
      </w:pPr>
    </w:p>
    <w:tbl>
      <w:tblPr>
        <w:tblStyle w:val="Style_3"/>
        <w:tblW w:type="auto" w:w="0"/>
        <w:jc w:val="center"/>
        <w:tblInd w:type="dxa" w:w="91"/>
        <w:tblLayout w:type="fixed"/>
      </w:tblPr>
      <w:tblGrid>
        <w:gridCol w:w="6461"/>
        <w:gridCol w:w="1688"/>
        <w:gridCol w:w="1533"/>
        <w:gridCol w:w="1747"/>
        <w:gridCol w:w="1391"/>
        <w:gridCol w:w="1498"/>
        <w:gridCol w:w="1676"/>
      </w:tblGrid>
      <w:tr>
        <w:trPr>
          <w:trHeight w:hRule="atLeast" w:val="368"/>
        </w:trPr>
        <w:tc>
          <w:tcPr>
            <w:tcW w:type="dxa" w:w="6461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B010000">
            <w:pPr>
              <w:widowControl w:val="1"/>
              <w:ind/>
              <w:jc w:val="center"/>
            </w:pPr>
            <w: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type="dxa" w:w="9533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3C010000">
            <w:pPr>
              <w:widowControl w:val="1"/>
              <w:ind/>
              <w:jc w:val="center"/>
            </w:pPr>
            <w: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6461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533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582"/>
        </w:trPr>
        <w:tc>
          <w:tcPr>
            <w:tcW w:type="dxa" w:w="6461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88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D010000">
            <w:pPr>
              <w:widowControl w:val="1"/>
              <w:ind/>
              <w:jc w:val="center"/>
            </w:pPr>
            <w:r>
              <w:t>2026</w:t>
            </w:r>
          </w:p>
        </w:tc>
        <w:tc>
          <w:tcPr>
            <w:tcW w:type="dxa" w:w="153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E010000">
            <w:pPr>
              <w:widowControl w:val="1"/>
              <w:ind/>
              <w:jc w:val="center"/>
            </w:pPr>
            <w:r>
              <w:t>2027</w:t>
            </w:r>
          </w:p>
        </w:tc>
        <w:tc>
          <w:tcPr>
            <w:tcW w:type="dxa" w:w="1747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F010000">
            <w:pPr>
              <w:widowControl w:val="1"/>
              <w:ind/>
              <w:jc w:val="center"/>
            </w:pPr>
            <w:r>
              <w:t>2028</w:t>
            </w:r>
          </w:p>
        </w:tc>
        <w:tc>
          <w:tcPr>
            <w:tcW w:type="dxa" w:w="139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40010000">
            <w:pPr>
              <w:widowControl w:val="1"/>
              <w:ind/>
              <w:jc w:val="center"/>
            </w:pPr>
            <w:r>
              <w:t>2029</w:t>
            </w:r>
          </w:p>
        </w:tc>
        <w:tc>
          <w:tcPr>
            <w:tcW w:type="dxa" w:w="1498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widowControl w:val="1"/>
              <w:ind/>
              <w:jc w:val="center"/>
            </w:pPr>
            <w:r>
              <w:t>2030</w:t>
            </w:r>
          </w:p>
        </w:tc>
        <w:tc>
          <w:tcPr>
            <w:tcW w:type="dxa" w:w="167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2010000">
            <w:pPr>
              <w:widowControl w:val="1"/>
              <w:ind/>
              <w:jc w:val="center"/>
            </w:pPr>
            <w:r>
              <w:t>ИТОГО</w:t>
            </w:r>
          </w:p>
        </w:tc>
      </w:tr>
      <w:tr>
        <w:trPr>
          <w:trHeight w:hRule="atLeast" w:val="1163"/>
        </w:trPr>
        <w:tc>
          <w:tcPr>
            <w:tcW w:type="dxa" w:w="64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10000">
            <w:pPr>
              <w:rPr>
                <w:b w:val="1"/>
              </w:rPr>
            </w:pPr>
            <w:r>
              <w:rPr>
                <w:b w:val="1"/>
              </w:rPr>
              <w:t>Муниципальная программа «Развитие физической культуры и спорта Крапивинского муниципального округа»  на 2026-2030 годы (всего), в том числе:</w:t>
            </w:r>
          </w:p>
        </w:tc>
        <w:tc>
          <w:tcPr>
            <w:tcW w:type="dxa" w:w="16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22 600,0</w:t>
            </w:r>
          </w:p>
        </w:tc>
        <w:tc>
          <w:tcPr>
            <w:tcW w:type="dxa" w:w="15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22 600,0</w:t>
            </w:r>
          </w:p>
        </w:tc>
        <w:tc>
          <w:tcPr>
            <w:tcW w:type="dxa" w:w="17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22 600,0</w:t>
            </w:r>
          </w:p>
        </w:tc>
        <w:tc>
          <w:tcPr>
            <w:tcW w:type="dxa" w:w="13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  <w:r>
              <w:rPr>
                <w:b w:val="1"/>
              </w:rPr>
              <w:t>0,0</w:t>
            </w:r>
          </w:p>
        </w:tc>
        <w:tc>
          <w:tcPr>
            <w:tcW w:type="dxa" w:w="14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  <w:r>
              <w:rPr>
                <w:b w:val="1"/>
              </w:rPr>
              <w:t> </w:t>
            </w:r>
          </w:p>
        </w:tc>
        <w:tc>
          <w:tcPr>
            <w:tcW w:type="dxa" w:w="1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67 800,0</w:t>
            </w:r>
          </w:p>
        </w:tc>
      </w:tr>
      <w:tr>
        <w:trPr>
          <w:trHeight w:hRule="atLeast" w:val="360"/>
        </w:trPr>
        <w:tc>
          <w:tcPr>
            <w:tcW w:type="dxa" w:w="64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r>
              <w:t>местный бюджет</w:t>
            </w:r>
          </w:p>
        </w:tc>
        <w:tc>
          <w:tcPr>
            <w:tcW w:type="dxa" w:w="16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10000">
            <w:pPr>
              <w:widowControl w:val="1"/>
              <w:ind/>
              <w:jc w:val="center"/>
            </w:pPr>
            <w:r>
              <w:t>19 500,0</w:t>
            </w:r>
          </w:p>
        </w:tc>
        <w:tc>
          <w:tcPr>
            <w:tcW w:type="dxa" w:w="15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10000">
            <w:pPr>
              <w:widowControl w:val="1"/>
              <w:ind/>
              <w:jc w:val="center"/>
            </w:pPr>
            <w:r>
              <w:t>19 500,0</w:t>
            </w:r>
          </w:p>
        </w:tc>
        <w:tc>
          <w:tcPr>
            <w:tcW w:type="dxa" w:w="17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10000">
            <w:pPr>
              <w:widowControl w:val="1"/>
              <w:ind/>
              <w:jc w:val="center"/>
            </w:pPr>
            <w:r>
              <w:t>19 500,0</w:t>
            </w:r>
          </w:p>
        </w:tc>
        <w:tc>
          <w:tcPr>
            <w:tcW w:type="dxa" w:w="13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4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1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58 500,0</w:t>
            </w:r>
          </w:p>
        </w:tc>
      </w:tr>
      <w:tr>
        <w:trPr>
          <w:trHeight w:hRule="atLeast" w:val="360"/>
        </w:trPr>
        <w:tc>
          <w:tcPr>
            <w:tcW w:type="dxa" w:w="64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10000">
            <w:r>
              <w:t>Внебюджетные источники</w:t>
            </w:r>
          </w:p>
        </w:tc>
        <w:tc>
          <w:tcPr>
            <w:tcW w:type="dxa" w:w="16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10000">
            <w:pPr>
              <w:widowControl w:val="1"/>
              <w:ind/>
              <w:jc w:val="center"/>
            </w:pPr>
            <w:r>
              <w:t>3 100,0</w:t>
            </w:r>
          </w:p>
        </w:tc>
        <w:tc>
          <w:tcPr>
            <w:tcW w:type="dxa" w:w="15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10000">
            <w:pPr>
              <w:widowControl w:val="1"/>
              <w:ind/>
              <w:jc w:val="center"/>
            </w:pPr>
            <w:r>
              <w:t>3 100,0</w:t>
            </w:r>
          </w:p>
        </w:tc>
        <w:tc>
          <w:tcPr>
            <w:tcW w:type="dxa" w:w="17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10000">
            <w:pPr>
              <w:widowControl w:val="1"/>
              <w:ind/>
              <w:jc w:val="center"/>
            </w:pPr>
            <w:r>
              <w:t>3 100,0</w:t>
            </w:r>
          </w:p>
        </w:tc>
        <w:tc>
          <w:tcPr>
            <w:tcW w:type="dxa" w:w="13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4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9 300,0</w:t>
            </w:r>
          </w:p>
        </w:tc>
      </w:tr>
      <w:tr>
        <w:trPr>
          <w:trHeight w:hRule="atLeast" w:val="1080"/>
        </w:trPr>
        <w:tc>
          <w:tcPr>
            <w:tcW w:type="dxa" w:w="64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</w:p>
          <w:p w14:paraId="59010000">
            <w:pPr>
              <w:rPr>
                <w:b w:val="1"/>
              </w:rPr>
            </w:pPr>
            <w:r>
              <w:t>"Развитие физической культуры и спорта в Крапивинском муниципальном округе" (всего), в том числе:</w:t>
            </w:r>
          </w:p>
        </w:tc>
        <w:tc>
          <w:tcPr>
            <w:tcW w:type="dxa" w:w="16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1 500,0</w:t>
            </w:r>
          </w:p>
        </w:tc>
        <w:tc>
          <w:tcPr>
            <w:tcW w:type="dxa" w:w="15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1 500,0</w:t>
            </w:r>
          </w:p>
        </w:tc>
        <w:tc>
          <w:tcPr>
            <w:tcW w:type="dxa" w:w="17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1 500,0</w:t>
            </w:r>
          </w:p>
        </w:tc>
        <w:tc>
          <w:tcPr>
            <w:tcW w:type="dxa" w:w="13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  <w:r>
              <w:rPr>
                <w:b w:val="1"/>
              </w:rPr>
              <w:t>0,0</w:t>
            </w:r>
          </w:p>
        </w:tc>
        <w:tc>
          <w:tcPr>
            <w:tcW w:type="dxa" w:w="14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  <w:r>
              <w:rPr>
                <w:b w:val="1"/>
              </w:rPr>
              <w:t> </w:t>
            </w:r>
          </w:p>
        </w:tc>
        <w:tc>
          <w:tcPr>
            <w:tcW w:type="dxa" w:w="1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500,0 </w:t>
            </w:r>
          </w:p>
        </w:tc>
      </w:tr>
      <w:tr>
        <w:trPr>
          <w:trHeight w:hRule="atLeast" w:val="360"/>
        </w:trPr>
        <w:tc>
          <w:tcPr>
            <w:tcW w:type="dxa" w:w="64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10000">
            <w:r>
              <w:t>местный бюджет</w:t>
            </w:r>
          </w:p>
        </w:tc>
        <w:tc>
          <w:tcPr>
            <w:tcW w:type="dxa" w:w="16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10000">
            <w:pPr>
              <w:widowControl w:val="1"/>
              <w:ind/>
              <w:jc w:val="center"/>
            </w:pPr>
            <w:r>
              <w:t> </w:t>
            </w:r>
            <w:r>
              <w:t>1 500,0</w:t>
            </w:r>
          </w:p>
        </w:tc>
        <w:tc>
          <w:tcPr>
            <w:tcW w:type="dxa" w:w="15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10000">
            <w:pPr>
              <w:widowControl w:val="1"/>
              <w:ind/>
              <w:jc w:val="center"/>
            </w:pPr>
            <w:r>
              <w:t>1 500,0</w:t>
            </w:r>
            <w:r>
              <w:t> </w:t>
            </w:r>
          </w:p>
        </w:tc>
        <w:tc>
          <w:tcPr>
            <w:tcW w:type="dxa" w:w="17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10000">
            <w:pPr>
              <w:widowControl w:val="1"/>
              <w:ind/>
              <w:jc w:val="center"/>
            </w:pPr>
            <w:r>
              <w:t>1 500,0</w:t>
            </w:r>
            <w:r>
              <w:t> </w:t>
            </w:r>
          </w:p>
        </w:tc>
        <w:tc>
          <w:tcPr>
            <w:tcW w:type="dxa" w:w="13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4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1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500,0 </w:t>
            </w:r>
          </w:p>
        </w:tc>
      </w:tr>
      <w:tr>
        <w:trPr>
          <w:trHeight w:hRule="atLeast" w:val="360"/>
        </w:trPr>
        <w:tc>
          <w:tcPr>
            <w:tcW w:type="dxa" w:w="64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10000">
            <w:r>
              <w:t>Внебюджетные источники</w:t>
            </w:r>
          </w:p>
        </w:tc>
        <w:tc>
          <w:tcPr>
            <w:tcW w:type="dxa" w:w="16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1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5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1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7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1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3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1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4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10000">
            <w:pPr>
              <w:widowControl w:val="1"/>
              <w:ind/>
              <w:jc w:val="center"/>
            </w:pPr>
            <w:r>
              <w:t> </w:t>
            </w:r>
            <w:r>
              <w:t>0,0</w:t>
            </w:r>
          </w:p>
        </w:tc>
        <w:tc>
          <w:tcPr>
            <w:tcW w:type="dxa" w:w="1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0,0 </w:t>
            </w:r>
          </w:p>
        </w:tc>
      </w:tr>
      <w:tr>
        <w:trPr>
          <w:trHeight w:hRule="atLeast" w:val="1218"/>
        </w:trPr>
        <w:tc>
          <w:tcPr>
            <w:tcW w:type="dxa" w:w="64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1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</w:p>
          <w:p w14:paraId="6F010000">
            <w:r>
              <w:t>"Развитие системы дополнительного образования в области физической культуры и спорта" (всего), в том числе:</w:t>
            </w:r>
          </w:p>
        </w:tc>
        <w:tc>
          <w:tcPr>
            <w:tcW w:type="dxa" w:w="16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21 100,0</w:t>
            </w:r>
          </w:p>
        </w:tc>
        <w:tc>
          <w:tcPr>
            <w:tcW w:type="dxa" w:w="15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21 100,0</w:t>
            </w:r>
          </w:p>
        </w:tc>
        <w:tc>
          <w:tcPr>
            <w:tcW w:type="dxa" w:w="17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21 100,0</w:t>
            </w:r>
          </w:p>
        </w:tc>
        <w:tc>
          <w:tcPr>
            <w:tcW w:type="dxa" w:w="13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4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63 300,0</w:t>
            </w:r>
          </w:p>
        </w:tc>
      </w:tr>
      <w:tr>
        <w:trPr>
          <w:trHeight w:hRule="atLeast" w:val="360"/>
        </w:trPr>
        <w:tc>
          <w:tcPr>
            <w:tcW w:type="dxa" w:w="64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10000">
            <w:r>
              <w:t>местный бюджет</w:t>
            </w:r>
          </w:p>
        </w:tc>
        <w:tc>
          <w:tcPr>
            <w:tcW w:type="dxa" w:w="16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10000">
            <w:pPr>
              <w:widowControl w:val="1"/>
              <w:ind/>
              <w:jc w:val="center"/>
            </w:pPr>
            <w:r>
              <w:t>18 000,0</w:t>
            </w:r>
          </w:p>
        </w:tc>
        <w:tc>
          <w:tcPr>
            <w:tcW w:type="dxa" w:w="15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widowControl w:val="1"/>
              <w:ind/>
              <w:jc w:val="center"/>
            </w:pPr>
            <w:r>
              <w:t>18 000,0</w:t>
            </w:r>
          </w:p>
        </w:tc>
        <w:tc>
          <w:tcPr>
            <w:tcW w:type="dxa" w:w="17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10000">
            <w:pPr>
              <w:widowControl w:val="1"/>
              <w:ind/>
              <w:jc w:val="center"/>
            </w:pPr>
            <w:r>
              <w:t>18 000,0</w:t>
            </w:r>
          </w:p>
        </w:tc>
        <w:tc>
          <w:tcPr>
            <w:tcW w:type="dxa" w:w="13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4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54 000,0</w:t>
            </w:r>
          </w:p>
        </w:tc>
      </w:tr>
      <w:tr>
        <w:trPr>
          <w:trHeight w:hRule="atLeast" w:val="360"/>
        </w:trPr>
        <w:tc>
          <w:tcPr>
            <w:tcW w:type="dxa" w:w="64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r>
              <w:t>Внебюджетные источники</w:t>
            </w:r>
          </w:p>
        </w:tc>
        <w:tc>
          <w:tcPr>
            <w:tcW w:type="dxa" w:w="16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10000">
            <w:pPr>
              <w:widowControl w:val="1"/>
              <w:ind/>
              <w:jc w:val="center"/>
            </w:pPr>
            <w:r>
              <w:t>3 100,0</w:t>
            </w:r>
          </w:p>
        </w:tc>
        <w:tc>
          <w:tcPr>
            <w:tcW w:type="dxa" w:w="15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10000">
            <w:pPr>
              <w:widowControl w:val="1"/>
              <w:ind/>
              <w:jc w:val="center"/>
            </w:pPr>
            <w:r>
              <w:t>3 100,0</w:t>
            </w:r>
          </w:p>
        </w:tc>
        <w:tc>
          <w:tcPr>
            <w:tcW w:type="dxa" w:w="17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10000">
            <w:pPr>
              <w:widowControl w:val="1"/>
              <w:ind/>
              <w:jc w:val="center"/>
            </w:pPr>
            <w:r>
              <w:t>3 100,0</w:t>
            </w:r>
          </w:p>
        </w:tc>
        <w:tc>
          <w:tcPr>
            <w:tcW w:type="dxa" w:w="13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4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6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9 300,0</w:t>
            </w:r>
          </w:p>
        </w:tc>
      </w:tr>
    </w:tbl>
    <w:p w14:paraId="84010000">
      <w:pPr>
        <w:sectPr>
          <w:headerReference r:id="rId3" w:type="default"/>
          <w:pgSz w:h="11910" w:orient="landscape" w:w="16840"/>
          <w:pgMar w:bottom="709" w:footer="720" w:gutter="0" w:header="720" w:left="320" w:right="397" w:top="720"/>
        </w:sectPr>
      </w:pPr>
    </w:p>
    <w:p w14:paraId="85010000">
      <w:pPr>
        <w:widowControl w:val="0"/>
        <w:ind w:right="364"/>
        <w:jc w:val="center"/>
        <w:rPr>
          <w:sz w:val="28"/>
        </w:rPr>
      </w:pPr>
      <w:r>
        <w:rPr>
          <w:sz w:val="28"/>
        </w:rPr>
        <w:t>ПАСПОРТ</w:t>
      </w:r>
    </w:p>
    <w:p w14:paraId="8601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8701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«Развитие физической культуры и спорта в Крапивинском муниципальном округе»</w:t>
      </w:r>
    </w:p>
    <w:p w14:paraId="88010000">
      <w:pPr>
        <w:widowControl w:val="0"/>
        <w:spacing w:before="1"/>
        <w:ind w:left="567" w:right="364"/>
        <w:outlineLvl w:val="0"/>
        <w:rPr>
          <w:sz w:val="28"/>
        </w:rPr>
      </w:pPr>
    </w:p>
    <w:p w14:paraId="89010000">
      <w:pPr>
        <w:widowControl w:val="0"/>
        <w:numPr>
          <w:ilvl w:val="0"/>
          <w:numId w:val="4"/>
        </w:numPr>
        <w:spacing w:before="1"/>
        <w:ind w:firstLine="0" w:left="567" w:right="364"/>
        <w:jc w:val="center"/>
        <w:outlineLvl w:val="0"/>
        <w:rPr>
          <w:sz w:val="28"/>
        </w:rPr>
      </w:pPr>
      <w:r>
        <w:rPr>
          <w:sz w:val="28"/>
        </w:rPr>
        <w:t>Общие положения</w:t>
      </w:r>
    </w:p>
    <w:p w14:paraId="8A010000">
      <w:pPr>
        <w:widowControl w:val="0"/>
        <w:spacing w:before="1"/>
        <w:ind w:left="567" w:right="364"/>
        <w:outlineLvl w:val="0"/>
        <w:rPr>
          <w:sz w:val="28"/>
        </w:rPr>
      </w:pPr>
    </w:p>
    <w:p w14:paraId="8B010000">
      <w:pPr>
        <w:widowControl w:val="0"/>
        <w:spacing w:before="3"/>
        <w:ind/>
        <w:rPr>
          <w:sz w:val="16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1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10000">
            <w:pPr>
              <w:pStyle w:val="Style_6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8E010000">
            <w:pPr>
              <w:pStyle w:val="Style_6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1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1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Муниципальная программа</w:t>
            </w:r>
            <w:r>
              <w:rPr>
                <w:sz w:val="22"/>
              </w:rPr>
              <w:t xml:space="preserve"> Крапивинского мун</w:t>
            </w:r>
            <w:r>
              <w:rPr>
                <w:sz w:val="22"/>
              </w:rPr>
              <w:t>иципального округа «Развитие физической культуры и спорта Крапивинского муниципального округа</w:t>
            </w:r>
            <w:r>
              <w:rPr>
                <w:sz w:val="22"/>
              </w:rPr>
              <w:t>» на 2026-2030 годы</w:t>
            </w:r>
          </w:p>
        </w:tc>
      </w:tr>
    </w:tbl>
    <w:p w14:paraId="91010000">
      <w:pPr>
        <w:widowControl w:val="0"/>
        <w:spacing w:before="180"/>
        <w:ind w:left="567" w:right="364"/>
        <w:jc w:val="center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 процессных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</w:p>
    <w:p w14:paraId="92010000">
      <w:pPr>
        <w:widowControl w:val="0"/>
        <w:spacing w:before="3"/>
        <w:ind w:right="364"/>
        <w:rPr>
          <w:sz w:val="20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066"/>
        <w:gridCol w:w="1242"/>
        <w:gridCol w:w="954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показателя/задачи</w:t>
            </w:r>
          </w:p>
        </w:tc>
        <w:tc>
          <w:tcPr>
            <w:tcW w:type="dxa" w:w="1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Признак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возрастания/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убывания</w:t>
            </w:r>
          </w:p>
        </w:tc>
        <w:tc>
          <w:tcPr>
            <w:tcW w:type="dxa" w:w="12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type="dxa" w:w="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37"/>
                <w:sz w:val="20"/>
              </w:rPr>
              <w:t xml:space="preserve">    </w:t>
            </w:r>
            <w:r>
              <w:rPr>
                <w:spacing w:val="-1"/>
                <w:sz w:val="20"/>
              </w:rPr>
              <w:t>(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10000">
            <w:pPr>
              <w:widowControl w:val="0"/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Базовое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</w:t>
            </w:r>
            <w:bookmarkStart w:id="7" w:name="_bookmark7"/>
            <w:bookmarkEnd w:id="7"/>
            <w:r>
              <w:rPr>
                <w:sz w:val="20"/>
              </w:rPr>
              <w:t>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10000">
            <w:pPr>
              <w:widowControl w:val="0"/>
              <w:ind w:right="11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Ответственный за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10000">
            <w:pPr>
              <w:widowControl w:val="0"/>
              <w:ind/>
              <w:jc w:val="center"/>
              <w:rPr>
                <w:sz w:val="20"/>
              </w:rPr>
            </w:pPr>
          </w:p>
          <w:p w14:paraId="A1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10000">
            <w:pPr>
              <w:widowControl w:val="0"/>
              <w:spacing w:before="124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10000">
            <w:pPr>
              <w:rPr>
                <w:color w:val="34343C"/>
                <w:sz w:val="22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Созданы услови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 xml:space="preserve"> для укрепления здоровья населения путем приобщения различных слоев общества к регулярным занятиям физической культуры и спортом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10000">
            <w:pPr>
              <w:widowControl w:val="1"/>
              <w:ind/>
              <w:jc w:val="center"/>
              <w:rPr>
                <w:color w:val="34343C"/>
                <w:sz w:val="22"/>
              </w:rPr>
            </w:pPr>
            <w:r>
              <w:rPr>
                <w:color w:val="34343C"/>
                <w:sz w:val="22"/>
              </w:rPr>
              <w:t>Количество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проведенных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соревнований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муниципаль</w:t>
            </w:r>
            <w:r>
              <w:rPr>
                <w:color w:val="34343C"/>
                <w:sz w:val="22"/>
              </w:rPr>
              <w:t xml:space="preserve">ного </w:t>
            </w:r>
            <w:r>
              <w:rPr>
                <w:color w:val="34343C"/>
                <w:sz w:val="22"/>
              </w:rPr>
              <w:t>и</w:t>
            </w:r>
            <w:r>
              <w:rPr>
                <w:color w:val="34343C"/>
                <w:sz w:val="22"/>
              </w:rPr>
              <w:t xml:space="preserve"> регионального </w:t>
            </w:r>
            <w:r>
              <w:rPr>
                <w:color w:val="34343C"/>
                <w:sz w:val="22"/>
              </w:rPr>
              <w:t>уровней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1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10000">
            <w:pPr>
              <w:widowControl w:val="1"/>
              <w:ind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10000">
            <w:pPr>
              <w:widowControl w:val="1"/>
              <w:ind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10000">
            <w:pPr>
              <w:widowControl w:val="1"/>
              <w:ind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10000">
            <w:pPr>
              <w:widowControl w:val="1"/>
              <w:ind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10000">
            <w:pPr>
              <w:widowControl w:val="1"/>
              <w:ind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МБУ ДО «</w:t>
            </w:r>
            <w:r>
              <w:rPr>
                <w:sz w:val="20"/>
              </w:rPr>
              <w:t>СШ КМО</w:t>
            </w:r>
            <w:r>
              <w:rPr>
                <w:sz w:val="20"/>
              </w:rPr>
              <w:t>»</w:t>
            </w:r>
          </w:p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10000">
            <w:pPr>
              <w:widowControl w:val="0"/>
              <w:spacing w:before="124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10000">
            <w:pPr>
              <w:widowControl w:val="1"/>
              <w:ind/>
              <w:jc w:val="center"/>
              <w:rPr>
                <w:color w:val="34343C"/>
                <w:sz w:val="22"/>
              </w:rPr>
            </w:pPr>
            <w:r>
              <w:rPr>
                <w:sz w:val="22"/>
              </w:rPr>
              <w:t>Популяризирован и поддержан массовый спорт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спортсменов – разрядников в общем количестве лиц,</w:t>
            </w:r>
            <w:r>
              <w:rPr>
                <w:sz w:val="22"/>
              </w:rPr>
              <w:t xml:space="preserve"> занимающихся в учреждениях по программе спортивной подготовки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возрастание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1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1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10000">
            <w:pPr>
              <w:pStyle w:val="Style_6"/>
              <w:widowControl w:val="1"/>
              <w:ind/>
              <w:jc w:val="center"/>
            </w:pPr>
            <w:r>
              <w:t>МБУ ДО «</w:t>
            </w:r>
            <w:r>
              <w:t>СШ КМО</w:t>
            </w:r>
            <w:r>
              <w:t>»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населения,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зарегистрированного в ЭБД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ВФСК ГТО, 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общей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численности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населения в возрасте от 6 лет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возрастание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1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1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10000">
            <w:pPr>
              <w:pStyle w:val="Style_6"/>
              <w:widowControl w:val="1"/>
              <w:ind/>
              <w:jc w:val="center"/>
            </w:pPr>
            <w:r>
              <w:t>МБУ ДО «</w:t>
            </w:r>
            <w:r>
              <w:t>СШ КМО</w:t>
            </w:r>
            <w:r>
              <w:t>»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населения, принявшего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участие в выполнении нормативов от общей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численности населения, зарегистрированного в ЭБД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ВФСК</w:t>
            </w:r>
            <w:r>
              <w:rPr>
                <w:sz w:val="22"/>
              </w:rPr>
              <w:t xml:space="preserve"> ГТО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возрастание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1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1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10000">
            <w:pPr>
              <w:pStyle w:val="Style_6"/>
              <w:widowControl w:val="1"/>
              <w:ind/>
              <w:jc w:val="center"/>
            </w:pPr>
            <w:r>
              <w:t>МБУ ДО «</w:t>
            </w:r>
            <w:r>
              <w:t>СШ КМО</w:t>
            </w:r>
            <w:r>
              <w:t>»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населения, выполнившего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нормативы на знаки отличия, 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общей численности населения,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выполнении нормативов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возрастание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1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1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10000">
            <w:pPr>
              <w:pStyle w:val="Style_6"/>
              <w:widowControl w:val="1"/>
              <w:ind/>
              <w:jc w:val="center"/>
            </w:pPr>
            <w:r>
              <w:t>МБУ ДО «</w:t>
            </w:r>
            <w:r>
              <w:t>СШ КМО</w:t>
            </w:r>
            <w:r>
              <w:t>»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опубликованных</w:t>
            </w:r>
            <w:r>
              <w:rPr>
                <w:sz w:val="22"/>
              </w:rPr>
              <w:t xml:space="preserve"> м</w:t>
            </w:r>
            <w:r>
              <w:rPr>
                <w:sz w:val="22"/>
              </w:rPr>
              <w:t>атериалов комплекса ГТО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возрастание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1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301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4010000">
            <w:pPr>
              <w:pStyle w:val="Style_6"/>
              <w:widowControl w:val="1"/>
              <w:ind/>
              <w:jc w:val="center"/>
            </w:pPr>
            <w:r>
              <w:t>МБУ ДО «</w:t>
            </w:r>
            <w:r>
              <w:t>СШ КМО</w:t>
            </w:r>
            <w:r>
              <w:t>»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1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Соотношение средней заработной платы педагогов дополнительного образования в сфере физической культуры и средней заработной платы учителей в Кемеровской области-Кузбассе </w:t>
            </w:r>
            <w:r>
              <w:rPr>
                <w:sz w:val="22"/>
              </w:rPr>
              <w:t>(возможное отклонение не более 5%)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1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1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1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10000">
            <w:pPr>
              <w:widowControl w:val="1"/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10000">
            <w:pPr>
              <w:widowControl w:val="1"/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10000">
            <w:pPr>
              <w:widowControl w:val="1"/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10000">
            <w:pPr>
              <w:widowControl w:val="1"/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10000">
            <w:pPr>
              <w:widowControl w:val="1"/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20000">
            <w:pPr>
              <w:widowControl w:val="1"/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20000">
            <w:pPr>
              <w:pStyle w:val="Style_6"/>
              <w:widowControl w:val="1"/>
              <w:ind/>
              <w:jc w:val="center"/>
            </w:pPr>
            <w: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02020000">
            <w:pPr>
              <w:pStyle w:val="Style_6"/>
              <w:widowControl w:val="1"/>
              <w:ind/>
              <w:jc w:val="center"/>
            </w:pPr>
          </w:p>
        </w:tc>
      </w:tr>
    </w:tbl>
    <w:p w14:paraId="03020000">
      <w:pPr>
        <w:sectPr>
          <w:headerReference r:id="rId2" w:type="default"/>
          <w:pgSz w:h="11910" w:orient="landscape" w:w="16840"/>
          <w:pgMar w:bottom="567" w:footer="720" w:gutter="0" w:header="720" w:left="320" w:right="280" w:top="980"/>
        </w:sectPr>
      </w:pPr>
    </w:p>
    <w:p w14:paraId="04020000">
      <w:pPr>
        <w:widowControl w:val="0"/>
        <w:tabs>
          <w:tab w:leader="none" w:pos="3544" w:val="left"/>
        </w:tabs>
        <w:spacing w:after="240" w:before="66"/>
        <w:ind w:right="-36"/>
        <w:jc w:val="center"/>
        <w:outlineLvl w:val="0"/>
        <w:rPr>
          <w:sz w:val="28"/>
        </w:rPr>
      </w:pPr>
      <w:r>
        <w:rPr>
          <w:sz w:val="28"/>
        </w:rPr>
        <w:t xml:space="preserve">3. План достижения показателей комплекса процессных мероприятий в </w:t>
      </w:r>
      <w:r>
        <w:rPr>
          <w:sz w:val="28"/>
        </w:rPr>
        <w:t>2026</w:t>
      </w:r>
      <w:r>
        <w:rPr>
          <w:sz w:val="28"/>
        </w:rPr>
        <w:t xml:space="preserve">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8"/>
        <w:gridCol w:w="1838"/>
        <w:gridCol w:w="1841"/>
        <w:gridCol w:w="1841"/>
        <w:gridCol w:w="2039"/>
        <w:gridCol w:w="1735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502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6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7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8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09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A02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B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0C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D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E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F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2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0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102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495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2020000">
            <w:pPr>
              <w:widowControl w:val="1"/>
              <w:spacing w:line="240" w:lineRule="atLeast"/>
              <w:ind/>
              <w:rPr>
                <w:sz w:val="20"/>
              </w:rPr>
            </w:pPr>
            <w:r>
              <w:rPr>
                <w:sz w:val="22"/>
              </w:rPr>
              <w:t>Созданы услови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 xml:space="preserve"> для укрепления здоровья населения путем приобщения различных слоев общества к регулярным занятиям физической культуры и спортом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3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4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color w:val="34343C"/>
                <w:sz w:val="22"/>
              </w:rPr>
              <w:t>Количество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проведенных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соревнований</w:t>
            </w:r>
            <w:r>
              <w:rPr>
                <w:color w:val="34343C"/>
                <w:sz w:val="22"/>
              </w:rPr>
              <w:t xml:space="preserve"> </w:t>
            </w:r>
            <w:r>
              <w:rPr>
                <w:color w:val="34343C"/>
                <w:sz w:val="22"/>
              </w:rPr>
              <w:t>муниципаль</w:t>
            </w:r>
            <w:r>
              <w:rPr>
                <w:color w:val="34343C"/>
                <w:sz w:val="22"/>
              </w:rPr>
              <w:t xml:space="preserve">ного </w:t>
            </w:r>
            <w:r>
              <w:rPr>
                <w:color w:val="34343C"/>
                <w:sz w:val="22"/>
              </w:rPr>
              <w:t>и</w:t>
            </w:r>
            <w:r>
              <w:rPr>
                <w:color w:val="34343C"/>
                <w:sz w:val="22"/>
              </w:rPr>
              <w:t xml:space="preserve"> регионального </w:t>
            </w:r>
            <w:r>
              <w:rPr>
                <w:color w:val="34343C"/>
                <w:sz w:val="22"/>
              </w:rPr>
              <w:t>уровней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5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6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7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8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9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type="dxa" w:w="2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A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B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C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1495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D02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sz w:val="22"/>
              </w:rPr>
              <w:t>Популяризирован и поддержан массовый спорт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E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F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спортсменов – разрядников в общем количестве лиц, занимающихся в учреждениях по программе спортивной подготовки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002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1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2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3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4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5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6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7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8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населения,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зарегистрированного в ЭБД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ВФСК ГТО, 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общей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численности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населения в возрасте от 6 лет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9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A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B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C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D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type="dxa" w:w="2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E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F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0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населения, принявшего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участие в выполнении нормативов от общей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численности населения, зарегистрированного в ЭБД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ВФСК</w:t>
            </w:r>
            <w:r>
              <w:rPr>
                <w:sz w:val="22"/>
              </w:rPr>
              <w:t xml:space="preserve"> ГТО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2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3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4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5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6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type="dxa" w:w="2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7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8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9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2.4.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A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населения, выполнившего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нормативы на знаки отличия, 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общей численности населения,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выполнении нормативов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B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C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D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E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F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type="dxa" w:w="2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0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1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2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2.5.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3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опубликованных</w:t>
            </w:r>
            <w:r>
              <w:rPr>
                <w:sz w:val="22"/>
              </w:rPr>
              <w:t xml:space="preserve"> м</w:t>
            </w:r>
            <w:r>
              <w:rPr>
                <w:sz w:val="22"/>
              </w:rPr>
              <w:t>атериалов комплекса ГТО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4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5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6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7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8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type="dxa" w:w="2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9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A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B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2.6.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C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Соотношение средней заработной платы педагогов дополнительного образования в сфере физической культуры и средней заработной платы учителей в Кемеровской области-Кузбассе </w:t>
            </w:r>
            <w:r>
              <w:rPr>
                <w:sz w:val="22"/>
              </w:rPr>
              <w:t>(возможное отклонение не более 5%)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D02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E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F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0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1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2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3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14:paraId="54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55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56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57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58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59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5A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5B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5C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5D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5E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5F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60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61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62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63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64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6502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8"/>
        </w:rPr>
      </w:pPr>
    </w:p>
    <w:p w14:paraId="66020000">
      <w:pPr>
        <w:widowControl w:val="0"/>
        <w:tabs>
          <w:tab w:leader="none" w:pos="3544" w:val="left"/>
        </w:tabs>
        <w:spacing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>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67020000">
      <w:pPr>
        <w:widowControl w:val="0"/>
        <w:spacing w:before="5"/>
        <w:ind/>
        <w:rPr>
          <w:sz w:val="20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37"/>
        <w:gridCol w:w="3566"/>
        <w:gridCol w:w="1395"/>
        <w:gridCol w:w="2732"/>
        <w:gridCol w:w="1657"/>
        <w:gridCol w:w="997"/>
        <w:gridCol w:w="637"/>
        <w:gridCol w:w="612"/>
        <w:gridCol w:w="850"/>
        <w:gridCol w:w="851"/>
        <w:gridCol w:w="817"/>
        <w:gridCol w:w="877"/>
      </w:tblGrid>
      <w:tr>
        <w:trPr>
          <w:trHeight w:hRule="atLeast" w:val="444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8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2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27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2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00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285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7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2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2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2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2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  <w:tr>
        <w:trPr>
          <w:trHeight w:hRule="atLeast" w:val="285"/>
        </w:trPr>
        <w:tc>
          <w:tcPr>
            <w:tcW w:type="dxa" w:w="15728"/>
            <w:gridSpan w:val="1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20000">
            <w:pPr>
              <w:widowControl w:val="0"/>
              <w:spacing w:before="40"/>
              <w:ind w:right="-5"/>
              <w:rPr>
                <w:highlight w:val="white"/>
              </w:rPr>
            </w:pPr>
            <w:r>
              <w:rPr>
                <w:highlight w:val="white"/>
              </w:rPr>
              <w:t>Повышение доступности спортивной инфраструктуры для всех категорий и групп населения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20000">
            <w:pPr>
              <w:widowControl w:val="0"/>
              <w:spacing w:before="100"/>
              <w:ind w:right="10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3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20000">
            <w:pPr>
              <w:pStyle w:val="Style_6"/>
              <w:widowControl w:val="1"/>
              <w:ind/>
              <w:jc w:val="center"/>
            </w:pPr>
            <w:r>
              <w:rPr>
                <w:b w:val="1"/>
              </w:rPr>
              <w:t>Мероприятие (результат)</w:t>
            </w:r>
            <w:r>
              <w:t xml:space="preserve"> "Обеспечена </w:t>
            </w:r>
            <w:r>
              <w:t>деятельность</w:t>
            </w:r>
            <w:r>
              <w:t xml:space="preserve"> (бюджетных, автономных)</w:t>
            </w:r>
            <w:r>
              <w:t xml:space="preserve"> </w:t>
            </w:r>
            <w:r>
              <w:t>учреждений на оплату</w:t>
            </w:r>
            <w:r>
              <w:t xml:space="preserve"> труда" № </w:t>
            </w:r>
            <w:r>
              <w:t>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Осуществление текущей деятельности </w:t>
            </w:r>
          </w:p>
        </w:tc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Предоставление субсидий из местного бюджета муниципальным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или юридическим лицам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2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2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02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2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2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2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410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20000">
            <w:pPr>
              <w:widowControl w:val="0"/>
              <w:spacing w:before="100"/>
              <w:ind w:right="10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3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20000">
            <w:pPr>
              <w:pStyle w:val="Style_6"/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Мероприятие (результат)</w:t>
            </w:r>
            <w:r>
              <w:t xml:space="preserve"> "Обеспечены проведение, организация и участие в спортивных мероприятиях " № 2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Оказаны услуги (выполнены работы)</w:t>
            </w:r>
          </w:p>
        </w:tc>
        <w:tc>
          <w:tcPr>
            <w:tcW w:type="dxa" w:w="27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Проведены соревнования в количестве 35 ед.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2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20000">
            <w:pPr>
              <w:widowControl w:val="1"/>
              <w:ind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20000">
            <w:pPr>
              <w:widowControl w:val="1"/>
              <w:ind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20000">
            <w:pPr>
              <w:widowControl w:val="1"/>
              <w:ind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20000">
            <w:pPr>
              <w:widowControl w:val="1"/>
              <w:ind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20000">
            <w:pPr>
              <w:widowControl w:val="1"/>
              <w:ind/>
              <w:jc w:val="center"/>
            </w:pPr>
            <w:r>
              <w:rPr>
                <w:sz w:val="20"/>
              </w:rPr>
              <w:t>35</w:t>
            </w:r>
          </w:p>
        </w:tc>
      </w:tr>
      <w:tr>
        <w:trPr>
          <w:trHeight w:hRule="atLeast" w:val="410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7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Увеличена доля спортсменов-разрядников до 7% от общего числа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2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2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>
          <w:trHeight w:hRule="atLeast" w:val="410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7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Увеличение доли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в общей численности населения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2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2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hRule="atLeast" w:val="410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7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2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2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>
        <w:trPr>
          <w:trHeight w:hRule="atLeast" w:val="410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7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2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2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>
        <w:trPr>
          <w:trHeight w:hRule="atLeast" w:val="410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7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2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2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</w:tbl>
    <w:p w14:paraId="B9020000">
      <w:pPr>
        <w:widowControl w:val="0"/>
        <w:spacing w:before="75"/>
        <w:ind w:right="-36"/>
        <w:outlineLvl w:val="0"/>
        <w:rPr>
          <w:sz w:val="16"/>
        </w:rPr>
      </w:pPr>
    </w:p>
    <w:p w14:paraId="BA020000">
      <w:pPr>
        <w:widowControl w:val="0"/>
        <w:spacing w:before="75"/>
        <w:ind w:right="-36"/>
        <w:outlineLvl w:val="0"/>
        <w:rPr>
          <w:sz w:val="16"/>
        </w:rPr>
      </w:pPr>
    </w:p>
    <w:p w14:paraId="BB020000">
      <w:pPr>
        <w:widowControl w:val="0"/>
        <w:spacing w:before="75"/>
        <w:ind w:right="-36"/>
        <w:outlineLvl w:val="0"/>
        <w:rPr>
          <w:sz w:val="16"/>
        </w:rPr>
      </w:pPr>
    </w:p>
    <w:p w14:paraId="BC020000">
      <w:pPr>
        <w:widowControl w:val="0"/>
        <w:spacing w:before="75"/>
        <w:ind w:right="-36"/>
        <w:outlineLvl w:val="0"/>
        <w:rPr>
          <w:sz w:val="16"/>
        </w:rPr>
      </w:pPr>
    </w:p>
    <w:p w14:paraId="BD020000">
      <w:pPr>
        <w:widowControl w:val="0"/>
        <w:spacing w:before="75"/>
        <w:ind w:right="-36"/>
        <w:outlineLvl w:val="0"/>
        <w:rPr>
          <w:sz w:val="16"/>
        </w:rPr>
      </w:pPr>
    </w:p>
    <w:p w14:paraId="BE020000">
      <w:pPr>
        <w:widowControl w:val="0"/>
        <w:spacing w:before="75"/>
        <w:ind w:right="-36"/>
        <w:outlineLvl w:val="0"/>
        <w:rPr>
          <w:sz w:val="16"/>
        </w:rPr>
      </w:pPr>
    </w:p>
    <w:p w14:paraId="BF020000">
      <w:pPr>
        <w:widowControl w:val="0"/>
        <w:spacing w:before="75"/>
        <w:ind w:right="-36"/>
        <w:outlineLvl w:val="0"/>
        <w:rPr>
          <w:sz w:val="16"/>
        </w:rPr>
      </w:pPr>
    </w:p>
    <w:p w14:paraId="C0020000">
      <w:pPr>
        <w:widowControl w:val="0"/>
        <w:spacing w:before="75"/>
        <w:ind w:right="-36"/>
        <w:outlineLvl w:val="0"/>
        <w:rPr>
          <w:sz w:val="16"/>
        </w:rPr>
      </w:pPr>
    </w:p>
    <w:p w14:paraId="C1020000">
      <w:pPr>
        <w:widowControl w:val="0"/>
        <w:spacing w:before="75"/>
        <w:ind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</w:t>
      </w:r>
      <w:r>
        <w:rPr>
          <w:sz w:val="28"/>
        </w:rPr>
        <w:t xml:space="preserve">. </w:t>
      </w:r>
      <w:r>
        <w:rPr>
          <w:sz w:val="28"/>
        </w:rPr>
        <w:t>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C2020000">
      <w:pPr>
        <w:widowControl w:val="0"/>
        <w:ind/>
        <w:rPr>
          <w:sz w:val="20"/>
          <w:highlight w:val="yellow"/>
        </w:rPr>
      </w:pPr>
    </w:p>
    <w:tbl>
      <w:tblPr>
        <w:tblStyle w:val="Style_3"/>
        <w:tblW w:type="auto" w:w="0"/>
        <w:tblInd w:type="dxa" w:w="91"/>
        <w:tblLayout w:type="fixed"/>
      </w:tblPr>
      <w:tblGrid>
        <w:gridCol w:w="5402"/>
        <w:gridCol w:w="1700"/>
        <w:gridCol w:w="1700"/>
        <w:gridCol w:w="1700"/>
        <w:gridCol w:w="1700"/>
        <w:gridCol w:w="1700"/>
        <w:gridCol w:w="1704"/>
      </w:tblGrid>
      <w:tr>
        <w:trPr>
          <w:trHeight w:hRule="atLeast" w:val="322"/>
        </w:trPr>
        <w:tc>
          <w:tcPr>
            <w:tcW w:type="dxa" w:w="540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3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10204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C4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Объем финансового обеспечения по годам реализации, тыс. руб.</w:t>
            </w:r>
          </w:p>
        </w:tc>
      </w:tr>
      <w:tr>
        <w:trPr>
          <w:trHeight w:hRule="atLeast" w:val="322"/>
        </w:trPr>
        <w:tc>
          <w:tcPr>
            <w:tcW w:type="dxa" w:w="540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04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217"/>
        </w:trPr>
        <w:tc>
          <w:tcPr>
            <w:tcW w:type="dxa" w:w="540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5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2026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6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2027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7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2028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8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2029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9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2030</w:t>
            </w:r>
          </w:p>
        </w:tc>
        <w:tc>
          <w:tcPr>
            <w:tcW w:type="dxa" w:w="170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A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ИТОГО</w:t>
            </w:r>
          </w:p>
        </w:tc>
      </w:tr>
      <w:tr>
        <w:trPr>
          <w:trHeight w:hRule="atLeast" w:val="228"/>
        </w:trPr>
        <w:tc>
          <w:tcPr>
            <w:tcW w:type="dxa" w:w="5402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B02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C02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D02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E02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D002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170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1020000">
            <w:pPr>
              <w:widowControl w:val="1"/>
              <w:ind/>
              <w:jc w:val="center"/>
            </w:pPr>
            <w:r>
              <w:t>8</w:t>
            </w:r>
          </w:p>
        </w:tc>
      </w:tr>
      <w:tr>
        <w:trPr>
          <w:trHeight w:hRule="atLeast" w:val="689"/>
        </w:trPr>
        <w:tc>
          <w:tcPr>
            <w:tcW w:type="dxa" w:w="54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2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</w:p>
          <w:p w14:paraId="D3020000">
            <w:pPr>
              <w:rPr>
                <w:b w:val="1"/>
              </w:rPr>
            </w:pPr>
            <w:r>
              <w:t>"Развитие физической культуры в Кр</w:t>
            </w:r>
            <w:r>
              <w:t>апивинском муниципальном округе»</w:t>
            </w:r>
            <w:r>
              <w:t xml:space="preserve"> (всего), в том числе: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500,0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500,0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500,0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  <w:r>
              <w:rPr>
                <w:b w:val="1"/>
              </w:rPr>
              <w:t>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  <w:r>
              <w:rPr>
                <w:b w:val="1"/>
              </w:rPr>
              <w:t> </w:t>
            </w:r>
          </w:p>
        </w:tc>
        <w:tc>
          <w:tcPr>
            <w:tcW w:type="dxa" w:w="17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500,0</w:t>
            </w:r>
            <w:r>
              <w:rPr>
                <w:b w:val="1"/>
              </w:rPr>
              <w:t> </w:t>
            </w:r>
          </w:p>
        </w:tc>
      </w:tr>
      <w:tr>
        <w:trPr>
          <w:trHeight w:hRule="atLeast" w:val="304"/>
        </w:trPr>
        <w:tc>
          <w:tcPr>
            <w:tcW w:type="dxa" w:w="54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20000">
            <w:r>
              <w:t>местный бюджет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20000">
            <w:pPr>
              <w:widowControl w:val="1"/>
              <w:ind/>
              <w:jc w:val="center"/>
            </w:pPr>
            <w:r>
              <w:t> </w:t>
            </w:r>
            <w:r>
              <w:t>1</w:t>
            </w:r>
            <w:r>
              <w:t xml:space="preserve"> </w:t>
            </w:r>
            <w:r>
              <w:t>500,0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20000">
            <w:pPr>
              <w:widowControl w:val="1"/>
              <w:ind/>
              <w:jc w:val="center"/>
            </w:pPr>
            <w:r>
              <w:t>1</w:t>
            </w:r>
            <w:r>
              <w:t xml:space="preserve"> </w:t>
            </w:r>
            <w:r>
              <w:t>500,0</w:t>
            </w:r>
            <w: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20000">
            <w:pPr>
              <w:widowControl w:val="1"/>
              <w:ind/>
              <w:jc w:val="center"/>
            </w:pPr>
            <w:r>
              <w:t>1</w:t>
            </w:r>
            <w:r>
              <w:t xml:space="preserve"> </w:t>
            </w:r>
            <w:r>
              <w:t>500,0</w:t>
            </w:r>
            <w: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2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7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500,0</w:t>
            </w:r>
            <w:r>
              <w:rPr>
                <w:b w:val="1"/>
              </w:rPr>
              <w:t> </w:t>
            </w:r>
          </w:p>
        </w:tc>
      </w:tr>
      <w:tr>
        <w:trPr>
          <w:trHeight w:hRule="atLeast" w:val="304"/>
        </w:trPr>
        <w:tc>
          <w:tcPr>
            <w:tcW w:type="dxa" w:w="54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20000">
            <w:r>
              <w:t>Внебюджетные источники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2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2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2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2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20000">
            <w:pPr>
              <w:widowControl w:val="1"/>
              <w:ind/>
              <w:jc w:val="center"/>
            </w:pPr>
            <w:r>
              <w:t> </w:t>
            </w:r>
            <w:r>
              <w:t>0,0</w:t>
            </w:r>
          </w:p>
        </w:tc>
        <w:tc>
          <w:tcPr>
            <w:tcW w:type="dxa" w:w="17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  <w:r>
              <w:rPr>
                <w:b w:val="1"/>
              </w:rPr>
              <w:t> </w:t>
            </w:r>
          </w:p>
        </w:tc>
      </w:tr>
      <w:tr>
        <w:trPr>
          <w:trHeight w:hRule="atLeast" w:val="810"/>
        </w:trPr>
        <w:tc>
          <w:tcPr>
            <w:tcW w:type="dxa" w:w="54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20000">
            <w:r>
              <w:rPr>
                <w:b w:val="1"/>
              </w:rPr>
              <w:t>Мероприятие (результат)</w:t>
            </w:r>
            <w:r>
              <w:t xml:space="preserve"> </w:t>
            </w:r>
          </w:p>
          <w:p w14:paraId="E9020000">
            <w:r>
              <w:t>"Обеспечена деятельность (бюджетных, автономных) учреждений на оплату труда" № 1 (всего), в том числе: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100,0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100,0</w:t>
            </w:r>
            <w:r>
              <w:rPr>
                <w:b w:val="1"/>
              </w:rP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100,0</w:t>
            </w:r>
            <w:r>
              <w:rPr>
                <w:b w:val="1"/>
              </w:rP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  <w:r>
              <w:rPr>
                <w:b w:val="1"/>
              </w:rPr>
              <w:t>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  <w:r>
              <w:rPr>
                <w:b w:val="1"/>
              </w:rPr>
              <w:t> </w:t>
            </w:r>
          </w:p>
        </w:tc>
        <w:tc>
          <w:tcPr>
            <w:tcW w:type="dxa" w:w="17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  <w:r>
              <w:rPr>
                <w:b w:val="1"/>
              </w:rPr>
              <w:t>3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300,0</w:t>
            </w:r>
          </w:p>
        </w:tc>
      </w:tr>
      <w:tr>
        <w:trPr>
          <w:trHeight w:hRule="atLeast" w:val="304"/>
        </w:trPr>
        <w:tc>
          <w:tcPr>
            <w:tcW w:type="dxa" w:w="54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20000">
            <w:r>
              <w:t>местный бюджет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20000">
            <w:pPr>
              <w:widowControl w:val="1"/>
              <w:ind/>
              <w:jc w:val="center"/>
            </w:pPr>
            <w:r>
              <w:t>1</w:t>
            </w:r>
            <w:r>
              <w:t xml:space="preserve"> </w:t>
            </w:r>
            <w:r>
              <w:t>100,0</w:t>
            </w:r>
            <w: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20000">
            <w:pPr>
              <w:widowControl w:val="1"/>
              <w:ind/>
              <w:jc w:val="center"/>
            </w:pPr>
            <w:r>
              <w:t> </w:t>
            </w:r>
            <w:r>
              <w:t>1</w:t>
            </w:r>
            <w:r>
              <w:t xml:space="preserve"> </w:t>
            </w:r>
            <w:r>
              <w:t>100,0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20000">
            <w:pPr>
              <w:widowControl w:val="1"/>
              <w:ind/>
              <w:jc w:val="center"/>
            </w:pPr>
            <w:r>
              <w:t> </w:t>
            </w:r>
            <w:r>
              <w:t>1</w:t>
            </w:r>
            <w:r>
              <w:t xml:space="preserve"> </w:t>
            </w:r>
            <w:r>
              <w:t>100,0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2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2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7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300,0 </w:t>
            </w:r>
          </w:p>
        </w:tc>
      </w:tr>
      <w:tr>
        <w:trPr>
          <w:trHeight w:hRule="atLeast" w:val="304"/>
        </w:trPr>
        <w:tc>
          <w:tcPr>
            <w:tcW w:type="dxa" w:w="54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20000">
            <w:r>
              <w:t>Внебюджетные источники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20000">
            <w:pPr>
              <w:widowControl w:val="1"/>
              <w:ind/>
              <w:jc w:val="center"/>
            </w:pPr>
            <w:r>
              <w:t> </w:t>
            </w:r>
            <w:r>
              <w:t>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20000">
            <w:pPr>
              <w:widowControl w:val="1"/>
              <w:ind/>
              <w:jc w:val="center"/>
            </w:pPr>
            <w:r>
              <w:t> </w:t>
            </w:r>
            <w:r>
              <w:t>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widowControl w:val="1"/>
              <w:ind/>
              <w:jc w:val="center"/>
            </w:pPr>
            <w:r>
              <w:t> </w:t>
            </w:r>
            <w:r>
              <w:t>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7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0,0 </w:t>
            </w:r>
          </w:p>
        </w:tc>
      </w:tr>
      <w:tr>
        <w:trPr>
          <w:trHeight w:hRule="atLeast" w:val="304"/>
        </w:trPr>
        <w:tc>
          <w:tcPr>
            <w:tcW w:type="dxa" w:w="54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2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</w:p>
          <w:p w14:paraId="FF020000">
            <w:r>
              <w:t>"Обеспечены проведение, организация и участие в спортивных мероприятиях " № 2 (всего), в том числе: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400,0 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400,0  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400,0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0,0 </w:t>
            </w:r>
          </w:p>
        </w:tc>
        <w:tc>
          <w:tcPr>
            <w:tcW w:type="dxa" w:w="17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200,0 </w:t>
            </w:r>
          </w:p>
        </w:tc>
      </w:tr>
      <w:tr>
        <w:trPr>
          <w:trHeight w:hRule="atLeast" w:val="304"/>
        </w:trPr>
        <w:tc>
          <w:tcPr>
            <w:tcW w:type="dxa" w:w="54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30000">
            <w:r>
              <w:t>местный бюджет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30000">
            <w:pPr>
              <w:widowControl w:val="1"/>
              <w:ind/>
              <w:jc w:val="center"/>
            </w:pPr>
            <w:r>
              <w:t>400,0</w:t>
            </w:r>
            <w: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30000">
            <w:pPr>
              <w:widowControl w:val="1"/>
              <w:ind/>
              <w:jc w:val="center"/>
            </w:pPr>
            <w:r>
              <w:t>400,0</w:t>
            </w:r>
            <w: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30000">
            <w:pPr>
              <w:widowControl w:val="1"/>
              <w:ind/>
              <w:jc w:val="center"/>
            </w:pPr>
            <w:r>
              <w:t> </w:t>
            </w:r>
            <w:r>
              <w:t>400,0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3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3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7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200,0 </w:t>
            </w:r>
          </w:p>
        </w:tc>
      </w:tr>
      <w:tr>
        <w:trPr>
          <w:trHeight w:hRule="atLeast" w:val="304"/>
        </w:trPr>
        <w:tc>
          <w:tcPr>
            <w:tcW w:type="dxa" w:w="54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30000">
            <w:r>
              <w:t>Внебюджетные источники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30000">
            <w:pPr>
              <w:widowControl w:val="1"/>
              <w:ind/>
              <w:jc w:val="center"/>
            </w:pPr>
            <w:r>
              <w:t> </w:t>
            </w:r>
            <w:r>
              <w:t>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30000">
            <w:pPr>
              <w:widowControl w:val="1"/>
              <w:ind/>
              <w:jc w:val="center"/>
            </w:pPr>
            <w:r>
              <w:t> </w:t>
            </w:r>
            <w:r>
              <w:t>0,0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3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30000">
            <w:pPr>
              <w:widowControl w:val="1"/>
              <w:ind/>
              <w:jc w:val="center"/>
            </w:pPr>
            <w:r>
              <w:t>0,0</w:t>
            </w:r>
            <w:r>
              <w:t> 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30000">
            <w:pPr>
              <w:widowControl w:val="1"/>
              <w:ind/>
              <w:jc w:val="center"/>
            </w:pPr>
            <w:r>
              <w:t> </w:t>
            </w:r>
            <w:r>
              <w:t>0,0</w:t>
            </w:r>
          </w:p>
        </w:tc>
        <w:tc>
          <w:tcPr>
            <w:tcW w:type="dxa" w:w="17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0,0 </w:t>
            </w:r>
          </w:p>
        </w:tc>
      </w:tr>
    </w:tbl>
    <w:p w14:paraId="14030000">
      <w:pPr>
        <w:widowControl w:val="0"/>
        <w:spacing w:after="1" w:before="5"/>
        <w:ind/>
        <w:rPr>
          <w:sz w:val="20"/>
        </w:rPr>
      </w:pPr>
    </w:p>
    <w:p w14:paraId="15030000">
      <w:pPr>
        <w:widowControl w:val="0"/>
        <w:spacing w:after="1" w:before="5"/>
        <w:ind/>
        <w:rPr>
          <w:sz w:val="20"/>
        </w:rPr>
      </w:pPr>
    </w:p>
    <w:p w14:paraId="16030000">
      <w:pPr>
        <w:widowControl w:val="0"/>
        <w:spacing w:after="1" w:before="5"/>
        <w:ind/>
        <w:rPr>
          <w:sz w:val="20"/>
        </w:rPr>
      </w:pPr>
    </w:p>
    <w:p w14:paraId="17030000">
      <w:pPr>
        <w:widowControl w:val="0"/>
        <w:spacing w:after="1" w:before="5"/>
        <w:ind/>
        <w:rPr>
          <w:sz w:val="20"/>
        </w:rPr>
      </w:pPr>
    </w:p>
    <w:p w14:paraId="18030000">
      <w:pPr>
        <w:widowControl w:val="0"/>
        <w:spacing w:after="1" w:before="5"/>
        <w:ind/>
        <w:rPr>
          <w:sz w:val="20"/>
        </w:rPr>
      </w:pPr>
    </w:p>
    <w:p w14:paraId="19030000">
      <w:pPr>
        <w:widowControl w:val="0"/>
        <w:spacing w:after="1" w:before="5"/>
        <w:ind/>
        <w:rPr>
          <w:sz w:val="20"/>
        </w:rPr>
      </w:pPr>
    </w:p>
    <w:p w14:paraId="1A030000">
      <w:pPr>
        <w:widowControl w:val="0"/>
        <w:spacing w:after="1" w:before="5"/>
        <w:ind/>
        <w:rPr>
          <w:sz w:val="20"/>
        </w:rPr>
      </w:pPr>
    </w:p>
    <w:p w14:paraId="1B030000">
      <w:pPr>
        <w:widowControl w:val="0"/>
        <w:spacing w:after="1" w:before="5"/>
        <w:ind/>
        <w:rPr>
          <w:sz w:val="20"/>
        </w:rPr>
      </w:pPr>
    </w:p>
    <w:p w14:paraId="1C030000">
      <w:pPr>
        <w:widowControl w:val="0"/>
        <w:spacing w:after="1" w:before="5"/>
        <w:ind/>
        <w:rPr>
          <w:sz w:val="20"/>
        </w:rPr>
      </w:pPr>
    </w:p>
    <w:p w14:paraId="1D030000">
      <w:pPr>
        <w:widowControl w:val="0"/>
        <w:spacing w:after="1" w:before="5"/>
        <w:ind/>
        <w:rPr>
          <w:sz w:val="20"/>
        </w:rPr>
      </w:pPr>
    </w:p>
    <w:p w14:paraId="1E030000">
      <w:pPr>
        <w:widowControl w:val="0"/>
        <w:spacing w:after="1" w:before="5"/>
        <w:ind/>
        <w:rPr>
          <w:sz w:val="20"/>
        </w:rPr>
      </w:pPr>
    </w:p>
    <w:p w14:paraId="1F030000">
      <w:pPr>
        <w:widowControl w:val="0"/>
        <w:spacing w:after="1" w:before="5"/>
        <w:ind/>
        <w:rPr>
          <w:sz w:val="20"/>
        </w:rPr>
      </w:pPr>
    </w:p>
    <w:p w14:paraId="20030000">
      <w:pPr>
        <w:widowControl w:val="0"/>
        <w:spacing w:after="1" w:before="5"/>
        <w:ind/>
        <w:jc w:val="center"/>
        <w:rPr>
          <w:sz w:val="28"/>
        </w:rPr>
      </w:pPr>
      <w:r>
        <w:rPr>
          <w:sz w:val="28"/>
        </w:rPr>
        <w:t>6</w:t>
      </w:r>
      <w:r>
        <w:rPr>
          <w:sz w:val="28"/>
        </w:rPr>
        <w:t>. План реализации комплекса процессных мероприятий</w:t>
      </w:r>
    </w:p>
    <w:p w14:paraId="21030000">
      <w:pPr>
        <w:widowControl w:val="0"/>
        <w:spacing w:after="1" w:before="5"/>
        <w:ind w:left="284"/>
        <w:jc w:val="center"/>
        <w:rPr>
          <w:sz w:val="28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1104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Задача,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(результат)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3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Дата наступления контрольной</w:t>
            </w:r>
            <w:r>
              <w:rPr>
                <w:spacing w:val="-37"/>
                <w:sz w:val="20"/>
              </w:rPr>
              <w:t xml:space="preserve">     </w:t>
            </w:r>
            <w:r>
              <w:rPr>
                <w:sz w:val="20"/>
              </w:rP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(Ф.И.О., должность (участник муниципальной программы)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30000">
            <w:pPr>
              <w:widowControl w:val="0"/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Вид подтверждающего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</w:p>
        </w:tc>
      </w:tr>
      <w:tr>
        <w:trPr>
          <w:trHeight w:hRule="atLeast" w:val="348"/>
        </w:trPr>
        <w:tc>
          <w:tcPr>
            <w:tcW w:type="dxa" w:w="153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30000">
            <w:pPr>
              <w:widowControl w:val="0"/>
              <w:spacing w:before="61"/>
              <w:ind w:right="5665"/>
              <w:rPr>
                <w:sz w:val="20"/>
              </w:rPr>
            </w:pPr>
            <w:r>
              <w:rPr>
                <w:sz w:val="20"/>
              </w:rPr>
              <w:t>Созданы условия для укрепления здоровья населения путем приобщения различных слоев общества к регулярным занятиям физической культуры и спортом</w:t>
            </w: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30000">
            <w:pPr>
              <w:pStyle w:val="Style_6"/>
            </w:pPr>
            <w:r>
              <w:rPr>
                <w:b w:val="1"/>
              </w:rPr>
              <w:t>Мероприятие (результат)</w:t>
            </w:r>
            <w:r>
              <w:t xml:space="preserve"> "Обеспечены проведение, организация и участие в спортивных мероприятиях </w:t>
            </w:r>
            <w:r>
              <w:t xml:space="preserve">", </w:t>
            </w:r>
            <w:r>
              <w:t>в 2026</w:t>
            </w:r>
            <w:r>
              <w:t>-2</w:t>
            </w:r>
            <w:r>
              <w:t>028</w:t>
            </w:r>
            <w:r>
              <w:t xml:space="preserve"> год</w:t>
            </w:r>
            <w:r>
              <w:t>ах</w:t>
            </w:r>
            <w:r>
              <w:t xml:space="preserve">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30000">
            <w:pPr>
              <w:pStyle w:val="Style_6"/>
              <w:widowControl w:val="1"/>
              <w:ind/>
              <w:jc w:val="center"/>
            </w:pPr>
            <w: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30000">
            <w:pPr>
              <w:pStyle w:val="Style_6"/>
              <w:widowControl w:val="1"/>
              <w:ind/>
              <w:jc w:val="center"/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30000">
            <w:pPr>
              <w:pStyle w:val="Style_6"/>
              <w:widowControl w:val="1"/>
              <w:ind/>
              <w:jc w:val="center"/>
            </w:pPr>
          </w:p>
        </w:tc>
      </w:tr>
      <w:tr>
        <w:trPr>
          <w:trHeight w:hRule="atLeast" w:val="313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30000">
            <w:pPr>
              <w:pStyle w:val="Style_6"/>
              <w:widowControl w:val="1"/>
              <w:ind/>
              <w:jc w:val="center"/>
            </w:pPr>
            <w:r>
              <w:t>Контрольная точка 1</w:t>
            </w:r>
          </w:p>
          <w:p w14:paraId="2C030000">
            <w:pPr>
              <w:pStyle w:val="Style_6"/>
              <w:widowControl w:val="1"/>
              <w:ind/>
              <w:jc w:val="center"/>
            </w:pPr>
            <w: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30000">
            <w:pPr>
              <w:pStyle w:val="Style_6"/>
              <w:widowControl w:val="1"/>
              <w:ind/>
              <w:jc w:val="center"/>
            </w:pPr>
            <w:r>
              <w:t>20.12.2025</w:t>
            </w:r>
          </w:p>
          <w:p w14:paraId="2E030000">
            <w:pPr>
              <w:pStyle w:val="Style_6"/>
              <w:widowControl w:val="1"/>
              <w:ind/>
              <w:jc w:val="center"/>
            </w:pPr>
            <w:r>
              <w:t>20.12.2026</w:t>
            </w:r>
          </w:p>
          <w:p w14:paraId="2F030000">
            <w:pPr>
              <w:pStyle w:val="Style_6"/>
              <w:widowControl w:val="1"/>
              <w:ind/>
              <w:jc w:val="center"/>
            </w:pPr>
            <w:r>
              <w:t>20.12.202</w:t>
            </w:r>
            <w:r>
              <w:t>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30000">
            <w:pPr>
              <w:pStyle w:val="Style_6"/>
              <w:widowControl w:val="1"/>
              <w:ind/>
              <w:jc w:val="center"/>
            </w:pPr>
            <w: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31030000">
            <w:pPr>
              <w:pStyle w:val="Style_6"/>
              <w:widowControl w:val="1"/>
              <w:ind/>
              <w:jc w:val="center"/>
            </w:pPr>
            <w:r>
              <w:t>МБУ ДО «</w:t>
            </w:r>
            <w:r>
              <w:t>СШ КМО</w:t>
            </w:r>
            <w:r>
              <w:t>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30000">
            <w:pPr>
              <w:pStyle w:val="Style_6"/>
              <w:widowControl w:val="1"/>
              <w:ind/>
              <w:jc w:val="center"/>
            </w:pPr>
            <w: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30000">
            <w:pPr>
              <w:pStyle w:val="Style_6"/>
              <w:widowControl w:val="1"/>
              <w:ind/>
              <w:jc w:val="center"/>
            </w:pPr>
            <w:r>
              <w:t>Контрольная точка 2</w:t>
            </w:r>
          </w:p>
          <w:p w14:paraId="34030000">
            <w:pPr>
              <w:pStyle w:val="Style_6"/>
              <w:widowControl w:val="1"/>
              <w:ind/>
              <w:jc w:val="center"/>
            </w:pPr>
            <w: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3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10.04.2026</w:t>
            </w:r>
          </w:p>
          <w:p w14:paraId="3603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10.07.2026</w:t>
            </w:r>
          </w:p>
          <w:p w14:paraId="3703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10.10.2026</w:t>
            </w:r>
          </w:p>
          <w:p w14:paraId="3803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10.01.2027</w:t>
            </w:r>
          </w:p>
          <w:p w14:paraId="3903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</w:p>
          <w:p w14:paraId="3A03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10.04.2027</w:t>
            </w:r>
          </w:p>
          <w:p w14:paraId="3B03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10.07.2027</w:t>
            </w:r>
          </w:p>
          <w:p w14:paraId="3C03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10.10.2027</w:t>
            </w:r>
          </w:p>
          <w:p w14:paraId="3D03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10.01.2028</w:t>
            </w:r>
          </w:p>
          <w:p w14:paraId="3E03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</w:p>
          <w:p w14:paraId="3F03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10.04.2028</w:t>
            </w:r>
          </w:p>
          <w:p w14:paraId="4003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10.07.2028</w:t>
            </w:r>
          </w:p>
          <w:p w14:paraId="41030000">
            <w:pPr>
              <w:pStyle w:val="Style_6"/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10.10.2028</w:t>
            </w:r>
          </w:p>
          <w:p w14:paraId="42030000">
            <w:pPr>
              <w:pStyle w:val="Style_6"/>
              <w:widowControl w:val="1"/>
              <w:ind/>
              <w:jc w:val="center"/>
            </w:pPr>
            <w:r>
              <w:rPr>
                <w:sz w:val="16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3030000">
            <w:pPr>
              <w:pStyle w:val="Style_6"/>
              <w:widowControl w:val="1"/>
              <w:ind/>
              <w:jc w:val="center"/>
            </w:pPr>
            <w: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44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МБУ ДО «</w:t>
            </w:r>
            <w:r>
              <w:rPr>
                <w:sz w:val="20"/>
              </w:rPr>
              <w:t>СШ КМО</w:t>
            </w:r>
            <w:r>
              <w:rPr>
                <w:sz w:val="20"/>
              </w:rPr>
              <w:t>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30000">
            <w:pPr>
              <w:pStyle w:val="Style_6"/>
              <w:widowControl w:val="1"/>
              <w:ind/>
              <w:jc w:val="center"/>
            </w:pPr>
            <w: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30000">
            <w:pPr>
              <w:pStyle w:val="Style_6"/>
              <w:widowControl w:val="1"/>
              <w:ind/>
              <w:jc w:val="center"/>
            </w:pPr>
            <w:r>
              <w:t>Контрольная точка 3</w:t>
            </w:r>
          </w:p>
          <w:p w14:paraId="47030000">
            <w:pPr>
              <w:pStyle w:val="Style_6"/>
              <w:widowControl w:val="1"/>
              <w:ind/>
              <w:jc w:val="center"/>
            </w:pPr>
            <w: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8030000">
            <w:pPr>
              <w:pStyle w:val="Style_6"/>
              <w:widowControl w:val="1"/>
              <w:ind/>
              <w:jc w:val="center"/>
            </w:pPr>
            <w: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30000">
            <w:pPr>
              <w:pStyle w:val="Style_6"/>
              <w:widowControl w:val="1"/>
              <w:ind/>
              <w:jc w:val="center"/>
            </w:pPr>
            <w: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4A030000">
            <w:pPr>
              <w:pStyle w:val="Style_6"/>
              <w:widowControl w:val="1"/>
              <w:ind/>
              <w:jc w:val="center"/>
            </w:pPr>
            <w:r>
              <w:t>МБУ ДО «</w:t>
            </w:r>
            <w:r>
              <w:t>СШ КМО</w:t>
            </w:r>
            <w:r>
              <w:t>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30000">
            <w:pPr>
              <w:pStyle w:val="Style_6"/>
              <w:widowControl w:val="1"/>
              <w:ind/>
              <w:jc w:val="center"/>
            </w:pPr>
            <w: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30000">
            <w:pPr>
              <w:pStyle w:val="Style_6"/>
              <w:widowControl w:val="1"/>
              <w:ind/>
              <w:jc w:val="center"/>
            </w:pPr>
            <w:r>
              <w:t>Контрольная точка 4</w:t>
            </w:r>
          </w:p>
          <w:p w14:paraId="4D030000">
            <w:pPr>
              <w:pStyle w:val="Style_6"/>
              <w:widowControl w:val="1"/>
              <w:ind/>
              <w:jc w:val="center"/>
            </w:pPr>
            <w: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3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20.07.2026</w:t>
            </w:r>
          </w:p>
          <w:p w14:paraId="4F03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20.01.2027</w:t>
            </w:r>
          </w:p>
          <w:p w14:paraId="5003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</w:p>
          <w:p w14:paraId="5103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20.07.2027</w:t>
            </w:r>
          </w:p>
          <w:p w14:paraId="5203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20.01.2028</w:t>
            </w:r>
          </w:p>
          <w:p w14:paraId="5303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</w:p>
          <w:p w14:paraId="5403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20.07.2028</w:t>
            </w:r>
          </w:p>
          <w:p w14:paraId="55030000">
            <w:pPr>
              <w:pStyle w:val="Style_6"/>
              <w:widowControl w:val="1"/>
              <w:ind/>
              <w:jc w:val="center"/>
            </w:pPr>
            <w:r>
              <w:rPr>
                <w:sz w:val="18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30000">
            <w:pPr>
              <w:pStyle w:val="Style_6"/>
              <w:widowControl w:val="1"/>
              <w:ind/>
              <w:jc w:val="center"/>
            </w:pPr>
            <w: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57030000">
            <w:pPr>
              <w:pStyle w:val="Style_6"/>
              <w:widowControl w:val="1"/>
              <w:ind/>
              <w:jc w:val="center"/>
            </w:pPr>
            <w:r>
              <w:t>МБУ ДО «</w:t>
            </w:r>
            <w:r>
              <w:t>СШ КМО</w:t>
            </w:r>
            <w:r>
              <w:t>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30000">
            <w:pPr>
              <w:pStyle w:val="Style_6"/>
              <w:widowControl w:val="1"/>
              <w:ind/>
              <w:jc w:val="center"/>
            </w:pPr>
            <w:r>
              <w:t>Отчет о выполнении муниципального задания</w:t>
            </w:r>
          </w:p>
        </w:tc>
      </w:tr>
    </w:tbl>
    <w:p w14:paraId="59030000">
      <w:pPr>
        <w:widowControl w:val="0"/>
        <w:ind w:right="364"/>
        <w:jc w:val="center"/>
        <w:rPr>
          <w:sz w:val="28"/>
        </w:rPr>
      </w:pPr>
      <w:r>
        <w:rPr>
          <w:sz w:val="28"/>
        </w:rPr>
        <w:t>ПАСПОРТ</w:t>
      </w:r>
    </w:p>
    <w:p w14:paraId="5A03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5B03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«Развитие системы дополнительного образования в области физической культуры и спорта»</w:t>
      </w:r>
    </w:p>
    <w:p w14:paraId="5C030000">
      <w:pPr>
        <w:widowControl w:val="0"/>
        <w:spacing w:before="1"/>
        <w:ind w:left="567" w:right="364"/>
        <w:outlineLvl w:val="0"/>
        <w:rPr>
          <w:sz w:val="28"/>
        </w:rPr>
      </w:pPr>
    </w:p>
    <w:p w14:paraId="5D030000">
      <w:pPr>
        <w:widowControl w:val="0"/>
        <w:numPr>
          <w:ilvl w:val="0"/>
          <w:numId w:val="5"/>
        </w:numPr>
        <w:spacing w:before="1"/>
        <w:ind w:right="364"/>
        <w:jc w:val="center"/>
        <w:outlineLvl w:val="0"/>
        <w:rPr>
          <w:sz w:val="28"/>
        </w:rPr>
      </w:pPr>
      <w:r>
        <w:rPr>
          <w:sz w:val="28"/>
        </w:rPr>
        <w:t>Общие положения</w:t>
      </w:r>
    </w:p>
    <w:p w14:paraId="5E030000">
      <w:pPr>
        <w:widowControl w:val="0"/>
        <w:spacing w:before="1"/>
        <w:ind w:left="567" w:right="364"/>
        <w:outlineLvl w:val="0"/>
        <w:rPr>
          <w:sz w:val="28"/>
        </w:rPr>
      </w:pPr>
    </w:p>
    <w:p w14:paraId="5F030000">
      <w:pPr>
        <w:widowControl w:val="0"/>
        <w:spacing w:before="3"/>
        <w:ind/>
        <w:rPr>
          <w:sz w:val="16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3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30000">
            <w:pPr>
              <w:pStyle w:val="Style_6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62030000">
            <w:pPr>
              <w:pStyle w:val="Style_6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3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3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Муниципальная программа</w:t>
            </w:r>
            <w:r>
              <w:rPr>
                <w:sz w:val="22"/>
              </w:rPr>
              <w:t xml:space="preserve"> Крапивинского мун</w:t>
            </w:r>
            <w:r>
              <w:rPr>
                <w:sz w:val="22"/>
              </w:rPr>
              <w:t>иципального округа «Развитие физической культуры и спорта Крапивинского муниципального округа</w:t>
            </w:r>
            <w:r>
              <w:rPr>
                <w:sz w:val="22"/>
              </w:rPr>
              <w:t>» на 2026-2030 годы</w:t>
            </w:r>
          </w:p>
        </w:tc>
      </w:tr>
    </w:tbl>
    <w:p w14:paraId="65030000">
      <w:pPr>
        <w:widowControl w:val="0"/>
        <w:spacing w:before="180"/>
        <w:ind w:left="567" w:right="364"/>
        <w:jc w:val="center"/>
        <w:rPr>
          <w:sz w:val="28"/>
        </w:rPr>
      </w:pPr>
      <w:r>
        <w:rPr>
          <w:sz w:val="28"/>
        </w:rPr>
        <w:t>2. 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 процессных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</w:p>
    <w:p w14:paraId="66030000">
      <w:pPr>
        <w:widowControl w:val="0"/>
        <w:spacing w:before="3"/>
        <w:ind w:right="364"/>
        <w:rPr>
          <w:sz w:val="20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066"/>
        <w:gridCol w:w="1242"/>
        <w:gridCol w:w="954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8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показателя/задачи</w:t>
            </w:r>
          </w:p>
        </w:tc>
        <w:tc>
          <w:tcPr>
            <w:tcW w:type="dxa" w:w="1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Признак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возрастания/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убывания</w:t>
            </w:r>
          </w:p>
        </w:tc>
        <w:tc>
          <w:tcPr>
            <w:tcW w:type="dxa" w:w="12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type="dxa" w:w="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37"/>
                <w:sz w:val="20"/>
              </w:rPr>
              <w:t xml:space="preserve">    </w:t>
            </w:r>
            <w:r>
              <w:rPr>
                <w:spacing w:val="-1"/>
                <w:sz w:val="20"/>
              </w:rPr>
              <w:t>(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30000">
            <w:pPr>
              <w:widowControl w:val="0"/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Базовое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30000">
            <w:pPr>
              <w:widowControl w:val="0"/>
              <w:ind w:right="11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Ответственный за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30000">
            <w:pPr>
              <w:widowControl w:val="0"/>
              <w:ind/>
              <w:jc w:val="center"/>
              <w:rPr>
                <w:sz w:val="20"/>
              </w:rPr>
            </w:pPr>
          </w:p>
          <w:p w14:paraId="75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30000">
            <w:pPr>
              <w:widowControl w:val="0"/>
              <w:spacing w:before="124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30000">
            <w:pPr>
              <w:rPr>
                <w:color w:val="34343C"/>
                <w:sz w:val="22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Сохранение количества учащихся по программам дополнительного образования 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30000">
            <w:pPr>
              <w:pStyle w:val="Style_6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Сохранение контингента учащихся, занимающихся по программам дополнительного образования в сфере физической культуры и спорта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3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30000">
            <w:pPr>
              <w:widowControl w:val="1"/>
              <w:ind/>
              <w:jc w:val="center"/>
            </w:pPr>
            <w:r>
              <w:rPr>
                <w:sz w:val="20"/>
              </w:rPr>
              <w:t>760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030000">
            <w:pPr>
              <w:widowControl w:val="1"/>
              <w:ind/>
              <w:jc w:val="center"/>
            </w:pPr>
            <w:r>
              <w:rPr>
                <w:sz w:val="20"/>
              </w:rPr>
              <w:t>760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30000">
            <w:pPr>
              <w:widowControl w:val="1"/>
              <w:ind/>
              <w:jc w:val="center"/>
            </w:pPr>
            <w:r>
              <w:rPr>
                <w:sz w:val="20"/>
              </w:rPr>
              <w:t>760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30000">
            <w:pPr>
              <w:widowControl w:val="1"/>
              <w:ind/>
              <w:jc w:val="center"/>
            </w:pPr>
            <w:r>
              <w:rPr>
                <w:sz w:val="20"/>
              </w:rPr>
              <w:t>760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30000">
            <w:pPr>
              <w:widowControl w:val="1"/>
              <w:ind/>
              <w:jc w:val="center"/>
            </w:pPr>
            <w:r>
              <w:rPr>
                <w:sz w:val="20"/>
              </w:rPr>
              <w:t>760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30000">
            <w:pPr>
              <w:widowControl w:val="1"/>
              <w:ind/>
              <w:jc w:val="center"/>
            </w:pPr>
            <w:r>
              <w:rPr>
                <w:sz w:val="20"/>
              </w:rPr>
              <w:t>760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30000">
            <w:pPr>
              <w:widowControl w:val="1"/>
              <w:ind/>
              <w:jc w:val="center"/>
            </w:pPr>
            <w:r>
              <w:rPr>
                <w:sz w:val="20"/>
              </w:rPr>
              <w:t>760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30000">
            <w:pPr>
              <w:pStyle w:val="Style_6"/>
              <w:widowControl w:val="1"/>
              <w:ind/>
              <w:jc w:val="center"/>
            </w:pPr>
            <w: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8603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</w:tbl>
    <w:p w14:paraId="87030000">
      <w:pPr>
        <w:sectPr>
          <w:headerReference r:id="rId4" w:type="default"/>
          <w:pgSz w:h="11910" w:orient="landscape" w:w="16840"/>
          <w:pgMar w:bottom="567" w:footer="720" w:gutter="0" w:header="720" w:left="320" w:right="280" w:top="980"/>
        </w:sectPr>
      </w:pPr>
    </w:p>
    <w:p w14:paraId="88030000">
      <w:pPr>
        <w:widowControl w:val="0"/>
        <w:tabs>
          <w:tab w:leader="none" w:pos="3544" w:val="left"/>
        </w:tabs>
        <w:spacing w:after="240" w:before="66"/>
        <w:ind w:right="-36"/>
        <w:jc w:val="center"/>
        <w:outlineLvl w:val="0"/>
        <w:rPr>
          <w:sz w:val="28"/>
        </w:rPr>
      </w:pPr>
      <w:r>
        <w:rPr>
          <w:sz w:val="28"/>
        </w:rPr>
        <w:t xml:space="preserve">3. План достижения показателей комплекса процессных мероприятий в </w:t>
      </w:r>
      <w:r>
        <w:rPr>
          <w:sz w:val="28"/>
        </w:rPr>
        <w:t>2026</w:t>
      </w:r>
      <w:r>
        <w:rPr>
          <w:sz w:val="28"/>
        </w:rPr>
        <w:t xml:space="preserve"> году</w:t>
      </w:r>
    </w:p>
    <w:p w14:paraId="89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8"/>
        <w:gridCol w:w="1838"/>
        <w:gridCol w:w="1841"/>
        <w:gridCol w:w="1841"/>
        <w:gridCol w:w="2039"/>
        <w:gridCol w:w="1735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A03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B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C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D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8E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F03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0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91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2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3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4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2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5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603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495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7030000">
            <w:pPr>
              <w:widowControl w:val="1"/>
              <w:spacing w:line="240" w:lineRule="atLeast"/>
              <w:ind/>
              <w:rPr>
                <w:sz w:val="20"/>
              </w:rPr>
            </w:pPr>
            <w:r>
              <w:rPr>
                <w:sz w:val="22"/>
              </w:rPr>
              <w:t>Сохранение количества учащихся по программам дополнительного образования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8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9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2"/>
              </w:rPr>
              <w:t>Сохранение контингента учащихся, занимающихся по программам дополнительного образования в сфере физической культуры и спорта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A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B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C030000">
            <w:pPr>
              <w:widowControl w:val="1"/>
              <w:ind/>
              <w:jc w:val="center"/>
            </w:pPr>
            <w:r>
              <w:rPr>
                <w:sz w:val="22"/>
              </w:rPr>
              <w:t>760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D030000">
            <w:pPr>
              <w:widowControl w:val="1"/>
              <w:ind/>
              <w:jc w:val="center"/>
            </w:pPr>
            <w:r>
              <w:rPr>
                <w:sz w:val="22"/>
              </w:rPr>
              <w:t>760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E030000">
            <w:pPr>
              <w:widowControl w:val="1"/>
              <w:ind/>
              <w:jc w:val="center"/>
            </w:pPr>
            <w:r>
              <w:rPr>
                <w:sz w:val="22"/>
              </w:rPr>
              <w:t>760</w:t>
            </w:r>
          </w:p>
        </w:tc>
        <w:tc>
          <w:tcPr>
            <w:tcW w:type="dxa" w:w="2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F030000">
            <w:pPr>
              <w:widowControl w:val="1"/>
              <w:ind/>
              <w:jc w:val="center"/>
            </w:pPr>
            <w:r>
              <w:rPr>
                <w:sz w:val="22"/>
              </w:rPr>
              <w:t>760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0030000">
            <w:pPr>
              <w:widowControl w:val="1"/>
              <w:ind/>
              <w:jc w:val="center"/>
            </w:pPr>
            <w:r>
              <w:rPr>
                <w:sz w:val="22"/>
              </w:rPr>
              <w:t>760</w:t>
            </w:r>
          </w:p>
        </w:tc>
      </w:tr>
    </w:tbl>
    <w:p w14:paraId="A1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p w14:paraId="A2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p w14:paraId="A3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p w14:paraId="A4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p w14:paraId="A5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p w14:paraId="A6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p w14:paraId="A7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p w14:paraId="A8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p w14:paraId="A9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p w14:paraId="AA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p w14:paraId="AB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p w14:paraId="AC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p w14:paraId="AD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p w14:paraId="AE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p w14:paraId="AF03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8"/>
        </w:rPr>
      </w:pPr>
    </w:p>
    <w:p w14:paraId="B0030000">
      <w:pPr>
        <w:widowControl w:val="0"/>
        <w:tabs>
          <w:tab w:leader="none" w:pos="3544" w:val="left"/>
        </w:tabs>
        <w:spacing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>4. 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B1030000">
      <w:pPr>
        <w:widowControl w:val="0"/>
        <w:spacing w:before="5"/>
        <w:ind/>
        <w:rPr>
          <w:sz w:val="20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37"/>
        <w:gridCol w:w="3566"/>
        <w:gridCol w:w="1268"/>
        <w:gridCol w:w="2859"/>
        <w:gridCol w:w="1657"/>
        <w:gridCol w:w="997"/>
        <w:gridCol w:w="637"/>
        <w:gridCol w:w="612"/>
        <w:gridCol w:w="850"/>
        <w:gridCol w:w="851"/>
        <w:gridCol w:w="817"/>
        <w:gridCol w:w="877"/>
      </w:tblGrid>
      <w:tr>
        <w:trPr>
          <w:trHeight w:hRule="atLeast" w:val="444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3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3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00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285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3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3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3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3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  <w:tr>
        <w:trPr>
          <w:trHeight w:hRule="atLeast" w:val="285"/>
        </w:trPr>
        <w:tc>
          <w:tcPr>
            <w:tcW w:type="dxa" w:w="7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4991"/>
            <w:gridSpan w:val="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30000">
            <w:pPr>
              <w:widowControl w:val="0"/>
              <w:spacing w:before="40"/>
              <w:ind w:right="-5"/>
              <w:rPr>
                <w:sz w:val="22"/>
              </w:rPr>
            </w:pPr>
            <w:r>
              <w:rPr>
                <w:sz w:val="22"/>
              </w:rPr>
              <w:t>Сохранение количества учащихся по программам дополнительного образования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3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3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b w:val="1"/>
              </w:rPr>
              <w:t>Мероприятие (результат)</w:t>
            </w:r>
            <w:r>
              <w:t xml:space="preserve"> </w:t>
            </w:r>
            <w:r>
              <w:rPr>
                <w:sz w:val="22"/>
              </w:rPr>
              <w:t xml:space="preserve">"Обеспечена деятельность </w:t>
            </w:r>
            <w:r>
              <w:rPr>
                <w:sz w:val="22"/>
              </w:rPr>
              <w:t>учреждений</w:t>
            </w:r>
            <w:r>
              <w:rPr>
                <w:sz w:val="22"/>
              </w:rPr>
              <w:t xml:space="preserve"> физической культуры и спорта в Крапивинском муниципальном округе" № 1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Оказан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 xml:space="preserve"> услуг</w:t>
            </w:r>
            <w:r>
              <w:rPr>
                <w:sz w:val="22"/>
              </w:rPr>
              <w:t>и (выполнены</w:t>
            </w:r>
            <w:r>
              <w:rPr>
                <w:sz w:val="22"/>
              </w:rPr>
              <w:t xml:space="preserve"> работ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Созданы условия для развития детей по направлению дополнительного образования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30000">
            <w:pPr>
              <w:widowControl w:val="1"/>
              <w:ind/>
              <w:jc w:val="center"/>
            </w:pPr>
            <w:r>
              <w:rPr>
                <w:sz w:val="22"/>
              </w:rPr>
              <w:t>760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30000">
            <w:pPr>
              <w:widowControl w:val="1"/>
              <w:ind/>
              <w:jc w:val="center"/>
            </w:pPr>
            <w:r>
              <w:rPr>
                <w:sz w:val="22"/>
              </w:rPr>
              <w:t>760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30000">
            <w:pPr>
              <w:widowControl w:val="1"/>
              <w:ind/>
              <w:jc w:val="center"/>
            </w:pPr>
            <w:r>
              <w:rPr>
                <w:sz w:val="22"/>
              </w:rPr>
              <w:t>760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30000">
            <w:pPr>
              <w:widowControl w:val="1"/>
              <w:ind/>
              <w:jc w:val="center"/>
            </w:pPr>
            <w:r>
              <w:rPr>
                <w:sz w:val="22"/>
              </w:rPr>
              <w:t>760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30000">
            <w:pPr>
              <w:widowControl w:val="1"/>
              <w:ind/>
              <w:jc w:val="center"/>
            </w:pPr>
            <w:r>
              <w:rPr>
                <w:sz w:val="22"/>
              </w:rPr>
              <w:t>760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30000">
            <w:pPr>
              <w:widowControl w:val="1"/>
              <w:ind/>
              <w:jc w:val="center"/>
            </w:pPr>
            <w:r>
              <w:rPr>
                <w:sz w:val="22"/>
              </w:rPr>
              <w:t>760</w:t>
            </w:r>
          </w:p>
        </w:tc>
      </w:tr>
    </w:tbl>
    <w:p w14:paraId="CE030000">
      <w:pPr>
        <w:widowControl w:val="0"/>
        <w:spacing w:before="75"/>
        <w:ind w:right="-36"/>
        <w:jc w:val="center"/>
        <w:outlineLvl w:val="0"/>
        <w:rPr>
          <w:sz w:val="16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37"/>
        <w:gridCol w:w="3566"/>
        <w:gridCol w:w="1395"/>
        <w:gridCol w:w="2732"/>
        <w:gridCol w:w="1657"/>
        <w:gridCol w:w="997"/>
        <w:gridCol w:w="637"/>
        <w:gridCol w:w="612"/>
        <w:gridCol w:w="850"/>
        <w:gridCol w:w="851"/>
        <w:gridCol w:w="817"/>
        <w:gridCol w:w="877"/>
      </w:tblGrid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30000">
            <w:pPr>
              <w:widowControl w:val="0"/>
              <w:spacing w:before="100"/>
              <w:ind w:right="103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type="dxa" w:w="3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30000">
            <w:pPr>
              <w:pStyle w:val="Style_6"/>
              <w:widowControl w:val="1"/>
              <w:ind/>
              <w:jc w:val="center"/>
            </w:pPr>
            <w:r>
              <w:rPr>
                <w:b w:val="1"/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"Обеспечена деятельность </w:t>
            </w:r>
            <w:r>
              <w:rPr>
                <w:sz w:val="24"/>
              </w:rPr>
              <w:t xml:space="preserve">(бюджетных, автономных) </w:t>
            </w:r>
            <w:r>
              <w:rPr>
                <w:sz w:val="24"/>
              </w:rPr>
              <w:t>учреждени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 xml:space="preserve"> на </w:t>
            </w:r>
            <w:r>
              <w:rPr>
                <w:sz w:val="24"/>
              </w:rPr>
              <w:t>оплату</w:t>
            </w:r>
            <w:r>
              <w:rPr>
                <w:sz w:val="24"/>
              </w:rPr>
              <w:t xml:space="preserve"> труда" № </w:t>
            </w:r>
            <w:r>
              <w:rPr>
                <w:sz w:val="24"/>
              </w:rPr>
              <w:t>2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Предоставление субсидий из местного бюджета муниципальным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или юридическим лицам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3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3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3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3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3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3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</w:tbl>
    <w:p w14:paraId="DB030000">
      <w:pPr>
        <w:widowControl w:val="0"/>
        <w:spacing w:before="75"/>
        <w:ind w:right="-36"/>
        <w:jc w:val="center"/>
        <w:outlineLvl w:val="0"/>
        <w:rPr>
          <w:sz w:val="16"/>
        </w:rPr>
      </w:pPr>
    </w:p>
    <w:p w14:paraId="DC030000">
      <w:pPr>
        <w:widowControl w:val="0"/>
        <w:spacing w:before="75"/>
        <w:ind w:right="-36"/>
        <w:jc w:val="center"/>
        <w:outlineLvl w:val="0"/>
        <w:rPr>
          <w:sz w:val="16"/>
        </w:rPr>
      </w:pPr>
    </w:p>
    <w:p w14:paraId="DD030000">
      <w:pPr>
        <w:widowControl w:val="0"/>
        <w:spacing w:before="75"/>
        <w:ind w:right="-36"/>
        <w:jc w:val="center"/>
        <w:outlineLvl w:val="0"/>
        <w:rPr>
          <w:sz w:val="16"/>
        </w:rPr>
      </w:pPr>
    </w:p>
    <w:p w14:paraId="DE030000">
      <w:pPr>
        <w:widowControl w:val="0"/>
        <w:spacing w:before="75"/>
        <w:ind w:right="-36"/>
        <w:jc w:val="center"/>
        <w:outlineLvl w:val="0"/>
        <w:rPr>
          <w:sz w:val="16"/>
        </w:rPr>
      </w:pPr>
    </w:p>
    <w:p w14:paraId="DF030000">
      <w:pPr>
        <w:widowControl w:val="0"/>
        <w:spacing w:before="75"/>
        <w:ind w:right="-36"/>
        <w:jc w:val="center"/>
        <w:outlineLvl w:val="0"/>
        <w:rPr>
          <w:sz w:val="16"/>
        </w:rPr>
      </w:pPr>
    </w:p>
    <w:p w14:paraId="E0030000">
      <w:pPr>
        <w:widowControl w:val="0"/>
        <w:spacing w:before="75"/>
        <w:ind w:right="-36"/>
        <w:jc w:val="center"/>
        <w:outlineLvl w:val="0"/>
        <w:rPr>
          <w:sz w:val="16"/>
        </w:rPr>
      </w:pPr>
    </w:p>
    <w:p w14:paraId="E1030000">
      <w:pPr>
        <w:widowControl w:val="0"/>
        <w:spacing w:before="75"/>
        <w:ind w:right="-36"/>
        <w:jc w:val="center"/>
        <w:outlineLvl w:val="0"/>
        <w:rPr>
          <w:sz w:val="16"/>
        </w:rPr>
      </w:pPr>
    </w:p>
    <w:p w14:paraId="E2030000">
      <w:pPr>
        <w:widowControl w:val="0"/>
        <w:spacing w:before="75"/>
        <w:ind w:right="-36"/>
        <w:jc w:val="center"/>
        <w:outlineLvl w:val="0"/>
        <w:rPr>
          <w:sz w:val="16"/>
        </w:rPr>
      </w:pPr>
    </w:p>
    <w:p w14:paraId="E3030000">
      <w:pPr>
        <w:widowControl w:val="0"/>
        <w:spacing w:before="75"/>
        <w:ind w:right="-36"/>
        <w:jc w:val="center"/>
        <w:outlineLvl w:val="0"/>
        <w:rPr>
          <w:sz w:val="16"/>
        </w:rPr>
      </w:pPr>
    </w:p>
    <w:p w14:paraId="E4030000">
      <w:pPr>
        <w:widowControl w:val="0"/>
        <w:spacing w:before="75"/>
        <w:ind w:right="-36"/>
        <w:jc w:val="center"/>
        <w:outlineLvl w:val="0"/>
        <w:rPr>
          <w:sz w:val="16"/>
        </w:rPr>
      </w:pPr>
    </w:p>
    <w:p w14:paraId="E5030000">
      <w:pPr>
        <w:widowControl w:val="0"/>
        <w:spacing w:before="75"/>
        <w:ind w:right="-36"/>
        <w:jc w:val="center"/>
        <w:outlineLvl w:val="0"/>
        <w:rPr>
          <w:sz w:val="16"/>
        </w:rPr>
      </w:pPr>
    </w:p>
    <w:p w14:paraId="E6030000">
      <w:pPr>
        <w:widowControl w:val="0"/>
        <w:spacing w:before="75"/>
        <w:ind w:right="-36"/>
        <w:jc w:val="center"/>
        <w:outlineLvl w:val="0"/>
        <w:rPr>
          <w:sz w:val="16"/>
        </w:rPr>
      </w:pPr>
    </w:p>
    <w:p w14:paraId="E7030000">
      <w:pPr>
        <w:widowControl w:val="0"/>
        <w:spacing w:before="75"/>
        <w:ind w:right="-36"/>
        <w:outlineLvl w:val="0"/>
        <w:rPr>
          <w:sz w:val="16"/>
        </w:rPr>
      </w:pPr>
    </w:p>
    <w:p w14:paraId="E8030000">
      <w:pPr>
        <w:widowControl w:val="0"/>
        <w:spacing w:before="75"/>
        <w:ind w:right="-36"/>
        <w:outlineLvl w:val="0"/>
        <w:rPr>
          <w:sz w:val="16"/>
        </w:rPr>
      </w:pPr>
    </w:p>
    <w:p w14:paraId="E9030000">
      <w:pPr>
        <w:widowControl w:val="0"/>
        <w:spacing w:before="75"/>
        <w:ind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5. 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EA030000">
      <w:pPr>
        <w:widowControl w:val="0"/>
        <w:ind/>
        <w:rPr>
          <w:sz w:val="20"/>
          <w:highlight w:val="yellow"/>
        </w:rPr>
      </w:pPr>
    </w:p>
    <w:tbl>
      <w:tblPr>
        <w:tblStyle w:val="Style_3"/>
        <w:tblW w:type="auto" w:w="0"/>
        <w:tblInd w:type="dxa" w:w="91"/>
        <w:tblLayout w:type="fixed"/>
      </w:tblPr>
      <w:tblGrid>
        <w:gridCol w:w="5429"/>
        <w:gridCol w:w="1709"/>
        <w:gridCol w:w="1709"/>
        <w:gridCol w:w="1709"/>
        <w:gridCol w:w="1709"/>
        <w:gridCol w:w="1709"/>
        <w:gridCol w:w="1710"/>
      </w:tblGrid>
      <w:tr>
        <w:trPr>
          <w:trHeight w:hRule="atLeast" w:val="346"/>
        </w:trPr>
        <w:tc>
          <w:tcPr>
            <w:tcW w:type="dxa" w:w="5429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EB030000">
            <w:pPr>
              <w:widowControl w:val="1"/>
              <w:ind/>
              <w:jc w:val="center"/>
              <w:rPr>
                <w:b w:val="1"/>
              </w:rPr>
            </w:pPr>
            <w:bookmarkStart w:id="8" w:name="RANGE!A1:G34"/>
            <w:r>
              <w:rPr>
                <w:b w:val="1"/>
              </w:rPr>
              <w:t>Наименование муниципальной программы, подпрограммы, мероприятия</w:t>
            </w:r>
            <w:bookmarkEnd w:id="8"/>
          </w:p>
        </w:tc>
        <w:tc>
          <w:tcPr>
            <w:tcW w:type="dxa" w:w="10255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C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Объем финансового обеспечения по годам реализации, тыс. руб.</w:t>
            </w:r>
          </w:p>
        </w:tc>
      </w:tr>
      <w:tr>
        <w:trPr>
          <w:trHeight w:hRule="atLeast" w:val="346"/>
        </w:trPr>
        <w:tc>
          <w:tcPr>
            <w:tcW w:type="dxa" w:w="542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55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93"/>
        </w:trPr>
        <w:tc>
          <w:tcPr>
            <w:tcW w:type="dxa" w:w="542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ED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2026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EE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2027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EF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2028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0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2029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1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2030</w:t>
            </w:r>
          </w:p>
        </w:tc>
        <w:tc>
          <w:tcPr>
            <w:tcW w:type="dxa" w:w="17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2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ИТОГО</w:t>
            </w:r>
          </w:p>
        </w:tc>
      </w:tr>
      <w:tr>
        <w:trPr>
          <w:trHeight w:hRule="atLeast" w:val="297"/>
        </w:trPr>
        <w:tc>
          <w:tcPr>
            <w:tcW w:type="dxa" w:w="5429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303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403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503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603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703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803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17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9030000">
            <w:pPr>
              <w:widowControl w:val="1"/>
              <w:ind/>
              <w:jc w:val="center"/>
            </w:pPr>
            <w:r>
              <w:t>8</w:t>
            </w:r>
          </w:p>
        </w:tc>
      </w:tr>
      <w:tr>
        <w:trPr>
          <w:trHeight w:hRule="atLeast" w:val="1171"/>
        </w:trPr>
        <w:tc>
          <w:tcPr>
            <w:tcW w:type="dxa" w:w="54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3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t>"Развитие системы дополнительного образования в области физической культуры и спорта" (всего), в том числе: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21 100,0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21 100,0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21 100,0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63 300,0</w:t>
            </w:r>
          </w:p>
        </w:tc>
      </w:tr>
      <w:tr>
        <w:trPr>
          <w:trHeight w:hRule="atLeast" w:val="396"/>
        </w:trPr>
        <w:tc>
          <w:tcPr>
            <w:tcW w:type="dxa" w:w="54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40000">
            <w:r>
              <w:t>местный бюджет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40000">
            <w:pPr>
              <w:widowControl w:val="1"/>
              <w:ind/>
              <w:jc w:val="center"/>
            </w:pPr>
            <w:r>
              <w:t>18 000,0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40000">
            <w:pPr>
              <w:widowControl w:val="1"/>
              <w:ind/>
              <w:jc w:val="center"/>
            </w:pPr>
            <w:r>
              <w:t>18 000,0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40000">
            <w:pPr>
              <w:widowControl w:val="1"/>
              <w:ind/>
              <w:jc w:val="center"/>
            </w:pPr>
            <w:r>
              <w:t>18 000,0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4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4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40000">
            <w:pPr>
              <w:widowControl w:val="1"/>
              <w:ind/>
              <w:jc w:val="center"/>
            </w:pPr>
            <w:r>
              <w:t>54 000,0</w:t>
            </w:r>
          </w:p>
        </w:tc>
      </w:tr>
      <w:tr>
        <w:trPr>
          <w:trHeight w:hRule="atLeast" w:val="396"/>
        </w:trPr>
        <w:tc>
          <w:tcPr>
            <w:tcW w:type="dxa" w:w="54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40000">
            <w:r>
              <w:t>Внебюджетные источники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40000">
            <w:pPr>
              <w:widowControl w:val="1"/>
              <w:ind/>
              <w:jc w:val="center"/>
            </w:pPr>
            <w:r>
              <w:t>3 100,0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40000">
            <w:pPr>
              <w:widowControl w:val="1"/>
              <w:ind/>
              <w:jc w:val="center"/>
            </w:pPr>
            <w:r>
              <w:t>3 100,0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40000">
            <w:pPr>
              <w:widowControl w:val="1"/>
              <w:ind/>
              <w:jc w:val="center"/>
            </w:pPr>
            <w:r>
              <w:t>3 100,0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4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4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40000">
            <w:pPr>
              <w:widowControl w:val="1"/>
              <w:ind/>
              <w:jc w:val="center"/>
            </w:pPr>
            <w:r>
              <w:t>9 300,0</w:t>
            </w:r>
          </w:p>
        </w:tc>
      </w:tr>
      <w:tr>
        <w:trPr>
          <w:trHeight w:hRule="atLeast" w:val="940"/>
        </w:trPr>
        <w:tc>
          <w:tcPr>
            <w:tcW w:type="dxa" w:w="54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40000">
            <w:pPr>
              <w:rPr>
                <w:b w:val="1"/>
              </w:rPr>
            </w:pPr>
            <w:r>
              <w:rPr>
                <w:b w:val="1"/>
              </w:rPr>
              <w:t>Мероприятие (результат)</w:t>
            </w:r>
            <w:r>
              <w:t xml:space="preserve"> "Обеспечена деятельность (бюджетных, автономных) учреждений на оплату труда" №1 (всего), в том числе: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14 060,0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14 060,0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14 060,0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42 180,0</w:t>
            </w:r>
          </w:p>
        </w:tc>
      </w:tr>
      <w:tr>
        <w:trPr>
          <w:trHeight w:hRule="atLeast" w:val="396"/>
        </w:trPr>
        <w:tc>
          <w:tcPr>
            <w:tcW w:type="dxa" w:w="54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40000">
            <w:r>
              <w:t>местный бюджет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40000">
            <w:pPr>
              <w:widowControl w:val="1"/>
              <w:ind/>
              <w:jc w:val="center"/>
            </w:pPr>
            <w:r>
              <w:t>14 000,0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40000">
            <w:pPr>
              <w:widowControl w:val="1"/>
              <w:ind/>
              <w:jc w:val="center"/>
            </w:pPr>
            <w:r>
              <w:t>14 000,0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40000">
            <w:pPr>
              <w:widowControl w:val="1"/>
              <w:ind/>
              <w:jc w:val="center"/>
            </w:pPr>
            <w:r>
              <w:t>14 000,0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4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4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40000">
            <w:pPr>
              <w:widowControl w:val="1"/>
              <w:ind/>
              <w:jc w:val="center"/>
            </w:pPr>
            <w:r>
              <w:t>42 000,0</w:t>
            </w:r>
          </w:p>
        </w:tc>
      </w:tr>
      <w:tr>
        <w:trPr>
          <w:trHeight w:hRule="atLeast" w:val="396"/>
        </w:trPr>
        <w:tc>
          <w:tcPr>
            <w:tcW w:type="dxa" w:w="54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40000">
            <w:r>
              <w:t>Внебюджетные источники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40000">
            <w:pPr>
              <w:widowControl w:val="1"/>
              <w:ind/>
              <w:jc w:val="center"/>
            </w:pPr>
            <w:r>
              <w:t>60,0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40000">
            <w:pPr>
              <w:widowControl w:val="1"/>
              <w:ind/>
              <w:jc w:val="center"/>
            </w:pPr>
            <w:r>
              <w:t>60,0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40000">
            <w:pPr>
              <w:widowControl w:val="1"/>
              <w:ind/>
              <w:jc w:val="center"/>
            </w:pPr>
            <w:r>
              <w:t>60,0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4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4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40000">
            <w:pPr>
              <w:widowControl w:val="1"/>
              <w:ind/>
              <w:jc w:val="center"/>
            </w:pPr>
            <w:r>
              <w:t>180,0</w:t>
            </w:r>
          </w:p>
        </w:tc>
      </w:tr>
      <w:tr>
        <w:trPr>
          <w:trHeight w:hRule="atLeast" w:val="1386"/>
        </w:trPr>
        <w:tc>
          <w:tcPr>
            <w:tcW w:type="dxa" w:w="54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40000">
            <w:pPr>
              <w:rPr>
                <w:b w:val="1"/>
              </w:rPr>
            </w:pPr>
            <w:r>
              <w:rPr>
                <w:b w:val="1"/>
              </w:rPr>
              <w:t>Мероприятие (результат)</w:t>
            </w:r>
            <w:r>
              <w:t xml:space="preserve"> "Обеспечена деятельность учреждений физической культуры и спорта в Крапивинском муниципальном округе" № 2  (всего), в том числе: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7 040,0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7 040,0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7 040,0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21 120,0</w:t>
            </w:r>
          </w:p>
        </w:tc>
      </w:tr>
      <w:tr>
        <w:trPr>
          <w:trHeight w:hRule="atLeast" w:val="396"/>
        </w:trPr>
        <w:tc>
          <w:tcPr>
            <w:tcW w:type="dxa" w:w="54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40000">
            <w:r>
              <w:t>местный бюджет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40000">
            <w:pPr>
              <w:widowControl w:val="1"/>
              <w:ind/>
              <w:jc w:val="center"/>
            </w:pPr>
            <w:r>
              <w:t>4 000,0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40000">
            <w:pPr>
              <w:widowControl w:val="1"/>
              <w:ind/>
              <w:jc w:val="center"/>
            </w:pPr>
            <w:r>
              <w:t>4 000,0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40000">
            <w:pPr>
              <w:widowControl w:val="1"/>
              <w:ind/>
              <w:jc w:val="center"/>
            </w:pPr>
            <w:r>
              <w:t>4 000,0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4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4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40000">
            <w:pPr>
              <w:widowControl w:val="1"/>
              <w:ind/>
              <w:jc w:val="center"/>
            </w:pPr>
            <w:r>
              <w:t>12 000,0</w:t>
            </w:r>
          </w:p>
        </w:tc>
      </w:tr>
      <w:tr>
        <w:trPr>
          <w:trHeight w:hRule="atLeast" w:val="396"/>
        </w:trPr>
        <w:tc>
          <w:tcPr>
            <w:tcW w:type="dxa" w:w="54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40000">
            <w:r>
              <w:t>Внебюджетные источники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40000">
            <w:pPr>
              <w:widowControl w:val="1"/>
              <w:ind/>
              <w:jc w:val="center"/>
            </w:pPr>
            <w:r>
              <w:t>3 040,0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40000">
            <w:pPr>
              <w:widowControl w:val="1"/>
              <w:ind/>
              <w:jc w:val="center"/>
            </w:pPr>
            <w:r>
              <w:t>3 040,0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40000">
            <w:pPr>
              <w:widowControl w:val="1"/>
              <w:ind/>
              <w:jc w:val="center"/>
            </w:pPr>
            <w:r>
              <w:t>3 040,0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4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4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40000">
            <w:pPr>
              <w:widowControl w:val="1"/>
              <w:ind/>
              <w:jc w:val="center"/>
            </w:pPr>
            <w:r>
              <w:t>9 120,0</w:t>
            </w:r>
          </w:p>
        </w:tc>
      </w:tr>
    </w:tbl>
    <w:p w14:paraId="39040000">
      <w:pPr>
        <w:widowControl w:val="0"/>
        <w:spacing w:after="1" w:before="5"/>
        <w:ind w:left="567"/>
        <w:jc w:val="center"/>
        <w:rPr>
          <w:sz w:val="28"/>
        </w:rPr>
      </w:pPr>
      <w:r>
        <w:rPr>
          <w:sz w:val="20"/>
          <w:highlight w:val="yellow"/>
        </w:rPr>
        <w:br w:type="page"/>
      </w:r>
      <w:r>
        <w:rPr>
          <w:sz w:val="28"/>
        </w:rPr>
        <w:t xml:space="preserve">6. План реализации комплекса процессных мероприятий </w:t>
      </w:r>
    </w:p>
    <w:p w14:paraId="3A040000">
      <w:pPr>
        <w:widowControl w:val="0"/>
        <w:spacing w:after="1" w:before="5"/>
        <w:ind w:left="284"/>
        <w:jc w:val="center"/>
        <w:rPr>
          <w:sz w:val="28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1104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40000">
            <w:pPr>
              <w:widowControl w:val="0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Задача,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мероприятие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(результат)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контрольная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C04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</w:rPr>
              <w:t>Дата наступления контрольной</w:t>
            </w:r>
            <w:r>
              <w:rPr>
                <w:spacing w:val="-37"/>
                <w:sz w:val="18"/>
              </w:rPr>
              <w:t xml:space="preserve">     </w:t>
            </w:r>
            <w:r>
              <w:rPr>
                <w:sz w:val="18"/>
              </w:rP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D040000">
            <w:pPr>
              <w:widowControl w:val="0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 исполнитель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(Ф.И.О., должность (участник муниципальной программы)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E040000">
            <w:pPr>
              <w:widowControl w:val="0"/>
              <w:ind/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</w:rPr>
              <w:t>Вид подтверждающего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</w:p>
        </w:tc>
      </w:tr>
      <w:tr>
        <w:trPr>
          <w:trHeight w:hRule="atLeast" w:val="348"/>
        </w:trPr>
        <w:tc>
          <w:tcPr>
            <w:tcW w:type="dxa" w:w="153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40000">
            <w:pPr>
              <w:widowControl w:val="0"/>
              <w:spacing w:before="61"/>
              <w:ind w:right="5665"/>
              <w:rPr>
                <w:sz w:val="18"/>
              </w:rPr>
            </w:pPr>
            <w:r>
              <w:rPr>
                <w:sz w:val="18"/>
              </w:rPr>
              <w:t>Сохранение количества учащихся по программам дополнительного образования</w:t>
            </w: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0040000">
            <w:pPr>
              <w:pStyle w:val="Style_6"/>
              <w:rPr>
                <w:sz w:val="18"/>
              </w:rPr>
            </w:pPr>
            <w:r>
              <w:rPr>
                <w:b w:val="1"/>
                <w:sz w:val="18"/>
              </w:rPr>
              <w:t>Мероприятие (результат)</w:t>
            </w:r>
            <w:r>
              <w:rPr>
                <w:sz w:val="18"/>
              </w:rPr>
              <w:t xml:space="preserve"> "Обеспечена деятельность </w:t>
            </w:r>
            <w:r>
              <w:rPr>
                <w:sz w:val="18"/>
              </w:rPr>
              <w:t xml:space="preserve">учреждений </w:t>
            </w:r>
            <w:r>
              <w:rPr>
                <w:sz w:val="18"/>
              </w:rPr>
              <w:t xml:space="preserve">физической культуры и спорта в Крапивинском муниципальном округе" </w:t>
            </w:r>
            <w:r>
              <w:rPr>
                <w:sz w:val="18"/>
              </w:rPr>
              <w:t>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3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</w:p>
        </w:tc>
      </w:tr>
      <w:tr>
        <w:trPr>
          <w:trHeight w:hRule="atLeast" w:val="313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4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Контрольная точка 1</w:t>
            </w:r>
          </w:p>
          <w:p w14:paraId="45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20.12.2025</w:t>
            </w:r>
          </w:p>
          <w:p w14:paraId="47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20.12.2026</w:t>
            </w:r>
          </w:p>
          <w:p w14:paraId="48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4A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t>МБУ ДО «</w:t>
            </w:r>
            <w:r>
              <w:t>СШ КМО</w:t>
            </w:r>
            <w:r>
              <w:t>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Контрольная точка 2</w:t>
            </w:r>
          </w:p>
          <w:p w14:paraId="4D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10.04.2026</w:t>
            </w:r>
          </w:p>
          <w:p w14:paraId="4F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10.07.2026</w:t>
            </w:r>
          </w:p>
          <w:p w14:paraId="50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10.10.2026</w:t>
            </w:r>
          </w:p>
          <w:p w14:paraId="51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10.01.2027</w:t>
            </w:r>
          </w:p>
          <w:p w14:paraId="52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</w:p>
          <w:p w14:paraId="53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10.04.2027</w:t>
            </w:r>
          </w:p>
          <w:p w14:paraId="54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10.07.2027</w:t>
            </w:r>
          </w:p>
          <w:p w14:paraId="55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10.10.2027</w:t>
            </w:r>
          </w:p>
          <w:p w14:paraId="56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10.01.2028</w:t>
            </w:r>
          </w:p>
          <w:p w14:paraId="57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</w:p>
          <w:p w14:paraId="58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10.04.2028</w:t>
            </w:r>
          </w:p>
          <w:p w14:paraId="59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10.07.2028</w:t>
            </w:r>
          </w:p>
          <w:p w14:paraId="5A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10.10.2028</w:t>
            </w:r>
          </w:p>
          <w:p w14:paraId="5B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5D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20"/>
              </w:rPr>
              <w:t>МБУ ДО «</w:t>
            </w:r>
            <w:r>
              <w:rPr>
                <w:sz w:val="20"/>
              </w:rPr>
              <w:t>СШ КМО</w:t>
            </w:r>
            <w:r>
              <w:rPr>
                <w:sz w:val="20"/>
              </w:rPr>
              <w:t>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Контрольная точка 3</w:t>
            </w:r>
          </w:p>
          <w:p w14:paraId="60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63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t>МБУ ДО «</w:t>
            </w:r>
            <w:r>
              <w:t>СШ КМО</w:t>
            </w:r>
            <w:r>
              <w:t>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Контрольная точка 4</w:t>
            </w:r>
          </w:p>
          <w:p w14:paraId="66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20.07.2026</w:t>
            </w:r>
          </w:p>
          <w:p w14:paraId="68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20.01.2027</w:t>
            </w:r>
          </w:p>
          <w:p w14:paraId="69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</w:p>
          <w:p w14:paraId="6A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20.07.2027</w:t>
            </w:r>
          </w:p>
          <w:p w14:paraId="6B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20.01.2028</w:t>
            </w:r>
          </w:p>
          <w:p w14:paraId="6C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</w:p>
          <w:p w14:paraId="6D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20.07.2028</w:t>
            </w:r>
          </w:p>
          <w:p w14:paraId="6E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70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t>МБУ ДО «</w:t>
            </w:r>
            <w:r>
              <w:t>СШ КМО</w:t>
            </w:r>
            <w:r>
              <w:t>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40000">
            <w:pPr>
              <w:pStyle w:val="Style_6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Отчет о выполнении муниципального задания</w:t>
            </w:r>
          </w:p>
        </w:tc>
      </w:tr>
    </w:tbl>
    <w:p w14:paraId="72040000">
      <w:pPr>
        <w:widowControl w:val="0"/>
        <w:ind/>
        <w:rPr>
          <w:sz w:val="20"/>
          <w:highlight w:val="yellow"/>
        </w:rPr>
      </w:pPr>
    </w:p>
    <w:p w14:paraId="73040000">
      <w:pPr>
        <w:widowControl w:val="0"/>
        <w:ind/>
        <w:rPr>
          <w:sz w:val="20"/>
          <w:highlight w:val="yellow"/>
        </w:rPr>
      </w:pPr>
    </w:p>
    <w:p w14:paraId="74040000">
      <w:pPr>
        <w:widowControl w:val="0"/>
        <w:ind/>
        <w:rPr>
          <w:sz w:val="20"/>
          <w:highlight w:val="yellow"/>
        </w:rPr>
      </w:pPr>
    </w:p>
    <w:sectPr>
      <w:headerReference r:id="rId1" w:type="default"/>
      <w:pgSz w:h="11910" w:orient="landscape" w:w="16840"/>
      <w:pgMar w:bottom="567" w:footer="720" w:gutter="0" w:header="720" w:left="320" w:right="280" w:top="9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  <w:widowControl w:val="1"/>
      <w:ind/>
      <w:jc w:val="center"/>
    </w:pPr>
  </w:p>
  <w:p w14:paraId="03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</w:pPr>
  </w:p>
  <w:p w14:paraId="05000000">
    <w:pPr>
      <w:pStyle w:val="Style_1"/>
      <w:widowControl w:val="1"/>
      <w:ind/>
      <w:jc w:val="center"/>
    </w:pPr>
  </w:p>
  <w:p w14:paraId="06000000">
    <w:pPr>
      <w:pStyle w:val="Style_1"/>
      <w:widowControl w:val="1"/>
      <w:ind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</w:p>
  <w:p w14:paraId="08000000">
    <w:pPr>
      <w:pStyle w:val="Style_1"/>
      <w:widowControl w:val="1"/>
      <w:ind/>
      <w:jc w:val="center"/>
    </w:pPr>
  </w:p>
  <w:p w14:paraId="09000000">
    <w:pPr>
      <w:pStyle w:val="Style_1"/>
      <w:widowControl w:val="1"/>
      <w:ind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</w:pPr>
  </w:p>
  <w:p w14:paraId="0B000000">
    <w:pPr>
      <w:pStyle w:val="Style_1"/>
      <w:widowControl w:val="1"/>
      <w:ind/>
      <w:jc w:val="center"/>
    </w:pPr>
  </w:p>
  <w:p w14:paraId="0C000000">
    <w:pPr>
      <w:pStyle w:val="Style_1"/>
      <w:widowControl w:val="1"/>
      <w:ind/>
      <w:jc w:val="center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</w:pPr>
  </w:p>
  <w:p w14:paraId="0E000000">
    <w:pPr>
      <w:pStyle w:val="Style_1"/>
      <w:widowControl w:val="1"/>
      <w:ind/>
      <w:jc w:val="center"/>
    </w:pPr>
  </w:p>
  <w:p w14:paraId="0F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68"/>
      </w:pPr>
    </w:lvl>
    <w:lvl w:ilvl="1">
      <w:start w:val="1"/>
      <w:numFmt w:val="lowerLetter"/>
      <w:lvlText w:val="%2."/>
      <w:lvlJc w:val="left"/>
      <w:pPr>
        <w:widowControl w:val="1"/>
        <w:ind w:hanging="360" w:left="1788"/>
      </w:pPr>
    </w:lvl>
    <w:lvl w:ilvl="2">
      <w:start w:val="1"/>
      <w:numFmt w:val="lowerRoman"/>
      <w:lvlText w:val="%3."/>
      <w:lvlJc w:val="right"/>
      <w:pPr>
        <w:widowControl w:val="1"/>
        <w:ind w:hanging="180" w:left="2508"/>
      </w:pPr>
    </w:lvl>
    <w:lvl w:ilvl="3">
      <w:start w:val="1"/>
      <w:numFmt w:val="decimal"/>
      <w:lvlText w:val="%4."/>
      <w:lvlJc w:val="left"/>
      <w:pPr>
        <w:widowControl w:val="1"/>
        <w:ind w:hanging="360" w:left="3228"/>
      </w:pPr>
    </w:lvl>
    <w:lvl w:ilvl="4">
      <w:start w:val="1"/>
      <w:numFmt w:val="lowerLetter"/>
      <w:lvlText w:val="%5."/>
      <w:lvlJc w:val="left"/>
      <w:pPr>
        <w:widowControl w:val="1"/>
        <w:ind w:hanging="360" w:left="3948"/>
      </w:pPr>
    </w:lvl>
    <w:lvl w:ilvl="5">
      <w:start w:val="1"/>
      <w:numFmt w:val="lowerRoman"/>
      <w:lvlText w:val="%6."/>
      <w:lvlJc w:val="right"/>
      <w:pPr>
        <w:widowControl w:val="1"/>
        <w:ind w:hanging="180" w:left="4668"/>
      </w:pPr>
    </w:lvl>
    <w:lvl w:ilvl="6">
      <w:start w:val="1"/>
      <w:numFmt w:val="decimal"/>
      <w:lvlText w:val="%7."/>
      <w:lvlJc w:val="left"/>
      <w:pPr>
        <w:widowControl w:val="1"/>
        <w:ind w:hanging="360" w:left="5388"/>
      </w:pPr>
    </w:lvl>
    <w:lvl w:ilvl="7">
      <w:start w:val="1"/>
      <w:numFmt w:val="lowerLetter"/>
      <w:lvlText w:val="%8."/>
      <w:lvlJc w:val="left"/>
      <w:pPr>
        <w:widowControl w:val="1"/>
        <w:ind w:hanging="360" w:left="6108"/>
      </w:pPr>
    </w:lvl>
    <w:lvl w:ilvl="8">
      <w:start w:val="1"/>
      <w:numFmt w:val="lowerRoman"/>
      <w:lvlText w:val="%9."/>
      <w:lvlJc w:val="right"/>
      <w:pPr>
        <w:widowControl w:val="1"/>
        <w:ind w:hanging="180" w:left="6828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1068"/>
      </w:pPr>
    </w:lvl>
    <w:lvl w:ilvl="1">
      <w:start w:val="1"/>
      <w:numFmt w:val="decimal"/>
      <w:lvlText w:val="%1.%2."/>
      <w:lvlJc w:val="left"/>
      <w:pPr>
        <w:widowControl w:val="1"/>
        <w:ind w:hanging="360" w:left="1068"/>
      </w:pPr>
    </w:lvl>
    <w:lvl w:ilvl="2">
      <w:start w:val="1"/>
      <w:numFmt w:val="decimal"/>
      <w:lvlText w:val="%1.%2.%3."/>
      <w:lvlJc w:val="left"/>
      <w:pPr>
        <w:widowControl w:val="1"/>
        <w:ind w:hanging="720" w:left="1428"/>
      </w:pPr>
    </w:lvl>
    <w:lvl w:ilvl="3">
      <w:start w:val="1"/>
      <w:numFmt w:val="decimal"/>
      <w:lvlText w:val="%1.%2.%3.%4."/>
      <w:lvlJc w:val="left"/>
      <w:pPr>
        <w:widowControl w:val="1"/>
        <w:ind w:hanging="720" w:left="1428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788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1788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2148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2148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2508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widowControl w:val="1"/>
        <w:ind w:hanging="360" w:left="7632"/>
      </w:pPr>
    </w:lvl>
    <w:lvl w:ilvl="1">
      <w:start w:val="1"/>
      <w:numFmt w:val="lowerLetter"/>
      <w:lvlText w:val="%2."/>
      <w:lvlJc w:val="left"/>
      <w:pPr>
        <w:widowControl w:val="1"/>
        <w:ind w:hanging="360" w:left="2498"/>
      </w:pPr>
    </w:lvl>
    <w:lvl w:ilvl="2">
      <w:start w:val="1"/>
      <w:numFmt w:val="lowerRoman"/>
      <w:lvlText w:val="%3."/>
      <w:lvlJc w:val="right"/>
      <w:pPr>
        <w:widowControl w:val="1"/>
        <w:ind w:hanging="180" w:left="3218"/>
      </w:pPr>
    </w:lvl>
    <w:lvl w:ilvl="3">
      <w:start w:val="1"/>
      <w:numFmt w:val="decimal"/>
      <w:lvlText w:val="%4."/>
      <w:lvlJc w:val="left"/>
      <w:pPr>
        <w:widowControl w:val="1"/>
        <w:ind w:hanging="360" w:left="3938"/>
      </w:pPr>
    </w:lvl>
    <w:lvl w:ilvl="4">
      <w:start w:val="1"/>
      <w:numFmt w:val="lowerLetter"/>
      <w:lvlText w:val="%5."/>
      <w:lvlJc w:val="left"/>
      <w:pPr>
        <w:widowControl w:val="1"/>
        <w:ind w:hanging="360" w:left="4658"/>
      </w:pPr>
    </w:lvl>
    <w:lvl w:ilvl="5">
      <w:start w:val="1"/>
      <w:numFmt w:val="lowerRoman"/>
      <w:lvlText w:val="%6."/>
      <w:lvlJc w:val="right"/>
      <w:pPr>
        <w:widowControl w:val="1"/>
        <w:ind w:hanging="180" w:left="5378"/>
      </w:pPr>
    </w:lvl>
    <w:lvl w:ilvl="6">
      <w:start w:val="1"/>
      <w:numFmt w:val="decimal"/>
      <w:lvlText w:val="%7."/>
      <w:lvlJc w:val="left"/>
      <w:pPr>
        <w:widowControl w:val="1"/>
        <w:ind w:hanging="360" w:left="6098"/>
      </w:pPr>
    </w:lvl>
    <w:lvl w:ilvl="7">
      <w:start w:val="1"/>
      <w:numFmt w:val="lowerLetter"/>
      <w:lvlText w:val="%8."/>
      <w:lvlJc w:val="left"/>
      <w:pPr>
        <w:widowControl w:val="1"/>
        <w:ind w:hanging="360" w:left="6818"/>
      </w:pPr>
    </w:lvl>
    <w:lvl w:ilvl="8">
      <w:start w:val="1"/>
      <w:numFmt w:val="lowerRoman"/>
      <w:lvlText w:val="%9."/>
      <w:lvlJc w:val="right"/>
      <w:pPr>
        <w:widowControl w:val="1"/>
        <w:ind w:hanging="180" w:left="7538"/>
      </w:p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5" w:type="paragraph">
    <w:name w:val="Strong"/>
    <w:link w:val="Style_5_ch"/>
    <w:rPr>
      <w:b w:val="1"/>
    </w:rPr>
  </w:style>
  <w:style w:styleId="Style_5_ch" w:type="character">
    <w:name w:val="Strong"/>
    <w:link w:val="Style_5"/>
    <w:rPr>
      <w:b w:val="1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ConsPlusTitlePage"/>
    <w:link w:val="Style_10_ch"/>
    <w:pPr>
      <w:widowControl w:val="0"/>
      <w:ind/>
    </w:pPr>
    <w:rPr>
      <w:rFonts w:ascii="Tahoma" w:hAnsi="Tahoma"/>
    </w:rPr>
  </w:style>
  <w:style w:styleId="Style_10_ch" w:type="character">
    <w:name w:val="ConsPlusTitlePage"/>
    <w:link w:val="Style_10"/>
    <w:rPr>
      <w:rFonts w:ascii="Tahoma" w:hAnsi="Tahoma"/>
    </w:rPr>
  </w:style>
  <w:style w:styleId="Style_11" w:type="paragraph">
    <w:name w:val="ConsPlusTextList"/>
    <w:link w:val="Style_11_ch"/>
    <w:pPr>
      <w:widowControl w:val="0"/>
      <w:ind/>
    </w:pPr>
    <w:rPr>
      <w:rFonts w:ascii="Arial" w:hAnsi="Arial"/>
    </w:rPr>
  </w:style>
  <w:style w:styleId="Style_11_ch" w:type="character">
    <w:name w:val="ConsPlusTextList"/>
    <w:link w:val="Style_11"/>
    <w:rPr>
      <w:rFonts w:ascii="Arial" w:hAnsi="Arial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ConsPlusCell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PlusCell"/>
    <w:link w:val="Style_14"/>
    <w:rPr>
      <w:rFonts w:ascii="Courier New" w:hAnsi="Courier New"/>
    </w:rPr>
  </w:style>
  <w:style w:styleId="Style_15" w:type="paragraph">
    <w:name w:val="Table Paragraph"/>
    <w:basedOn w:val="Style_7"/>
    <w:link w:val="Style_15_ch"/>
    <w:pPr>
      <w:widowControl w:val="0"/>
      <w:ind/>
    </w:pPr>
  </w:style>
  <w:style w:styleId="Style_15_ch" w:type="character">
    <w:name w:val="Table Paragraph"/>
    <w:basedOn w:val="Style_7_ch"/>
    <w:link w:val="Style_15"/>
  </w:style>
  <w:style w:styleId="Style_16" w:type="paragraph">
    <w:name w:val="footnote reference"/>
    <w:link w:val="Style_16_ch"/>
    <w:rPr>
      <w:vertAlign w:val="superscript"/>
    </w:rPr>
  </w:style>
  <w:style w:styleId="Style_16_ch" w:type="character">
    <w:name w:val="footnote reference"/>
    <w:link w:val="Style_16"/>
    <w:rPr>
      <w:vertAlign w:val="superscript"/>
    </w:rPr>
  </w:style>
  <w:style w:styleId="Style_17" w:type="paragraph">
    <w:name w:val="Endnote"/>
    <w:basedOn w:val="Style_7"/>
    <w:link w:val="Style_17_ch"/>
    <w:rPr>
      <w:sz w:val="20"/>
    </w:rPr>
  </w:style>
  <w:style w:styleId="Style_17_ch" w:type="character">
    <w:name w:val="Endnote"/>
    <w:basedOn w:val="Style_7_ch"/>
    <w:link w:val="Style_17"/>
    <w:rPr>
      <w:sz w:val="20"/>
    </w:rPr>
  </w:style>
  <w:style w:styleId="Style_18" w:type="paragraph">
    <w:name w:val="heading 3"/>
    <w:next w:val="Style_7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footer"/>
    <w:basedOn w:val="Style_7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7_ch"/>
    <w:link w:val="Style_20"/>
  </w:style>
  <w:style w:styleId="Style_21" w:type="paragraph">
    <w:name w:val="search_result"/>
    <w:link w:val="Style_21_ch"/>
  </w:style>
  <w:style w:styleId="Style_21_ch" w:type="character">
    <w:name w:val="search_result"/>
    <w:link w:val="Style_21"/>
  </w:style>
  <w:style w:styleId="Style_22" w:type="paragraph">
    <w:name w:val="ConsPlusNormal"/>
    <w:link w:val="Style_22_ch"/>
    <w:pPr>
      <w:widowControl w:val="0"/>
      <w:ind/>
    </w:pPr>
  </w:style>
  <w:style w:styleId="Style_22_ch" w:type="character">
    <w:name w:val="ConsPlusNormal"/>
    <w:link w:val="Style_22"/>
  </w:style>
  <w:style w:styleId="Style_23" w:type="paragraph">
    <w:name w:val="toc 3"/>
    <w:next w:val="Style_7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ConsPlusTitle"/>
    <w:link w:val="Style_24_ch"/>
    <w:pPr>
      <w:widowControl w:val="0"/>
      <w:ind/>
    </w:pPr>
    <w:rPr>
      <w:b w:val="1"/>
      <w:sz w:val="22"/>
    </w:rPr>
  </w:style>
  <w:style w:styleId="Style_24_ch" w:type="character">
    <w:name w:val="ConsPlusTitle"/>
    <w:link w:val="Style_24"/>
    <w:rPr>
      <w:b w:val="1"/>
      <w:sz w:val="22"/>
    </w:rPr>
  </w:style>
  <w:style w:styleId="Style_25" w:type="paragraph">
    <w:name w:val="heading 5"/>
    <w:next w:val="Style_7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endnote reference"/>
    <w:link w:val="Style_26_ch"/>
    <w:rPr>
      <w:vertAlign w:val="superscript"/>
    </w:rPr>
  </w:style>
  <w:style w:styleId="Style_26_ch" w:type="character">
    <w:name w:val="endnote reference"/>
    <w:link w:val="Style_26"/>
    <w:rPr>
      <w:vertAlign w:val="superscript"/>
    </w:rPr>
  </w:style>
  <w:style w:styleId="Style_6" w:type="paragraph">
    <w:name w:val="Содержимое таблицы"/>
    <w:basedOn w:val="Style_7"/>
    <w:link w:val="Style_6_ch"/>
    <w:pPr>
      <w:widowControl w:val="0"/>
      <w:ind/>
    </w:pPr>
    <w:rPr>
      <w:sz w:val="20"/>
    </w:rPr>
  </w:style>
  <w:style w:styleId="Style_6_ch" w:type="character">
    <w:name w:val="Содержимое таблицы"/>
    <w:basedOn w:val="Style_7_ch"/>
    <w:link w:val="Style_6"/>
    <w:rPr>
      <w:sz w:val="20"/>
    </w:rPr>
  </w:style>
  <w:style w:styleId="Style_27" w:type="paragraph">
    <w:name w:val="ConsPlusDocList"/>
    <w:link w:val="Style_27_ch"/>
    <w:pPr>
      <w:widowControl w:val="0"/>
      <w:ind/>
    </w:pPr>
    <w:rPr>
      <w:rFonts w:ascii="Courier New" w:hAnsi="Courier New"/>
    </w:rPr>
  </w:style>
  <w:style w:styleId="Style_27_ch" w:type="character">
    <w:name w:val="ConsPlusDocList"/>
    <w:link w:val="Style_27"/>
    <w:rPr>
      <w:rFonts w:ascii="Courier New" w:hAnsi="Courier New"/>
    </w:rPr>
  </w:style>
  <w:style w:styleId="Style_28" w:type="paragraph">
    <w:name w:val="heading 1"/>
    <w:basedOn w:val="Style_7"/>
    <w:next w:val="Style_7"/>
    <w:link w:val="Style_28_ch"/>
    <w:uiPriority w:val="9"/>
    <w:qFormat/>
    <w:pPr>
      <w:widowControl w:val="0"/>
      <w:spacing w:before="1"/>
      <w:ind/>
      <w:jc w:val="right"/>
      <w:outlineLvl w:val="0"/>
    </w:pPr>
    <w:rPr>
      <w:sz w:val="20"/>
    </w:rPr>
  </w:style>
  <w:style w:styleId="Style_28_ch" w:type="character">
    <w:name w:val="heading 1"/>
    <w:basedOn w:val="Style_7_ch"/>
    <w:link w:val="Style_28"/>
    <w:rPr>
      <w:sz w:val="20"/>
    </w:rPr>
  </w:style>
  <w:style w:styleId="Style_29" w:type="paragraph">
    <w:name w:val="Hyperlink"/>
    <w:link w:val="Style_29_ch"/>
    <w:rPr>
      <w:color w:val="0563C1"/>
      <w:u w:val="single"/>
    </w:rPr>
  </w:style>
  <w:style w:styleId="Style_29_ch" w:type="character">
    <w:name w:val="Hyperlink"/>
    <w:link w:val="Style_29"/>
    <w:rPr>
      <w:color w:val="0563C1"/>
      <w:u w:val="single"/>
    </w:rPr>
  </w:style>
  <w:style w:styleId="Style_30" w:type="paragraph">
    <w:name w:val="Footnote"/>
    <w:basedOn w:val="Style_7"/>
    <w:link w:val="Style_30_ch"/>
    <w:rPr>
      <w:sz w:val="20"/>
    </w:rPr>
  </w:style>
  <w:style w:styleId="Style_30_ch" w:type="character">
    <w:name w:val="Footnote"/>
    <w:basedOn w:val="Style_7_ch"/>
    <w:link w:val="Style_30"/>
    <w:rPr>
      <w:sz w:val="20"/>
    </w:rPr>
  </w:style>
  <w:style w:styleId="Style_31" w:type="paragraph">
    <w:name w:val="toc 1"/>
    <w:next w:val="Style_7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7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7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ConsPlusJurTerm"/>
    <w:link w:val="Style_35_ch"/>
    <w:pPr>
      <w:widowControl w:val="0"/>
      <w:ind/>
    </w:pPr>
    <w:rPr>
      <w:rFonts w:ascii="Tahoma" w:hAnsi="Tahoma"/>
      <w:sz w:val="26"/>
    </w:rPr>
  </w:style>
  <w:style w:styleId="Style_35_ch" w:type="character">
    <w:name w:val="ConsPlusJurTerm"/>
    <w:link w:val="Style_35"/>
    <w:rPr>
      <w:rFonts w:ascii="Tahoma" w:hAnsi="Tahoma"/>
      <w:sz w:val="26"/>
    </w:rPr>
  </w:style>
  <w:style w:styleId="Style_2" w:type="paragraph">
    <w:name w:val="List Paragraph"/>
    <w:basedOn w:val="Style_7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7_ch"/>
    <w:link w:val="Style_2"/>
  </w:style>
  <w:style w:styleId="Style_4" w:type="paragraph">
    <w:name w:val="Normal (Web)"/>
    <w:basedOn w:val="Style_7"/>
    <w:link w:val="Style_4_ch"/>
    <w:pPr>
      <w:widowControl w:val="1"/>
      <w:spacing w:afterAutospacing="on" w:beforeAutospacing="on"/>
      <w:ind/>
    </w:pPr>
  </w:style>
  <w:style w:styleId="Style_4_ch" w:type="character">
    <w:name w:val="Normal (Web)"/>
    <w:basedOn w:val="Style_7_ch"/>
    <w:link w:val="Style_4"/>
  </w:style>
  <w:style w:styleId="Style_36" w:type="paragraph">
    <w:name w:val="toc 5"/>
    <w:next w:val="Style_7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37" w:type="paragraph">
    <w:name w:val="ConsPlusNonformat"/>
    <w:link w:val="Style_37_ch"/>
    <w:pPr>
      <w:widowControl w:val="0"/>
      <w:ind/>
    </w:pPr>
    <w:rPr>
      <w:rFonts w:ascii="Courier New" w:hAnsi="Courier New"/>
    </w:rPr>
  </w:style>
  <w:style w:styleId="Style_37_ch" w:type="character">
    <w:name w:val="ConsPlusNonformat"/>
    <w:link w:val="Style_37"/>
    <w:rPr>
      <w:rFonts w:ascii="Courier New" w:hAnsi="Courier New"/>
    </w:rPr>
  </w:style>
  <w:style w:styleId="Style_38" w:type="paragraph">
    <w:name w:val="Subtitle"/>
    <w:next w:val="Style_7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Body Text"/>
    <w:basedOn w:val="Style_7"/>
    <w:link w:val="Style_39_ch"/>
    <w:pPr>
      <w:widowControl w:val="0"/>
      <w:ind/>
    </w:pPr>
    <w:rPr>
      <w:sz w:val="16"/>
    </w:rPr>
  </w:style>
  <w:style w:styleId="Style_39_ch" w:type="character">
    <w:name w:val="Body Text"/>
    <w:basedOn w:val="Style_7_ch"/>
    <w:link w:val="Style_39"/>
    <w:rPr>
      <w:sz w:val="16"/>
    </w:rPr>
  </w:style>
  <w:style w:styleId="Style_40" w:type="paragraph">
    <w:name w:val="Title"/>
    <w:basedOn w:val="Style_7"/>
    <w:next w:val="Style_7"/>
    <w:link w:val="Style_40_ch"/>
    <w:uiPriority w:val="10"/>
    <w:qFormat/>
    <w:pPr>
      <w:widowControl w:val="0"/>
      <w:ind w:left="1682" w:right="1721"/>
      <w:jc w:val="center"/>
    </w:pPr>
    <w:rPr>
      <w:sz w:val="22"/>
    </w:rPr>
  </w:style>
  <w:style w:styleId="Style_40_ch" w:type="character">
    <w:name w:val="Title"/>
    <w:basedOn w:val="Style_7_ch"/>
    <w:link w:val="Style_40"/>
    <w:rPr>
      <w:sz w:val="22"/>
    </w:rPr>
  </w:style>
  <w:style w:styleId="Style_41" w:type="paragraph">
    <w:name w:val="heading 4"/>
    <w:next w:val="Style_7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next w:val="Style_7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paragraph">
    <w:name w:val="Balloon Text"/>
    <w:basedOn w:val="Style_7"/>
    <w:link w:val="Style_43_ch"/>
    <w:rPr>
      <w:rFonts w:ascii="Tahoma" w:hAnsi="Tahoma"/>
      <w:sz w:val="16"/>
    </w:rPr>
  </w:style>
  <w:style w:styleId="Style_43_ch" w:type="character">
    <w:name w:val="Balloon Text"/>
    <w:basedOn w:val="Style_7_ch"/>
    <w:link w:val="Style_43"/>
    <w:rPr>
      <w:rFonts w:ascii="Tahoma" w:hAnsi="Tahoma"/>
      <w:sz w:val="1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2025-11-25T06:35:25Z</dcterms:created>
  <dcterms:modified xsi:type="dcterms:W3CDTF">2025-11-25T06:35:25Z</dcterms:modified>
</cp:coreProperties>
</file>