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keepLines w:val="1"/>
        <w:widowControl w:val="0"/>
        <w:spacing w:line="324" w:lineRule="exact"/>
        <w:ind/>
        <w:jc w:val="right"/>
        <w:rPr>
          <w:sz w:val="28"/>
        </w:rPr>
      </w:pPr>
      <w:r>
        <w:rPr>
          <w:sz w:val="28"/>
        </w:rPr>
        <w:t>Приложение</w:t>
      </w:r>
    </w:p>
    <w:p w14:paraId="03000000">
      <w:pPr>
        <w:keepLines w:val="1"/>
        <w:widowControl w:val="0"/>
        <w:spacing w:line="324" w:lineRule="exact"/>
        <w:ind/>
        <w:jc w:val="right"/>
        <w:rPr>
          <w:sz w:val="28"/>
        </w:rPr>
      </w:pPr>
      <w:r>
        <w:rPr>
          <w:sz w:val="28"/>
        </w:rPr>
        <w:t xml:space="preserve">к </w:t>
      </w:r>
      <w:r>
        <w:rPr>
          <w:sz w:val="28"/>
        </w:rPr>
        <w:t>постановлению</w:t>
      </w:r>
      <w:r>
        <w:rPr>
          <w:sz w:val="28"/>
        </w:rPr>
        <w:t xml:space="preserve"> администрации</w:t>
      </w:r>
    </w:p>
    <w:p w14:paraId="04000000">
      <w:pPr>
        <w:keepLines w:val="1"/>
        <w:widowControl w:val="0"/>
        <w:spacing w:line="324" w:lineRule="exact"/>
        <w:ind/>
        <w:jc w:val="right"/>
        <w:rPr>
          <w:sz w:val="28"/>
        </w:rPr>
      </w:pPr>
      <w:r>
        <w:rPr>
          <w:sz w:val="28"/>
        </w:rPr>
        <w:t>Крапивинского муниципального</w:t>
      </w:r>
    </w:p>
    <w:p w14:paraId="05000000">
      <w:pPr>
        <w:keepLines w:val="1"/>
        <w:widowControl w:val="1"/>
        <w:spacing w:line="324" w:lineRule="exact"/>
        <w:ind/>
        <w:jc w:val="center"/>
        <w:rPr>
          <w:b w:val="1"/>
          <w:sz w:val="26"/>
        </w:rPr>
      </w:pPr>
      <w:r>
        <w:rPr>
          <w:sz w:val="28"/>
        </w:rPr>
        <w:t xml:space="preserve">                                                          </w:t>
      </w:r>
      <w:r>
        <w:rPr>
          <w:sz w:val="28"/>
        </w:rPr>
        <w:t xml:space="preserve">округа </w:t>
      </w:r>
      <w:r>
        <w:rPr>
          <w:sz w:val="28"/>
        </w:rPr>
        <w:t>от</w:t>
      </w:r>
      <w:r>
        <w:rPr>
          <w:sz w:val="28"/>
        </w:rPr>
        <w:t xml:space="preserve">                 </w:t>
      </w:r>
      <w:r>
        <w:rPr>
          <w:sz w:val="28"/>
        </w:rPr>
        <w:t xml:space="preserve">    № </w:t>
      </w:r>
    </w:p>
    <w:p w14:paraId="06000000">
      <w:pPr>
        <w:pStyle w:val="Style_2"/>
        <w:keepLines w:val="1"/>
        <w:widowControl w:val="1"/>
        <w:spacing w:line="324" w:lineRule="exact"/>
        <w:ind/>
        <w:rPr>
          <w:rStyle w:val="Style_3_ch"/>
        </w:rPr>
      </w:pPr>
    </w:p>
    <w:p w14:paraId="07000000">
      <w:pPr>
        <w:pStyle w:val="Style_2"/>
        <w:keepLines w:val="1"/>
        <w:widowControl w:val="1"/>
        <w:spacing w:line="324" w:lineRule="exact"/>
        <w:ind/>
        <w:rPr>
          <w:rStyle w:val="Style_3_ch"/>
          <w:sz w:val="28"/>
        </w:rPr>
      </w:pPr>
    </w:p>
    <w:p w14:paraId="08000000">
      <w:pPr>
        <w:pStyle w:val="Style_2"/>
        <w:keepLines w:val="1"/>
        <w:widowControl w:val="1"/>
        <w:spacing w:line="324" w:lineRule="exact"/>
        <w:ind/>
        <w:rPr>
          <w:rStyle w:val="Style_3_ch"/>
          <w:sz w:val="28"/>
        </w:rPr>
      </w:pPr>
      <w:r>
        <w:rPr>
          <w:rStyle w:val="Style_3_ch"/>
          <w:sz w:val="28"/>
        </w:rPr>
        <w:t xml:space="preserve">Перечень </w:t>
      </w:r>
    </w:p>
    <w:p w14:paraId="09000000">
      <w:pPr>
        <w:pStyle w:val="Style_2"/>
        <w:keepLines w:val="1"/>
        <w:widowControl w:val="1"/>
        <w:spacing w:line="324" w:lineRule="exact"/>
        <w:ind/>
        <w:rPr>
          <w:b w:val="1"/>
          <w:sz w:val="28"/>
        </w:rPr>
      </w:pPr>
      <w:r>
        <w:rPr>
          <w:b w:val="1"/>
          <w:sz w:val="28"/>
        </w:rPr>
        <w:t xml:space="preserve">главных администраторов </w:t>
      </w:r>
      <w:r>
        <w:rPr>
          <w:b w:val="1"/>
          <w:sz w:val="28"/>
        </w:rPr>
        <w:t>доходов</w:t>
      </w:r>
    </w:p>
    <w:p w14:paraId="0A000000">
      <w:pPr>
        <w:pStyle w:val="Style_2"/>
        <w:keepLines w:val="1"/>
        <w:widowControl w:val="1"/>
        <w:spacing w:line="324" w:lineRule="exact"/>
        <w:ind/>
        <w:rPr>
          <w:b w:val="1"/>
          <w:sz w:val="28"/>
        </w:rPr>
      </w:pPr>
      <w:r>
        <w:rPr>
          <w:b w:val="1"/>
          <w:sz w:val="28"/>
        </w:rPr>
        <w:t>бюджета Крапивинского муниципального округа</w:t>
      </w:r>
    </w:p>
    <w:p w14:paraId="0B000000">
      <w:pPr>
        <w:pStyle w:val="Style_2"/>
        <w:keepLines w:val="1"/>
        <w:widowControl w:val="1"/>
        <w:spacing w:line="324" w:lineRule="exact"/>
        <w:ind/>
        <w:rPr>
          <w:rStyle w:val="Style_3_ch"/>
          <w:b w:val="0"/>
          <w:sz w:val="28"/>
        </w:rPr>
      </w:pPr>
    </w:p>
    <w:tbl>
      <w:tblPr>
        <w:tblStyle w:val="Style_4"/>
        <w:tblW w:type="auto" w:w="0"/>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76"/>
        <w:gridCol w:w="2678"/>
        <w:gridCol w:w="5968"/>
      </w:tblGrid>
      <w:tr>
        <w:trPr>
          <w:trHeight w:hRule="atLeast" w:val="735"/>
        </w:trPr>
        <w:tc>
          <w:tcPr>
            <w:tcW w:type="dxa" w:w="4254"/>
            <w:gridSpan w:val="2"/>
            <w:tcBorders>
              <w:top w:color="000000" w:sz="4" w:val="single"/>
              <w:left w:color="000000" w:sz="4" w:val="single"/>
              <w:bottom w:color="000000" w:sz="4" w:val="single"/>
              <w:right w:color="000000" w:sz="4" w:val="single"/>
            </w:tcBorders>
          </w:tcPr>
          <w:p w14:paraId="0C000000">
            <w:pPr>
              <w:pStyle w:val="Style_2"/>
              <w:keepLines w:val="1"/>
              <w:widowControl w:val="1"/>
              <w:spacing w:line="324" w:lineRule="exact"/>
              <w:ind/>
              <w:rPr>
                <w:b w:val="1"/>
                <w:sz w:val="22"/>
              </w:rPr>
            </w:pPr>
            <w:r>
              <w:rPr>
                <w:b w:val="1"/>
                <w:sz w:val="22"/>
              </w:rPr>
              <w:t>Код бюджетной классификации Российской федерации</w:t>
            </w:r>
          </w:p>
        </w:tc>
        <w:tc>
          <w:tcPr>
            <w:tcW w:type="dxa" w:w="5968"/>
            <w:vMerge w:val="restart"/>
            <w:tcBorders>
              <w:top w:color="000000" w:sz="4" w:val="single"/>
              <w:left w:color="000000" w:sz="4" w:val="single"/>
              <w:bottom w:color="000000" w:sz="4" w:val="single"/>
              <w:right w:color="000000" w:sz="4" w:val="single"/>
            </w:tcBorders>
          </w:tcPr>
          <w:p w14:paraId="0D000000">
            <w:pPr>
              <w:pStyle w:val="Style_2"/>
              <w:keepLines w:val="1"/>
              <w:widowControl w:val="1"/>
              <w:spacing w:line="324" w:lineRule="exact"/>
              <w:ind/>
              <w:rPr>
                <w:b w:val="1"/>
                <w:sz w:val="22"/>
              </w:rPr>
            </w:pPr>
            <w:r>
              <w:rPr>
                <w:b w:val="1"/>
                <w:sz w:val="22"/>
              </w:rPr>
              <w:t>Наименование  главного администратора  доходов  бюджета Крапивинского муниципального  округа,  наименование кода вида (подвида)  доходов  бюджета  Крапивинского муниципального округа</w:t>
            </w:r>
          </w:p>
        </w:tc>
      </w:tr>
      <w:tr>
        <w:trPr>
          <w:trHeight w:hRule="atLeast" w:val="870"/>
        </w:trPr>
        <w:tc>
          <w:tcPr>
            <w:tcW w:type="dxa" w:w="1576"/>
            <w:tcBorders>
              <w:top w:color="000000" w:sz="4" w:val="single"/>
              <w:left w:color="000000" w:sz="4" w:val="single"/>
              <w:bottom w:color="000000" w:sz="4" w:val="single"/>
              <w:right w:color="000000" w:sz="4" w:val="single"/>
            </w:tcBorders>
          </w:tcPr>
          <w:p w14:paraId="0E000000">
            <w:pPr>
              <w:pStyle w:val="Style_2"/>
              <w:keepLines w:val="1"/>
              <w:widowControl w:val="1"/>
              <w:spacing w:line="324" w:lineRule="exact"/>
              <w:ind/>
              <w:rPr>
                <w:b w:val="1"/>
                <w:sz w:val="22"/>
              </w:rPr>
            </w:pPr>
            <w:r>
              <w:rPr>
                <w:b w:val="1"/>
                <w:sz w:val="22"/>
              </w:rPr>
              <w:t>главного администратора доходов</w:t>
            </w:r>
          </w:p>
        </w:tc>
        <w:tc>
          <w:tcPr>
            <w:tcW w:type="dxa" w:w="2678"/>
            <w:tcBorders>
              <w:top w:color="000000" w:sz="4" w:val="single"/>
              <w:left w:color="000000" w:sz="4" w:val="single"/>
              <w:bottom w:color="000000" w:sz="4" w:val="single"/>
              <w:right w:color="000000" w:sz="4" w:val="single"/>
            </w:tcBorders>
          </w:tcPr>
          <w:p w14:paraId="0F000000">
            <w:pPr>
              <w:pStyle w:val="Style_2"/>
              <w:keepLines w:val="1"/>
              <w:widowControl w:val="1"/>
              <w:spacing w:line="324" w:lineRule="exact"/>
              <w:ind/>
              <w:rPr>
                <w:b w:val="1"/>
                <w:sz w:val="22"/>
              </w:rPr>
            </w:pPr>
            <w:r>
              <w:rPr>
                <w:b w:val="1"/>
                <w:sz w:val="22"/>
              </w:rPr>
              <w:t>вида (подвида) доходов бюджета муниципального округа</w:t>
            </w:r>
          </w:p>
        </w:tc>
        <w:tc>
          <w:tcPr>
            <w:tcW w:type="dxa" w:w="5968"/>
            <w:gridSpan w:val="1"/>
            <w:vMerge w:val="continue"/>
            <w:tcBorders>
              <w:top w:color="000000" w:sz="4" w:val="single"/>
              <w:left w:color="000000" w:sz="4" w:val="single"/>
              <w:bottom w:color="000000" w:sz="4" w:val="single"/>
              <w:right w:color="000000" w:sz="4" w:val="single"/>
            </w:tcBorders>
          </w:tcPr>
          <w:p/>
        </w:tc>
      </w:tr>
      <w:tr>
        <w:trPr>
          <w:trHeight w:hRule="atLeast" w:val="469"/>
        </w:trPr>
        <w:tc>
          <w:tcPr>
            <w:tcW w:type="dxa" w:w="1576"/>
            <w:tcBorders>
              <w:top w:color="000000" w:sz="4" w:val="single"/>
              <w:left w:color="000000" w:sz="4" w:val="single"/>
              <w:bottom w:color="000000" w:sz="4" w:val="single"/>
              <w:right w:color="000000" w:sz="4" w:val="single"/>
            </w:tcBorders>
          </w:tcPr>
          <w:p w14:paraId="10000000">
            <w:pPr>
              <w:pStyle w:val="Style_2"/>
              <w:keepLines w:val="1"/>
              <w:widowControl w:val="1"/>
              <w:spacing w:line="324" w:lineRule="exact"/>
              <w:ind/>
              <w:rPr>
                <w:b w:val="1"/>
                <w:sz w:val="22"/>
              </w:rPr>
            </w:pPr>
            <w:r>
              <w:rPr>
                <w:b w:val="1"/>
                <w:sz w:val="22"/>
              </w:rPr>
              <w:t>011</w:t>
            </w:r>
          </w:p>
        </w:tc>
        <w:tc>
          <w:tcPr>
            <w:tcW w:type="dxa" w:w="2678"/>
            <w:tcBorders>
              <w:top w:color="000000" w:sz="4" w:val="single"/>
              <w:left w:color="000000" w:sz="4" w:val="single"/>
              <w:bottom w:color="000000" w:sz="4" w:val="single"/>
              <w:right w:color="000000" w:sz="4" w:val="single"/>
            </w:tcBorders>
          </w:tcPr>
          <w:p w14:paraId="11000000">
            <w:pPr>
              <w:pStyle w:val="Style_2"/>
              <w:keepLines w:val="1"/>
              <w:widowControl w:val="1"/>
              <w:spacing w:line="324" w:lineRule="exact"/>
              <w:ind/>
              <w:rPr>
                <w:b w:val="1"/>
                <w:sz w:val="22"/>
              </w:rPr>
            </w:pPr>
          </w:p>
        </w:tc>
        <w:tc>
          <w:tcPr>
            <w:tcW w:type="dxa" w:w="5968"/>
            <w:tcBorders>
              <w:top w:color="000000" w:sz="4" w:val="single"/>
              <w:left w:color="000000" w:sz="4" w:val="single"/>
              <w:bottom w:color="000000" w:sz="4" w:val="single"/>
              <w:right w:color="000000" w:sz="4" w:val="single"/>
            </w:tcBorders>
          </w:tcPr>
          <w:p w14:paraId="12000000">
            <w:pPr>
              <w:pStyle w:val="Style_2"/>
              <w:keepLines w:val="1"/>
              <w:widowControl w:val="1"/>
              <w:spacing w:line="324" w:lineRule="exact"/>
              <w:ind/>
              <w:rPr>
                <w:b w:val="1"/>
                <w:sz w:val="22"/>
              </w:rPr>
            </w:pPr>
            <w:r>
              <w:rPr>
                <w:b w:val="1"/>
                <w:sz w:val="22"/>
              </w:rPr>
              <w:t>Департамент лесного комплекса Кузбасса</w:t>
            </w:r>
          </w:p>
        </w:tc>
      </w:tr>
      <w:tr>
        <w:trPr>
          <w:trHeight w:hRule="atLeast" w:val="1852"/>
        </w:trPr>
        <w:tc>
          <w:tcPr>
            <w:tcW w:type="dxa" w:w="1576"/>
            <w:tcBorders>
              <w:top w:color="000000" w:sz="4" w:val="single"/>
              <w:left w:color="000000" w:sz="4" w:val="single"/>
              <w:bottom w:color="000000" w:sz="4" w:val="single"/>
              <w:right w:color="000000" w:sz="4" w:val="single"/>
            </w:tcBorders>
          </w:tcPr>
          <w:p w14:paraId="13000000">
            <w:pPr>
              <w:pStyle w:val="Style_2"/>
              <w:keepLines w:val="1"/>
              <w:widowControl w:val="1"/>
              <w:spacing w:line="324" w:lineRule="exact"/>
              <w:ind/>
              <w:rPr>
                <w:sz w:val="22"/>
              </w:rPr>
            </w:pPr>
            <w:r>
              <w:rPr>
                <w:sz w:val="22"/>
              </w:rPr>
              <w:t>011</w:t>
            </w:r>
          </w:p>
        </w:tc>
        <w:tc>
          <w:tcPr>
            <w:tcW w:type="dxa" w:w="2678"/>
            <w:tcBorders>
              <w:top w:color="000000" w:sz="4" w:val="single"/>
              <w:left w:color="000000" w:sz="4" w:val="single"/>
              <w:bottom w:color="000000" w:sz="4" w:val="single"/>
              <w:right w:color="000000" w:sz="4" w:val="single"/>
            </w:tcBorders>
          </w:tcPr>
          <w:p w14:paraId="14000000">
            <w:pPr>
              <w:pStyle w:val="Style_2"/>
              <w:keepLines w:val="1"/>
              <w:widowControl w:val="1"/>
              <w:spacing w:line="324" w:lineRule="exact"/>
              <w:ind/>
              <w:rPr>
                <w:sz w:val="22"/>
              </w:rPr>
            </w:pPr>
            <w:r>
              <w:rPr>
                <w:sz w:val="22"/>
              </w:rPr>
              <w:t>1 1611050 01 0000 140</w:t>
            </w:r>
          </w:p>
        </w:tc>
        <w:tc>
          <w:tcPr>
            <w:tcW w:type="dxa" w:w="5968"/>
            <w:tcBorders>
              <w:top w:color="000000" w:sz="4" w:val="single"/>
              <w:left w:color="000000" w:sz="4" w:val="single"/>
              <w:bottom w:color="000000" w:sz="4" w:val="single"/>
              <w:right w:color="000000" w:sz="4" w:val="single"/>
            </w:tcBorders>
          </w:tcPr>
          <w:p w14:paraId="15000000">
            <w:pPr>
              <w:widowControl w:val="1"/>
              <w:ind/>
              <w:jc w:val="both"/>
              <w:rPr>
                <w:b w:val="1"/>
                <w:sz w:val="22"/>
              </w:rPr>
            </w:pPr>
            <w:r>
              <w:rPr>
                <w:sz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r>
              <w:rPr>
                <w:sz w:val="22"/>
              </w:rPr>
              <w:t xml:space="preserve"> рыболовства и среде их обитания), подлежащие зачислению в бюджет муниципального образования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16000000">
            <w:pPr>
              <w:pStyle w:val="Style_2"/>
              <w:keepLines w:val="1"/>
              <w:widowControl w:val="1"/>
              <w:spacing w:line="324" w:lineRule="exact"/>
              <w:ind/>
              <w:rPr>
                <w:b w:val="1"/>
                <w:sz w:val="22"/>
              </w:rPr>
            </w:pPr>
            <w:r>
              <w:rPr>
                <w:b w:val="1"/>
                <w:sz w:val="22"/>
              </w:rPr>
              <w:t>012</w:t>
            </w:r>
          </w:p>
        </w:tc>
        <w:tc>
          <w:tcPr>
            <w:tcW w:type="dxa" w:w="2678"/>
            <w:tcBorders>
              <w:top w:color="000000" w:sz="4" w:val="single"/>
              <w:left w:color="000000" w:sz="4" w:val="single"/>
              <w:bottom w:color="000000" w:sz="4" w:val="single"/>
              <w:right w:color="000000" w:sz="4" w:val="single"/>
            </w:tcBorders>
          </w:tcPr>
          <w:p w14:paraId="17000000">
            <w:pPr>
              <w:pStyle w:val="Style_2"/>
              <w:keepLines w:val="1"/>
              <w:widowControl w:val="1"/>
              <w:spacing w:line="324" w:lineRule="exact"/>
              <w:ind/>
              <w:rPr>
                <w:b w:val="1"/>
                <w:sz w:val="22"/>
              </w:rPr>
            </w:pPr>
          </w:p>
        </w:tc>
        <w:tc>
          <w:tcPr>
            <w:tcW w:type="dxa" w:w="5968"/>
            <w:tcBorders>
              <w:top w:color="000000" w:sz="4" w:val="single"/>
              <w:left w:color="000000" w:sz="4" w:val="single"/>
              <w:bottom w:color="000000" w:sz="4" w:val="single"/>
              <w:right w:color="000000" w:sz="4" w:val="single"/>
            </w:tcBorders>
          </w:tcPr>
          <w:p w14:paraId="18000000">
            <w:pPr>
              <w:pStyle w:val="Style_2"/>
              <w:keepLines w:val="1"/>
              <w:widowControl w:val="1"/>
              <w:spacing w:line="324" w:lineRule="exact"/>
              <w:ind/>
              <w:rPr>
                <w:b w:val="1"/>
                <w:sz w:val="22"/>
              </w:rPr>
            </w:pPr>
            <w:r>
              <w:rPr>
                <w:b w:val="1"/>
                <w:sz w:val="22"/>
              </w:rPr>
              <w:t>Министерство образования и науки Кузбасса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19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1A000000">
            <w:pPr>
              <w:pStyle w:val="Style_2"/>
              <w:keepLines w:val="1"/>
              <w:widowControl w:val="1"/>
              <w:spacing w:line="324" w:lineRule="exact"/>
              <w:ind/>
              <w:rPr>
                <w:sz w:val="22"/>
              </w:rPr>
            </w:pPr>
            <w:r>
              <w:rPr>
                <w:sz w:val="22"/>
              </w:rPr>
              <w:t>1 1601053 01 0000 140</w:t>
            </w:r>
          </w:p>
        </w:tc>
        <w:tc>
          <w:tcPr>
            <w:tcW w:type="dxa" w:w="5968"/>
            <w:tcBorders>
              <w:top w:color="000000" w:sz="4" w:val="single"/>
              <w:left w:color="000000" w:sz="4" w:val="single"/>
              <w:bottom w:color="000000" w:sz="4" w:val="single"/>
              <w:right w:color="000000" w:sz="4" w:val="single"/>
            </w:tcBorders>
          </w:tcPr>
          <w:p w14:paraId="1B000000">
            <w:pPr>
              <w:widowControl w:val="1"/>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1C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1D000000">
            <w:pPr>
              <w:pStyle w:val="Style_2"/>
              <w:keepLines w:val="1"/>
              <w:widowControl w:val="1"/>
              <w:spacing w:line="324" w:lineRule="exact"/>
              <w:ind/>
              <w:rPr>
                <w:sz w:val="22"/>
              </w:rPr>
            </w:pPr>
            <w:r>
              <w:rPr>
                <w:sz w:val="22"/>
              </w:rPr>
              <w:t>1 1601053 01 0035 140</w:t>
            </w:r>
          </w:p>
        </w:tc>
        <w:tc>
          <w:tcPr>
            <w:tcW w:type="dxa" w:w="5968"/>
            <w:tcBorders>
              <w:top w:color="000000" w:sz="4" w:val="single"/>
              <w:left w:color="000000" w:sz="4" w:val="single"/>
              <w:bottom w:color="000000" w:sz="4" w:val="single"/>
              <w:right w:color="000000" w:sz="4" w:val="single"/>
            </w:tcBorders>
          </w:tcPr>
          <w:p w14:paraId="1E000000">
            <w:pPr>
              <w:widowControl w:val="1"/>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w:t>
            </w:r>
            <w:r>
              <w:rPr>
                <w:sz w:val="22"/>
              </w:rPr>
              <w:t>в(</w:t>
            </w:r>
            <w:r>
              <w:rPr>
                <w:sz w:val="2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trPr>
          <w:trHeight w:hRule="atLeast" w:val="469"/>
        </w:trPr>
        <w:tc>
          <w:tcPr>
            <w:tcW w:type="dxa" w:w="1576"/>
            <w:tcBorders>
              <w:top w:color="000000" w:sz="4" w:val="single"/>
              <w:left w:color="000000" w:sz="4" w:val="single"/>
              <w:bottom w:color="000000" w:sz="4" w:val="single"/>
              <w:right w:color="000000" w:sz="4" w:val="single"/>
            </w:tcBorders>
          </w:tcPr>
          <w:p w14:paraId="1F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20000000">
            <w:pPr>
              <w:pStyle w:val="Style_2"/>
              <w:keepLines w:val="1"/>
              <w:widowControl w:val="1"/>
              <w:spacing w:line="324" w:lineRule="exact"/>
              <w:ind/>
              <w:rPr>
                <w:sz w:val="22"/>
              </w:rPr>
            </w:pPr>
            <w:r>
              <w:rPr>
                <w:sz w:val="22"/>
              </w:rPr>
              <w:t>1 16 01063 01 0000 140</w:t>
            </w:r>
          </w:p>
        </w:tc>
        <w:tc>
          <w:tcPr>
            <w:tcW w:type="dxa" w:w="5968"/>
            <w:tcBorders>
              <w:top w:color="000000" w:sz="4" w:val="single"/>
              <w:left w:color="000000" w:sz="4" w:val="single"/>
              <w:bottom w:color="000000" w:sz="4" w:val="single"/>
              <w:right w:color="000000" w:sz="4" w:val="single"/>
            </w:tcBorders>
          </w:tcPr>
          <w:p w14:paraId="21000000">
            <w:pPr>
              <w:rPr>
                <w:sz w:val="22"/>
              </w:rPr>
            </w:pPr>
            <w:r>
              <w:rPr>
                <w:sz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22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23000000">
            <w:pPr>
              <w:pStyle w:val="Style_2"/>
              <w:keepLines w:val="1"/>
              <w:widowControl w:val="1"/>
              <w:spacing w:line="324" w:lineRule="exact"/>
              <w:ind/>
              <w:rPr>
                <w:sz w:val="22"/>
              </w:rPr>
            </w:pPr>
            <w:r>
              <w:rPr>
                <w:sz w:val="22"/>
              </w:rPr>
              <w:t>1 1601063 01 0023 140</w:t>
            </w:r>
          </w:p>
        </w:tc>
        <w:tc>
          <w:tcPr>
            <w:tcW w:type="dxa" w:w="5968"/>
            <w:tcBorders>
              <w:top w:color="000000" w:sz="4" w:val="single"/>
              <w:left w:color="000000" w:sz="4" w:val="single"/>
              <w:bottom w:color="000000" w:sz="4" w:val="single"/>
              <w:right w:color="000000" w:sz="4" w:val="single"/>
            </w:tcBorders>
          </w:tcPr>
          <w:p w14:paraId="24000000">
            <w:pPr>
              <w:rPr>
                <w:sz w:val="22"/>
              </w:rPr>
            </w:pPr>
            <w:r>
              <w:rPr>
                <w:sz w:val="22"/>
              </w:rPr>
              <w:t xml:space="preserve">Административные штрафы, установленные главой 6 Кодекса Российской Федерации об административных </w:t>
            </w:r>
            <w:r>
              <w:rPr>
                <w:sz w:val="22"/>
              </w:rPr>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Pr>
                <w:sz w:val="22"/>
              </w:rPr>
              <w:t xml:space="preserve"> </w:t>
            </w:r>
            <w:r>
              <w:rPr>
                <w:sz w:val="22"/>
              </w:rPr>
              <w:t>(штрафы за вовлечение несовершеннолетнего в процесс потребления табака)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25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26000000">
            <w:pPr>
              <w:widowControl w:val="1"/>
              <w:ind/>
              <w:jc w:val="center"/>
              <w:rPr>
                <w:sz w:val="22"/>
              </w:rPr>
            </w:pPr>
            <w:r>
              <w:rPr>
                <w:sz w:val="22"/>
              </w:rPr>
              <w:t>1 16 01063 01 0101 140</w:t>
            </w:r>
          </w:p>
        </w:tc>
        <w:tc>
          <w:tcPr>
            <w:tcW w:type="dxa" w:w="5968"/>
            <w:tcBorders>
              <w:top w:color="000000" w:sz="4" w:val="single"/>
              <w:left w:color="000000" w:sz="4" w:val="single"/>
              <w:bottom w:color="000000" w:sz="4" w:val="single"/>
              <w:right w:color="000000" w:sz="4" w:val="single"/>
            </w:tcBorders>
          </w:tcPr>
          <w:p w14:paraId="27000000">
            <w:pPr>
              <w:rPr>
                <w:sz w:val="22"/>
              </w:rPr>
            </w:pPr>
            <w:r>
              <w:rPr>
                <w:sz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28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29000000">
            <w:pPr>
              <w:pStyle w:val="Style_2"/>
              <w:keepLines w:val="1"/>
              <w:widowControl w:val="1"/>
              <w:spacing w:line="324" w:lineRule="exact"/>
              <w:ind/>
              <w:rPr>
                <w:sz w:val="22"/>
              </w:rPr>
            </w:pPr>
            <w:r>
              <w:rPr>
                <w:sz w:val="22"/>
              </w:rPr>
              <w:t>1 1601073 01 0017 140</w:t>
            </w:r>
          </w:p>
        </w:tc>
        <w:tc>
          <w:tcPr>
            <w:tcW w:type="dxa" w:w="5968"/>
            <w:tcBorders>
              <w:top w:color="000000" w:sz="4" w:val="single"/>
              <w:left w:color="000000" w:sz="4" w:val="single"/>
              <w:bottom w:color="000000" w:sz="4" w:val="single"/>
              <w:right w:color="000000" w:sz="4" w:val="single"/>
            </w:tcBorders>
          </w:tcPr>
          <w:p w14:paraId="2A000000">
            <w:pPr>
              <w:widowControl w:val="1"/>
              <w:ind/>
              <w:jc w:val="both"/>
              <w:rPr>
                <w:sz w:val="22"/>
              </w:rPr>
            </w:pPr>
            <w:r>
              <w:rPr>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Pr>
                <w:sz w:val="22"/>
              </w:rPr>
              <w:t xml:space="preserve"> </w:t>
            </w:r>
            <w:r>
              <w:rPr>
                <w:sz w:val="22"/>
              </w:rPr>
              <w:t>(штрафы за уничтожение или повреждение чужого имущества)</w:t>
            </w:r>
          </w:p>
        </w:tc>
      </w:tr>
      <w:tr>
        <w:trPr>
          <w:trHeight w:hRule="atLeast" w:val="1410"/>
        </w:trPr>
        <w:tc>
          <w:tcPr>
            <w:tcW w:type="dxa" w:w="1576"/>
            <w:tcBorders>
              <w:top w:color="000000" w:sz="4" w:val="single"/>
              <w:left w:color="000000" w:sz="4" w:val="single"/>
              <w:bottom w:color="000000" w:sz="4" w:val="single"/>
              <w:right w:color="000000" w:sz="4" w:val="single"/>
            </w:tcBorders>
          </w:tcPr>
          <w:p w14:paraId="2B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2C000000">
            <w:pPr>
              <w:pStyle w:val="Style_2"/>
              <w:keepLines w:val="1"/>
              <w:widowControl w:val="1"/>
              <w:spacing w:line="324" w:lineRule="exact"/>
              <w:ind/>
              <w:rPr>
                <w:sz w:val="22"/>
              </w:rPr>
            </w:pPr>
            <w:r>
              <w:rPr>
                <w:sz w:val="22"/>
              </w:rPr>
              <w:t>1 1601073 01 0027 140</w:t>
            </w:r>
          </w:p>
        </w:tc>
        <w:tc>
          <w:tcPr>
            <w:tcW w:type="dxa" w:w="5968"/>
            <w:tcBorders>
              <w:top w:color="000000" w:sz="4" w:val="single"/>
              <w:left w:color="000000" w:sz="4" w:val="single"/>
              <w:bottom w:color="000000" w:sz="4" w:val="single"/>
              <w:right w:color="000000" w:sz="4" w:val="single"/>
            </w:tcBorders>
          </w:tcPr>
          <w:p w14:paraId="2D000000">
            <w:pPr>
              <w:widowControl w:val="1"/>
              <w:ind/>
              <w:jc w:val="both"/>
              <w:rPr>
                <w:sz w:val="22"/>
              </w:rPr>
            </w:pPr>
            <w:r>
              <w:rPr>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trPr>
          <w:trHeight w:hRule="atLeast" w:val="469"/>
        </w:trPr>
        <w:tc>
          <w:tcPr>
            <w:tcW w:type="dxa" w:w="1576"/>
            <w:tcBorders>
              <w:top w:color="000000" w:sz="4" w:val="single"/>
              <w:left w:color="000000" w:sz="4" w:val="single"/>
              <w:bottom w:color="000000" w:sz="4" w:val="single"/>
              <w:right w:color="000000" w:sz="4" w:val="single"/>
            </w:tcBorders>
          </w:tcPr>
          <w:p w14:paraId="2E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2F000000">
            <w:pPr>
              <w:pStyle w:val="Style_2"/>
              <w:keepLines w:val="1"/>
              <w:widowControl w:val="1"/>
              <w:spacing w:line="324" w:lineRule="exact"/>
              <w:ind/>
              <w:rPr>
                <w:sz w:val="22"/>
              </w:rPr>
            </w:pPr>
            <w:r>
              <w:rPr>
                <w:sz w:val="22"/>
              </w:rPr>
              <w:t>1 1601193 01 9000 140</w:t>
            </w:r>
          </w:p>
        </w:tc>
        <w:tc>
          <w:tcPr>
            <w:tcW w:type="dxa" w:w="5968"/>
            <w:tcBorders>
              <w:top w:color="000000" w:sz="4" w:val="single"/>
              <w:left w:color="000000" w:sz="4" w:val="single"/>
              <w:bottom w:color="000000" w:sz="4" w:val="single"/>
              <w:right w:color="000000" w:sz="4" w:val="single"/>
            </w:tcBorders>
          </w:tcPr>
          <w:p w14:paraId="3000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14:paraId="31000000">
            <w:pPr>
              <w:widowControl w:val="1"/>
              <w:ind/>
              <w:jc w:val="both"/>
              <w:rPr>
                <w:sz w:val="22"/>
              </w:rPr>
            </w:pPr>
            <w:r>
              <w:rPr>
                <w:sz w:val="22"/>
              </w:rPr>
              <w:t>(иные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32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33000000">
            <w:pPr>
              <w:pStyle w:val="Style_2"/>
              <w:keepLines w:val="1"/>
              <w:widowControl w:val="1"/>
              <w:spacing w:line="324" w:lineRule="exact"/>
              <w:ind/>
              <w:rPr>
                <w:sz w:val="22"/>
              </w:rPr>
            </w:pPr>
            <w:r>
              <w:rPr>
                <w:sz w:val="22"/>
              </w:rPr>
              <w:t>1 1601203 01 0000 140</w:t>
            </w:r>
          </w:p>
        </w:tc>
        <w:tc>
          <w:tcPr>
            <w:tcW w:type="dxa" w:w="5968"/>
            <w:tcBorders>
              <w:top w:color="000000" w:sz="4" w:val="single"/>
              <w:left w:color="000000" w:sz="4" w:val="single"/>
              <w:bottom w:color="000000" w:sz="4" w:val="single"/>
              <w:right w:color="000000" w:sz="4" w:val="single"/>
            </w:tcBorders>
          </w:tcPr>
          <w:p w14:paraId="3400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35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36000000">
            <w:pPr>
              <w:pStyle w:val="Style_2"/>
              <w:keepLines w:val="1"/>
              <w:widowControl w:val="1"/>
              <w:spacing w:line="324" w:lineRule="exact"/>
              <w:ind/>
              <w:rPr>
                <w:sz w:val="22"/>
              </w:rPr>
            </w:pPr>
            <w:r>
              <w:rPr>
                <w:sz w:val="22"/>
              </w:rPr>
              <w:t>1 1601203 01 0021 140</w:t>
            </w:r>
          </w:p>
        </w:tc>
        <w:tc>
          <w:tcPr>
            <w:tcW w:type="dxa" w:w="5968"/>
            <w:tcBorders>
              <w:top w:color="000000" w:sz="4" w:val="single"/>
              <w:left w:color="000000" w:sz="4" w:val="single"/>
              <w:bottom w:color="000000" w:sz="4" w:val="single"/>
              <w:right w:color="000000" w:sz="4" w:val="single"/>
            </w:tcBorders>
          </w:tcPr>
          <w:p w14:paraId="3700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38000000">
            <w:pPr>
              <w:pStyle w:val="Style_2"/>
              <w:keepLines w:val="1"/>
              <w:widowControl w:val="1"/>
              <w:spacing w:line="324" w:lineRule="exact"/>
              <w:ind/>
              <w:rPr>
                <w:sz w:val="22"/>
              </w:rPr>
            </w:pPr>
            <w:r>
              <w:rPr>
                <w:sz w:val="22"/>
              </w:rPr>
              <w:t>012</w:t>
            </w:r>
          </w:p>
        </w:tc>
        <w:tc>
          <w:tcPr>
            <w:tcW w:type="dxa" w:w="2678"/>
            <w:tcBorders>
              <w:top w:color="000000" w:sz="4" w:val="single"/>
              <w:left w:color="000000" w:sz="4" w:val="single"/>
              <w:bottom w:color="000000" w:sz="4" w:val="single"/>
              <w:right w:color="000000" w:sz="4" w:val="single"/>
            </w:tcBorders>
          </w:tcPr>
          <w:p w14:paraId="39000000">
            <w:pPr>
              <w:pStyle w:val="Style_2"/>
              <w:keepLines w:val="1"/>
              <w:widowControl w:val="1"/>
              <w:spacing w:line="324" w:lineRule="exact"/>
              <w:ind/>
              <w:rPr>
                <w:sz w:val="22"/>
              </w:rPr>
            </w:pPr>
            <w:r>
              <w:rPr>
                <w:sz w:val="22"/>
              </w:rPr>
              <w:t>1 1601203 01 9000 140</w:t>
            </w:r>
          </w:p>
        </w:tc>
        <w:tc>
          <w:tcPr>
            <w:tcW w:type="dxa" w:w="5968"/>
            <w:tcBorders>
              <w:top w:color="000000" w:sz="4" w:val="single"/>
              <w:left w:color="000000" w:sz="4" w:val="single"/>
              <w:bottom w:color="000000" w:sz="4" w:val="single"/>
              <w:right w:color="000000" w:sz="4" w:val="single"/>
            </w:tcBorders>
          </w:tcPr>
          <w:p w14:paraId="3A000000">
            <w:pPr>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3B000000">
            <w:pPr>
              <w:pStyle w:val="Style_2"/>
              <w:keepLines w:val="1"/>
              <w:widowControl w:val="1"/>
              <w:spacing w:line="324" w:lineRule="exact"/>
              <w:ind/>
              <w:rPr>
                <w:b w:val="1"/>
                <w:sz w:val="22"/>
              </w:rPr>
            </w:pPr>
            <w:r>
              <w:rPr>
                <w:b w:val="1"/>
                <w:sz w:val="22"/>
              </w:rPr>
              <w:t>048</w:t>
            </w:r>
          </w:p>
        </w:tc>
        <w:tc>
          <w:tcPr>
            <w:tcW w:type="dxa" w:w="2678"/>
            <w:tcBorders>
              <w:top w:color="000000" w:sz="4" w:val="single"/>
              <w:left w:color="000000" w:sz="4" w:val="single"/>
              <w:bottom w:color="000000" w:sz="4" w:val="single"/>
              <w:right w:color="000000" w:sz="4" w:val="single"/>
            </w:tcBorders>
          </w:tcPr>
          <w:p w14:paraId="3C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3D000000">
            <w:pPr>
              <w:pStyle w:val="Style_2"/>
              <w:keepLines w:val="1"/>
              <w:widowControl w:val="1"/>
              <w:spacing w:line="324" w:lineRule="exact"/>
              <w:ind/>
              <w:rPr>
                <w:b w:val="1"/>
                <w:sz w:val="22"/>
              </w:rPr>
            </w:pPr>
            <w:r>
              <w:rPr>
                <w:b w:val="1"/>
                <w:sz w:val="22"/>
              </w:rPr>
              <w:t>Южно-Сибирское межрегиональное управление федеральной службы по надзору в сфере природопользования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3E000000">
            <w:pPr>
              <w:pStyle w:val="Style_2"/>
              <w:keepLines w:val="1"/>
              <w:widowControl w:val="1"/>
              <w:spacing w:line="324" w:lineRule="exact"/>
              <w:ind/>
              <w:rPr>
                <w:sz w:val="22"/>
              </w:rPr>
            </w:pPr>
            <w:r>
              <w:rPr>
                <w:sz w:val="22"/>
              </w:rPr>
              <w:t>048</w:t>
            </w:r>
          </w:p>
        </w:tc>
        <w:tc>
          <w:tcPr>
            <w:tcW w:type="dxa" w:w="2678"/>
            <w:tcBorders>
              <w:top w:color="000000" w:sz="4" w:val="single"/>
              <w:left w:color="000000" w:sz="4" w:val="single"/>
              <w:bottom w:color="000000" w:sz="4" w:val="single"/>
              <w:right w:color="000000" w:sz="4" w:val="single"/>
            </w:tcBorders>
          </w:tcPr>
          <w:p w14:paraId="3F000000">
            <w:pPr>
              <w:pStyle w:val="Style_2"/>
              <w:keepLines w:val="1"/>
              <w:widowControl w:val="1"/>
              <w:spacing w:line="324" w:lineRule="exact"/>
              <w:ind/>
              <w:rPr>
                <w:sz w:val="22"/>
              </w:rPr>
            </w:pPr>
            <w:r>
              <w:rPr>
                <w:sz w:val="22"/>
              </w:rPr>
              <w:t>1 12 01010 01 6000 120</w:t>
            </w:r>
          </w:p>
        </w:tc>
        <w:tc>
          <w:tcPr>
            <w:tcW w:type="dxa" w:w="5968"/>
            <w:tcBorders>
              <w:top w:color="000000" w:sz="4" w:val="single"/>
              <w:left w:color="000000" w:sz="4" w:val="single"/>
              <w:bottom w:color="000000" w:sz="4" w:val="single"/>
              <w:right w:color="000000" w:sz="4" w:val="single"/>
            </w:tcBorders>
          </w:tcPr>
          <w:p w14:paraId="40000000">
            <w:pPr>
              <w:widowControl w:val="1"/>
              <w:ind/>
              <w:jc w:val="both"/>
              <w:rPr>
                <w:sz w:val="22"/>
              </w:rPr>
            </w:pPr>
            <w:r>
              <w:rPr>
                <w:sz w:val="22"/>
              </w:rPr>
              <w:t xml:space="preserve">Плата за выбросы загрязняющих веществ в атмосферный воздух стационарными объектами (федеральные </w:t>
            </w:r>
            <w:r>
              <w:rPr>
                <w:sz w:val="22"/>
              </w:rPr>
              <w:t>государственные органы, Банк России, органы управления государственными внебюджетными фондами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41000000">
            <w:pPr>
              <w:pStyle w:val="Style_2"/>
              <w:keepLines w:val="1"/>
              <w:widowControl w:val="1"/>
              <w:spacing w:line="324" w:lineRule="exact"/>
              <w:ind/>
              <w:rPr>
                <w:sz w:val="22"/>
              </w:rPr>
            </w:pPr>
            <w:r>
              <w:rPr>
                <w:sz w:val="22"/>
              </w:rPr>
              <w:t>048</w:t>
            </w:r>
          </w:p>
        </w:tc>
        <w:tc>
          <w:tcPr>
            <w:tcW w:type="dxa" w:w="2678"/>
            <w:tcBorders>
              <w:top w:color="000000" w:sz="4" w:val="single"/>
              <w:left w:color="000000" w:sz="4" w:val="single"/>
              <w:bottom w:color="000000" w:sz="4" w:val="single"/>
              <w:right w:color="000000" w:sz="4" w:val="single"/>
            </w:tcBorders>
          </w:tcPr>
          <w:p w14:paraId="42000000">
            <w:pPr>
              <w:pStyle w:val="Style_2"/>
              <w:keepLines w:val="1"/>
              <w:widowControl w:val="1"/>
              <w:spacing w:line="324" w:lineRule="exact"/>
              <w:ind/>
              <w:rPr>
                <w:sz w:val="22"/>
              </w:rPr>
            </w:pPr>
            <w:r>
              <w:rPr>
                <w:sz w:val="22"/>
              </w:rPr>
              <w:t>1 12 01030 01 6000 120</w:t>
            </w:r>
          </w:p>
        </w:tc>
        <w:tc>
          <w:tcPr>
            <w:tcW w:type="dxa" w:w="5968"/>
            <w:tcBorders>
              <w:top w:color="000000" w:sz="4" w:val="single"/>
              <w:left w:color="000000" w:sz="4" w:val="single"/>
              <w:bottom w:color="000000" w:sz="4" w:val="single"/>
              <w:right w:color="000000" w:sz="4" w:val="single"/>
            </w:tcBorders>
          </w:tcPr>
          <w:p w14:paraId="43000000">
            <w:pPr>
              <w:widowControl w:val="1"/>
              <w:ind/>
              <w:jc w:val="both"/>
              <w:rPr>
                <w:sz w:val="22"/>
              </w:rPr>
            </w:pPr>
            <w:r>
              <w:rPr>
                <w:sz w:val="22"/>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44000000">
            <w:pPr>
              <w:pStyle w:val="Style_2"/>
              <w:keepLines w:val="1"/>
              <w:widowControl w:val="1"/>
              <w:spacing w:line="324" w:lineRule="exact"/>
              <w:ind/>
              <w:rPr>
                <w:sz w:val="22"/>
              </w:rPr>
            </w:pPr>
            <w:r>
              <w:rPr>
                <w:sz w:val="22"/>
              </w:rPr>
              <w:t>048</w:t>
            </w:r>
          </w:p>
        </w:tc>
        <w:tc>
          <w:tcPr>
            <w:tcW w:type="dxa" w:w="2678"/>
            <w:tcBorders>
              <w:top w:color="000000" w:sz="4" w:val="single"/>
              <w:left w:color="000000" w:sz="4" w:val="single"/>
              <w:bottom w:color="000000" w:sz="4" w:val="single"/>
              <w:right w:color="000000" w:sz="4" w:val="single"/>
            </w:tcBorders>
          </w:tcPr>
          <w:p w14:paraId="45000000">
            <w:pPr>
              <w:pStyle w:val="Style_2"/>
              <w:keepLines w:val="1"/>
              <w:widowControl w:val="1"/>
              <w:spacing w:line="324" w:lineRule="exact"/>
              <w:ind/>
              <w:rPr>
                <w:sz w:val="22"/>
              </w:rPr>
            </w:pPr>
            <w:r>
              <w:rPr>
                <w:sz w:val="22"/>
              </w:rPr>
              <w:t>1 12 01041 01 6000 120</w:t>
            </w:r>
          </w:p>
        </w:tc>
        <w:tc>
          <w:tcPr>
            <w:tcW w:type="dxa" w:w="5968"/>
            <w:tcBorders>
              <w:top w:color="000000" w:sz="4" w:val="single"/>
              <w:left w:color="000000" w:sz="4" w:val="single"/>
              <w:bottom w:color="000000" w:sz="4" w:val="single"/>
              <w:right w:color="000000" w:sz="4" w:val="single"/>
            </w:tcBorders>
          </w:tcPr>
          <w:p w14:paraId="46000000">
            <w:pPr>
              <w:widowControl w:val="1"/>
              <w:ind/>
              <w:jc w:val="both"/>
              <w:rPr>
                <w:sz w:val="22"/>
              </w:rPr>
            </w:pPr>
            <w:r>
              <w:rPr>
                <w:sz w:val="22"/>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47000000">
            <w:pPr>
              <w:pStyle w:val="Style_2"/>
              <w:keepLines w:val="1"/>
              <w:widowControl w:val="1"/>
              <w:spacing w:line="324" w:lineRule="exact"/>
              <w:ind/>
              <w:rPr>
                <w:sz w:val="22"/>
              </w:rPr>
            </w:pPr>
            <w:r>
              <w:rPr>
                <w:sz w:val="22"/>
              </w:rPr>
              <w:t>048</w:t>
            </w:r>
          </w:p>
        </w:tc>
        <w:tc>
          <w:tcPr>
            <w:tcW w:type="dxa" w:w="2678"/>
            <w:tcBorders>
              <w:top w:color="000000" w:sz="4" w:val="single"/>
              <w:left w:color="000000" w:sz="4" w:val="single"/>
              <w:bottom w:color="000000" w:sz="4" w:val="single"/>
              <w:right w:color="000000" w:sz="4" w:val="single"/>
            </w:tcBorders>
          </w:tcPr>
          <w:p w14:paraId="48000000">
            <w:pPr>
              <w:pStyle w:val="Style_2"/>
              <w:keepLines w:val="1"/>
              <w:widowControl w:val="1"/>
              <w:spacing w:line="324" w:lineRule="exact"/>
              <w:ind/>
              <w:rPr>
                <w:sz w:val="22"/>
              </w:rPr>
            </w:pPr>
            <w:r>
              <w:rPr>
                <w:sz w:val="22"/>
              </w:rPr>
              <w:t>1 12 01042 01 6000 120</w:t>
            </w:r>
          </w:p>
        </w:tc>
        <w:tc>
          <w:tcPr>
            <w:tcW w:type="dxa" w:w="5968"/>
            <w:tcBorders>
              <w:top w:color="000000" w:sz="4" w:val="single"/>
              <w:left w:color="000000" w:sz="4" w:val="single"/>
              <w:bottom w:color="000000" w:sz="4" w:val="single"/>
              <w:right w:color="000000" w:sz="4" w:val="single"/>
            </w:tcBorders>
          </w:tcPr>
          <w:p w14:paraId="49000000">
            <w:pPr>
              <w:widowControl w:val="1"/>
              <w:ind/>
              <w:jc w:val="both"/>
              <w:rPr>
                <w:sz w:val="22"/>
              </w:rPr>
            </w:pPr>
            <w:r>
              <w:rPr>
                <w:sz w:val="22"/>
              </w:rPr>
              <w:t>Плата за размещение твердых коммунальных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4A000000">
            <w:pPr>
              <w:pStyle w:val="Style_2"/>
              <w:keepLines w:val="1"/>
              <w:widowControl w:val="1"/>
              <w:spacing w:line="324" w:lineRule="exact"/>
              <w:ind/>
              <w:rPr>
                <w:sz w:val="22"/>
              </w:rPr>
            </w:pPr>
            <w:r>
              <w:rPr>
                <w:sz w:val="22"/>
              </w:rPr>
              <w:t>048</w:t>
            </w:r>
          </w:p>
        </w:tc>
        <w:tc>
          <w:tcPr>
            <w:tcW w:type="dxa" w:w="2678"/>
            <w:tcBorders>
              <w:top w:color="000000" w:sz="4" w:val="single"/>
              <w:left w:color="000000" w:sz="4" w:val="single"/>
              <w:bottom w:color="000000" w:sz="4" w:val="single"/>
              <w:right w:color="000000" w:sz="4" w:val="single"/>
            </w:tcBorders>
          </w:tcPr>
          <w:p w14:paraId="4B000000">
            <w:pPr>
              <w:pStyle w:val="Style_2"/>
              <w:keepLines w:val="1"/>
              <w:widowControl w:val="1"/>
              <w:spacing w:line="324" w:lineRule="exact"/>
              <w:ind/>
              <w:rPr>
                <w:sz w:val="22"/>
              </w:rPr>
            </w:pPr>
            <w:r>
              <w:rPr>
                <w:sz w:val="22"/>
              </w:rPr>
              <w:t>1 1611050 01 0000 140</w:t>
            </w:r>
          </w:p>
        </w:tc>
        <w:tc>
          <w:tcPr>
            <w:tcW w:type="dxa" w:w="5968"/>
            <w:tcBorders>
              <w:top w:color="000000" w:sz="4" w:val="single"/>
              <w:left w:color="000000" w:sz="4" w:val="single"/>
              <w:bottom w:color="000000" w:sz="4" w:val="single"/>
              <w:right w:color="000000" w:sz="4" w:val="single"/>
            </w:tcBorders>
          </w:tcPr>
          <w:p w14:paraId="4C000000">
            <w:pPr>
              <w:widowControl w:val="1"/>
              <w:ind/>
              <w:jc w:val="both"/>
              <w:rPr>
                <w:b w:val="1"/>
                <w:sz w:val="22"/>
              </w:rPr>
            </w:pPr>
            <w:r>
              <w:rPr>
                <w:sz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r>
              <w:rPr>
                <w:sz w:val="22"/>
              </w:rPr>
              <w:t xml:space="preserve"> рыболовства и среде их обитания), подлежащие зачислению в бюджет муниципального образования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4D000000">
            <w:pPr>
              <w:pStyle w:val="Style_2"/>
              <w:keepLines w:val="1"/>
              <w:widowControl w:val="1"/>
              <w:spacing w:line="324" w:lineRule="exact"/>
              <w:ind/>
              <w:rPr>
                <w:b w:val="1"/>
                <w:sz w:val="22"/>
              </w:rPr>
            </w:pPr>
            <w:r>
              <w:rPr>
                <w:b w:val="1"/>
                <w:sz w:val="22"/>
              </w:rPr>
              <w:t>182</w:t>
            </w:r>
          </w:p>
        </w:tc>
        <w:tc>
          <w:tcPr>
            <w:tcW w:type="dxa" w:w="2678"/>
            <w:tcBorders>
              <w:top w:color="000000" w:sz="4" w:val="single"/>
              <w:left w:color="000000" w:sz="4" w:val="single"/>
              <w:bottom w:color="000000" w:sz="4" w:val="single"/>
              <w:right w:color="000000" w:sz="4" w:val="single"/>
            </w:tcBorders>
          </w:tcPr>
          <w:p w14:paraId="4E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4F000000">
            <w:pPr>
              <w:rPr>
                <w:b w:val="1"/>
                <w:sz w:val="22"/>
              </w:rPr>
            </w:pPr>
            <w:r>
              <w:rPr>
                <w:b w:val="1"/>
                <w:sz w:val="22"/>
              </w:rPr>
              <w:t>Управление Федеральной налоговой службы по Кемеровской области-Кузбассу</w:t>
            </w:r>
          </w:p>
        </w:tc>
      </w:tr>
      <w:tr>
        <w:trPr>
          <w:trHeight w:hRule="atLeast" w:val="2765"/>
        </w:trPr>
        <w:tc>
          <w:tcPr>
            <w:tcW w:type="dxa" w:w="1576"/>
            <w:tcBorders>
              <w:top w:color="000000" w:sz="4" w:val="single"/>
              <w:left w:color="000000" w:sz="4" w:val="single"/>
              <w:bottom w:color="000000" w:sz="4" w:val="single"/>
              <w:right w:color="000000" w:sz="4" w:val="single"/>
            </w:tcBorders>
          </w:tcPr>
          <w:p w14:paraId="50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51000000">
            <w:pPr>
              <w:pStyle w:val="Style_2"/>
              <w:keepLines w:val="1"/>
              <w:widowControl w:val="1"/>
              <w:spacing w:line="324" w:lineRule="exact"/>
              <w:ind/>
              <w:rPr>
                <w:sz w:val="22"/>
              </w:rPr>
            </w:pPr>
            <w:r>
              <w:rPr>
                <w:sz w:val="22"/>
              </w:rPr>
              <w:t>1 01 02010 01 1000 110</w:t>
            </w:r>
          </w:p>
        </w:tc>
        <w:tc>
          <w:tcPr>
            <w:tcW w:type="dxa" w:w="5968"/>
            <w:tcBorders>
              <w:top w:color="000000" w:sz="4" w:val="single"/>
              <w:left w:color="000000" w:sz="4" w:val="single"/>
              <w:bottom w:color="000000" w:sz="4" w:val="single"/>
              <w:right w:color="000000" w:sz="4" w:val="single"/>
            </w:tcBorders>
          </w:tcPr>
          <w:p w14:paraId="52000000">
            <w:pPr>
              <w:widowControl w:val="1"/>
              <w:ind/>
              <w:jc w:val="both"/>
              <w:rPr>
                <w:sz w:val="22"/>
              </w:rPr>
            </w:pPr>
            <w:r>
              <w:rPr>
                <w:sz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r>
              <w:rPr>
                <w:sz w:val="22"/>
              </w:rPr>
              <w:t xml:space="preserve"> </w:t>
            </w:r>
            <w:r>
              <w:rPr>
                <w:sz w:val="2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r>
              <w:rPr>
                <w:sz w:val="22"/>
              </w:rPr>
              <w:t xml:space="preserve"> </w:t>
            </w:r>
            <w:r>
              <w:rPr>
                <w:sz w:val="22"/>
              </w:rPr>
              <w:t>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53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54000000">
            <w:pPr>
              <w:pStyle w:val="Style_2"/>
              <w:keepLines w:val="1"/>
              <w:widowControl w:val="1"/>
              <w:spacing w:line="324" w:lineRule="exact"/>
              <w:ind/>
              <w:rPr>
                <w:sz w:val="22"/>
              </w:rPr>
            </w:pPr>
            <w:r>
              <w:rPr>
                <w:sz w:val="22"/>
              </w:rPr>
              <w:t>1 01 02010 01 3000 110</w:t>
            </w:r>
          </w:p>
        </w:tc>
        <w:tc>
          <w:tcPr>
            <w:tcW w:type="dxa" w:w="5968"/>
            <w:tcBorders>
              <w:top w:color="000000" w:sz="4" w:val="single"/>
              <w:left w:color="000000" w:sz="4" w:val="single"/>
              <w:bottom w:color="000000" w:sz="4" w:val="single"/>
              <w:right w:color="000000" w:sz="4" w:val="single"/>
            </w:tcBorders>
          </w:tcPr>
          <w:p w14:paraId="55000000">
            <w:pPr>
              <w:widowControl w:val="1"/>
              <w:ind/>
              <w:jc w:val="both"/>
              <w:rPr>
                <w:sz w:val="22"/>
              </w:rPr>
            </w:pPr>
            <w:r>
              <w:rPr>
                <w:sz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r>
              <w:rPr>
                <w:sz w:val="22"/>
              </w:rPr>
              <w:t xml:space="preserve"> </w:t>
            </w:r>
            <w:r>
              <w:rPr>
                <w:sz w:val="22"/>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w:t>
            </w:r>
            <w:r>
              <w:rPr>
                <w:sz w:val="22"/>
              </w:rPr>
              <w:t>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r>
              <w:rPr>
                <w:sz w:val="22"/>
              </w:rPr>
              <w:t>)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56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57000000">
            <w:pPr>
              <w:pStyle w:val="Style_2"/>
              <w:keepLines w:val="1"/>
              <w:widowControl w:val="1"/>
              <w:spacing w:line="324" w:lineRule="exact"/>
              <w:ind/>
              <w:rPr>
                <w:sz w:val="22"/>
              </w:rPr>
            </w:pPr>
            <w:r>
              <w:rPr>
                <w:sz w:val="22"/>
              </w:rPr>
              <w:t>1 01 02020 01 1000 110</w:t>
            </w:r>
          </w:p>
        </w:tc>
        <w:tc>
          <w:tcPr>
            <w:tcW w:type="dxa" w:w="5968"/>
            <w:tcBorders>
              <w:top w:color="000000" w:sz="4" w:val="single"/>
              <w:left w:color="000000" w:sz="4" w:val="single"/>
              <w:bottom w:color="000000" w:sz="4" w:val="single"/>
              <w:right w:color="000000" w:sz="4" w:val="single"/>
            </w:tcBorders>
          </w:tcPr>
          <w:p w14:paraId="58000000">
            <w:pPr>
              <w:widowControl w:val="1"/>
              <w:ind/>
              <w:jc w:val="both"/>
              <w:rPr>
                <w:sz w:val="22"/>
              </w:rPr>
            </w:pPr>
            <w:r>
              <w:rPr>
                <w:sz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r>
              <w:rPr>
                <w:sz w:val="22"/>
              </w:rPr>
              <w:t xml:space="preserve"> </w:t>
            </w:r>
            <w:r>
              <w:rPr>
                <w:sz w:val="22"/>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59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5A000000">
            <w:pPr>
              <w:pStyle w:val="Style_2"/>
              <w:keepLines w:val="1"/>
              <w:widowControl w:val="1"/>
              <w:spacing w:line="324" w:lineRule="exact"/>
              <w:ind/>
              <w:rPr>
                <w:sz w:val="22"/>
              </w:rPr>
            </w:pPr>
            <w:r>
              <w:rPr>
                <w:sz w:val="22"/>
              </w:rPr>
              <w:t>1 01 02020 01 3000 110</w:t>
            </w:r>
          </w:p>
        </w:tc>
        <w:tc>
          <w:tcPr>
            <w:tcW w:type="dxa" w:w="5968"/>
            <w:tcBorders>
              <w:top w:color="000000" w:sz="4" w:val="single"/>
              <w:left w:color="000000" w:sz="4" w:val="single"/>
              <w:bottom w:color="000000" w:sz="4" w:val="single"/>
              <w:right w:color="000000" w:sz="4" w:val="single"/>
            </w:tcBorders>
          </w:tcPr>
          <w:p w14:paraId="5B000000">
            <w:pPr>
              <w:widowControl w:val="1"/>
              <w:ind/>
              <w:jc w:val="both"/>
              <w:rPr>
                <w:sz w:val="22"/>
              </w:rPr>
            </w:pPr>
            <w:r>
              <w:rPr>
                <w:sz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r>
              <w:rPr>
                <w:sz w:val="22"/>
              </w:rPr>
              <w:t xml:space="preserve">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5C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5D000000">
            <w:pPr>
              <w:pStyle w:val="Style_2"/>
              <w:keepLines w:val="1"/>
              <w:widowControl w:val="1"/>
              <w:spacing w:line="324" w:lineRule="exact"/>
              <w:ind/>
              <w:rPr>
                <w:sz w:val="22"/>
              </w:rPr>
            </w:pPr>
            <w:r>
              <w:rPr>
                <w:sz w:val="22"/>
              </w:rPr>
              <w:t xml:space="preserve">1 01 02021 01 </w:t>
            </w:r>
            <w:r>
              <w:rPr>
                <w:sz w:val="22"/>
              </w:rPr>
              <w:t>1</w:t>
            </w:r>
            <w:r>
              <w:rPr>
                <w:sz w:val="22"/>
              </w:rPr>
              <w:t>000 110</w:t>
            </w:r>
          </w:p>
        </w:tc>
        <w:tc>
          <w:tcPr>
            <w:tcW w:type="dxa" w:w="5968"/>
            <w:tcBorders>
              <w:top w:color="000000" w:sz="4" w:val="single"/>
              <w:left w:color="000000" w:sz="4" w:val="single"/>
              <w:bottom w:color="000000" w:sz="4" w:val="single"/>
              <w:right w:color="000000" w:sz="4" w:val="single"/>
            </w:tcBorders>
          </w:tcPr>
          <w:p w14:paraId="5E000000">
            <w:pPr>
              <w:widowControl w:val="1"/>
              <w:ind/>
              <w:jc w:val="both"/>
              <w:rPr>
                <w:sz w:val="22"/>
              </w:rPr>
            </w:pPr>
            <w:r>
              <w:rPr>
                <w:sz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r>
              <w:rPr>
                <w:sz w:val="22"/>
              </w:rPr>
              <w:t xml:space="preserve"> </w:t>
            </w:r>
            <w:r>
              <w:rPr>
                <w:sz w:val="22"/>
              </w:rPr>
              <w:t>не более 5 миллионов рублей)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5F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60000000">
            <w:pPr>
              <w:pStyle w:val="Style_2"/>
              <w:keepLines w:val="1"/>
              <w:widowControl w:val="1"/>
              <w:spacing w:line="324" w:lineRule="exact"/>
              <w:ind/>
              <w:rPr>
                <w:sz w:val="22"/>
              </w:rPr>
            </w:pPr>
            <w:r>
              <w:rPr>
                <w:sz w:val="22"/>
              </w:rPr>
              <w:t xml:space="preserve">1 01 02021 01 </w:t>
            </w:r>
            <w:r>
              <w:rPr>
                <w:sz w:val="22"/>
              </w:rPr>
              <w:t>3</w:t>
            </w:r>
            <w:r>
              <w:rPr>
                <w:sz w:val="22"/>
              </w:rPr>
              <w:t>000 110</w:t>
            </w:r>
          </w:p>
        </w:tc>
        <w:tc>
          <w:tcPr>
            <w:tcW w:type="dxa" w:w="5968"/>
            <w:tcBorders>
              <w:top w:color="000000" w:sz="4" w:val="single"/>
              <w:left w:color="000000" w:sz="4" w:val="single"/>
              <w:bottom w:color="000000" w:sz="4" w:val="single"/>
              <w:right w:color="000000" w:sz="4" w:val="single"/>
            </w:tcBorders>
          </w:tcPr>
          <w:p w14:paraId="61000000">
            <w:pPr>
              <w:widowControl w:val="1"/>
              <w:ind/>
              <w:jc w:val="both"/>
              <w:rPr>
                <w:sz w:val="22"/>
              </w:rPr>
            </w:pPr>
            <w:r>
              <w:rPr>
                <w:sz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r>
              <w:rPr>
                <w:sz w:val="22"/>
              </w:rPr>
              <w:t xml:space="preserve"> не более 5 миллионов рублей)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62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63000000">
            <w:pPr>
              <w:pStyle w:val="Style_2"/>
              <w:keepLines w:val="1"/>
              <w:widowControl w:val="1"/>
              <w:spacing w:line="324" w:lineRule="exact"/>
              <w:ind/>
              <w:rPr>
                <w:sz w:val="22"/>
              </w:rPr>
            </w:pPr>
            <w:r>
              <w:rPr>
                <w:sz w:val="22"/>
              </w:rPr>
              <w:t>1 01 0202</w:t>
            </w:r>
            <w:r>
              <w:rPr>
                <w:sz w:val="22"/>
              </w:rPr>
              <w:t>2</w:t>
            </w:r>
            <w:r>
              <w:rPr>
                <w:sz w:val="22"/>
              </w:rPr>
              <w:t xml:space="preserve"> 01 </w:t>
            </w:r>
            <w:r>
              <w:rPr>
                <w:sz w:val="22"/>
              </w:rPr>
              <w:t>1</w:t>
            </w:r>
            <w:r>
              <w:rPr>
                <w:sz w:val="22"/>
              </w:rPr>
              <w:t>000 110</w:t>
            </w:r>
          </w:p>
        </w:tc>
        <w:tc>
          <w:tcPr>
            <w:tcW w:type="dxa" w:w="5968"/>
            <w:tcBorders>
              <w:top w:color="000000" w:sz="4" w:val="single"/>
              <w:left w:color="000000" w:sz="4" w:val="single"/>
              <w:bottom w:color="000000" w:sz="4" w:val="single"/>
              <w:right w:color="000000" w:sz="4" w:val="single"/>
            </w:tcBorders>
          </w:tcPr>
          <w:p w14:paraId="64000000">
            <w:pPr>
              <w:widowControl w:val="1"/>
              <w:ind/>
              <w:jc w:val="both"/>
              <w:rPr>
                <w:sz w:val="22"/>
              </w:rPr>
            </w:pPr>
            <w:r>
              <w:rPr>
                <w:sz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r>
              <w:rPr>
                <w:sz w:val="22"/>
              </w:rPr>
              <w:t xml:space="preserve"> </w:t>
            </w:r>
            <w:r>
              <w:rPr>
                <w:sz w:val="22"/>
              </w:rPr>
              <w:t>не более 20 миллионов рублей)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65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66000000">
            <w:pPr>
              <w:pStyle w:val="Style_2"/>
              <w:keepLines w:val="1"/>
              <w:widowControl w:val="1"/>
              <w:spacing w:line="324" w:lineRule="exact"/>
              <w:ind/>
              <w:rPr>
                <w:sz w:val="22"/>
              </w:rPr>
            </w:pPr>
            <w:r>
              <w:rPr>
                <w:sz w:val="22"/>
              </w:rPr>
              <w:t>1 01 0202</w:t>
            </w:r>
            <w:r>
              <w:rPr>
                <w:sz w:val="22"/>
              </w:rPr>
              <w:t>2</w:t>
            </w:r>
            <w:r>
              <w:rPr>
                <w:sz w:val="22"/>
              </w:rPr>
              <w:t xml:space="preserve"> 01 </w:t>
            </w:r>
            <w:r>
              <w:rPr>
                <w:sz w:val="22"/>
              </w:rPr>
              <w:t>3</w:t>
            </w:r>
            <w:r>
              <w:rPr>
                <w:sz w:val="22"/>
              </w:rPr>
              <w:t>000 110</w:t>
            </w:r>
          </w:p>
        </w:tc>
        <w:tc>
          <w:tcPr>
            <w:tcW w:type="dxa" w:w="5968"/>
            <w:tcBorders>
              <w:top w:color="000000" w:sz="4" w:val="single"/>
              <w:left w:color="000000" w:sz="4" w:val="single"/>
              <w:bottom w:color="000000" w:sz="4" w:val="single"/>
              <w:right w:color="000000" w:sz="4" w:val="single"/>
            </w:tcBorders>
          </w:tcPr>
          <w:p w14:paraId="67000000">
            <w:pPr>
              <w:widowControl w:val="1"/>
              <w:ind/>
              <w:jc w:val="both"/>
              <w:rPr>
                <w:sz w:val="22"/>
              </w:rPr>
            </w:pPr>
            <w:r>
              <w:rPr>
                <w:sz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r>
              <w:rPr>
                <w:sz w:val="22"/>
              </w:rPr>
              <w:t xml:space="preserve"> не более 20 миллионов рублей)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68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69000000">
            <w:pPr>
              <w:pStyle w:val="Style_2"/>
              <w:keepLines w:val="1"/>
              <w:widowControl w:val="1"/>
              <w:spacing w:line="324" w:lineRule="exact"/>
              <w:ind/>
              <w:rPr>
                <w:sz w:val="22"/>
              </w:rPr>
            </w:pPr>
            <w:r>
              <w:rPr>
                <w:sz w:val="22"/>
              </w:rPr>
              <w:t>1 01 02030 01 1000 110</w:t>
            </w:r>
          </w:p>
        </w:tc>
        <w:tc>
          <w:tcPr>
            <w:tcW w:type="dxa" w:w="5968"/>
            <w:tcBorders>
              <w:top w:color="000000" w:sz="4" w:val="single"/>
              <w:left w:color="000000" w:sz="4" w:val="single"/>
              <w:bottom w:color="000000" w:sz="4" w:val="single"/>
              <w:right w:color="000000" w:sz="4" w:val="single"/>
            </w:tcBorders>
          </w:tcPr>
          <w:p w14:paraId="6A000000">
            <w:pPr>
              <w:widowControl w:val="1"/>
              <w:ind/>
              <w:jc w:val="both"/>
              <w:rPr>
                <w:sz w:val="22"/>
              </w:rPr>
            </w:pPr>
            <w:r>
              <w:rPr>
                <w:sz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r>
              <w:rPr>
                <w:sz w:val="22"/>
              </w:rPr>
              <w:t xml:space="preserve">, не </w:t>
            </w:r>
            <w:r>
              <w:rPr>
                <w:sz w:val="22"/>
              </w:rPr>
              <w:t>превышающей</w:t>
            </w:r>
            <w:r>
              <w:rPr>
                <w:sz w:val="22"/>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6B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6C000000">
            <w:pPr>
              <w:pStyle w:val="Style_2"/>
              <w:keepLines w:val="1"/>
              <w:widowControl w:val="1"/>
              <w:spacing w:line="324" w:lineRule="exact"/>
              <w:ind/>
              <w:rPr>
                <w:sz w:val="22"/>
              </w:rPr>
            </w:pPr>
            <w:r>
              <w:rPr>
                <w:sz w:val="22"/>
              </w:rPr>
              <w:t>1 01 02030 01 3000 110</w:t>
            </w:r>
          </w:p>
        </w:tc>
        <w:tc>
          <w:tcPr>
            <w:tcW w:type="dxa" w:w="5968"/>
            <w:tcBorders>
              <w:top w:color="000000" w:sz="4" w:val="single"/>
              <w:left w:color="000000" w:sz="4" w:val="single"/>
              <w:bottom w:color="000000" w:sz="4" w:val="single"/>
              <w:right w:color="000000" w:sz="4" w:val="single"/>
            </w:tcBorders>
          </w:tcPr>
          <w:p w14:paraId="6D000000">
            <w:pPr>
              <w:widowControl w:val="1"/>
              <w:ind/>
              <w:jc w:val="both"/>
              <w:rPr>
                <w:sz w:val="22"/>
              </w:rPr>
            </w:pPr>
            <w:r>
              <w:rPr>
                <w:sz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r>
              <w:rPr>
                <w:sz w:val="22"/>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6E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6F000000">
            <w:pPr>
              <w:pStyle w:val="Style_2"/>
              <w:keepLines w:val="1"/>
              <w:widowControl w:val="1"/>
              <w:spacing w:line="324" w:lineRule="exact"/>
              <w:ind/>
              <w:rPr>
                <w:sz w:val="22"/>
              </w:rPr>
            </w:pPr>
            <w:r>
              <w:rPr>
                <w:sz w:val="22"/>
              </w:rPr>
              <w:t>1 01 02040 01 1000 110</w:t>
            </w:r>
          </w:p>
        </w:tc>
        <w:tc>
          <w:tcPr>
            <w:tcW w:type="dxa" w:w="5968"/>
            <w:tcBorders>
              <w:top w:color="000000" w:sz="4" w:val="single"/>
              <w:left w:color="000000" w:sz="4" w:val="single"/>
              <w:bottom w:color="000000" w:sz="4" w:val="single"/>
              <w:right w:color="000000" w:sz="4" w:val="single"/>
            </w:tcBorders>
          </w:tcPr>
          <w:p w14:paraId="70000000">
            <w:pPr>
              <w:widowControl w:val="1"/>
              <w:ind/>
              <w:jc w:val="both"/>
              <w:rPr>
                <w:sz w:val="22"/>
              </w:rPr>
            </w:pPr>
            <w:r>
              <w:rPr>
                <w:sz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71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72000000">
            <w:pPr>
              <w:pStyle w:val="Style_2"/>
              <w:keepLines w:val="1"/>
              <w:widowControl w:val="1"/>
              <w:spacing w:line="324" w:lineRule="exact"/>
              <w:ind/>
              <w:rPr>
                <w:sz w:val="22"/>
              </w:rPr>
            </w:pPr>
            <w:r>
              <w:rPr>
                <w:sz w:val="22"/>
              </w:rPr>
              <w:t>1</w:t>
            </w:r>
            <w:r>
              <w:rPr>
                <w:sz w:val="22"/>
              </w:rPr>
              <w:t xml:space="preserve"> </w:t>
            </w:r>
            <w:r>
              <w:rPr>
                <w:sz w:val="22"/>
              </w:rPr>
              <w:t>01</w:t>
            </w:r>
            <w:r>
              <w:rPr>
                <w:sz w:val="22"/>
              </w:rPr>
              <w:t xml:space="preserve"> </w:t>
            </w:r>
            <w:r>
              <w:rPr>
                <w:sz w:val="22"/>
              </w:rPr>
              <w:t>02050</w:t>
            </w:r>
            <w:r>
              <w:rPr>
                <w:sz w:val="22"/>
              </w:rPr>
              <w:t xml:space="preserve"> </w:t>
            </w:r>
            <w:r>
              <w:rPr>
                <w:sz w:val="22"/>
              </w:rPr>
              <w:t>01</w:t>
            </w:r>
            <w:r>
              <w:rPr>
                <w:sz w:val="22"/>
              </w:rPr>
              <w:t xml:space="preserve"> </w:t>
            </w:r>
            <w:r>
              <w:rPr>
                <w:sz w:val="22"/>
              </w:rPr>
              <w:t>1000</w:t>
            </w:r>
            <w:r>
              <w:rPr>
                <w:sz w:val="22"/>
              </w:rPr>
              <w:t xml:space="preserve"> </w:t>
            </w:r>
            <w:r>
              <w:rPr>
                <w:sz w:val="22"/>
              </w:rPr>
              <w:t>110</w:t>
            </w:r>
          </w:p>
          <w:p w14:paraId="73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74000000">
            <w:pPr>
              <w:widowControl w:val="1"/>
              <w:ind/>
              <w:jc w:val="both"/>
              <w:rPr>
                <w:sz w:val="22"/>
              </w:rPr>
            </w:pPr>
            <w:r>
              <w:rPr>
                <w:sz w:val="22"/>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w:t>
            </w:r>
            <w:r>
              <w:rPr>
                <w:sz w:val="22"/>
              </w:rPr>
              <w:t xml:space="preserve"> налога, не </w:t>
            </w:r>
            <w:r>
              <w:rPr>
                <w:sz w:val="22"/>
              </w:rPr>
              <w:t>превышающей</w:t>
            </w:r>
            <w:r>
              <w:rPr>
                <w:sz w:val="22"/>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75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76000000">
            <w:pPr>
              <w:pStyle w:val="Style_2"/>
              <w:keepLines w:val="1"/>
              <w:widowControl w:val="1"/>
              <w:spacing w:line="324" w:lineRule="exact"/>
              <w:ind/>
              <w:rPr>
                <w:sz w:val="22"/>
              </w:rPr>
            </w:pPr>
            <w:r>
              <w:rPr>
                <w:sz w:val="22"/>
              </w:rPr>
              <w:t>1</w:t>
            </w:r>
            <w:r>
              <w:rPr>
                <w:sz w:val="22"/>
              </w:rPr>
              <w:t xml:space="preserve"> </w:t>
            </w:r>
            <w:r>
              <w:rPr>
                <w:sz w:val="22"/>
              </w:rPr>
              <w:t>01</w:t>
            </w:r>
            <w:r>
              <w:rPr>
                <w:sz w:val="22"/>
              </w:rPr>
              <w:t xml:space="preserve"> </w:t>
            </w:r>
            <w:r>
              <w:rPr>
                <w:sz w:val="22"/>
              </w:rPr>
              <w:t>02050</w:t>
            </w:r>
            <w:r>
              <w:rPr>
                <w:sz w:val="22"/>
              </w:rPr>
              <w:t xml:space="preserve"> </w:t>
            </w:r>
            <w:r>
              <w:rPr>
                <w:sz w:val="22"/>
              </w:rPr>
              <w:t>01</w:t>
            </w:r>
            <w:r>
              <w:rPr>
                <w:sz w:val="22"/>
              </w:rPr>
              <w:t xml:space="preserve"> 3</w:t>
            </w:r>
            <w:r>
              <w:rPr>
                <w:sz w:val="22"/>
              </w:rPr>
              <w:t>000</w:t>
            </w:r>
            <w:r>
              <w:rPr>
                <w:sz w:val="22"/>
              </w:rPr>
              <w:t xml:space="preserve"> </w:t>
            </w:r>
            <w:r>
              <w:rPr>
                <w:sz w:val="22"/>
              </w:rPr>
              <w:t>110</w:t>
            </w:r>
          </w:p>
          <w:p w14:paraId="77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78000000">
            <w:pPr>
              <w:widowControl w:val="1"/>
              <w:ind/>
              <w:jc w:val="both"/>
              <w:rPr>
                <w:sz w:val="22"/>
              </w:rPr>
            </w:pPr>
            <w:r>
              <w:rPr>
                <w:sz w:val="22"/>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w:t>
            </w:r>
            <w:r>
              <w:rPr>
                <w:sz w:val="22"/>
              </w:rPr>
              <w:t xml:space="preserve">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79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7A000000">
            <w:pPr>
              <w:pStyle w:val="Style_2"/>
              <w:keepLines w:val="1"/>
              <w:widowControl w:val="1"/>
              <w:spacing w:line="324" w:lineRule="exact"/>
              <w:ind/>
              <w:rPr>
                <w:sz w:val="22"/>
              </w:rPr>
            </w:pPr>
            <w:r>
              <w:rPr>
                <w:sz w:val="22"/>
              </w:rPr>
              <w:t>1</w:t>
            </w:r>
            <w:r>
              <w:rPr>
                <w:sz w:val="22"/>
              </w:rPr>
              <w:t xml:space="preserve"> </w:t>
            </w:r>
            <w:r>
              <w:rPr>
                <w:sz w:val="22"/>
              </w:rPr>
              <w:t>01</w:t>
            </w:r>
            <w:r>
              <w:rPr>
                <w:sz w:val="22"/>
              </w:rPr>
              <w:t xml:space="preserve"> </w:t>
            </w:r>
            <w:r>
              <w:rPr>
                <w:sz w:val="22"/>
              </w:rPr>
              <w:t>02080</w:t>
            </w:r>
            <w:r>
              <w:rPr>
                <w:sz w:val="22"/>
              </w:rPr>
              <w:t xml:space="preserve"> </w:t>
            </w:r>
            <w:r>
              <w:rPr>
                <w:sz w:val="22"/>
              </w:rPr>
              <w:t>01</w:t>
            </w:r>
            <w:r>
              <w:rPr>
                <w:sz w:val="22"/>
              </w:rPr>
              <w:t xml:space="preserve"> </w:t>
            </w:r>
            <w:r>
              <w:rPr>
                <w:sz w:val="22"/>
              </w:rPr>
              <w:t>1000</w:t>
            </w:r>
            <w:r>
              <w:rPr>
                <w:sz w:val="22"/>
              </w:rPr>
              <w:t xml:space="preserve"> </w:t>
            </w:r>
            <w:r>
              <w:rPr>
                <w:sz w:val="22"/>
              </w:rPr>
              <w:t>110</w:t>
            </w:r>
          </w:p>
          <w:p w14:paraId="7B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7C000000">
            <w:pPr>
              <w:widowControl w:val="1"/>
              <w:ind/>
              <w:jc w:val="both"/>
              <w:rPr>
                <w:sz w:val="22"/>
              </w:rPr>
            </w:pPr>
            <w:r>
              <w:rPr>
                <w:sz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r>
              <w:rPr>
                <w:sz w:val="22"/>
              </w:rPr>
              <w:t xml:space="preserve"> </w:t>
            </w:r>
            <w:r>
              <w:rPr>
                <w:sz w:val="2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r>
              <w:rPr>
                <w:sz w:val="22"/>
              </w:rPr>
              <w:t xml:space="preserve"> </w:t>
            </w:r>
            <w:r>
              <w:rPr>
                <w:sz w:val="2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r>
              <w:rPr>
                <w:sz w:val="22"/>
              </w:rPr>
              <w:t xml:space="preserve"> </w:t>
            </w:r>
            <w:r>
              <w:rPr>
                <w:sz w:val="2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Pr>
                <w:sz w:val="22"/>
              </w:rPr>
              <w:t xml:space="preserve"> </w:t>
            </w:r>
            <w:r>
              <w:rPr>
                <w:sz w:val="22"/>
              </w:rPr>
              <w:t>(</w:t>
            </w:r>
            <w:r>
              <w:rPr>
                <w:sz w:val="22"/>
              </w:rPr>
              <w:t>сумма платежа (перерасчеты, недоимка и задолженность по соответствующему платежу, в том числе по отмененному)</w:t>
            </w:r>
          </w:p>
          <w:p w14:paraId="7D000000">
            <w:pPr>
              <w:widowControl w:val="1"/>
              <w:ind/>
              <w:jc w:val="both"/>
              <w:rPr>
                <w:sz w:val="22"/>
              </w:rPr>
            </w:pPr>
          </w:p>
        </w:tc>
      </w:tr>
      <w:tr>
        <w:trPr>
          <w:trHeight w:hRule="atLeast" w:val="469"/>
        </w:trPr>
        <w:tc>
          <w:tcPr>
            <w:tcW w:type="dxa" w:w="1576"/>
            <w:tcBorders>
              <w:top w:color="000000" w:sz="4" w:val="single"/>
              <w:left w:color="000000" w:sz="4" w:val="single"/>
              <w:bottom w:color="000000" w:sz="4" w:val="single"/>
              <w:right w:color="000000" w:sz="4" w:val="single"/>
            </w:tcBorders>
          </w:tcPr>
          <w:p w14:paraId="7E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7F000000">
            <w:pPr>
              <w:pStyle w:val="Style_2"/>
              <w:keepLines w:val="1"/>
              <w:widowControl w:val="1"/>
              <w:spacing w:line="324" w:lineRule="exact"/>
              <w:ind/>
              <w:rPr>
                <w:sz w:val="22"/>
              </w:rPr>
            </w:pPr>
            <w:r>
              <w:rPr>
                <w:sz w:val="22"/>
              </w:rPr>
              <w:t>1</w:t>
            </w:r>
            <w:r>
              <w:rPr>
                <w:sz w:val="22"/>
              </w:rPr>
              <w:t xml:space="preserve"> </w:t>
            </w:r>
            <w:r>
              <w:rPr>
                <w:sz w:val="22"/>
              </w:rPr>
              <w:t>01</w:t>
            </w:r>
            <w:r>
              <w:rPr>
                <w:sz w:val="22"/>
              </w:rPr>
              <w:t xml:space="preserve"> </w:t>
            </w:r>
            <w:r>
              <w:rPr>
                <w:sz w:val="22"/>
              </w:rPr>
              <w:t>02130</w:t>
            </w:r>
            <w:r>
              <w:rPr>
                <w:sz w:val="22"/>
              </w:rPr>
              <w:t xml:space="preserve"> </w:t>
            </w:r>
            <w:r>
              <w:rPr>
                <w:sz w:val="22"/>
              </w:rPr>
              <w:t>01</w:t>
            </w:r>
            <w:r>
              <w:rPr>
                <w:sz w:val="22"/>
              </w:rPr>
              <w:t xml:space="preserve"> </w:t>
            </w:r>
            <w:r>
              <w:rPr>
                <w:sz w:val="22"/>
              </w:rPr>
              <w:t>1000</w:t>
            </w:r>
            <w:r>
              <w:rPr>
                <w:sz w:val="22"/>
              </w:rPr>
              <w:t xml:space="preserve"> </w:t>
            </w:r>
            <w:r>
              <w:rPr>
                <w:sz w:val="22"/>
              </w:rPr>
              <w:t>110</w:t>
            </w:r>
          </w:p>
          <w:p w14:paraId="80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81000000">
            <w:pPr>
              <w:widowControl w:val="1"/>
              <w:ind/>
              <w:jc w:val="both"/>
              <w:rPr>
                <w:sz w:val="22"/>
              </w:rPr>
            </w:pPr>
            <w:r>
              <w:rPr>
                <w:sz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r>
              <w:rPr>
                <w:sz w:val="22"/>
              </w:rPr>
              <w:t xml:space="preserve"> </w:t>
            </w:r>
            <w:r>
              <w:rPr>
                <w:sz w:val="22"/>
              </w:rPr>
              <w:t>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82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83000000">
            <w:pPr>
              <w:pStyle w:val="Style_2"/>
              <w:keepLines w:val="1"/>
              <w:widowControl w:val="1"/>
              <w:spacing w:line="324" w:lineRule="exact"/>
              <w:ind/>
              <w:rPr>
                <w:sz w:val="22"/>
              </w:rPr>
            </w:pPr>
            <w:r>
              <w:rPr>
                <w:sz w:val="22"/>
              </w:rPr>
              <w:t>1</w:t>
            </w:r>
            <w:r>
              <w:rPr>
                <w:sz w:val="22"/>
              </w:rPr>
              <w:t xml:space="preserve"> </w:t>
            </w:r>
            <w:r>
              <w:rPr>
                <w:sz w:val="22"/>
              </w:rPr>
              <w:t>01</w:t>
            </w:r>
            <w:r>
              <w:rPr>
                <w:sz w:val="22"/>
              </w:rPr>
              <w:t xml:space="preserve"> </w:t>
            </w:r>
            <w:r>
              <w:rPr>
                <w:sz w:val="22"/>
              </w:rPr>
              <w:t>021</w:t>
            </w:r>
            <w:r>
              <w:rPr>
                <w:sz w:val="22"/>
              </w:rPr>
              <w:t>4</w:t>
            </w:r>
            <w:r>
              <w:rPr>
                <w:sz w:val="22"/>
              </w:rPr>
              <w:t>0</w:t>
            </w:r>
            <w:r>
              <w:rPr>
                <w:sz w:val="22"/>
              </w:rPr>
              <w:t xml:space="preserve"> </w:t>
            </w:r>
            <w:r>
              <w:rPr>
                <w:sz w:val="22"/>
              </w:rPr>
              <w:t>01</w:t>
            </w:r>
            <w:r>
              <w:rPr>
                <w:sz w:val="22"/>
              </w:rPr>
              <w:t xml:space="preserve"> </w:t>
            </w:r>
            <w:r>
              <w:rPr>
                <w:sz w:val="22"/>
              </w:rPr>
              <w:t>1000</w:t>
            </w:r>
            <w:r>
              <w:rPr>
                <w:sz w:val="22"/>
              </w:rPr>
              <w:t xml:space="preserve"> </w:t>
            </w:r>
            <w:r>
              <w:rPr>
                <w:sz w:val="22"/>
              </w:rPr>
              <w:t>110</w:t>
            </w:r>
          </w:p>
          <w:p w14:paraId="84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85000000">
            <w:pPr>
              <w:widowControl w:val="1"/>
              <w:ind/>
              <w:jc w:val="both"/>
              <w:rPr>
                <w:sz w:val="22"/>
              </w:rPr>
            </w:pPr>
            <w:r>
              <w:rPr>
                <w:sz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r>
              <w:rPr>
                <w:sz w:val="22"/>
              </w:rPr>
              <w:t xml:space="preserve">, </w:t>
            </w:r>
            <w:r>
              <w:rPr>
                <w:sz w:val="22"/>
              </w:rPr>
              <w:t>недоимка и задолженность по соответствующему платежу, в том числе по отмененному)</w:t>
            </w:r>
          </w:p>
          <w:p w14:paraId="86000000">
            <w:pPr>
              <w:widowControl w:val="1"/>
              <w:ind/>
              <w:jc w:val="both"/>
              <w:rPr>
                <w:sz w:val="22"/>
              </w:rPr>
            </w:pPr>
          </w:p>
        </w:tc>
      </w:tr>
      <w:tr>
        <w:trPr>
          <w:trHeight w:hRule="atLeast" w:val="469"/>
        </w:trPr>
        <w:tc>
          <w:tcPr>
            <w:tcW w:type="dxa" w:w="1576"/>
            <w:tcBorders>
              <w:top w:color="000000" w:sz="4" w:val="single"/>
              <w:left w:color="000000" w:sz="4" w:val="single"/>
              <w:bottom w:color="000000" w:sz="4" w:val="single"/>
              <w:right w:color="000000" w:sz="4" w:val="single"/>
            </w:tcBorders>
          </w:tcPr>
          <w:p w14:paraId="87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88000000">
            <w:pPr>
              <w:pStyle w:val="Style_2"/>
              <w:keepLines w:val="1"/>
              <w:widowControl w:val="1"/>
              <w:spacing w:line="324" w:lineRule="exact"/>
              <w:ind/>
              <w:rPr>
                <w:sz w:val="22"/>
              </w:rPr>
            </w:pPr>
            <w:r>
              <w:rPr>
                <w:sz w:val="22"/>
              </w:rPr>
              <w:t>1</w:t>
            </w:r>
            <w:r>
              <w:rPr>
                <w:sz w:val="22"/>
              </w:rPr>
              <w:t xml:space="preserve"> </w:t>
            </w:r>
            <w:r>
              <w:rPr>
                <w:sz w:val="22"/>
              </w:rPr>
              <w:t>01</w:t>
            </w:r>
            <w:r>
              <w:rPr>
                <w:sz w:val="22"/>
              </w:rPr>
              <w:t xml:space="preserve"> </w:t>
            </w:r>
            <w:r>
              <w:rPr>
                <w:sz w:val="22"/>
              </w:rPr>
              <w:t>021</w:t>
            </w:r>
            <w:r>
              <w:rPr>
                <w:sz w:val="22"/>
              </w:rPr>
              <w:t>4</w:t>
            </w:r>
            <w:r>
              <w:rPr>
                <w:sz w:val="22"/>
              </w:rPr>
              <w:t>0</w:t>
            </w:r>
            <w:r>
              <w:rPr>
                <w:sz w:val="22"/>
              </w:rPr>
              <w:t xml:space="preserve"> </w:t>
            </w:r>
            <w:r>
              <w:rPr>
                <w:sz w:val="22"/>
              </w:rPr>
              <w:t>01</w:t>
            </w:r>
            <w:r>
              <w:rPr>
                <w:sz w:val="22"/>
              </w:rPr>
              <w:t xml:space="preserve"> 3</w:t>
            </w:r>
            <w:r>
              <w:rPr>
                <w:sz w:val="22"/>
              </w:rPr>
              <w:t>000</w:t>
            </w:r>
            <w:r>
              <w:rPr>
                <w:sz w:val="22"/>
              </w:rPr>
              <w:t xml:space="preserve"> </w:t>
            </w:r>
            <w:r>
              <w:rPr>
                <w:sz w:val="22"/>
              </w:rPr>
              <w:t>110</w:t>
            </w:r>
          </w:p>
          <w:p w14:paraId="89000000">
            <w:pPr>
              <w:pStyle w:val="Style_2"/>
              <w:keepLines w:val="1"/>
              <w:widowControl w:val="1"/>
              <w:spacing w:line="324" w:lineRule="exact"/>
              <w:ind/>
              <w:rPr>
                <w:sz w:val="22"/>
              </w:rPr>
            </w:pPr>
          </w:p>
        </w:tc>
        <w:tc>
          <w:tcPr>
            <w:tcW w:type="dxa" w:w="5968"/>
            <w:tcBorders>
              <w:top w:color="000000" w:sz="4" w:val="single"/>
              <w:left w:color="000000" w:sz="4" w:val="single"/>
              <w:bottom w:color="000000" w:sz="4" w:val="single"/>
              <w:right w:color="000000" w:sz="4" w:val="single"/>
            </w:tcBorders>
          </w:tcPr>
          <w:p w14:paraId="8A000000">
            <w:pPr>
              <w:widowControl w:val="1"/>
              <w:ind/>
              <w:jc w:val="both"/>
              <w:rPr>
                <w:sz w:val="22"/>
              </w:rPr>
            </w:pPr>
            <w:r>
              <w:rPr>
                <w:sz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(суммы денежных взысканий</w:t>
            </w:r>
            <w:r>
              <w:rPr>
                <w:sz w:val="22"/>
              </w:rPr>
              <w:t xml:space="preserve"> (</w:t>
            </w:r>
            <w:r>
              <w:rPr>
                <w:sz w:val="22"/>
              </w:rPr>
              <w:t>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8B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8C000000">
            <w:pPr>
              <w:pStyle w:val="Style_2"/>
              <w:keepLines w:val="1"/>
              <w:widowControl w:val="1"/>
              <w:spacing w:line="324" w:lineRule="exact"/>
              <w:ind/>
              <w:rPr>
                <w:sz w:val="22"/>
              </w:rPr>
            </w:pPr>
            <w:r>
              <w:rPr>
                <w:color w:themeColor="text1" w:val="000000"/>
              </w:rPr>
              <w:t>1 01 02210 01 1000 110</w:t>
            </w:r>
          </w:p>
        </w:tc>
        <w:tc>
          <w:tcPr>
            <w:tcW w:type="dxa" w:w="5968"/>
            <w:tcBorders>
              <w:top w:color="000000" w:sz="4" w:val="single"/>
              <w:left w:color="000000" w:sz="4" w:val="single"/>
              <w:bottom w:color="000000" w:sz="4" w:val="single"/>
              <w:right w:color="000000" w:sz="4" w:val="single"/>
            </w:tcBorders>
          </w:tcPr>
          <w:p w14:paraId="8D000000">
            <w:pPr>
              <w:widowControl w:val="1"/>
              <w:ind/>
              <w:jc w:val="both"/>
              <w:rPr>
                <w:sz w:val="22"/>
              </w:rPr>
            </w:pPr>
            <w:r>
              <w:rPr>
                <w:sz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8E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8F000000">
            <w:pPr>
              <w:pStyle w:val="Style_2"/>
              <w:keepLines w:val="1"/>
              <w:widowControl w:val="1"/>
              <w:spacing w:line="324" w:lineRule="exact"/>
              <w:ind/>
              <w:rPr>
                <w:color w:themeColor="text1" w:val="000000"/>
              </w:rPr>
            </w:pPr>
            <w:r>
              <w:rPr>
                <w:color w:themeColor="text1" w:val="000000"/>
              </w:rPr>
              <w:t>1 01 02210 01 3000 110</w:t>
            </w:r>
          </w:p>
          <w:p w14:paraId="90000000">
            <w:pPr>
              <w:pStyle w:val="Style_2"/>
              <w:keepLines w:val="1"/>
              <w:widowControl w:val="1"/>
              <w:spacing w:line="324" w:lineRule="exact"/>
              <w:ind/>
              <w:rPr>
                <w:color w:themeColor="text1" w:val="000000"/>
              </w:rPr>
            </w:pPr>
          </w:p>
        </w:tc>
        <w:tc>
          <w:tcPr>
            <w:tcW w:type="dxa" w:w="5968"/>
            <w:tcBorders>
              <w:top w:color="000000" w:sz="4" w:val="single"/>
              <w:left w:color="000000" w:sz="4" w:val="single"/>
              <w:bottom w:color="000000" w:sz="4" w:val="single"/>
              <w:right w:color="000000" w:sz="4" w:val="single"/>
            </w:tcBorders>
          </w:tcPr>
          <w:p w14:paraId="91000000">
            <w:pPr>
              <w:widowControl w:val="1"/>
              <w:ind/>
              <w:jc w:val="both"/>
              <w:rPr>
                <w:sz w:val="22"/>
              </w:rPr>
            </w:pPr>
            <w:r>
              <w:rPr>
                <w:sz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92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93000000">
            <w:pPr>
              <w:pStyle w:val="Style_2"/>
              <w:keepLines w:val="1"/>
              <w:widowControl w:val="1"/>
              <w:spacing w:line="324" w:lineRule="exact"/>
              <w:ind/>
              <w:rPr>
                <w:sz w:val="22"/>
              </w:rPr>
            </w:pPr>
            <w:r>
              <w:rPr>
                <w:color w:themeColor="text1" w:val="000000"/>
              </w:rPr>
              <w:t>1 01 02230 01 1000 110</w:t>
            </w:r>
          </w:p>
        </w:tc>
        <w:tc>
          <w:tcPr>
            <w:tcW w:type="dxa" w:w="5968"/>
            <w:tcBorders>
              <w:top w:color="000000" w:sz="4" w:val="single"/>
              <w:left w:color="000000" w:sz="4" w:val="single"/>
              <w:bottom w:color="000000" w:sz="4" w:val="single"/>
              <w:right w:color="000000" w:sz="4" w:val="single"/>
            </w:tcBorders>
          </w:tcPr>
          <w:p w14:paraId="94000000">
            <w:pPr>
              <w:widowControl w:val="1"/>
              <w:ind/>
              <w:jc w:val="both"/>
              <w:rPr>
                <w:sz w:val="22"/>
              </w:rPr>
            </w:pPr>
            <w:r>
              <w:rPr>
                <w:sz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95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96000000">
            <w:pPr>
              <w:pStyle w:val="Style_2"/>
              <w:keepLines w:val="1"/>
              <w:widowControl w:val="1"/>
              <w:spacing w:line="324" w:lineRule="exact"/>
              <w:ind/>
              <w:rPr>
                <w:color w:themeColor="text1" w:val="000000"/>
              </w:rPr>
            </w:pPr>
            <w:r>
              <w:rPr>
                <w:color w:themeColor="text1" w:val="000000"/>
              </w:rPr>
              <w:t>1 01 02230 01 3000 110</w:t>
            </w:r>
          </w:p>
          <w:p w14:paraId="97000000">
            <w:pPr>
              <w:pStyle w:val="Style_2"/>
              <w:keepLines w:val="1"/>
              <w:widowControl w:val="1"/>
              <w:spacing w:line="324" w:lineRule="exact"/>
              <w:ind/>
              <w:rPr>
                <w:color w:themeColor="text1" w:val="000000"/>
              </w:rPr>
            </w:pPr>
          </w:p>
        </w:tc>
        <w:tc>
          <w:tcPr>
            <w:tcW w:type="dxa" w:w="5968"/>
            <w:tcBorders>
              <w:top w:color="000000" w:sz="4" w:val="single"/>
              <w:left w:color="000000" w:sz="4" w:val="single"/>
              <w:bottom w:color="000000" w:sz="4" w:val="single"/>
              <w:right w:color="000000" w:sz="4" w:val="single"/>
            </w:tcBorders>
          </w:tcPr>
          <w:p w14:paraId="98000000">
            <w:pPr>
              <w:widowControl w:val="1"/>
              <w:ind/>
              <w:jc w:val="both"/>
              <w:rPr>
                <w:sz w:val="22"/>
              </w:rPr>
            </w:pPr>
            <w:r>
              <w:rPr>
                <w:sz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99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9A000000">
            <w:pPr>
              <w:pStyle w:val="Style_2"/>
              <w:keepLines w:val="1"/>
              <w:widowControl w:val="1"/>
              <w:spacing w:line="324" w:lineRule="exact"/>
              <w:ind/>
              <w:rPr>
                <w:sz w:val="22"/>
              </w:rPr>
            </w:pPr>
            <w:r>
              <w:rPr>
                <w:sz w:val="22"/>
              </w:rPr>
              <w:t>1 03 02231 01 0000 110</w:t>
            </w:r>
          </w:p>
        </w:tc>
        <w:tc>
          <w:tcPr>
            <w:tcW w:type="dxa" w:w="5968"/>
            <w:tcBorders>
              <w:top w:color="000000" w:sz="4" w:val="single"/>
              <w:left w:color="000000" w:sz="4" w:val="single"/>
              <w:bottom w:color="000000" w:sz="4" w:val="single"/>
              <w:right w:color="000000" w:sz="4" w:val="single"/>
            </w:tcBorders>
          </w:tcPr>
          <w:p w14:paraId="9B000000">
            <w:pPr>
              <w:widowControl w:val="1"/>
              <w:ind/>
              <w:jc w:val="both"/>
              <w:rPr>
                <w:sz w:val="22"/>
              </w:rPr>
            </w:pPr>
            <w:r>
              <w:rPr>
                <w:sz w:val="22"/>
              </w:rPr>
              <w:t xml:space="preserve">Доходы от уплаты акцизов на дизельное топливо, подлежащие распределению между бюджетами субъектов </w:t>
            </w:r>
            <w:r>
              <w:rPr>
                <w:sz w:val="22"/>
              </w:rPr>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14:paraId="9C000000">
            <w:pPr>
              <w:widowControl w:val="1"/>
              <w:ind/>
              <w:jc w:val="both"/>
              <w:rPr>
                <w:sz w:val="22"/>
              </w:rPr>
            </w:pPr>
          </w:p>
        </w:tc>
      </w:tr>
      <w:tr>
        <w:trPr>
          <w:trHeight w:hRule="atLeast" w:val="469"/>
        </w:trPr>
        <w:tc>
          <w:tcPr>
            <w:tcW w:type="dxa" w:w="1576"/>
            <w:tcBorders>
              <w:top w:color="000000" w:sz="4" w:val="single"/>
              <w:left w:color="000000" w:sz="4" w:val="single"/>
              <w:bottom w:color="000000" w:sz="4" w:val="single"/>
              <w:right w:color="000000" w:sz="4" w:val="single"/>
            </w:tcBorders>
          </w:tcPr>
          <w:p w14:paraId="9D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9E000000">
            <w:pPr>
              <w:pStyle w:val="Style_2"/>
              <w:keepLines w:val="1"/>
              <w:widowControl w:val="1"/>
              <w:spacing w:line="324" w:lineRule="exact"/>
              <w:ind/>
              <w:rPr>
                <w:sz w:val="22"/>
              </w:rPr>
            </w:pPr>
            <w:r>
              <w:rPr>
                <w:sz w:val="22"/>
              </w:rPr>
              <w:t>1 03 02241 01 0000 110</w:t>
            </w:r>
          </w:p>
        </w:tc>
        <w:tc>
          <w:tcPr>
            <w:tcW w:type="dxa" w:w="5968"/>
            <w:tcBorders>
              <w:top w:color="000000" w:sz="4" w:val="single"/>
              <w:left w:color="000000" w:sz="4" w:val="single"/>
              <w:bottom w:color="000000" w:sz="4" w:val="single"/>
              <w:right w:color="000000" w:sz="4" w:val="single"/>
            </w:tcBorders>
          </w:tcPr>
          <w:p w14:paraId="9F000000">
            <w:pPr>
              <w:widowControl w:val="1"/>
              <w:ind/>
              <w:jc w:val="both"/>
              <w:rPr>
                <w:sz w:val="22"/>
              </w:rPr>
            </w:pPr>
            <w:r>
              <w:rPr>
                <w:sz w:val="22"/>
              </w:rPr>
              <w:t>Доходы от уплаты акцизов на моторные масла для дизельных и (или) карбюраторных (</w:t>
            </w:r>
            <w:r>
              <w:rPr>
                <w:sz w:val="22"/>
              </w:rPr>
              <w:t>инжекторных</w:t>
            </w:r>
            <w:r>
              <w:rPr>
                <w:sz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A0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A1000000">
            <w:pPr>
              <w:pStyle w:val="Style_2"/>
              <w:keepLines w:val="1"/>
              <w:widowControl w:val="1"/>
              <w:spacing w:line="324" w:lineRule="exact"/>
              <w:ind/>
              <w:rPr>
                <w:sz w:val="22"/>
              </w:rPr>
            </w:pPr>
            <w:r>
              <w:rPr>
                <w:sz w:val="22"/>
              </w:rPr>
              <w:t>1 03 02251 01 0000 110</w:t>
            </w:r>
          </w:p>
        </w:tc>
        <w:tc>
          <w:tcPr>
            <w:tcW w:type="dxa" w:w="5968"/>
            <w:tcBorders>
              <w:top w:color="000000" w:sz="4" w:val="single"/>
              <w:left w:color="000000" w:sz="4" w:val="single"/>
              <w:bottom w:color="000000" w:sz="4" w:val="single"/>
              <w:right w:color="000000" w:sz="4" w:val="single"/>
            </w:tcBorders>
          </w:tcPr>
          <w:p w14:paraId="A2000000">
            <w:pPr>
              <w:widowControl w:val="1"/>
              <w:ind/>
              <w:jc w:val="both"/>
              <w:rPr>
                <w:sz w:val="22"/>
              </w:rPr>
            </w:pPr>
            <w:r>
              <w:rPr>
                <w:sz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A3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A4000000">
            <w:pPr>
              <w:pStyle w:val="Style_2"/>
              <w:keepLines w:val="1"/>
              <w:widowControl w:val="1"/>
              <w:spacing w:line="324" w:lineRule="exact"/>
              <w:ind/>
              <w:rPr>
                <w:sz w:val="22"/>
              </w:rPr>
            </w:pPr>
            <w:r>
              <w:rPr>
                <w:sz w:val="22"/>
              </w:rPr>
              <w:t>1 03 02261 01 0000 110</w:t>
            </w:r>
          </w:p>
        </w:tc>
        <w:tc>
          <w:tcPr>
            <w:tcW w:type="dxa" w:w="5968"/>
            <w:tcBorders>
              <w:top w:color="000000" w:sz="4" w:val="single"/>
              <w:left w:color="000000" w:sz="4" w:val="single"/>
              <w:bottom w:color="000000" w:sz="4" w:val="single"/>
              <w:right w:color="000000" w:sz="4" w:val="single"/>
            </w:tcBorders>
          </w:tcPr>
          <w:p w14:paraId="A5000000">
            <w:pPr>
              <w:widowControl w:val="1"/>
              <w:ind/>
              <w:jc w:val="both"/>
              <w:rPr>
                <w:sz w:val="22"/>
              </w:rPr>
            </w:pPr>
            <w:r>
              <w:rPr>
                <w:sz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A6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A7000000">
            <w:pPr>
              <w:pStyle w:val="Style_2"/>
              <w:keepLines w:val="1"/>
              <w:widowControl w:val="1"/>
              <w:spacing w:line="324" w:lineRule="exact"/>
              <w:ind/>
              <w:rPr>
                <w:sz w:val="22"/>
              </w:rPr>
            </w:pPr>
            <w:r>
              <w:rPr>
                <w:sz w:val="22"/>
              </w:rPr>
              <w:t>1 03 03000 01 0000 110</w:t>
            </w:r>
          </w:p>
        </w:tc>
        <w:tc>
          <w:tcPr>
            <w:tcW w:type="dxa" w:w="5968"/>
            <w:tcBorders>
              <w:top w:color="000000" w:sz="4" w:val="single"/>
              <w:left w:color="000000" w:sz="4" w:val="single"/>
              <w:bottom w:color="000000" w:sz="4" w:val="single"/>
              <w:right w:color="000000" w:sz="4" w:val="single"/>
            </w:tcBorders>
          </w:tcPr>
          <w:p w14:paraId="A8000000">
            <w:pPr>
              <w:widowControl w:val="1"/>
              <w:ind/>
              <w:jc w:val="both"/>
              <w:rPr>
                <w:sz w:val="22"/>
              </w:rPr>
            </w:pPr>
            <w:r>
              <w:rPr>
                <w:sz w:val="22"/>
              </w:rPr>
              <w:t>Туристический налог</w:t>
            </w:r>
          </w:p>
        </w:tc>
      </w:tr>
      <w:tr>
        <w:trPr>
          <w:trHeight w:hRule="atLeast" w:val="469"/>
        </w:trPr>
        <w:tc>
          <w:tcPr>
            <w:tcW w:type="dxa" w:w="1576"/>
            <w:tcBorders>
              <w:top w:color="000000" w:sz="4" w:val="single"/>
              <w:left w:color="000000" w:sz="4" w:val="single"/>
              <w:bottom w:color="000000" w:sz="4" w:val="single"/>
              <w:right w:color="000000" w:sz="4" w:val="single"/>
            </w:tcBorders>
          </w:tcPr>
          <w:p w14:paraId="A9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AA000000">
            <w:pPr>
              <w:pStyle w:val="Style_2"/>
              <w:keepLines w:val="1"/>
              <w:widowControl w:val="1"/>
              <w:spacing w:line="324" w:lineRule="exact"/>
              <w:ind/>
              <w:rPr>
                <w:sz w:val="22"/>
              </w:rPr>
            </w:pPr>
            <w:r>
              <w:rPr>
                <w:sz w:val="22"/>
              </w:rPr>
              <w:t>1 03 03000 01 1000 110</w:t>
            </w:r>
          </w:p>
        </w:tc>
        <w:tc>
          <w:tcPr>
            <w:tcW w:type="dxa" w:w="5968"/>
            <w:tcBorders>
              <w:top w:color="000000" w:sz="4" w:val="single"/>
              <w:left w:color="000000" w:sz="4" w:val="single"/>
              <w:bottom w:color="000000" w:sz="4" w:val="single"/>
              <w:right w:color="000000" w:sz="4" w:val="single"/>
            </w:tcBorders>
          </w:tcPr>
          <w:p w14:paraId="AB000000">
            <w:pPr>
              <w:widowControl w:val="1"/>
              <w:ind/>
              <w:jc w:val="both"/>
              <w:rPr>
                <w:sz w:val="22"/>
              </w:rPr>
            </w:pPr>
            <w:r>
              <w:rPr>
                <w:sz w:val="22"/>
              </w:rPr>
              <w:t>Туристический налог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AC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AD000000">
            <w:pPr>
              <w:pStyle w:val="Style_2"/>
              <w:keepLines w:val="1"/>
              <w:widowControl w:val="1"/>
              <w:spacing w:line="324" w:lineRule="exact"/>
              <w:ind/>
              <w:rPr>
                <w:sz w:val="22"/>
              </w:rPr>
            </w:pPr>
            <w:r>
              <w:rPr>
                <w:sz w:val="22"/>
              </w:rPr>
              <w:t>1 03 03000 01 3000 110</w:t>
            </w:r>
          </w:p>
        </w:tc>
        <w:tc>
          <w:tcPr>
            <w:tcW w:type="dxa" w:w="5968"/>
            <w:tcBorders>
              <w:top w:color="000000" w:sz="4" w:val="single"/>
              <w:left w:color="000000" w:sz="4" w:val="single"/>
              <w:bottom w:color="000000" w:sz="4" w:val="single"/>
              <w:right w:color="000000" w:sz="4" w:val="single"/>
            </w:tcBorders>
          </w:tcPr>
          <w:p w14:paraId="AE000000">
            <w:pPr>
              <w:widowControl w:val="1"/>
              <w:ind/>
              <w:jc w:val="both"/>
              <w:rPr>
                <w:sz w:val="22"/>
              </w:rPr>
            </w:pPr>
            <w:r>
              <w:rPr>
                <w:sz w:val="22"/>
              </w:rPr>
              <w:t>Туристический налог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AF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B0000000">
            <w:pPr>
              <w:pStyle w:val="Style_2"/>
              <w:keepLines w:val="1"/>
              <w:widowControl w:val="1"/>
              <w:spacing w:line="324" w:lineRule="exact"/>
              <w:ind/>
              <w:rPr>
                <w:sz w:val="22"/>
              </w:rPr>
            </w:pPr>
            <w:r>
              <w:rPr>
                <w:sz w:val="22"/>
              </w:rPr>
              <w:t>1 05 0101101 1000 110</w:t>
            </w:r>
          </w:p>
        </w:tc>
        <w:tc>
          <w:tcPr>
            <w:tcW w:type="dxa" w:w="5968"/>
            <w:tcBorders>
              <w:top w:color="000000" w:sz="4" w:val="single"/>
              <w:left w:color="000000" w:sz="4" w:val="single"/>
              <w:bottom w:color="000000" w:sz="4" w:val="single"/>
              <w:right w:color="000000" w:sz="4" w:val="single"/>
            </w:tcBorders>
          </w:tcPr>
          <w:p w14:paraId="B1000000">
            <w:pPr>
              <w:widowControl w:val="1"/>
              <w:ind/>
              <w:jc w:val="both"/>
              <w:rPr>
                <w:sz w:val="22"/>
              </w:rPr>
            </w:pPr>
            <w:r>
              <w:rPr>
                <w:sz w:val="22"/>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B2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B3000000">
            <w:pPr>
              <w:pStyle w:val="Style_2"/>
              <w:keepLines w:val="1"/>
              <w:widowControl w:val="1"/>
              <w:spacing w:line="324" w:lineRule="exact"/>
              <w:ind/>
              <w:rPr>
                <w:sz w:val="22"/>
              </w:rPr>
            </w:pPr>
            <w:r>
              <w:rPr>
                <w:sz w:val="22"/>
              </w:rPr>
              <w:t>1 05 0101101 3000 110</w:t>
            </w:r>
          </w:p>
        </w:tc>
        <w:tc>
          <w:tcPr>
            <w:tcW w:type="dxa" w:w="5968"/>
            <w:tcBorders>
              <w:top w:color="000000" w:sz="4" w:val="single"/>
              <w:left w:color="000000" w:sz="4" w:val="single"/>
              <w:bottom w:color="000000" w:sz="4" w:val="single"/>
              <w:right w:color="000000" w:sz="4" w:val="single"/>
            </w:tcBorders>
          </w:tcPr>
          <w:p w14:paraId="B4000000">
            <w:pPr>
              <w:widowControl w:val="1"/>
              <w:ind/>
              <w:jc w:val="both"/>
              <w:rPr>
                <w:sz w:val="22"/>
              </w:rPr>
            </w:pPr>
            <w:r>
              <w:rPr>
                <w:sz w:val="22"/>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B5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B6000000">
            <w:pPr>
              <w:pStyle w:val="Style_2"/>
              <w:keepLines w:val="1"/>
              <w:widowControl w:val="1"/>
              <w:spacing w:line="324" w:lineRule="exact"/>
              <w:ind/>
              <w:rPr>
                <w:sz w:val="22"/>
              </w:rPr>
            </w:pPr>
            <w:r>
              <w:rPr>
                <w:sz w:val="22"/>
              </w:rPr>
              <w:t>1 05 0102101 1000 110</w:t>
            </w:r>
          </w:p>
        </w:tc>
        <w:tc>
          <w:tcPr>
            <w:tcW w:type="dxa" w:w="5968"/>
            <w:tcBorders>
              <w:top w:color="000000" w:sz="4" w:val="single"/>
              <w:left w:color="000000" w:sz="4" w:val="single"/>
              <w:bottom w:color="000000" w:sz="4" w:val="single"/>
              <w:right w:color="000000" w:sz="4" w:val="single"/>
            </w:tcBorders>
          </w:tcPr>
          <w:p w14:paraId="B7000000">
            <w:pPr>
              <w:widowControl w:val="1"/>
              <w:ind/>
              <w:jc w:val="both"/>
              <w:rPr>
                <w:sz w:val="22"/>
              </w:rPr>
            </w:pPr>
            <w:r>
              <w:rPr>
                <w:sz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B8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B9000000">
            <w:pPr>
              <w:pStyle w:val="Style_2"/>
              <w:keepLines w:val="1"/>
              <w:widowControl w:val="1"/>
              <w:spacing w:line="324" w:lineRule="exact"/>
              <w:ind/>
              <w:rPr>
                <w:sz w:val="22"/>
              </w:rPr>
            </w:pPr>
            <w:r>
              <w:rPr>
                <w:sz w:val="22"/>
              </w:rPr>
              <w:t>1 05 0102101 3000 110</w:t>
            </w:r>
          </w:p>
        </w:tc>
        <w:tc>
          <w:tcPr>
            <w:tcW w:type="dxa" w:w="5968"/>
            <w:tcBorders>
              <w:top w:color="000000" w:sz="4" w:val="single"/>
              <w:left w:color="000000" w:sz="4" w:val="single"/>
              <w:bottom w:color="000000" w:sz="4" w:val="single"/>
              <w:right w:color="000000" w:sz="4" w:val="single"/>
            </w:tcBorders>
          </w:tcPr>
          <w:p w14:paraId="BA000000">
            <w:pPr>
              <w:widowControl w:val="1"/>
              <w:ind/>
              <w:jc w:val="both"/>
              <w:rPr>
                <w:sz w:val="22"/>
              </w:rPr>
            </w:pPr>
            <w:r>
              <w:rPr>
                <w:sz w:val="22"/>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w:t>
            </w:r>
            <w:r>
              <w:rPr>
                <w:sz w:val="22"/>
              </w:rPr>
              <w:t>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BB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BC000000">
            <w:pPr>
              <w:pStyle w:val="Style_2"/>
              <w:keepLines w:val="1"/>
              <w:widowControl w:val="1"/>
              <w:spacing w:line="324" w:lineRule="exact"/>
              <w:ind/>
              <w:rPr>
                <w:sz w:val="22"/>
              </w:rPr>
            </w:pPr>
            <w:r>
              <w:rPr>
                <w:sz w:val="22"/>
              </w:rPr>
              <w:t>1 05 01050 01 1000 110</w:t>
            </w:r>
          </w:p>
        </w:tc>
        <w:tc>
          <w:tcPr>
            <w:tcW w:type="dxa" w:w="5968"/>
            <w:tcBorders>
              <w:top w:color="000000" w:sz="4" w:val="single"/>
              <w:left w:color="000000" w:sz="4" w:val="single"/>
              <w:bottom w:color="000000" w:sz="4" w:val="single"/>
              <w:right w:color="000000" w:sz="4" w:val="single"/>
            </w:tcBorders>
          </w:tcPr>
          <w:p w14:paraId="BD000000">
            <w:pPr>
              <w:widowControl w:val="1"/>
              <w:ind/>
              <w:jc w:val="both"/>
              <w:rPr>
                <w:sz w:val="22"/>
              </w:rPr>
            </w:pPr>
            <w:r>
              <w:rPr>
                <w:sz w:val="22"/>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BE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BF000000">
            <w:pPr>
              <w:pStyle w:val="Style_2"/>
              <w:keepLines w:val="1"/>
              <w:widowControl w:val="1"/>
              <w:spacing w:line="324" w:lineRule="exact"/>
              <w:ind/>
              <w:rPr>
                <w:sz w:val="22"/>
              </w:rPr>
            </w:pPr>
            <w:r>
              <w:rPr>
                <w:sz w:val="22"/>
              </w:rPr>
              <w:t>1 05 01050 01 3000 110</w:t>
            </w:r>
          </w:p>
        </w:tc>
        <w:tc>
          <w:tcPr>
            <w:tcW w:type="dxa" w:w="5968"/>
            <w:tcBorders>
              <w:top w:color="000000" w:sz="4" w:val="single"/>
              <w:left w:color="000000" w:sz="4" w:val="single"/>
              <w:bottom w:color="000000" w:sz="4" w:val="single"/>
              <w:right w:color="000000" w:sz="4" w:val="single"/>
            </w:tcBorders>
          </w:tcPr>
          <w:p w14:paraId="C0000000">
            <w:pPr>
              <w:widowControl w:val="1"/>
              <w:ind/>
              <w:jc w:val="both"/>
              <w:rPr>
                <w:sz w:val="22"/>
              </w:rPr>
            </w:pPr>
            <w:r>
              <w:rPr>
                <w:sz w:val="22"/>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C1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C2000000">
            <w:pPr>
              <w:pStyle w:val="Style_2"/>
              <w:keepLines w:val="1"/>
              <w:widowControl w:val="1"/>
              <w:spacing w:line="324" w:lineRule="exact"/>
              <w:ind/>
              <w:rPr>
                <w:sz w:val="22"/>
              </w:rPr>
            </w:pPr>
            <w:r>
              <w:rPr>
                <w:sz w:val="22"/>
              </w:rPr>
              <w:t>1 05 02010 02 1000 110</w:t>
            </w:r>
          </w:p>
        </w:tc>
        <w:tc>
          <w:tcPr>
            <w:tcW w:type="dxa" w:w="5968"/>
            <w:tcBorders>
              <w:top w:color="000000" w:sz="4" w:val="single"/>
              <w:left w:color="000000" w:sz="4" w:val="single"/>
              <w:bottom w:color="000000" w:sz="4" w:val="single"/>
              <w:right w:color="000000" w:sz="4" w:val="single"/>
            </w:tcBorders>
          </w:tcPr>
          <w:p w14:paraId="C3000000">
            <w:pPr>
              <w:widowControl w:val="1"/>
              <w:ind/>
              <w:jc w:val="both"/>
              <w:rPr>
                <w:sz w:val="22"/>
              </w:rPr>
            </w:pPr>
            <w:r>
              <w:rPr>
                <w:sz w:val="22"/>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C4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C5000000">
            <w:pPr>
              <w:pStyle w:val="Style_2"/>
              <w:keepLines w:val="1"/>
              <w:widowControl w:val="1"/>
              <w:spacing w:line="324" w:lineRule="exact"/>
              <w:ind/>
              <w:rPr>
                <w:sz w:val="22"/>
              </w:rPr>
            </w:pPr>
            <w:r>
              <w:rPr>
                <w:sz w:val="22"/>
              </w:rPr>
              <w:t>1 05 02010 02 3000 110</w:t>
            </w:r>
          </w:p>
        </w:tc>
        <w:tc>
          <w:tcPr>
            <w:tcW w:type="dxa" w:w="5968"/>
            <w:tcBorders>
              <w:top w:color="000000" w:sz="4" w:val="single"/>
              <w:left w:color="000000" w:sz="4" w:val="single"/>
              <w:bottom w:color="000000" w:sz="4" w:val="single"/>
              <w:right w:color="000000" w:sz="4" w:val="single"/>
            </w:tcBorders>
          </w:tcPr>
          <w:p w14:paraId="C6000000">
            <w:pPr>
              <w:widowControl w:val="1"/>
              <w:ind/>
              <w:jc w:val="both"/>
              <w:rPr>
                <w:sz w:val="22"/>
              </w:rPr>
            </w:pPr>
            <w:r>
              <w:rPr>
                <w:sz w:val="22"/>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C7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C8000000">
            <w:pPr>
              <w:pStyle w:val="Style_2"/>
              <w:keepLines w:val="1"/>
              <w:widowControl w:val="1"/>
              <w:spacing w:line="324" w:lineRule="exact"/>
              <w:ind/>
              <w:rPr>
                <w:sz w:val="22"/>
              </w:rPr>
            </w:pPr>
            <w:r>
              <w:rPr>
                <w:sz w:val="22"/>
              </w:rPr>
              <w:t>1 05 02020 02 1000 110</w:t>
            </w:r>
          </w:p>
        </w:tc>
        <w:tc>
          <w:tcPr>
            <w:tcW w:type="dxa" w:w="5968"/>
            <w:tcBorders>
              <w:top w:color="000000" w:sz="4" w:val="single"/>
              <w:left w:color="000000" w:sz="4" w:val="single"/>
              <w:bottom w:color="000000" w:sz="4" w:val="single"/>
              <w:right w:color="000000" w:sz="4" w:val="single"/>
            </w:tcBorders>
          </w:tcPr>
          <w:p w14:paraId="C9000000">
            <w:pPr>
              <w:widowControl w:val="1"/>
              <w:ind/>
              <w:jc w:val="both"/>
              <w:rPr>
                <w:sz w:val="22"/>
              </w:rPr>
            </w:pPr>
            <w:r>
              <w:rPr>
                <w:sz w:val="22"/>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CA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CB000000">
            <w:pPr>
              <w:pStyle w:val="Style_2"/>
              <w:keepLines w:val="1"/>
              <w:widowControl w:val="1"/>
              <w:spacing w:line="324" w:lineRule="exact"/>
              <w:ind/>
              <w:rPr>
                <w:sz w:val="22"/>
              </w:rPr>
            </w:pPr>
            <w:r>
              <w:rPr>
                <w:sz w:val="22"/>
              </w:rPr>
              <w:t>1 05 03010 01 1000 110</w:t>
            </w:r>
          </w:p>
        </w:tc>
        <w:tc>
          <w:tcPr>
            <w:tcW w:type="dxa" w:w="5968"/>
            <w:tcBorders>
              <w:top w:color="000000" w:sz="4" w:val="single"/>
              <w:left w:color="000000" w:sz="4" w:val="single"/>
              <w:bottom w:color="000000" w:sz="4" w:val="single"/>
              <w:right w:color="000000" w:sz="4" w:val="single"/>
            </w:tcBorders>
          </w:tcPr>
          <w:p w14:paraId="CC000000">
            <w:pPr>
              <w:widowControl w:val="1"/>
              <w:ind/>
              <w:jc w:val="both"/>
              <w:rPr>
                <w:sz w:val="22"/>
              </w:rPr>
            </w:pPr>
            <w:r>
              <w:rPr>
                <w:sz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CD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CE000000">
            <w:pPr>
              <w:pStyle w:val="Style_2"/>
              <w:keepLines w:val="1"/>
              <w:widowControl w:val="1"/>
              <w:spacing w:line="324" w:lineRule="exact"/>
              <w:ind/>
              <w:rPr>
                <w:sz w:val="22"/>
              </w:rPr>
            </w:pPr>
            <w:r>
              <w:rPr>
                <w:sz w:val="22"/>
              </w:rPr>
              <w:t>1 05 03010 01 3000 110</w:t>
            </w:r>
          </w:p>
        </w:tc>
        <w:tc>
          <w:tcPr>
            <w:tcW w:type="dxa" w:w="5968"/>
            <w:tcBorders>
              <w:top w:color="000000" w:sz="4" w:val="single"/>
              <w:left w:color="000000" w:sz="4" w:val="single"/>
              <w:bottom w:color="000000" w:sz="4" w:val="single"/>
              <w:right w:color="000000" w:sz="4" w:val="single"/>
            </w:tcBorders>
          </w:tcPr>
          <w:p w14:paraId="CF000000">
            <w:pPr>
              <w:widowControl w:val="1"/>
              <w:ind/>
              <w:jc w:val="both"/>
              <w:rPr>
                <w:sz w:val="22"/>
              </w:rPr>
            </w:pPr>
            <w:r>
              <w:rPr>
                <w:sz w:val="2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D0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D1000000">
            <w:pPr>
              <w:pStyle w:val="Style_2"/>
              <w:keepLines w:val="1"/>
              <w:widowControl w:val="1"/>
              <w:spacing w:line="324" w:lineRule="exact"/>
              <w:ind/>
              <w:rPr>
                <w:sz w:val="22"/>
              </w:rPr>
            </w:pPr>
            <w:r>
              <w:rPr>
                <w:sz w:val="22"/>
              </w:rPr>
              <w:t>1 05 04060 02 1000 110</w:t>
            </w:r>
          </w:p>
        </w:tc>
        <w:tc>
          <w:tcPr>
            <w:tcW w:type="dxa" w:w="5968"/>
            <w:tcBorders>
              <w:top w:color="000000" w:sz="4" w:val="single"/>
              <w:left w:color="000000" w:sz="4" w:val="single"/>
              <w:bottom w:color="000000" w:sz="4" w:val="single"/>
              <w:right w:color="000000" w:sz="4" w:val="single"/>
            </w:tcBorders>
          </w:tcPr>
          <w:p w14:paraId="D2000000">
            <w:pPr>
              <w:widowControl w:val="1"/>
              <w:ind/>
              <w:jc w:val="both"/>
              <w:rPr>
                <w:sz w:val="22"/>
              </w:rPr>
            </w:pPr>
            <w:r>
              <w:rPr>
                <w:sz w:val="22"/>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D3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D4000000">
            <w:pPr>
              <w:pStyle w:val="Style_2"/>
              <w:keepLines w:val="1"/>
              <w:widowControl w:val="1"/>
              <w:spacing w:line="324" w:lineRule="exact"/>
              <w:ind/>
              <w:rPr>
                <w:sz w:val="22"/>
              </w:rPr>
            </w:pPr>
            <w:r>
              <w:rPr>
                <w:sz w:val="22"/>
              </w:rPr>
              <w:t>1 06 01020 14 1000 110</w:t>
            </w:r>
          </w:p>
        </w:tc>
        <w:tc>
          <w:tcPr>
            <w:tcW w:type="dxa" w:w="5968"/>
            <w:tcBorders>
              <w:top w:color="000000" w:sz="4" w:val="single"/>
              <w:left w:color="000000" w:sz="4" w:val="single"/>
              <w:bottom w:color="000000" w:sz="4" w:val="single"/>
              <w:right w:color="000000" w:sz="4" w:val="single"/>
            </w:tcBorders>
          </w:tcPr>
          <w:p w14:paraId="D5000000">
            <w:pPr>
              <w:widowControl w:val="1"/>
              <w:ind/>
              <w:jc w:val="both"/>
              <w:rPr>
                <w:sz w:val="22"/>
              </w:rPr>
            </w:pPr>
            <w:r>
              <w:rPr>
                <w:sz w:val="22"/>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D6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D7000000">
            <w:pPr>
              <w:pStyle w:val="Style_2"/>
              <w:keepLines w:val="1"/>
              <w:widowControl w:val="1"/>
              <w:spacing w:line="324" w:lineRule="exact"/>
              <w:ind/>
              <w:rPr>
                <w:sz w:val="22"/>
              </w:rPr>
            </w:pPr>
            <w:r>
              <w:rPr>
                <w:sz w:val="22"/>
              </w:rPr>
              <w:t>1 06 04011 02 1000 110</w:t>
            </w:r>
          </w:p>
        </w:tc>
        <w:tc>
          <w:tcPr>
            <w:tcW w:type="dxa" w:w="5968"/>
            <w:tcBorders>
              <w:top w:color="000000" w:sz="4" w:val="single"/>
              <w:left w:color="000000" w:sz="4" w:val="single"/>
              <w:bottom w:color="000000" w:sz="4" w:val="single"/>
              <w:right w:color="000000" w:sz="4" w:val="single"/>
            </w:tcBorders>
          </w:tcPr>
          <w:p w14:paraId="D8000000">
            <w:pPr>
              <w:widowControl w:val="1"/>
              <w:ind/>
              <w:jc w:val="both"/>
              <w:rPr>
                <w:sz w:val="22"/>
              </w:rPr>
            </w:pPr>
            <w:r>
              <w:rPr>
                <w:sz w:val="22"/>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D9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DA000000">
            <w:pPr>
              <w:pStyle w:val="Style_2"/>
              <w:keepLines w:val="1"/>
              <w:widowControl w:val="1"/>
              <w:spacing w:line="324" w:lineRule="exact"/>
              <w:ind/>
              <w:rPr>
                <w:sz w:val="22"/>
              </w:rPr>
            </w:pPr>
            <w:r>
              <w:rPr>
                <w:sz w:val="22"/>
              </w:rPr>
              <w:t>1 06 04012 02 1000 110</w:t>
            </w:r>
          </w:p>
        </w:tc>
        <w:tc>
          <w:tcPr>
            <w:tcW w:type="dxa" w:w="5968"/>
            <w:tcBorders>
              <w:top w:color="000000" w:sz="4" w:val="single"/>
              <w:left w:color="000000" w:sz="4" w:val="single"/>
              <w:bottom w:color="000000" w:sz="4" w:val="single"/>
              <w:right w:color="000000" w:sz="4" w:val="single"/>
            </w:tcBorders>
          </w:tcPr>
          <w:p w14:paraId="DB000000">
            <w:pPr>
              <w:widowControl w:val="1"/>
              <w:ind/>
              <w:jc w:val="both"/>
              <w:rPr>
                <w:sz w:val="22"/>
              </w:rPr>
            </w:pPr>
            <w:r>
              <w:rPr>
                <w:sz w:val="22"/>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DC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DD000000">
            <w:pPr>
              <w:pStyle w:val="Style_2"/>
              <w:keepLines w:val="1"/>
              <w:widowControl w:val="1"/>
              <w:spacing w:line="324" w:lineRule="exact"/>
              <w:ind/>
              <w:rPr>
                <w:sz w:val="22"/>
              </w:rPr>
            </w:pPr>
            <w:r>
              <w:rPr>
                <w:sz w:val="22"/>
              </w:rPr>
              <w:t>1 06 06032 14 1000 110</w:t>
            </w:r>
          </w:p>
        </w:tc>
        <w:tc>
          <w:tcPr>
            <w:tcW w:type="dxa" w:w="5968"/>
            <w:tcBorders>
              <w:top w:color="000000" w:sz="4" w:val="single"/>
              <w:left w:color="000000" w:sz="4" w:val="single"/>
              <w:bottom w:color="000000" w:sz="4" w:val="single"/>
              <w:right w:color="000000" w:sz="4" w:val="single"/>
            </w:tcBorders>
          </w:tcPr>
          <w:p w14:paraId="DE000000">
            <w:pPr>
              <w:widowControl w:val="1"/>
              <w:ind/>
              <w:jc w:val="both"/>
              <w:rPr>
                <w:sz w:val="22"/>
              </w:rPr>
            </w:pPr>
            <w:r>
              <w:rPr>
                <w:sz w:val="22"/>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DF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E0000000">
            <w:pPr>
              <w:pStyle w:val="Style_2"/>
              <w:keepLines w:val="1"/>
              <w:widowControl w:val="1"/>
              <w:spacing w:line="324" w:lineRule="exact"/>
              <w:ind/>
              <w:rPr>
                <w:sz w:val="22"/>
              </w:rPr>
            </w:pPr>
            <w:r>
              <w:rPr>
                <w:sz w:val="22"/>
              </w:rPr>
              <w:t>1 06 06032 14 3000 110</w:t>
            </w:r>
          </w:p>
        </w:tc>
        <w:tc>
          <w:tcPr>
            <w:tcW w:type="dxa" w:w="5968"/>
            <w:tcBorders>
              <w:top w:color="000000" w:sz="4" w:val="single"/>
              <w:left w:color="000000" w:sz="4" w:val="single"/>
              <w:bottom w:color="000000" w:sz="4" w:val="single"/>
              <w:right w:color="000000" w:sz="4" w:val="single"/>
            </w:tcBorders>
          </w:tcPr>
          <w:p w14:paraId="E1000000">
            <w:pPr>
              <w:widowControl w:val="1"/>
              <w:ind/>
              <w:jc w:val="both"/>
              <w:rPr>
                <w:sz w:val="22"/>
              </w:rPr>
            </w:pPr>
            <w:r>
              <w:rPr>
                <w:sz w:val="22"/>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E2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E3000000">
            <w:pPr>
              <w:pStyle w:val="Style_2"/>
              <w:keepLines w:val="1"/>
              <w:widowControl w:val="1"/>
              <w:spacing w:line="324" w:lineRule="exact"/>
              <w:ind/>
              <w:rPr>
                <w:sz w:val="22"/>
              </w:rPr>
            </w:pPr>
            <w:r>
              <w:rPr>
                <w:sz w:val="22"/>
              </w:rPr>
              <w:t>1 06 06042 14 1000 110</w:t>
            </w:r>
          </w:p>
        </w:tc>
        <w:tc>
          <w:tcPr>
            <w:tcW w:type="dxa" w:w="5968"/>
            <w:tcBorders>
              <w:top w:color="000000" w:sz="4" w:val="single"/>
              <w:left w:color="000000" w:sz="4" w:val="single"/>
              <w:bottom w:color="000000" w:sz="4" w:val="single"/>
              <w:right w:color="000000" w:sz="4" w:val="single"/>
            </w:tcBorders>
          </w:tcPr>
          <w:p w14:paraId="E4000000">
            <w:pPr>
              <w:widowControl w:val="1"/>
              <w:ind/>
              <w:jc w:val="both"/>
              <w:rPr>
                <w:sz w:val="22"/>
              </w:rPr>
            </w:pPr>
            <w:r>
              <w:rPr>
                <w:sz w:val="22"/>
              </w:rPr>
              <w:t xml:space="preserve">Земельный налог с физических лиц, обладающих земельным участком, расположенным в границах муниципальных </w:t>
            </w:r>
            <w:r>
              <w:rPr>
                <w:sz w:val="22"/>
              </w:rPr>
              <w:t>округов (сумма платежа (перерасчеты, недоимка и задолженность по соответствующему платежу, в том числе по отмененному)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E5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E6000000">
            <w:pPr>
              <w:pStyle w:val="Style_2"/>
              <w:keepLines w:val="1"/>
              <w:widowControl w:val="1"/>
              <w:spacing w:line="324" w:lineRule="exact"/>
              <w:ind/>
              <w:rPr>
                <w:sz w:val="22"/>
              </w:rPr>
            </w:pPr>
            <w:r>
              <w:rPr>
                <w:sz w:val="22"/>
              </w:rPr>
              <w:t xml:space="preserve">1 06 06042 14 </w:t>
            </w:r>
            <w:r>
              <w:rPr>
                <w:sz w:val="22"/>
              </w:rPr>
              <w:t>3</w:t>
            </w:r>
            <w:r>
              <w:rPr>
                <w:sz w:val="22"/>
              </w:rPr>
              <w:t>000 110</w:t>
            </w:r>
          </w:p>
        </w:tc>
        <w:tc>
          <w:tcPr>
            <w:tcW w:type="dxa" w:w="5968"/>
            <w:tcBorders>
              <w:top w:color="000000" w:sz="4" w:val="single"/>
              <w:left w:color="000000" w:sz="4" w:val="single"/>
              <w:bottom w:color="000000" w:sz="4" w:val="single"/>
              <w:right w:color="000000" w:sz="4" w:val="single"/>
            </w:tcBorders>
          </w:tcPr>
          <w:p w14:paraId="E7000000">
            <w:pPr>
              <w:widowControl w:val="1"/>
              <w:ind/>
              <w:jc w:val="both"/>
              <w:rPr>
                <w:sz w:val="22"/>
              </w:rPr>
            </w:pPr>
            <w:r>
              <w:rPr>
                <w:sz w:val="22"/>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E8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E9000000">
            <w:pPr>
              <w:pStyle w:val="Style_2"/>
              <w:keepLines w:val="1"/>
              <w:widowControl w:val="1"/>
              <w:spacing w:line="324" w:lineRule="exact"/>
              <w:ind/>
              <w:rPr>
                <w:sz w:val="22"/>
              </w:rPr>
            </w:pPr>
            <w:r>
              <w:rPr>
                <w:sz w:val="22"/>
              </w:rPr>
              <w:t>1 08 03010 01 0000 110</w:t>
            </w:r>
          </w:p>
        </w:tc>
        <w:tc>
          <w:tcPr>
            <w:tcW w:type="dxa" w:w="5968"/>
            <w:tcBorders>
              <w:top w:color="000000" w:sz="4" w:val="single"/>
              <w:left w:color="000000" w:sz="4" w:val="single"/>
              <w:bottom w:color="000000" w:sz="4" w:val="single"/>
              <w:right w:color="000000" w:sz="4" w:val="single"/>
            </w:tcBorders>
          </w:tcPr>
          <w:p w14:paraId="EA000000">
            <w:pPr>
              <w:widowControl w:val="1"/>
              <w:ind/>
              <w:jc w:val="both"/>
              <w:rPr>
                <w:sz w:val="22"/>
              </w:rPr>
            </w:pPr>
            <w:r>
              <w:rPr>
                <w:sz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EB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EC000000">
            <w:pPr>
              <w:pStyle w:val="Style_2"/>
              <w:keepLines w:val="1"/>
              <w:widowControl w:val="1"/>
              <w:spacing w:line="324" w:lineRule="exact"/>
              <w:ind/>
              <w:rPr>
                <w:sz w:val="22"/>
              </w:rPr>
            </w:pPr>
            <w:r>
              <w:rPr>
                <w:sz w:val="22"/>
              </w:rPr>
              <w:t>1 08 03010 01 1050 110</w:t>
            </w:r>
          </w:p>
        </w:tc>
        <w:tc>
          <w:tcPr>
            <w:tcW w:type="dxa" w:w="5968"/>
            <w:tcBorders>
              <w:top w:color="000000" w:sz="4" w:val="single"/>
              <w:left w:color="000000" w:sz="4" w:val="single"/>
              <w:bottom w:color="000000" w:sz="4" w:val="single"/>
              <w:right w:color="000000" w:sz="4" w:val="single"/>
            </w:tcBorders>
          </w:tcPr>
          <w:p w14:paraId="ED000000">
            <w:pPr>
              <w:widowControl w:val="1"/>
              <w:ind/>
              <w:jc w:val="both"/>
              <w:rPr>
                <w:sz w:val="22"/>
              </w:rPr>
            </w:pPr>
            <w:r>
              <w:rPr>
                <w:sz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EE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EF000000">
            <w:pPr>
              <w:pStyle w:val="Style_2"/>
              <w:keepLines w:val="1"/>
              <w:widowControl w:val="1"/>
              <w:spacing w:line="324" w:lineRule="exact"/>
              <w:ind/>
              <w:rPr>
                <w:sz w:val="22"/>
              </w:rPr>
            </w:pPr>
            <w:r>
              <w:rPr>
                <w:sz w:val="22"/>
              </w:rPr>
              <w:t>1 08 03010 01 1060 110</w:t>
            </w:r>
          </w:p>
        </w:tc>
        <w:tc>
          <w:tcPr>
            <w:tcW w:type="dxa" w:w="5968"/>
            <w:tcBorders>
              <w:top w:color="000000" w:sz="4" w:val="single"/>
              <w:left w:color="000000" w:sz="4" w:val="single"/>
              <w:bottom w:color="000000" w:sz="4" w:val="single"/>
              <w:right w:color="000000" w:sz="4" w:val="single"/>
            </w:tcBorders>
          </w:tcPr>
          <w:p w14:paraId="F0000000">
            <w:pPr>
              <w:widowControl w:val="1"/>
              <w:ind/>
              <w:jc w:val="both"/>
              <w:rPr>
                <w:sz w:val="22"/>
              </w:rPr>
            </w:pPr>
            <w:r>
              <w:rPr>
                <w:sz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trPr>
          <w:trHeight w:hRule="atLeast" w:val="469"/>
        </w:trPr>
        <w:tc>
          <w:tcPr>
            <w:tcW w:type="dxa" w:w="1576"/>
            <w:tcBorders>
              <w:top w:color="000000" w:sz="4" w:val="single"/>
              <w:left w:color="000000" w:sz="4" w:val="single"/>
              <w:bottom w:color="000000" w:sz="4" w:val="single"/>
              <w:right w:color="000000" w:sz="4" w:val="single"/>
            </w:tcBorders>
          </w:tcPr>
          <w:p w14:paraId="F1000000">
            <w:pPr>
              <w:pStyle w:val="Style_2"/>
              <w:keepLines w:val="1"/>
              <w:widowControl w:val="1"/>
              <w:spacing w:line="324" w:lineRule="exact"/>
              <w:ind/>
              <w:rPr>
                <w:sz w:val="22"/>
              </w:rPr>
            </w:pPr>
            <w:r>
              <w:rPr>
                <w:sz w:val="22"/>
              </w:rPr>
              <w:t>182</w:t>
            </w:r>
          </w:p>
        </w:tc>
        <w:tc>
          <w:tcPr>
            <w:tcW w:type="dxa" w:w="2678"/>
            <w:tcBorders>
              <w:top w:color="000000" w:sz="4" w:val="single"/>
              <w:left w:color="000000" w:sz="4" w:val="single"/>
              <w:bottom w:color="000000" w:sz="4" w:val="single"/>
              <w:right w:color="000000" w:sz="4" w:val="single"/>
            </w:tcBorders>
          </w:tcPr>
          <w:p w14:paraId="F2000000">
            <w:pPr>
              <w:pStyle w:val="Style_2"/>
              <w:keepLines w:val="1"/>
              <w:widowControl w:val="1"/>
              <w:spacing w:line="324" w:lineRule="exact"/>
              <w:ind/>
              <w:rPr>
                <w:sz w:val="22"/>
              </w:rPr>
            </w:pPr>
            <w:r>
              <w:rPr>
                <w:sz w:val="22"/>
              </w:rPr>
              <w:t>1 08 03010 01 4000 110</w:t>
            </w:r>
          </w:p>
        </w:tc>
        <w:tc>
          <w:tcPr>
            <w:tcW w:type="dxa" w:w="5968"/>
            <w:tcBorders>
              <w:top w:color="000000" w:sz="4" w:val="single"/>
              <w:left w:color="000000" w:sz="4" w:val="single"/>
              <w:bottom w:color="000000" w:sz="4" w:val="single"/>
              <w:right w:color="000000" w:sz="4" w:val="single"/>
            </w:tcBorders>
          </w:tcPr>
          <w:p w14:paraId="F3000000">
            <w:pPr>
              <w:widowControl w:val="1"/>
              <w:ind/>
              <w:jc w:val="both"/>
              <w:rPr>
                <w:sz w:val="22"/>
              </w:rPr>
            </w:pPr>
            <w:r>
              <w:rPr>
                <w:sz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F4000000">
            <w:pPr>
              <w:pStyle w:val="Style_2"/>
              <w:keepLines w:val="1"/>
              <w:widowControl w:val="1"/>
              <w:spacing w:line="324" w:lineRule="exact"/>
              <w:ind/>
              <w:rPr>
                <w:b w:val="1"/>
                <w:sz w:val="22"/>
              </w:rPr>
            </w:pPr>
            <w:r>
              <w:rPr>
                <w:b w:val="1"/>
                <w:sz w:val="22"/>
              </w:rPr>
              <w:t>188</w:t>
            </w:r>
          </w:p>
        </w:tc>
        <w:tc>
          <w:tcPr>
            <w:tcW w:type="dxa" w:w="2678"/>
            <w:tcBorders>
              <w:top w:color="000000" w:sz="4" w:val="single"/>
              <w:left w:color="000000" w:sz="4" w:val="single"/>
              <w:bottom w:color="000000" w:sz="4" w:val="single"/>
              <w:right w:color="000000" w:sz="4" w:val="single"/>
            </w:tcBorders>
          </w:tcPr>
          <w:p w14:paraId="F5000000">
            <w:pPr>
              <w:pStyle w:val="Style_2"/>
              <w:keepLines w:val="1"/>
              <w:widowControl w:val="1"/>
              <w:spacing w:line="324" w:lineRule="exact"/>
              <w:ind/>
              <w:rPr>
                <w:b w:val="1"/>
                <w:sz w:val="22"/>
              </w:rPr>
            </w:pPr>
          </w:p>
        </w:tc>
        <w:tc>
          <w:tcPr>
            <w:tcW w:type="dxa" w:w="5968"/>
            <w:tcBorders>
              <w:top w:color="000000" w:sz="4" w:val="single"/>
              <w:left w:color="000000" w:sz="4" w:val="single"/>
              <w:bottom w:color="000000" w:sz="4" w:val="single"/>
              <w:right w:color="000000" w:sz="4" w:val="single"/>
            </w:tcBorders>
          </w:tcPr>
          <w:p w14:paraId="F6000000">
            <w:pPr>
              <w:pStyle w:val="Style_2"/>
              <w:keepLines w:val="1"/>
              <w:widowControl w:val="1"/>
              <w:spacing w:line="324" w:lineRule="exact"/>
              <w:ind/>
              <w:rPr>
                <w:b w:val="1"/>
                <w:sz w:val="22"/>
              </w:rPr>
            </w:pPr>
            <w:r>
              <w:rPr>
                <w:b w:val="1"/>
                <w:sz w:val="22"/>
              </w:rPr>
              <w:t>Главное управление МВД РФ по Кемеровской области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F7000000">
            <w:pPr>
              <w:pStyle w:val="Style_2"/>
              <w:keepLines w:val="1"/>
              <w:widowControl w:val="1"/>
              <w:spacing w:line="324" w:lineRule="exact"/>
              <w:ind/>
              <w:rPr>
                <w:sz w:val="22"/>
              </w:rPr>
            </w:pPr>
            <w:r>
              <w:rPr>
                <w:sz w:val="22"/>
              </w:rPr>
              <w:t>188</w:t>
            </w:r>
          </w:p>
        </w:tc>
        <w:tc>
          <w:tcPr>
            <w:tcW w:type="dxa" w:w="2678"/>
            <w:tcBorders>
              <w:top w:color="000000" w:sz="4" w:val="single"/>
              <w:left w:color="000000" w:sz="4" w:val="single"/>
              <w:bottom w:color="000000" w:sz="4" w:val="single"/>
              <w:right w:color="000000" w:sz="4" w:val="single"/>
            </w:tcBorders>
          </w:tcPr>
          <w:p w14:paraId="F8000000">
            <w:pPr>
              <w:pStyle w:val="Style_2"/>
              <w:keepLines w:val="1"/>
              <w:widowControl w:val="1"/>
              <w:spacing w:line="324" w:lineRule="exact"/>
              <w:ind/>
              <w:rPr>
                <w:sz w:val="22"/>
              </w:rPr>
            </w:pPr>
            <w:r>
              <w:rPr>
                <w:sz w:val="22"/>
              </w:rPr>
              <w:t>1 1610123 01 0141 140</w:t>
            </w:r>
          </w:p>
        </w:tc>
        <w:tc>
          <w:tcPr>
            <w:tcW w:type="dxa" w:w="5968"/>
            <w:tcBorders>
              <w:top w:color="000000" w:sz="4" w:val="single"/>
              <w:left w:color="000000" w:sz="4" w:val="single"/>
              <w:bottom w:color="000000" w:sz="4" w:val="single"/>
              <w:right w:color="000000" w:sz="4" w:val="single"/>
            </w:tcBorders>
          </w:tcPr>
          <w:p w14:paraId="F9000000">
            <w:pPr>
              <w:widowControl w:val="1"/>
              <w:ind/>
              <w:jc w:val="both"/>
              <w:rPr>
                <w:sz w:val="22"/>
              </w:rPr>
            </w:pPr>
            <w:r>
              <w:rPr>
                <w:sz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FA000000">
            <w:pPr>
              <w:pStyle w:val="Style_2"/>
              <w:keepLines w:val="1"/>
              <w:widowControl w:val="1"/>
              <w:spacing w:line="324" w:lineRule="exact"/>
              <w:ind/>
              <w:rPr>
                <w:b w:val="1"/>
                <w:sz w:val="22"/>
              </w:rPr>
            </w:pPr>
            <w:r>
              <w:rPr>
                <w:b w:val="1"/>
                <w:sz w:val="22"/>
              </w:rPr>
              <w:t>874</w:t>
            </w:r>
          </w:p>
        </w:tc>
        <w:tc>
          <w:tcPr>
            <w:tcW w:type="dxa" w:w="2678"/>
            <w:tcBorders>
              <w:top w:color="000000" w:sz="4" w:val="single"/>
              <w:left w:color="000000" w:sz="4" w:val="single"/>
              <w:bottom w:color="000000" w:sz="4" w:val="single"/>
              <w:right w:color="000000" w:sz="4" w:val="single"/>
            </w:tcBorders>
          </w:tcPr>
          <w:p w14:paraId="FB000000">
            <w:pPr>
              <w:pStyle w:val="Style_2"/>
              <w:keepLines w:val="1"/>
              <w:widowControl w:val="1"/>
              <w:spacing w:line="324" w:lineRule="exact"/>
              <w:ind/>
              <w:rPr>
                <w:b w:val="1"/>
                <w:sz w:val="22"/>
              </w:rPr>
            </w:pPr>
          </w:p>
        </w:tc>
        <w:tc>
          <w:tcPr>
            <w:tcW w:type="dxa" w:w="5968"/>
            <w:tcBorders>
              <w:top w:color="000000" w:sz="4" w:val="single"/>
              <w:left w:color="000000" w:sz="4" w:val="single"/>
              <w:bottom w:color="000000" w:sz="4" w:val="single"/>
              <w:right w:color="000000" w:sz="4" w:val="single"/>
            </w:tcBorders>
          </w:tcPr>
          <w:p w14:paraId="FC000000">
            <w:pPr>
              <w:pStyle w:val="Style_2"/>
              <w:keepLines w:val="1"/>
              <w:widowControl w:val="1"/>
              <w:spacing w:line="324" w:lineRule="exact"/>
              <w:ind/>
              <w:rPr>
                <w:b w:val="1"/>
                <w:sz w:val="22"/>
              </w:rPr>
            </w:pPr>
            <w:r>
              <w:rPr>
                <w:b w:val="1"/>
                <w:sz w:val="22"/>
              </w:rPr>
              <w:t>Управление по обеспечению деятельности мировых судей в Кузбассе</w:t>
            </w:r>
          </w:p>
        </w:tc>
      </w:tr>
      <w:tr>
        <w:trPr>
          <w:trHeight w:hRule="atLeast" w:val="469"/>
        </w:trPr>
        <w:tc>
          <w:tcPr>
            <w:tcW w:type="dxa" w:w="1576"/>
            <w:tcBorders>
              <w:top w:color="000000" w:sz="4" w:val="single"/>
              <w:left w:color="000000" w:sz="4" w:val="single"/>
              <w:bottom w:color="000000" w:sz="4" w:val="single"/>
              <w:right w:color="000000" w:sz="4" w:val="single"/>
            </w:tcBorders>
          </w:tcPr>
          <w:p w14:paraId="FD00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FE000000">
            <w:pPr>
              <w:pStyle w:val="Style_2"/>
              <w:keepLines w:val="1"/>
              <w:widowControl w:val="1"/>
              <w:spacing w:line="324" w:lineRule="exact"/>
              <w:ind/>
              <w:rPr>
                <w:sz w:val="22"/>
              </w:rPr>
            </w:pPr>
            <w:r>
              <w:rPr>
                <w:sz w:val="22"/>
              </w:rPr>
              <w:t>1 1601053 01 0000 140</w:t>
            </w:r>
          </w:p>
        </w:tc>
        <w:tc>
          <w:tcPr>
            <w:tcW w:type="dxa" w:w="5968"/>
            <w:tcBorders>
              <w:top w:color="000000" w:sz="4" w:val="single"/>
              <w:left w:color="000000" w:sz="4" w:val="single"/>
              <w:bottom w:color="000000" w:sz="4" w:val="single"/>
              <w:right w:color="000000" w:sz="4" w:val="single"/>
            </w:tcBorders>
          </w:tcPr>
          <w:p w14:paraId="FF000000">
            <w:pPr>
              <w:widowControl w:val="1"/>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00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01010000">
            <w:pPr>
              <w:pStyle w:val="Style_2"/>
              <w:keepLines w:val="1"/>
              <w:widowControl w:val="1"/>
              <w:spacing w:line="324" w:lineRule="exact"/>
              <w:ind/>
              <w:rPr>
                <w:sz w:val="22"/>
              </w:rPr>
            </w:pPr>
            <w:r>
              <w:rPr>
                <w:sz w:val="22"/>
              </w:rPr>
              <w:t>1 1601053 01 0027 140</w:t>
            </w:r>
          </w:p>
        </w:tc>
        <w:tc>
          <w:tcPr>
            <w:tcW w:type="dxa" w:w="5968"/>
            <w:tcBorders>
              <w:top w:color="000000" w:sz="4" w:val="single"/>
              <w:left w:color="000000" w:sz="4" w:val="single"/>
              <w:bottom w:color="000000" w:sz="4" w:val="single"/>
              <w:right w:color="000000" w:sz="4" w:val="single"/>
            </w:tcBorders>
          </w:tcPr>
          <w:p w14:paraId="02010000">
            <w:pPr>
              <w:widowControl w:val="1"/>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03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04010000">
            <w:pPr>
              <w:pStyle w:val="Style_2"/>
              <w:keepLines w:val="1"/>
              <w:widowControl w:val="1"/>
              <w:spacing w:line="324" w:lineRule="exact"/>
              <w:ind/>
              <w:rPr>
                <w:sz w:val="22"/>
              </w:rPr>
            </w:pPr>
            <w:r>
              <w:rPr>
                <w:sz w:val="22"/>
              </w:rPr>
              <w:t>1 16 01053 01 0035 140</w:t>
            </w:r>
          </w:p>
        </w:tc>
        <w:tc>
          <w:tcPr>
            <w:tcW w:type="dxa" w:w="5968"/>
            <w:tcBorders>
              <w:top w:color="000000" w:sz="4" w:val="single"/>
              <w:left w:color="000000" w:sz="4" w:val="single"/>
              <w:bottom w:color="000000" w:sz="4" w:val="single"/>
              <w:right w:color="000000" w:sz="4" w:val="single"/>
            </w:tcBorders>
          </w:tcPr>
          <w:p w14:paraId="05010000">
            <w:pPr>
              <w:widowControl w:val="1"/>
              <w:ind/>
              <w:jc w:val="both"/>
              <w:rPr>
                <w:sz w:val="22"/>
              </w:rPr>
            </w:pPr>
            <w:r>
              <w:rPr>
                <w:sz w:val="22"/>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Pr>
                <w:sz w:val="22"/>
              </w:rPr>
              <w:t>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trPr>
          <w:trHeight w:hRule="atLeast" w:val="469"/>
        </w:trPr>
        <w:tc>
          <w:tcPr>
            <w:tcW w:type="dxa" w:w="1576"/>
            <w:tcBorders>
              <w:top w:color="000000" w:sz="4" w:val="single"/>
              <w:left w:color="000000" w:sz="4" w:val="single"/>
              <w:bottom w:color="000000" w:sz="4" w:val="single"/>
              <w:right w:color="000000" w:sz="4" w:val="single"/>
            </w:tcBorders>
          </w:tcPr>
          <w:p w14:paraId="06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07010000">
            <w:pPr>
              <w:pStyle w:val="Style_2"/>
              <w:keepLines w:val="1"/>
              <w:widowControl w:val="1"/>
              <w:spacing w:line="324" w:lineRule="exact"/>
              <w:ind/>
              <w:rPr>
                <w:sz w:val="22"/>
              </w:rPr>
            </w:pPr>
            <w:r>
              <w:rPr>
                <w:sz w:val="22"/>
              </w:rPr>
              <w:t>1 1601053 01 0059 140</w:t>
            </w:r>
          </w:p>
        </w:tc>
        <w:tc>
          <w:tcPr>
            <w:tcW w:type="dxa" w:w="5968"/>
            <w:tcBorders>
              <w:top w:color="000000" w:sz="4" w:val="single"/>
              <w:left w:color="000000" w:sz="4" w:val="single"/>
              <w:bottom w:color="000000" w:sz="4" w:val="single"/>
              <w:right w:color="000000" w:sz="4" w:val="single"/>
            </w:tcBorders>
          </w:tcPr>
          <w:p w14:paraId="08010000">
            <w:pPr>
              <w:widowControl w:val="1"/>
              <w:tabs>
                <w:tab w:leader="none" w:pos="1129" w:val="left"/>
              </w:tabs>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trPr>
          <w:trHeight w:hRule="atLeast" w:val="469"/>
        </w:trPr>
        <w:tc>
          <w:tcPr>
            <w:tcW w:type="dxa" w:w="1576"/>
            <w:tcBorders>
              <w:top w:color="000000" w:sz="4" w:val="single"/>
              <w:left w:color="000000" w:sz="4" w:val="single"/>
              <w:bottom w:color="000000" w:sz="4" w:val="single"/>
              <w:right w:color="000000" w:sz="4" w:val="single"/>
            </w:tcBorders>
          </w:tcPr>
          <w:p w14:paraId="09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0A010000">
            <w:pPr>
              <w:pStyle w:val="Style_2"/>
              <w:keepLines w:val="1"/>
              <w:widowControl w:val="1"/>
              <w:spacing w:line="324" w:lineRule="exact"/>
              <w:ind/>
              <w:rPr>
                <w:sz w:val="22"/>
              </w:rPr>
            </w:pPr>
            <w:r>
              <w:rPr>
                <w:sz w:val="22"/>
              </w:rPr>
              <w:t>1 1601053 01 0061 140</w:t>
            </w:r>
          </w:p>
        </w:tc>
        <w:tc>
          <w:tcPr>
            <w:tcW w:type="dxa" w:w="5968"/>
            <w:tcBorders>
              <w:top w:color="000000" w:sz="4" w:val="single"/>
              <w:left w:color="000000" w:sz="4" w:val="single"/>
              <w:bottom w:color="000000" w:sz="4" w:val="single"/>
              <w:right w:color="000000" w:sz="4" w:val="single"/>
            </w:tcBorders>
          </w:tcPr>
          <w:p w14:paraId="0B010000">
            <w:pPr>
              <w:widowControl w:val="1"/>
              <w:tabs>
                <w:tab w:leader="none" w:pos="1129" w:val="left"/>
              </w:tabs>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r>
      <w:tr>
        <w:trPr>
          <w:trHeight w:hRule="atLeast" w:val="469"/>
        </w:trPr>
        <w:tc>
          <w:tcPr>
            <w:tcW w:type="dxa" w:w="1576"/>
            <w:tcBorders>
              <w:top w:color="000000" w:sz="4" w:val="single"/>
              <w:left w:color="000000" w:sz="4" w:val="single"/>
              <w:bottom w:color="000000" w:sz="4" w:val="single"/>
              <w:right w:color="000000" w:sz="4" w:val="single"/>
            </w:tcBorders>
          </w:tcPr>
          <w:p w14:paraId="0C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0D010000">
            <w:pPr>
              <w:pStyle w:val="Style_2"/>
              <w:keepLines w:val="1"/>
              <w:widowControl w:val="1"/>
              <w:spacing w:line="324" w:lineRule="exact"/>
              <w:ind/>
              <w:rPr>
                <w:sz w:val="22"/>
              </w:rPr>
            </w:pPr>
            <w:r>
              <w:rPr>
                <w:sz w:val="22"/>
              </w:rPr>
              <w:t>1 1601053 01 9000 140</w:t>
            </w:r>
          </w:p>
        </w:tc>
        <w:tc>
          <w:tcPr>
            <w:tcW w:type="dxa" w:w="5968"/>
            <w:tcBorders>
              <w:top w:color="000000" w:sz="4" w:val="single"/>
              <w:left w:color="000000" w:sz="4" w:val="single"/>
              <w:bottom w:color="000000" w:sz="4" w:val="single"/>
              <w:right w:color="000000" w:sz="4" w:val="single"/>
            </w:tcBorders>
          </w:tcPr>
          <w:p w14:paraId="0E010000">
            <w:pPr>
              <w:widowControl w:val="1"/>
              <w:tabs>
                <w:tab w:leader="none" w:pos="1129" w:val="left"/>
              </w:tabs>
              <w:ind/>
              <w:jc w:val="both"/>
              <w:rPr>
                <w:sz w:val="22"/>
              </w:rPr>
            </w:pPr>
            <w:r>
              <w:rPr>
                <w:sz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0F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10010000">
            <w:pPr>
              <w:pStyle w:val="Style_2"/>
              <w:keepLines w:val="1"/>
              <w:widowControl w:val="1"/>
              <w:spacing w:line="324" w:lineRule="exact"/>
              <w:ind/>
              <w:rPr>
                <w:sz w:val="22"/>
              </w:rPr>
            </w:pPr>
            <w:r>
              <w:rPr>
                <w:sz w:val="22"/>
              </w:rPr>
              <w:t>1 1601063 01 0000 140</w:t>
            </w:r>
          </w:p>
        </w:tc>
        <w:tc>
          <w:tcPr>
            <w:tcW w:type="dxa" w:w="5968"/>
            <w:tcBorders>
              <w:top w:color="000000" w:sz="4" w:val="single"/>
              <w:left w:color="000000" w:sz="4" w:val="single"/>
              <w:bottom w:color="000000" w:sz="4" w:val="single"/>
              <w:right w:color="000000" w:sz="4" w:val="single"/>
            </w:tcBorders>
          </w:tcPr>
          <w:p w14:paraId="11010000">
            <w:pPr>
              <w:widowControl w:val="1"/>
              <w:ind/>
              <w:jc w:val="both"/>
              <w:rPr>
                <w:sz w:val="22"/>
              </w:rPr>
            </w:pPr>
            <w:r>
              <w:rPr>
                <w:sz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12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13010000">
            <w:pPr>
              <w:pStyle w:val="Style_2"/>
              <w:keepLines w:val="1"/>
              <w:widowControl w:val="1"/>
              <w:spacing w:line="324" w:lineRule="exact"/>
              <w:ind/>
              <w:rPr>
                <w:sz w:val="22"/>
              </w:rPr>
            </w:pPr>
            <w:r>
              <w:rPr>
                <w:sz w:val="22"/>
              </w:rPr>
              <w:t>1 16 01063 01 0001 140</w:t>
            </w:r>
          </w:p>
        </w:tc>
        <w:tc>
          <w:tcPr>
            <w:tcW w:type="dxa" w:w="5968"/>
            <w:tcBorders>
              <w:top w:color="000000" w:sz="4" w:val="single"/>
              <w:left w:color="000000" w:sz="4" w:val="single"/>
              <w:bottom w:color="000000" w:sz="4" w:val="single"/>
              <w:right w:color="000000" w:sz="4" w:val="single"/>
            </w:tcBorders>
          </w:tcPr>
          <w:p w14:paraId="14010000">
            <w:pPr>
              <w:widowControl w:val="1"/>
              <w:ind/>
              <w:jc w:val="both"/>
              <w:rPr>
                <w:sz w:val="22"/>
              </w:rPr>
            </w:pPr>
            <w:r>
              <w:rPr>
                <w:sz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сокрытие источника заражения ВИЧ-инфекцией, венерической болезнью и контактов, создающих опасность заражения)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15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16010000">
            <w:pPr>
              <w:pStyle w:val="Style_2"/>
              <w:keepLines w:val="1"/>
              <w:widowControl w:val="1"/>
              <w:spacing w:line="324" w:lineRule="exact"/>
              <w:ind/>
              <w:rPr>
                <w:sz w:val="22"/>
              </w:rPr>
            </w:pPr>
            <w:r>
              <w:rPr>
                <w:sz w:val="22"/>
              </w:rPr>
              <w:t>1 16 01063 01 0009 140</w:t>
            </w:r>
          </w:p>
        </w:tc>
        <w:tc>
          <w:tcPr>
            <w:tcW w:type="dxa" w:w="5968"/>
            <w:tcBorders>
              <w:top w:color="000000" w:sz="4" w:val="single"/>
              <w:left w:color="000000" w:sz="4" w:val="single"/>
              <w:bottom w:color="000000" w:sz="4" w:val="single"/>
              <w:right w:color="000000" w:sz="4" w:val="single"/>
            </w:tcBorders>
          </w:tcPr>
          <w:p w14:paraId="17010000">
            <w:pPr>
              <w:widowControl w:val="1"/>
              <w:ind/>
              <w:jc w:val="both"/>
              <w:rPr>
                <w:sz w:val="22"/>
              </w:rPr>
            </w:pPr>
            <w:r>
              <w:rPr>
                <w:sz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r>
              <w:rPr>
                <w:sz w:val="22"/>
              </w:rPr>
              <w:t>психоактивных</w:t>
            </w:r>
            <w:r>
              <w:rPr>
                <w:sz w:val="22"/>
              </w:rPr>
              <w:t xml:space="preserve"> веществ)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18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19010000">
            <w:pPr>
              <w:pStyle w:val="Style_2"/>
              <w:keepLines w:val="1"/>
              <w:widowControl w:val="1"/>
              <w:spacing w:line="324" w:lineRule="exact"/>
              <w:ind/>
              <w:rPr>
                <w:sz w:val="22"/>
              </w:rPr>
            </w:pPr>
            <w:r>
              <w:rPr>
                <w:sz w:val="22"/>
              </w:rPr>
              <w:t>1 16 01063 01 0101 140</w:t>
            </w:r>
          </w:p>
        </w:tc>
        <w:tc>
          <w:tcPr>
            <w:tcW w:type="dxa" w:w="5968"/>
            <w:tcBorders>
              <w:top w:color="000000" w:sz="4" w:val="single"/>
              <w:left w:color="000000" w:sz="4" w:val="single"/>
              <w:bottom w:color="000000" w:sz="4" w:val="single"/>
              <w:right w:color="000000" w:sz="4" w:val="single"/>
            </w:tcBorders>
          </w:tcPr>
          <w:p w14:paraId="1A010000">
            <w:pPr>
              <w:widowControl w:val="1"/>
              <w:ind/>
              <w:jc w:val="both"/>
              <w:rPr>
                <w:sz w:val="22"/>
              </w:rPr>
            </w:pPr>
            <w:r>
              <w:rPr>
                <w:sz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1B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1C010000">
            <w:pPr>
              <w:pStyle w:val="Style_2"/>
              <w:keepLines w:val="1"/>
              <w:widowControl w:val="1"/>
              <w:spacing w:line="324" w:lineRule="exact"/>
              <w:ind/>
              <w:rPr>
                <w:sz w:val="22"/>
              </w:rPr>
            </w:pPr>
            <w:r>
              <w:rPr>
                <w:sz w:val="22"/>
              </w:rPr>
              <w:t>1 16 01063 01 9000 140</w:t>
            </w:r>
          </w:p>
        </w:tc>
        <w:tc>
          <w:tcPr>
            <w:tcW w:type="dxa" w:w="5968"/>
            <w:tcBorders>
              <w:top w:color="000000" w:sz="4" w:val="single"/>
              <w:left w:color="000000" w:sz="4" w:val="single"/>
              <w:bottom w:color="000000" w:sz="4" w:val="single"/>
              <w:right w:color="000000" w:sz="4" w:val="single"/>
            </w:tcBorders>
          </w:tcPr>
          <w:p w14:paraId="1D010000">
            <w:pPr>
              <w:widowControl w:val="1"/>
              <w:ind/>
              <w:jc w:val="both"/>
              <w:rPr>
                <w:sz w:val="22"/>
              </w:rPr>
            </w:pPr>
            <w:r>
              <w:rPr>
                <w:sz w:val="22"/>
              </w:rPr>
              <w:t xml:space="preserve">Административные штрафы, установленные главой 6 Кодекса Российской Федерации об административных </w:t>
            </w:r>
            <w:r>
              <w:rPr>
                <w:sz w:val="22"/>
              </w:rPr>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1E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1F010000">
            <w:pPr>
              <w:pStyle w:val="Style_2"/>
              <w:keepLines w:val="1"/>
              <w:widowControl w:val="1"/>
              <w:spacing w:line="324" w:lineRule="exact"/>
              <w:ind/>
              <w:rPr>
                <w:sz w:val="22"/>
              </w:rPr>
            </w:pPr>
            <w:r>
              <w:rPr>
                <w:sz w:val="22"/>
              </w:rPr>
              <w:t>1 16 01073 01 0000 140</w:t>
            </w:r>
          </w:p>
        </w:tc>
        <w:tc>
          <w:tcPr>
            <w:tcW w:type="dxa" w:w="5968"/>
            <w:tcBorders>
              <w:top w:color="000000" w:sz="4" w:val="single"/>
              <w:left w:color="000000" w:sz="4" w:val="single"/>
              <w:bottom w:color="000000" w:sz="4" w:val="single"/>
              <w:right w:color="000000" w:sz="4" w:val="single"/>
            </w:tcBorders>
          </w:tcPr>
          <w:p w14:paraId="20010000">
            <w:pPr>
              <w:widowControl w:val="1"/>
              <w:ind/>
              <w:jc w:val="both"/>
              <w:rPr>
                <w:sz w:val="22"/>
              </w:rPr>
            </w:pPr>
            <w:r>
              <w:rPr>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21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22010000">
            <w:pPr>
              <w:pStyle w:val="Style_2"/>
              <w:keepLines w:val="1"/>
              <w:widowControl w:val="1"/>
              <w:spacing w:line="324" w:lineRule="exact"/>
              <w:ind/>
              <w:rPr>
                <w:sz w:val="22"/>
              </w:rPr>
            </w:pPr>
            <w:r>
              <w:rPr>
                <w:sz w:val="22"/>
              </w:rPr>
              <w:t>1 16 01073 01 0017 140</w:t>
            </w:r>
          </w:p>
        </w:tc>
        <w:tc>
          <w:tcPr>
            <w:tcW w:type="dxa" w:w="5968"/>
            <w:tcBorders>
              <w:top w:color="000000" w:sz="4" w:val="single"/>
              <w:left w:color="000000" w:sz="4" w:val="single"/>
              <w:bottom w:color="000000" w:sz="4" w:val="single"/>
              <w:right w:color="000000" w:sz="4" w:val="single"/>
            </w:tcBorders>
          </w:tcPr>
          <w:p w14:paraId="23010000">
            <w:pPr>
              <w:widowControl w:val="1"/>
              <w:ind/>
              <w:jc w:val="both"/>
              <w:rPr>
                <w:sz w:val="22"/>
              </w:rPr>
            </w:pPr>
            <w:r>
              <w:rPr>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24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25010000">
            <w:pPr>
              <w:pStyle w:val="Style_2"/>
              <w:keepLines w:val="1"/>
              <w:widowControl w:val="1"/>
              <w:spacing w:line="324" w:lineRule="exact"/>
              <w:ind/>
              <w:rPr>
                <w:sz w:val="22"/>
              </w:rPr>
            </w:pPr>
            <w:r>
              <w:rPr>
                <w:sz w:val="22"/>
              </w:rPr>
              <w:t>1 16 01073 01 0019 140</w:t>
            </w:r>
          </w:p>
        </w:tc>
        <w:tc>
          <w:tcPr>
            <w:tcW w:type="dxa" w:w="5968"/>
            <w:tcBorders>
              <w:top w:color="000000" w:sz="4" w:val="single"/>
              <w:left w:color="000000" w:sz="4" w:val="single"/>
              <w:bottom w:color="000000" w:sz="4" w:val="single"/>
              <w:right w:color="000000" w:sz="4" w:val="single"/>
            </w:tcBorders>
          </w:tcPr>
          <w:p w14:paraId="26010000">
            <w:pPr>
              <w:widowControl w:val="1"/>
              <w:ind/>
              <w:jc w:val="both"/>
              <w:rPr>
                <w:color w:themeColor="text1" w:val="000000"/>
                <w:sz w:val="22"/>
              </w:rPr>
            </w:pPr>
            <w:r>
              <w:rPr>
                <w:color w:val="000000"/>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27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28010000">
            <w:pPr>
              <w:pStyle w:val="Style_2"/>
              <w:keepLines w:val="1"/>
              <w:widowControl w:val="1"/>
              <w:spacing w:line="324" w:lineRule="exact"/>
              <w:ind/>
              <w:rPr>
                <w:sz w:val="22"/>
              </w:rPr>
            </w:pPr>
            <w:r>
              <w:rPr>
                <w:sz w:val="22"/>
              </w:rPr>
              <w:t>1 16 01073 01 0027 140</w:t>
            </w:r>
          </w:p>
        </w:tc>
        <w:tc>
          <w:tcPr>
            <w:tcW w:type="dxa" w:w="5968"/>
            <w:tcBorders>
              <w:top w:color="000000" w:sz="4" w:val="single"/>
              <w:left w:color="000000" w:sz="4" w:val="single"/>
              <w:bottom w:color="000000" w:sz="4" w:val="single"/>
              <w:right w:color="000000" w:sz="4" w:val="single"/>
            </w:tcBorders>
          </w:tcPr>
          <w:p w14:paraId="29010000">
            <w:pPr>
              <w:widowControl w:val="1"/>
              <w:ind/>
              <w:jc w:val="both"/>
              <w:rPr>
                <w:sz w:val="22"/>
              </w:rPr>
            </w:pPr>
            <w:r>
              <w:rPr>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trPr>
          <w:trHeight w:hRule="atLeast" w:val="469"/>
        </w:trPr>
        <w:tc>
          <w:tcPr>
            <w:tcW w:type="dxa" w:w="1576"/>
            <w:tcBorders>
              <w:top w:color="000000" w:sz="4" w:val="single"/>
              <w:left w:color="000000" w:sz="4" w:val="single"/>
              <w:bottom w:color="000000" w:sz="4" w:val="single"/>
              <w:right w:color="000000" w:sz="4" w:val="single"/>
            </w:tcBorders>
          </w:tcPr>
          <w:p w14:paraId="2A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2B010000">
            <w:pPr>
              <w:pStyle w:val="Style_2"/>
              <w:keepLines w:val="1"/>
              <w:widowControl w:val="1"/>
              <w:spacing w:line="324" w:lineRule="exact"/>
              <w:ind/>
              <w:rPr>
                <w:sz w:val="22"/>
              </w:rPr>
            </w:pPr>
            <w:r>
              <w:rPr>
                <w:sz w:val="22"/>
              </w:rPr>
              <w:t xml:space="preserve">1 16 01073 01 </w:t>
            </w:r>
            <w:r>
              <w:rPr>
                <w:sz w:val="22"/>
              </w:rPr>
              <w:t>9000</w:t>
            </w:r>
            <w:r>
              <w:rPr>
                <w:sz w:val="22"/>
              </w:rPr>
              <w:t xml:space="preserve"> 140</w:t>
            </w:r>
          </w:p>
        </w:tc>
        <w:tc>
          <w:tcPr>
            <w:tcW w:type="dxa" w:w="5968"/>
            <w:tcBorders>
              <w:top w:color="000000" w:sz="4" w:val="single"/>
              <w:left w:color="000000" w:sz="4" w:val="single"/>
              <w:bottom w:color="000000" w:sz="4" w:val="single"/>
              <w:right w:color="000000" w:sz="4" w:val="single"/>
            </w:tcBorders>
          </w:tcPr>
          <w:p w14:paraId="2C010000">
            <w:pPr>
              <w:widowControl w:val="1"/>
              <w:ind/>
              <w:jc w:val="both"/>
              <w:rPr>
                <w:sz w:val="22"/>
              </w:rPr>
            </w:pPr>
            <w:r>
              <w:rPr>
                <w:sz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Pr>
                <w:sz w:val="22"/>
              </w:rPr>
              <w:t xml:space="preserve"> </w:t>
            </w:r>
            <w:r>
              <w:rPr>
                <w:sz w:val="22"/>
              </w:rPr>
              <w:t>(иные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2D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2E010000">
            <w:pPr>
              <w:pStyle w:val="Style_2"/>
              <w:keepLines w:val="1"/>
              <w:widowControl w:val="1"/>
              <w:spacing w:line="324" w:lineRule="exact"/>
              <w:ind/>
              <w:rPr>
                <w:sz w:val="22"/>
              </w:rPr>
            </w:pPr>
            <w:r>
              <w:rPr>
                <w:sz w:val="22"/>
              </w:rPr>
              <w:t>1 16 01083 01 0000 140</w:t>
            </w:r>
          </w:p>
        </w:tc>
        <w:tc>
          <w:tcPr>
            <w:tcW w:type="dxa" w:w="5968"/>
            <w:tcBorders>
              <w:top w:color="000000" w:sz="4" w:val="single"/>
              <w:left w:color="000000" w:sz="4" w:val="single"/>
              <w:bottom w:color="000000" w:sz="4" w:val="single"/>
              <w:right w:color="000000" w:sz="4" w:val="single"/>
            </w:tcBorders>
          </w:tcPr>
          <w:p w14:paraId="2F010000">
            <w:pPr>
              <w:widowControl w:val="1"/>
              <w:ind/>
              <w:jc w:val="both"/>
              <w:rPr>
                <w:sz w:val="22"/>
              </w:rPr>
            </w:pPr>
            <w:r>
              <w:rPr>
                <w:sz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30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31010000">
            <w:pPr>
              <w:pStyle w:val="Style_2"/>
              <w:keepLines w:val="1"/>
              <w:widowControl w:val="1"/>
              <w:spacing w:line="324" w:lineRule="exact"/>
              <w:ind/>
              <w:rPr>
                <w:sz w:val="22"/>
              </w:rPr>
            </w:pPr>
            <w:r>
              <w:rPr>
                <w:sz w:val="22"/>
              </w:rPr>
              <w:t>1 16 01083 01 0037 140</w:t>
            </w:r>
          </w:p>
        </w:tc>
        <w:tc>
          <w:tcPr>
            <w:tcW w:type="dxa" w:w="5968"/>
            <w:tcBorders>
              <w:top w:color="000000" w:sz="4" w:val="single"/>
              <w:left w:color="000000" w:sz="4" w:val="single"/>
              <w:bottom w:color="000000" w:sz="4" w:val="single"/>
              <w:right w:color="000000" w:sz="4" w:val="single"/>
            </w:tcBorders>
          </w:tcPr>
          <w:p w14:paraId="32010000">
            <w:pPr>
              <w:widowControl w:val="1"/>
              <w:ind/>
              <w:jc w:val="both"/>
              <w:rPr>
                <w:sz w:val="22"/>
              </w:rPr>
            </w:pPr>
            <w:r>
              <w:rPr>
                <w:sz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Pr>
                <w:sz w:val="22"/>
              </w:rPr>
              <w:t xml:space="preserve"> (штрафы за нарушение правил охоты, правил, регламентирующих рыболовство и другие виды пользования объектами животного мира)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33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34010000">
            <w:pPr>
              <w:pStyle w:val="Style_2"/>
              <w:keepLines w:val="1"/>
              <w:widowControl w:val="1"/>
              <w:spacing w:line="324" w:lineRule="exact"/>
              <w:ind/>
              <w:rPr>
                <w:sz w:val="22"/>
              </w:rPr>
            </w:pPr>
            <w:r>
              <w:rPr>
                <w:sz w:val="22"/>
              </w:rPr>
              <w:t>1 16 01083 01 003</w:t>
            </w:r>
            <w:r>
              <w:rPr>
                <w:sz w:val="22"/>
              </w:rPr>
              <w:t>9</w:t>
            </w:r>
            <w:r>
              <w:rPr>
                <w:sz w:val="22"/>
              </w:rPr>
              <w:t xml:space="preserve"> 140</w:t>
            </w:r>
          </w:p>
        </w:tc>
        <w:tc>
          <w:tcPr>
            <w:tcW w:type="dxa" w:w="5968"/>
            <w:tcBorders>
              <w:top w:color="000000" w:sz="4" w:val="single"/>
              <w:left w:color="000000" w:sz="4" w:val="single"/>
              <w:bottom w:color="000000" w:sz="4" w:val="single"/>
              <w:right w:color="000000" w:sz="4" w:val="single"/>
            </w:tcBorders>
          </w:tcPr>
          <w:p w14:paraId="35010000">
            <w:pPr>
              <w:widowControl w:val="1"/>
              <w:ind/>
              <w:jc w:val="both"/>
              <w:rPr>
                <w:sz w:val="22"/>
              </w:rPr>
            </w:pPr>
            <w:r>
              <w:rPr>
                <w:sz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Pr>
                <w:sz w:val="22"/>
              </w:rPr>
              <w:t xml:space="preserve"> </w:t>
            </w:r>
            <w:r>
              <w:rPr>
                <w:sz w:val="22"/>
              </w:rPr>
              <w:t>(штрафы за нарушение правил охраны и использования природных ресурсов на особо охраняемых природных территориях)</w:t>
            </w:r>
          </w:p>
        </w:tc>
      </w:tr>
      <w:tr>
        <w:trPr>
          <w:trHeight w:hRule="atLeast" w:val="469"/>
        </w:trPr>
        <w:tc>
          <w:tcPr>
            <w:tcW w:type="dxa" w:w="1576"/>
            <w:tcBorders>
              <w:top w:color="000000" w:sz="4" w:val="single"/>
              <w:left w:color="000000" w:sz="4" w:val="single"/>
              <w:bottom w:color="000000" w:sz="4" w:val="single"/>
              <w:right w:color="000000" w:sz="4" w:val="single"/>
            </w:tcBorders>
          </w:tcPr>
          <w:p w14:paraId="36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37010000">
            <w:pPr>
              <w:pStyle w:val="Style_2"/>
              <w:keepLines w:val="1"/>
              <w:widowControl w:val="1"/>
              <w:spacing w:line="324" w:lineRule="exact"/>
              <w:ind/>
              <w:rPr>
                <w:sz w:val="22"/>
              </w:rPr>
            </w:pPr>
            <w:r>
              <w:rPr>
                <w:sz w:val="22"/>
              </w:rPr>
              <w:t>1 16 01083 01 0281 140</w:t>
            </w:r>
          </w:p>
        </w:tc>
        <w:tc>
          <w:tcPr>
            <w:tcW w:type="dxa" w:w="5968"/>
            <w:tcBorders>
              <w:top w:color="000000" w:sz="4" w:val="single"/>
              <w:left w:color="000000" w:sz="4" w:val="single"/>
              <w:bottom w:color="000000" w:sz="4" w:val="single"/>
              <w:right w:color="000000" w:sz="4" w:val="single"/>
            </w:tcBorders>
          </w:tcPr>
          <w:p w14:paraId="38010000">
            <w:pPr>
              <w:widowControl w:val="1"/>
              <w:ind/>
              <w:jc w:val="both"/>
              <w:rPr>
                <w:sz w:val="22"/>
              </w:rPr>
            </w:pPr>
            <w:r>
              <w:rPr>
                <w:sz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Pr>
                <w:sz w:val="22"/>
              </w:rPr>
              <w:t xml:space="preserve"> (штрафы за нарушение требований лесного законодательства об учете древесины и сделок с ней)</w:t>
            </w:r>
          </w:p>
        </w:tc>
      </w:tr>
      <w:tr>
        <w:trPr>
          <w:trHeight w:hRule="atLeast" w:val="469"/>
        </w:trPr>
        <w:tc>
          <w:tcPr>
            <w:tcW w:type="dxa" w:w="1576"/>
            <w:tcBorders>
              <w:top w:color="000000" w:sz="4" w:val="single"/>
              <w:left w:color="000000" w:sz="4" w:val="single"/>
              <w:bottom w:color="000000" w:sz="4" w:val="single"/>
              <w:right w:color="000000" w:sz="4" w:val="single"/>
            </w:tcBorders>
          </w:tcPr>
          <w:p w14:paraId="39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3A010000">
            <w:pPr>
              <w:pStyle w:val="Style_2"/>
              <w:keepLines w:val="1"/>
              <w:widowControl w:val="1"/>
              <w:spacing w:line="324" w:lineRule="exact"/>
              <w:ind/>
              <w:rPr>
                <w:sz w:val="22"/>
              </w:rPr>
            </w:pPr>
            <w:r>
              <w:rPr>
                <w:sz w:val="22"/>
              </w:rPr>
              <w:t>1 16 01143 01 0000 140</w:t>
            </w:r>
          </w:p>
        </w:tc>
        <w:tc>
          <w:tcPr>
            <w:tcW w:type="dxa" w:w="5968"/>
            <w:tcBorders>
              <w:top w:color="000000" w:sz="4" w:val="single"/>
              <w:left w:color="000000" w:sz="4" w:val="single"/>
              <w:bottom w:color="000000" w:sz="4" w:val="single"/>
              <w:right w:color="000000" w:sz="4" w:val="single"/>
            </w:tcBorders>
          </w:tcPr>
          <w:p w14:paraId="3B010000">
            <w:pPr>
              <w:widowControl w:val="1"/>
              <w:ind/>
              <w:jc w:val="both"/>
              <w:rPr>
                <w:sz w:val="22"/>
              </w:rPr>
            </w:pPr>
            <w:r>
              <w:rPr>
                <w:sz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3C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3D010000">
            <w:pPr>
              <w:pStyle w:val="Style_2"/>
              <w:keepLines w:val="1"/>
              <w:widowControl w:val="1"/>
              <w:spacing w:line="324" w:lineRule="exact"/>
              <w:ind/>
              <w:rPr>
                <w:sz w:val="22"/>
              </w:rPr>
            </w:pPr>
            <w:r>
              <w:rPr>
                <w:sz w:val="22"/>
              </w:rPr>
              <w:t>1 16 01143 01 0001 140</w:t>
            </w:r>
          </w:p>
        </w:tc>
        <w:tc>
          <w:tcPr>
            <w:tcW w:type="dxa" w:w="5968"/>
            <w:tcBorders>
              <w:top w:color="000000" w:sz="4" w:val="single"/>
              <w:left w:color="000000" w:sz="4" w:val="single"/>
              <w:bottom w:color="000000" w:sz="4" w:val="single"/>
              <w:right w:color="000000" w:sz="4" w:val="single"/>
            </w:tcBorders>
          </w:tcPr>
          <w:p w14:paraId="3E010000">
            <w:pPr>
              <w:widowControl w:val="1"/>
              <w:ind/>
              <w:jc w:val="both"/>
              <w:rPr>
                <w:sz w:val="22"/>
              </w:rPr>
            </w:pPr>
            <w:r>
              <w:rPr>
                <w:sz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без государственной регистрации или без специального разрешения (лицензии)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3F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40010000">
            <w:pPr>
              <w:pStyle w:val="Style_2"/>
              <w:keepLines w:val="1"/>
              <w:widowControl w:val="1"/>
              <w:spacing w:line="324" w:lineRule="exact"/>
              <w:ind/>
              <w:rPr>
                <w:sz w:val="22"/>
              </w:rPr>
            </w:pPr>
            <w:r>
              <w:rPr>
                <w:sz w:val="22"/>
              </w:rPr>
              <w:t>1 16 01143 01 0002 140</w:t>
            </w:r>
          </w:p>
        </w:tc>
        <w:tc>
          <w:tcPr>
            <w:tcW w:type="dxa" w:w="5968"/>
            <w:tcBorders>
              <w:top w:color="000000" w:sz="4" w:val="single"/>
              <w:left w:color="000000" w:sz="4" w:val="single"/>
              <w:bottom w:color="000000" w:sz="4" w:val="single"/>
              <w:right w:color="000000" w:sz="4" w:val="single"/>
            </w:tcBorders>
          </w:tcPr>
          <w:p w14:paraId="41010000">
            <w:pPr>
              <w:widowControl w:val="1"/>
              <w:ind/>
              <w:jc w:val="both"/>
              <w:rPr>
                <w:sz w:val="22"/>
              </w:rPr>
            </w:pPr>
            <w:r>
              <w:rPr>
                <w:sz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42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43010000">
            <w:pPr>
              <w:pStyle w:val="Style_2"/>
              <w:keepLines w:val="1"/>
              <w:widowControl w:val="1"/>
              <w:spacing w:line="324" w:lineRule="exact"/>
              <w:ind/>
              <w:rPr>
                <w:sz w:val="22"/>
              </w:rPr>
            </w:pPr>
            <w:r>
              <w:rPr>
                <w:sz w:val="22"/>
              </w:rPr>
              <w:t>1 16 01143 01 0016 140</w:t>
            </w:r>
          </w:p>
        </w:tc>
        <w:tc>
          <w:tcPr>
            <w:tcW w:type="dxa" w:w="5968"/>
            <w:tcBorders>
              <w:top w:color="000000" w:sz="4" w:val="single"/>
              <w:left w:color="000000" w:sz="4" w:val="single"/>
              <w:bottom w:color="000000" w:sz="4" w:val="single"/>
              <w:right w:color="000000" w:sz="4" w:val="single"/>
            </w:tcBorders>
          </w:tcPr>
          <w:p w14:paraId="44010000">
            <w:pPr>
              <w:widowControl w:val="1"/>
              <w:ind/>
              <w:jc w:val="both"/>
              <w:rPr>
                <w:sz w:val="22"/>
              </w:rPr>
            </w:pPr>
            <w:r>
              <w:rPr>
                <w:sz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45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46010000">
            <w:pPr>
              <w:pStyle w:val="Style_2"/>
              <w:keepLines w:val="1"/>
              <w:widowControl w:val="1"/>
              <w:spacing w:line="324" w:lineRule="exact"/>
              <w:ind/>
              <w:rPr>
                <w:sz w:val="22"/>
              </w:rPr>
            </w:pPr>
            <w:r>
              <w:rPr>
                <w:sz w:val="22"/>
              </w:rPr>
              <w:t>1 16 01143 01 0026 140</w:t>
            </w:r>
          </w:p>
        </w:tc>
        <w:tc>
          <w:tcPr>
            <w:tcW w:type="dxa" w:w="5968"/>
            <w:tcBorders>
              <w:top w:color="000000" w:sz="4" w:val="single"/>
              <w:left w:color="000000" w:sz="4" w:val="single"/>
              <w:bottom w:color="000000" w:sz="4" w:val="single"/>
              <w:right w:color="000000" w:sz="4" w:val="single"/>
            </w:tcBorders>
          </w:tcPr>
          <w:p w14:paraId="47010000">
            <w:pPr>
              <w:widowControl w:val="1"/>
              <w:ind/>
              <w:jc w:val="both"/>
              <w:rPr>
                <w:sz w:val="22"/>
              </w:rPr>
            </w:pPr>
            <w:r>
              <w:rPr>
                <w:sz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обращения с ломом и отходами цветных и черных металлов и их отчуждения)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48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49010000">
            <w:pPr>
              <w:pStyle w:val="Style_2"/>
              <w:keepLines w:val="1"/>
              <w:widowControl w:val="1"/>
              <w:spacing w:line="324" w:lineRule="exact"/>
              <w:ind/>
              <w:rPr>
                <w:sz w:val="22"/>
              </w:rPr>
            </w:pPr>
            <w:r>
              <w:rPr>
                <w:sz w:val="22"/>
              </w:rPr>
              <w:t>1 16 01143 01 9000 140</w:t>
            </w:r>
          </w:p>
        </w:tc>
        <w:tc>
          <w:tcPr>
            <w:tcW w:type="dxa" w:w="5968"/>
            <w:tcBorders>
              <w:top w:color="000000" w:sz="4" w:val="single"/>
              <w:left w:color="000000" w:sz="4" w:val="single"/>
              <w:bottom w:color="000000" w:sz="4" w:val="single"/>
              <w:right w:color="000000" w:sz="4" w:val="single"/>
            </w:tcBorders>
          </w:tcPr>
          <w:p w14:paraId="4A010000">
            <w:pPr>
              <w:widowControl w:val="1"/>
              <w:ind/>
              <w:jc w:val="both"/>
              <w:rPr>
                <w:sz w:val="22"/>
              </w:rPr>
            </w:pPr>
            <w:r>
              <w:rPr>
                <w:sz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w:t>
            </w:r>
            <w:r>
              <w:rPr>
                <w:sz w:val="22"/>
              </w:rPr>
              <w:t>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4B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4C010000">
            <w:pPr>
              <w:pStyle w:val="Style_2"/>
              <w:keepLines w:val="1"/>
              <w:widowControl w:val="1"/>
              <w:spacing w:line="324" w:lineRule="exact"/>
              <w:ind/>
              <w:rPr>
                <w:sz w:val="22"/>
              </w:rPr>
            </w:pPr>
            <w:r>
              <w:rPr>
                <w:sz w:val="22"/>
              </w:rPr>
              <w:t>1 16 01153 01 0000 140</w:t>
            </w:r>
          </w:p>
        </w:tc>
        <w:tc>
          <w:tcPr>
            <w:tcW w:type="dxa" w:w="5968"/>
            <w:tcBorders>
              <w:top w:color="000000" w:sz="4" w:val="single"/>
              <w:left w:color="000000" w:sz="4" w:val="single"/>
              <w:bottom w:color="000000" w:sz="4" w:val="single"/>
              <w:right w:color="000000" w:sz="4" w:val="single"/>
            </w:tcBorders>
          </w:tcPr>
          <w:p w14:paraId="4D010000">
            <w:pPr>
              <w:widowControl w:val="1"/>
              <w:ind/>
              <w:jc w:val="both"/>
              <w:rPr>
                <w:sz w:val="22"/>
              </w:rPr>
            </w:pPr>
            <w:r>
              <w:rPr>
                <w:sz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4E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4F010000">
            <w:pPr>
              <w:pStyle w:val="Style_2"/>
              <w:keepLines w:val="1"/>
              <w:widowControl w:val="1"/>
              <w:spacing w:line="324" w:lineRule="exact"/>
              <w:ind/>
              <w:rPr>
                <w:sz w:val="22"/>
              </w:rPr>
            </w:pPr>
            <w:r>
              <w:rPr>
                <w:sz w:val="22"/>
              </w:rPr>
              <w:t>1 16 01153 01 0005 140</w:t>
            </w:r>
          </w:p>
        </w:tc>
        <w:tc>
          <w:tcPr>
            <w:tcW w:type="dxa" w:w="5968"/>
            <w:tcBorders>
              <w:top w:color="000000" w:sz="4" w:val="single"/>
              <w:left w:color="000000" w:sz="4" w:val="single"/>
              <w:bottom w:color="000000" w:sz="4" w:val="single"/>
              <w:right w:color="000000" w:sz="4" w:val="single"/>
            </w:tcBorders>
          </w:tcPr>
          <w:p w14:paraId="50010000">
            <w:pPr>
              <w:widowControl w:val="1"/>
              <w:ind/>
              <w:jc w:val="both"/>
              <w:rPr>
                <w:sz w:val="22"/>
              </w:rPr>
            </w:pPr>
            <w:r>
              <w:rPr>
                <w:sz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trPr>
          <w:trHeight w:hRule="atLeast" w:val="469"/>
        </w:trPr>
        <w:tc>
          <w:tcPr>
            <w:tcW w:type="dxa" w:w="1576"/>
            <w:tcBorders>
              <w:top w:color="000000" w:sz="4" w:val="single"/>
              <w:left w:color="000000" w:sz="4" w:val="single"/>
              <w:bottom w:color="000000" w:sz="4" w:val="single"/>
              <w:right w:color="000000" w:sz="4" w:val="single"/>
            </w:tcBorders>
          </w:tcPr>
          <w:p w14:paraId="51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52010000">
            <w:pPr>
              <w:pStyle w:val="Style_2"/>
              <w:keepLines w:val="1"/>
              <w:widowControl w:val="1"/>
              <w:spacing w:line="324" w:lineRule="exact"/>
              <w:ind/>
              <w:rPr>
                <w:sz w:val="22"/>
              </w:rPr>
            </w:pPr>
            <w:r>
              <w:rPr>
                <w:sz w:val="22"/>
              </w:rPr>
              <w:t>1 16 01153 01 0006 140</w:t>
            </w:r>
          </w:p>
        </w:tc>
        <w:tc>
          <w:tcPr>
            <w:tcW w:type="dxa" w:w="5968"/>
            <w:tcBorders>
              <w:top w:color="000000" w:sz="4" w:val="single"/>
              <w:left w:color="000000" w:sz="4" w:val="single"/>
              <w:bottom w:color="000000" w:sz="4" w:val="single"/>
              <w:right w:color="000000" w:sz="4" w:val="single"/>
            </w:tcBorders>
          </w:tcPr>
          <w:p w14:paraId="53010000">
            <w:pPr>
              <w:widowControl w:val="1"/>
              <w:ind/>
              <w:jc w:val="both"/>
              <w:rPr>
                <w:sz w:val="22"/>
              </w:rPr>
            </w:pPr>
            <w:r>
              <w:rPr>
                <w:sz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54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55010000">
            <w:pPr>
              <w:pStyle w:val="Style_2"/>
              <w:keepLines w:val="1"/>
              <w:widowControl w:val="1"/>
              <w:spacing w:line="324" w:lineRule="exact"/>
              <w:ind/>
              <w:rPr>
                <w:sz w:val="22"/>
              </w:rPr>
            </w:pPr>
            <w:r>
              <w:rPr>
                <w:sz w:val="22"/>
              </w:rPr>
              <w:t>1 16 01153 01 0012 140</w:t>
            </w:r>
          </w:p>
        </w:tc>
        <w:tc>
          <w:tcPr>
            <w:tcW w:type="dxa" w:w="5968"/>
            <w:tcBorders>
              <w:top w:color="000000" w:sz="4" w:val="single"/>
              <w:left w:color="000000" w:sz="4" w:val="single"/>
              <w:bottom w:color="000000" w:sz="4" w:val="single"/>
              <w:right w:color="000000" w:sz="4" w:val="single"/>
            </w:tcBorders>
          </w:tcPr>
          <w:p w14:paraId="56010000">
            <w:pPr>
              <w:widowControl w:val="1"/>
              <w:ind/>
              <w:jc w:val="both"/>
              <w:rPr>
                <w:sz w:val="22"/>
              </w:rPr>
            </w:pPr>
            <w:r>
              <w:rPr>
                <w:sz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r>
              <w:rPr>
                <w:sz w:val="22"/>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57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58010000">
            <w:pPr>
              <w:pStyle w:val="Style_2"/>
              <w:keepLines w:val="1"/>
              <w:widowControl w:val="1"/>
              <w:spacing w:line="324" w:lineRule="exact"/>
              <w:ind/>
              <w:rPr>
                <w:sz w:val="22"/>
              </w:rPr>
            </w:pPr>
            <w:r>
              <w:rPr>
                <w:sz w:val="22"/>
              </w:rPr>
              <w:t>1 16 01153 01 9000 140</w:t>
            </w:r>
          </w:p>
        </w:tc>
        <w:tc>
          <w:tcPr>
            <w:tcW w:type="dxa" w:w="5968"/>
            <w:tcBorders>
              <w:top w:color="000000" w:sz="4" w:val="single"/>
              <w:left w:color="000000" w:sz="4" w:val="single"/>
              <w:bottom w:color="000000" w:sz="4" w:val="single"/>
              <w:right w:color="000000" w:sz="4" w:val="single"/>
            </w:tcBorders>
          </w:tcPr>
          <w:p w14:paraId="59010000">
            <w:pPr>
              <w:widowControl w:val="1"/>
              <w:ind/>
              <w:jc w:val="both"/>
              <w:rPr>
                <w:sz w:val="22"/>
              </w:rPr>
            </w:pPr>
            <w:r>
              <w:rPr>
                <w:sz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5A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5B010000">
            <w:pPr>
              <w:pStyle w:val="Style_2"/>
              <w:keepLines w:val="1"/>
              <w:widowControl w:val="1"/>
              <w:spacing w:line="324" w:lineRule="exact"/>
              <w:ind/>
              <w:rPr>
                <w:sz w:val="22"/>
              </w:rPr>
            </w:pPr>
            <w:r>
              <w:rPr>
                <w:sz w:val="22"/>
              </w:rPr>
              <w:t>1 16 011</w:t>
            </w:r>
            <w:r>
              <w:rPr>
                <w:sz w:val="22"/>
              </w:rPr>
              <w:t>6</w:t>
            </w:r>
            <w:r>
              <w:rPr>
                <w:sz w:val="22"/>
              </w:rPr>
              <w:t xml:space="preserve">3 01 </w:t>
            </w:r>
            <w:r>
              <w:rPr>
                <w:sz w:val="22"/>
              </w:rPr>
              <w:t>0</w:t>
            </w:r>
            <w:r>
              <w:rPr>
                <w:sz w:val="22"/>
              </w:rPr>
              <w:t>000 140</w:t>
            </w:r>
          </w:p>
        </w:tc>
        <w:tc>
          <w:tcPr>
            <w:tcW w:type="dxa" w:w="5968"/>
            <w:tcBorders>
              <w:top w:color="000000" w:sz="4" w:val="single"/>
              <w:left w:color="000000" w:sz="4" w:val="single"/>
              <w:bottom w:color="000000" w:sz="4" w:val="single"/>
              <w:right w:color="000000" w:sz="4" w:val="single"/>
            </w:tcBorders>
          </w:tcPr>
          <w:p w14:paraId="5C010000">
            <w:pPr>
              <w:widowControl w:val="1"/>
              <w:ind/>
              <w:jc w:val="both"/>
              <w:rPr>
                <w:sz w:val="22"/>
              </w:rPr>
            </w:pPr>
            <w:r>
              <w:rPr>
                <w:sz w:val="22"/>
              </w:rPr>
              <w:t>Административные штрафы, установленные Главой 16 КоАП РФ, за административные правонарушения в области таможенного дела (нарушение таможенных правил), налагаемые мировыми судьями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5D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5E010000">
            <w:pPr>
              <w:pStyle w:val="Style_2"/>
              <w:keepLines w:val="1"/>
              <w:widowControl w:val="1"/>
              <w:spacing w:line="324" w:lineRule="exact"/>
              <w:ind/>
              <w:rPr>
                <w:sz w:val="22"/>
              </w:rPr>
            </w:pPr>
            <w:r>
              <w:rPr>
                <w:sz w:val="22"/>
              </w:rPr>
              <w:t>1 16 01173 01 0000 140</w:t>
            </w:r>
          </w:p>
        </w:tc>
        <w:tc>
          <w:tcPr>
            <w:tcW w:type="dxa" w:w="5968"/>
            <w:tcBorders>
              <w:top w:color="000000" w:sz="4" w:val="single"/>
              <w:left w:color="000000" w:sz="4" w:val="single"/>
              <w:bottom w:color="000000" w:sz="4" w:val="single"/>
              <w:right w:color="000000" w:sz="4" w:val="single"/>
            </w:tcBorders>
          </w:tcPr>
          <w:p w14:paraId="5F010000">
            <w:pPr>
              <w:widowControl w:val="1"/>
              <w:ind/>
              <w:jc w:val="both"/>
              <w:rPr>
                <w:sz w:val="22"/>
              </w:rPr>
            </w:pPr>
            <w:r>
              <w:rPr>
                <w:sz w:val="22"/>
              </w:rPr>
              <w:t xml:space="preserve">Административные штрафы, установленные главой 17 Кодекса Российской Федерации об административных </w:t>
            </w:r>
            <w:r>
              <w:rPr>
                <w:sz w:val="22"/>
              </w:rPr>
              <w:t>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60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61010000">
            <w:pPr>
              <w:pStyle w:val="Style_2"/>
              <w:keepLines w:val="1"/>
              <w:widowControl w:val="1"/>
              <w:spacing w:line="324" w:lineRule="exact"/>
              <w:ind/>
              <w:rPr>
                <w:sz w:val="22"/>
              </w:rPr>
            </w:pPr>
            <w:r>
              <w:rPr>
                <w:sz w:val="22"/>
              </w:rPr>
              <w:t>1 16 01173 01 0007 140</w:t>
            </w:r>
          </w:p>
        </w:tc>
        <w:tc>
          <w:tcPr>
            <w:tcW w:type="dxa" w:w="5968"/>
            <w:tcBorders>
              <w:top w:color="000000" w:sz="4" w:val="single"/>
              <w:left w:color="000000" w:sz="4" w:val="single"/>
              <w:bottom w:color="000000" w:sz="4" w:val="single"/>
              <w:right w:color="000000" w:sz="4" w:val="single"/>
            </w:tcBorders>
          </w:tcPr>
          <w:p w14:paraId="62010000">
            <w:pPr>
              <w:widowControl w:val="1"/>
              <w:ind/>
              <w:jc w:val="both"/>
              <w:rPr>
                <w:sz w:val="22"/>
              </w:rPr>
            </w:pPr>
            <w:r>
              <w:rPr>
                <w:sz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63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64010000">
            <w:pPr>
              <w:pStyle w:val="Style_2"/>
              <w:keepLines w:val="1"/>
              <w:widowControl w:val="1"/>
              <w:spacing w:line="324" w:lineRule="exact"/>
              <w:ind/>
              <w:rPr>
                <w:sz w:val="22"/>
              </w:rPr>
            </w:pPr>
            <w:r>
              <w:rPr>
                <w:sz w:val="22"/>
              </w:rPr>
              <w:t>1 16 01173 01 0008 140</w:t>
            </w:r>
          </w:p>
        </w:tc>
        <w:tc>
          <w:tcPr>
            <w:tcW w:type="dxa" w:w="5968"/>
            <w:tcBorders>
              <w:top w:color="000000" w:sz="4" w:val="single"/>
              <w:left w:color="000000" w:sz="4" w:val="single"/>
              <w:bottom w:color="000000" w:sz="4" w:val="single"/>
              <w:right w:color="000000" w:sz="4" w:val="single"/>
            </w:tcBorders>
          </w:tcPr>
          <w:p w14:paraId="65010000">
            <w:pPr>
              <w:widowControl w:val="1"/>
              <w:ind/>
              <w:jc w:val="both"/>
              <w:rPr>
                <w:sz w:val="22"/>
              </w:rPr>
            </w:pPr>
            <w:r>
              <w:rPr>
                <w:sz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66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67010000">
            <w:pPr>
              <w:pStyle w:val="Style_2"/>
              <w:keepLines w:val="1"/>
              <w:widowControl w:val="1"/>
              <w:spacing w:line="324" w:lineRule="exact"/>
              <w:ind/>
              <w:rPr>
                <w:sz w:val="22"/>
              </w:rPr>
            </w:pPr>
            <w:r>
              <w:rPr>
                <w:sz w:val="22"/>
              </w:rPr>
              <w:t>1 16 01173 01 9000 140</w:t>
            </w:r>
          </w:p>
        </w:tc>
        <w:tc>
          <w:tcPr>
            <w:tcW w:type="dxa" w:w="5968"/>
            <w:tcBorders>
              <w:top w:color="000000" w:sz="4" w:val="single"/>
              <w:left w:color="000000" w:sz="4" w:val="single"/>
              <w:bottom w:color="000000" w:sz="4" w:val="single"/>
              <w:right w:color="000000" w:sz="4" w:val="single"/>
            </w:tcBorders>
          </w:tcPr>
          <w:p w14:paraId="68010000">
            <w:pPr>
              <w:widowControl w:val="1"/>
              <w:ind/>
              <w:jc w:val="both"/>
              <w:rPr>
                <w:sz w:val="22"/>
              </w:rPr>
            </w:pPr>
            <w:r>
              <w:rPr>
                <w:sz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69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6A010000">
            <w:pPr>
              <w:pStyle w:val="Style_2"/>
              <w:keepLines w:val="1"/>
              <w:widowControl w:val="1"/>
              <w:spacing w:line="324" w:lineRule="exact"/>
              <w:ind/>
              <w:rPr>
                <w:sz w:val="22"/>
              </w:rPr>
            </w:pPr>
            <w:r>
              <w:rPr>
                <w:sz w:val="22"/>
              </w:rPr>
              <w:t>1 16 01193 01 0000 140</w:t>
            </w:r>
          </w:p>
        </w:tc>
        <w:tc>
          <w:tcPr>
            <w:tcW w:type="dxa" w:w="5968"/>
            <w:tcBorders>
              <w:top w:color="000000" w:sz="4" w:val="single"/>
              <w:left w:color="000000" w:sz="4" w:val="single"/>
              <w:bottom w:color="000000" w:sz="4" w:val="single"/>
              <w:right w:color="000000" w:sz="4" w:val="single"/>
            </w:tcBorders>
          </w:tcPr>
          <w:p w14:paraId="6B01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6C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6D010000">
            <w:pPr>
              <w:pStyle w:val="Style_2"/>
              <w:keepLines w:val="1"/>
              <w:widowControl w:val="1"/>
              <w:spacing w:line="324" w:lineRule="exact"/>
              <w:ind/>
              <w:rPr>
                <w:sz w:val="22"/>
              </w:rPr>
            </w:pPr>
            <w:r>
              <w:rPr>
                <w:sz w:val="22"/>
              </w:rPr>
              <w:t>1 16 01193 01 0005 140</w:t>
            </w:r>
          </w:p>
        </w:tc>
        <w:tc>
          <w:tcPr>
            <w:tcW w:type="dxa" w:w="5968"/>
            <w:tcBorders>
              <w:top w:color="000000" w:sz="4" w:val="single"/>
              <w:left w:color="000000" w:sz="4" w:val="single"/>
              <w:bottom w:color="000000" w:sz="4" w:val="single"/>
              <w:right w:color="000000" w:sz="4" w:val="single"/>
            </w:tcBorders>
          </w:tcPr>
          <w:p w14:paraId="6E01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r>
              <w:rPr>
                <w:sz w:val="22"/>
              </w:rPr>
              <w:t xml:space="preserve"> </w:t>
            </w:r>
            <w:r>
              <w:rPr>
                <w:sz w:val="22"/>
              </w:rPr>
              <w:t>лица), осуществляющего муниципальный контроль)</w:t>
            </w:r>
          </w:p>
        </w:tc>
      </w:tr>
      <w:tr>
        <w:trPr>
          <w:trHeight w:hRule="atLeast" w:val="469"/>
        </w:trPr>
        <w:tc>
          <w:tcPr>
            <w:tcW w:type="dxa" w:w="1576"/>
            <w:tcBorders>
              <w:top w:color="000000" w:sz="4" w:val="single"/>
              <w:left w:color="000000" w:sz="4" w:val="single"/>
              <w:bottom w:color="000000" w:sz="4" w:val="single"/>
              <w:right w:color="000000" w:sz="4" w:val="single"/>
            </w:tcBorders>
          </w:tcPr>
          <w:p w14:paraId="6F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70010000">
            <w:pPr>
              <w:pStyle w:val="Style_2"/>
              <w:keepLines w:val="1"/>
              <w:widowControl w:val="1"/>
              <w:spacing w:line="324" w:lineRule="exact"/>
              <w:ind/>
              <w:jc w:val="left"/>
              <w:rPr>
                <w:sz w:val="22"/>
              </w:rPr>
            </w:pPr>
            <w:r>
              <w:rPr>
                <w:sz w:val="22"/>
              </w:rPr>
              <w:t>1 16 01193 01 000</w:t>
            </w:r>
            <w:r>
              <w:rPr>
                <w:sz w:val="22"/>
              </w:rPr>
              <w:t>7</w:t>
            </w:r>
            <w:r>
              <w:rPr>
                <w:sz w:val="22"/>
              </w:rPr>
              <w:t xml:space="preserve"> 140</w:t>
            </w:r>
          </w:p>
        </w:tc>
        <w:tc>
          <w:tcPr>
            <w:tcW w:type="dxa" w:w="5968"/>
            <w:tcBorders>
              <w:top w:color="000000" w:sz="4" w:val="single"/>
              <w:left w:color="000000" w:sz="4" w:val="single"/>
              <w:bottom w:color="000000" w:sz="4" w:val="single"/>
              <w:right w:color="000000" w:sz="4" w:val="single"/>
            </w:tcBorders>
          </w:tcPr>
          <w:p w14:paraId="7101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Pr>
                <w:sz w:val="22"/>
              </w:rPr>
              <w:t xml:space="preserve"> </w:t>
            </w:r>
            <w:r>
              <w:rPr>
                <w:sz w:val="22"/>
              </w:rPr>
              <w:t>(штрафы за непредставление сведений (информации)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72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73010000">
            <w:pPr>
              <w:pStyle w:val="Style_2"/>
              <w:keepLines w:val="1"/>
              <w:widowControl w:val="1"/>
              <w:spacing w:line="324" w:lineRule="exact"/>
              <w:ind/>
              <w:rPr>
                <w:sz w:val="22"/>
              </w:rPr>
            </w:pPr>
            <w:r>
              <w:rPr>
                <w:sz w:val="22"/>
              </w:rPr>
              <w:t>1 16 01193 01 0013 140</w:t>
            </w:r>
          </w:p>
        </w:tc>
        <w:tc>
          <w:tcPr>
            <w:tcW w:type="dxa" w:w="5968"/>
            <w:tcBorders>
              <w:top w:color="000000" w:sz="4" w:val="single"/>
              <w:left w:color="000000" w:sz="4" w:val="single"/>
              <w:bottom w:color="000000" w:sz="4" w:val="single"/>
              <w:right w:color="000000" w:sz="4" w:val="single"/>
            </w:tcBorders>
          </w:tcPr>
          <w:p w14:paraId="74010000">
            <w:pPr>
              <w:widowControl w:val="1"/>
              <w:ind/>
              <w:jc w:val="both"/>
              <w:rPr>
                <w:sz w:val="22"/>
              </w:rPr>
            </w:pPr>
            <w:r>
              <w:rPr>
                <w:sz w:val="22"/>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Pr>
                <w:sz w:val="22"/>
              </w:rPr>
              <w:t>комиссиями по делам несовершеннолетних и защите их прав (штрафы за заведомо ложный вызов специализированных служб)</w:t>
            </w:r>
          </w:p>
        </w:tc>
      </w:tr>
      <w:tr>
        <w:trPr>
          <w:trHeight w:hRule="atLeast" w:val="469"/>
        </w:trPr>
        <w:tc>
          <w:tcPr>
            <w:tcW w:type="dxa" w:w="1576"/>
            <w:tcBorders>
              <w:top w:color="000000" w:sz="4" w:val="single"/>
              <w:left w:color="000000" w:sz="4" w:val="single"/>
              <w:bottom w:color="000000" w:sz="4" w:val="single"/>
              <w:right w:color="000000" w:sz="4" w:val="single"/>
            </w:tcBorders>
          </w:tcPr>
          <w:p w14:paraId="75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76010000">
            <w:pPr>
              <w:pStyle w:val="Style_2"/>
              <w:keepLines w:val="1"/>
              <w:widowControl w:val="1"/>
              <w:spacing w:line="324" w:lineRule="exact"/>
              <w:ind/>
              <w:rPr>
                <w:sz w:val="22"/>
              </w:rPr>
            </w:pPr>
            <w:r>
              <w:rPr>
                <w:sz w:val="22"/>
              </w:rPr>
              <w:t>1 16 01193 01 002</w:t>
            </w:r>
            <w:r>
              <w:rPr>
                <w:sz w:val="22"/>
              </w:rPr>
              <w:t>4</w:t>
            </w:r>
            <w:r>
              <w:rPr>
                <w:sz w:val="22"/>
              </w:rPr>
              <w:t xml:space="preserve"> 140</w:t>
            </w:r>
          </w:p>
        </w:tc>
        <w:tc>
          <w:tcPr>
            <w:tcW w:type="dxa" w:w="5968"/>
            <w:tcBorders>
              <w:top w:color="000000" w:sz="4" w:val="single"/>
              <w:left w:color="000000" w:sz="4" w:val="single"/>
              <w:bottom w:color="000000" w:sz="4" w:val="single"/>
              <w:right w:color="000000" w:sz="4" w:val="single"/>
            </w:tcBorders>
          </w:tcPr>
          <w:p w14:paraId="7701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административных ограничений и невыполнение обязанностей, устанавливаемых при административном надзоре)</w:t>
            </w:r>
          </w:p>
        </w:tc>
      </w:tr>
      <w:tr>
        <w:trPr>
          <w:trHeight w:hRule="atLeast" w:val="469"/>
        </w:trPr>
        <w:tc>
          <w:tcPr>
            <w:tcW w:type="dxa" w:w="1576"/>
            <w:tcBorders>
              <w:top w:color="000000" w:sz="4" w:val="single"/>
              <w:left w:color="000000" w:sz="4" w:val="single"/>
              <w:bottom w:color="000000" w:sz="4" w:val="single"/>
              <w:right w:color="000000" w:sz="4" w:val="single"/>
            </w:tcBorders>
          </w:tcPr>
          <w:p w14:paraId="78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79010000">
            <w:pPr>
              <w:pStyle w:val="Style_2"/>
              <w:keepLines w:val="1"/>
              <w:widowControl w:val="1"/>
              <w:spacing w:line="324" w:lineRule="exact"/>
              <w:ind/>
              <w:rPr>
                <w:sz w:val="22"/>
              </w:rPr>
            </w:pPr>
            <w:r>
              <w:rPr>
                <w:sz w:val="22"/>
              </w:rPr>
              <w:t>1 16 01193 01 0029 140</w:t>
            </w:r>
          </w:p>
        </w:tc>
        <w:tc>
          <w:tcPr>
            <w:tcW w:type="dxa" w:w="5968"/>
            <w:tcBorders>
              <w:top w:color="000000" w:sz="4" w:val="single"/>
              <w:left w:color="000000" w:sz="4" w:val="single"/>
              <w:bottom w:color="000000" w:sz="4" w:val="single"/>
              <w:right w:color="000000" w:sz="4" w:val="single"/>
            </w:tcBorders>
          </w:tcPr>
          <w:p w14:paraId="7A01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trPr>
          <w:trHeight w:hRule="atLeast" w:val="469"/>
        </w:trPr>
        <w:tc>
          <w:tcPr>
            <w:tcW w:type="dxa" w:w="1576"/>
            <w:tcBorders>
              <w:top w:color="000000" w:sz="4" w:val="single"/>
              <w:left w:color="000000" w:sz="4" w:val="single"/>
              <w:bottom w:color="000000" w:sz="4" w:val="single"/>
              <w:right w:color="000000" w:sz="4" w:val="single"/>
            </w:tcBorders>
          </w:tcPr>
          <w:p w14:paraId="7B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7C010000">
            <w:pPr>
              <w:pStyle w:val="Style_2"/>
              <w:keepLines w:val="1"/>
              <w:widowControl w:val="1"/>
              <w:spacing w:line="324" w:lineRule="exact"/>
              <w:ind/>
              <w:rPr>
                <w:sz w:val="22"/>
              </w:rPr>
            </w:pPr>
            <w:r>
              <w:rPr>
                <w:sz w:val="22"/>
              </w:rPr>
              <w:t>1 16 01193 01 9000 140</w:t>
            </w:r>
          </w:p>
        </w:tc>
        <w:tc>
          <w:tcPr>
            <w:tcW w:type="dxa" w:w="5968"/>
            <w:tcBorders>
              <w:top w:color="000000" w:sz="4" w:val="single"/>
              <w:left w:color="000000" w:sz="4" w:val="single"/>
              <w:bottom w:color="000000" w:sz="4" w:val="single"/>
              <w:right w:color="000000" w:sz="4" w:val="single"/>
            </w:tcBorders>
          </w:tcPr>
          <w:p w14:paraId="7D010000">
            <w:pPr>
              <w:widowControl w:val="1"/>
              <w:ind/>
              <w:jc w:val="both"/>
              <w:rPr>
                <w:sz w:val="22"/>
              </w:rPr>
            </w:pPr>
            <w:r>
              <w:rPr>
                <w:sz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7E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7F010000">
            <w:pPr>
              <w:pStyle w:val="Style_2"/>
              <w:keepLines w:val="1"/>
              <w:widowControl w:val="1"/>
              <w:spacing w:line="324" w:lineRule="exact"/>
              <w:ind/>
              <w:rPr>
                <w:sz w:val="22"/>
              </w:rPr>
            </w:pPr>
            <w:r>
              <w:rPr>
                <w:sz w:val="22"/>
              </w:rPr>
              <w:t>1 16 01203 01 0000 140</w:t>
            </w:r>
          </w:p>
        </w:tc>
        <w:tc>
          <w:tcPr>
            <w:tcW w:type="dxa" w:w="5968"/>
            <w:tcBorders>
              <w:top w:color="000000" w:sz="4" w:val="single"/>
              <w:left w:color="000000" w:sz="4" w:val="single"/>
              <w:bottom w:color="000000" w:sz="4" w:val="single"/>
              <w:right w:color="000000" w:sz="4" w:val="single"/>
            </w:tcBorders>
          </w:tcPr>
          <w:p w14:paraId="80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469"/>
        </w:trPr>
        <w:tc>
          <w:tcPr>
            <w:tcW w:type="dxa" w:w="1576"/>
            <w:tcBorders>
              <w:top w:color="000000" w:sz="4" w:val="single"/>
              <w:left w:color="000000" w:sz="4" w:val="single"/>
              <w:bottom w:color="000000" w:sz="4" w:val="single"/>
              <w:right w:color="000000" w:sz="4" w:val="single"/>
            </w:tcBorders>
          </w:tcPr>
          <w:p w14:paraId="81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82010000">
            <w:pPr>
              <w:pStyle w:val="Style_2"/>
              <w:keepLines w:val="1"/>
              <w:widowControl w:val="1"/>
              <w:spacing w:line="324" w:lineRule="exact"/>
              <w:ind/>
              <w:rPr>
                <w:sz w:val="22"/>
              </w:rPr>
            </w:pPr>
            <w:r>
              <w:rPr>
                <w:sz w:val="22"/>
              </w:rPr>
              <w:t>1 16 01203 01 0004 140</w:t>
            </w:r>
          </w:p>
        </w:tc>
        <w:tc>
          <w:tcPr>
            <w:tcW w:type="dxa" w:w="5968"/>
            <w:tcBorders>
              <w:top w:color="000000" w:sz="4" w:val="single"/>
              <w:left w:color="000000" w:sz="4" w:val="single"/>
              <w:bottom w:color="000000" w:sz="4" w:val="single"/>
              <w:right w:color="000000" w:sz="4" w:val="single"/>
            </w:tcBorders>
          </w:tcPr>
          <w:p w14:paraId="83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Pr>
                <w:sz w:val="22"/>
              </w:rPr>
              <w:t xml:space="preserve"> </w:t>
            </w:r>
            <w:r>
              <w:rPr>
                <w:sz w:val="22"/>
              </w:rPr>
              <w:t>(штрафы за нарушение требований пожарной безопасности)</w:t>
            </w:r>
          </w:p>
        </w:tc>
      </w:tr>
      <w:tr>
        <w:trPr>
          <w:trHeight w:hRule="atLeast" w:val="469"/>
        </w:trPr>
        <w:tc>
          <w:tcPr>
            <w:tcW w:type="dxa" w:w="1576"/>
            <w:tcBorders>
              <w:top w:color="000000" w:sz="4" w:val="single"/>
              <w:left w:color="000000" w:sz="4" w:val="single"/>
              <w:bottom w:color="000000" w:sz="4" w:val="single"/>
              <w:right w:color="000000" w:sz="4" w:val="single"/>
            </w:tcBorders>
          </w:tcPr>
          <w:p w14:paraId="84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85010000">
            <w:pPr>
              <w:pStyle w:val="Style_2"/>
              <w:keepLines w:val="1"/>
              <w:widowControl w:val="1"/>
              <w:spacing w:line="324" w:lineRule="exact"/>
              <w:ind/>
              <w:rPr>
                <w:sz w:val="22"/>
              </w:rPr>
            </w:pPr>
            <w:r>
              <w:rPr>
                <w:sz w:val="22"/>
              </w:rPr>
              <w:t>1 16 01203 01 0006 140</w:t>
            </w:r>
          </w:p>
        </w:tc>
        <w:tc>
          <w:tcPr>
            <w:tcW w:type="dxa" w:w="5968"/>
            <w:tcBorders>
              <w:top w:color="000000" w:sz="4" w:val="single"/>
              <w:left w:color="000000" w:sz="4" w:val="single"/>
              <w:bottom w:color="000000" w:sz="4" w:val="single"/>
              <w:right w:color="000000" w:sz="4" w:val="single"/>
            </w:tcBorders>
          </w:tcPr>
          <w:p w14:paraId="86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trPr>
          <w:trHeight w:hRule="atLeast" w:val="469"/>
        </w:trPr>
        <w:tc>
          <w:tcPr>
            <w:tcW w:type="dxa" w:w="1576"/>
            <w:tcBorders>
              <w:top w:color="000000" w:sz="4" w:val="single"/>
              <w:left w:color="000000" w:sz="4" w:val="single"/>
              <w:bottom w:color="000000" w:sz="4" w:val="single"/>
              <w:right w:color="000000" w:sz="4" w:val="single"/>
            </w:tcBorders>
          </w:tcPr>
          <w:p w14:paraId="87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88010000">
            <w:pPr>
              <w:pStyle w:val="Style_2"/>
              <w:keepLines w:val="1"/>
              <w:widowControl w:val="1"/>
              <w:spacing w:line="324" w:lineRule="exact"/>
              <w:ind/>
              <w:rPr>
                <w:sz w:val="22"/>
              </w:rPr>
            </w:pPr>
            <w:r>
              <w:rPr>
                <w:sz w:val="22"/>
              </w:rPr>
              <w:t>1 16 01203 01 0008 140</w:t>
            </w:r>
          </w:p>
        </w:tc>
        <w:tc>
          <w:tcPr>
            <w:tcW w:type="dxa" w:w="5968"/>
            <w:tcBorders>
              <w:top w:color="000000" w:sz="4" w:val="single"/>
              <w:left w:color="000000" w:sz="4" w:val="single"/>
              <w:bottom w:color="000000" w:sz="4" w:val="single"/>
              <w:right w:color="000000" w:sz="4" w:val="single"/>
            </w:tcBorders>
          </w:tcPr>
          <w:p w14:paraId="89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r>
              <w:rPr>
                <w:sz w:val="22"/>
              </w:rPr>
              <w:t xml:space="preserve">, уничтожения или учета взрывчатых веществ и взрывных устройств, </w:t>
            </w:r>
            <w:r>
              <w:rPr>
                <w:sz w:val="22"/>
              </w:rPr>
              <w:t>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trPr>
          <w:trHeight w:hRule="atLeast" w:val="469"/>
        </w:trPr>
        <w:tc>
          <w:tcPr>
            <w:tcW w:type="dxa" w:w="1576"/>
            <w:tcBorders>
              <w:top w:color="000000" w:sz="4" w:val="single"/>
              <w:left w:color="000000" w:sz="4" w:val="single"/>
              <w:bottom w:color="000000" w:sz="4" w:val="single"/>
              <w:right w:color="000000" w:sz="4" w:val="single"/>
            </w:tcBorders>
          </w:tcPr>
          <w:p w14:paraId="8A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8B010000">
            <w:pPr>
              <w:pStyle w:val="Style_2"/>
              <w:keepLines w:val="1"/>
              <w:widowControl w:val="1"/>
              <w:spacing w:line="324" w:lineRule="exact"/>
              <w:ind/>
              <w:rPr>
                <w:sz w:val="22"/>
              </w:rPr>
            </w:pPr>
            <w:r>
              <w:rPr>
                <w:sz w:val="22"/>
              </w:rPr>
              <w:t>1 16 01203 01 00</w:t>
            </w:r>
            <w:r>
              <w:rPr>
                <w:sz w:val="22"/>
              </w:rPr>
              <w:t xml:space="preserve">10 </w:t>
            </w:r>
            <w:r>
              <w:rPr>
                <w:sz w:val="22"/>
              </w:rPr>
              <w:t>140</w:t>
            </w:r>
          </w:p>
        </w:tc>
        <w:tc>
          <w:tcPr>
            <w:tcW w:type="dxa" w:w="5968"/>
            <w:tcBorders>
              <w:top w:color="000000" w:sz="4" w:val="single"/>
              <w:left w:color="000000" w:sz="4" w:val="single"/>
              <w:bottom w:color="000000" w:sz="4" w:val="single"/>
              <w:right w:color="000000" w:sz="4" w:val="single"/>
            </w:tcBorders>
          </w:tcPr>
          <w:p w14:paraId="8C010000">
            <w:pPr>
              <w:widowControl w:val="1"/>
              <w:ind/>
              <w:jc w:val="both"/>
              <w:rPr>
                <w:sz w:val="22"/>
              </w:rPr>
            </w:pPr>
            <w:r>
              <w:rPr>
                <w:sz w:val="22"/>
              </w:rPr>
              <w:t xml:space="preserve">Административные штрафы, установленные Главой 20Административные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rPr>
                <w:sz w:val="22"/>
              </w:rPr>
              <w:t>судьямАдминистративные</w:t>
            </w:r>
            <w:r>
              <w:rPr>
                <w:sz w:val="22"/>
              </w:rPr>
              <w:t xml:space="preserve">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w:t>
            </w:r>
            <w:r>
              <w:rPr>
                <w:sz w:val="22"/>
              </w:rPr>
              <w:t xml:space="preserve"> за уклонение от исполнения административного наказания)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8D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8E010000">
            <w:pPr>
              <w:pStyle w:val="Style_2"/>
              <w:keepLines w:val="1"/>
              <w:widowControl w:val="1"/>
              <w:spacing w:line="324" w:lineRule="exact"/>
              <w:ind/>
              <w:rPr>
                <w:sz w:val="22"/>
              </w:rPr>
            </w:pPr>
            <w:r>
              <w:rPr>
                <w:sz w:val="22"/>
              </w:rPr>
              <w:t>1 16 01203 01 0021 140</w:t>
            </w:r>
          </w:p>
        </w:tc>
        <w:tc>
          <w:tcPr>
            <w:tcW w:type="dxa" w:w="5968"/>
            <w:tcBorders>
              <w:top w:color="000000" w:sz="4" w:val="single"/>
              <w:left w:color="000000" w:sz="4" w:val="single"/>
              <w:bottom w:color="000000" w:sz="4" w:val="single"/>
              <w:right w:color="000000" w:sz="4" w:val="single"/>
            </w:tcBorders>
          </w:tcPr>
          <w:p w14:paraId="8F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90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91010000">
            <w:pPr>
              <w:pStyle w:val="Style_2"/>
              <w:keepLines w:val="1"/>
              <w:widowControl w:val="1"/>
              <w:spacing w:line="324" w:lineRule="exact"/>
              <w:ind/>
              <w:rPr>
                <w:sz w:val="22"/>
              </w:rPr>
            </w:pPr>
            <w:r>
              <w:rPr>
                <w:sz w:val="22"/>
              </w:rPr>
              <w:t>1 16 01203 01 002</w:t>
            </w:r>
            <w:r>
              <w:rPr>
                <w:sz w:val="22"/>
              </w:rPr>
              <w:t>5</w:t>
            </w:r>
            <w:r>
              <w:rPr>
                <w:sz w:val="22"/>
              </w:rPr>
              <w:t xml:space="preserve"> 140</w:t>
            </w:r>
          </w:p>
        </w:tc>
        <w:tc>
          <w:tcPr>
            <w:tcW w:type="dxa" w:w="5968"/>
            <w:tcBorders>
              <w:top w:color="000000" w:sz="4" w:val="single"/>
              <w:left w:color="000000" w:sz="4" w:val="single"/>
              <w:bottom w:color="000000" w:sz="4" w:val="single"/>
              <w:right w:color="000000" w:sz="4" w:val="single"/>
            </w:tcBorders>
          </w:tcPr>
          <w:p w14:paraId="92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93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94010000">
            <w:pPr>
              <w:pStyle w:val="Style_2"/>
              <w:keepLines w:val="1"/>
              <w:widowControl w:val="1"/>
              <w:spacing w:line="324" w:lineRule="exact"/>
              <w:ind/>
              <w:rPr>
                <w:sz w:val="22"/>
              </w:rPr>
            </w:pPr>
            <w:r>
              <w:rPr>
                <w:sz w:val="22"/>
              </w:rPr>
              <w:t>1 16 01203 01 00</w:t>
            </w:r>
            <w:r>
              <w:rPr>
                <w:sz w:val="22"/>
              </w:rPr>
              <w:t>30</w:t>
            </w:r>
            <w:r>
              <w:rPr>
                <w:sz w:val="22"/>
              </w:rPr>
              <w:t xml:space="preserve"> 140</w:t>
            </w:r>
          </w:p>
        </w:tc>
        <w:tc>
          <w:tcPr>
            <w:tcW w:type="dxa" w:w="5968"/>
            <w:tcBorders>
              <w:top w:color="000000" w:sz="4" w:val="single"/>
              <w:left w:color="000000" w:sz="4" w:val="single"/>
              <w:bottom w:color="000000" w:sz="4" w:val="single"/>
              <w:right w:color="000000" w:sz="4" w:val="single"/>
            </w:tcBorders>
          </w:tcPr>
          <w:p w14:paraId="95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нарушения требований к введению образовательной деятельности и организации образовательного процесса)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96010000">
            <w:pPr>
              <w:pStyle w:val="Style_2"/>
              <w:keepLines w:val="1"/>
              <w:widowControl w:val="1"/>
              <w:spacing w:line="324" w:lineRule="exact"/>
              <w:ind/>
              <w:rPr>
                <w:sz w:val="22"/>
              </w:rPr>
            </w:pPr>
            <w:r>
              <w:rPr>
                <w:sz w:val="22"/>
              </w:rPr>
              <w:t>874</w:t>
            </w:r>
          </w:p>
        </w:tc>
        <w:tc>
          <w:tcPr>
            <w:tcW w:type="dxa" w:w="2678"/>
            <w:tcBorders>
              <w:top w:color="000000" w:sz="4" w:val="single"/>
              <w:left w:color="000000" w:sz="4" w:val="single"/>
              <w:bottom w:color="000000" w:sz="4" w:val="single"/>
              <w:right w:color="000000" w:sz="4" w:val="single"/>
            </w:tcBorders>
          </w:tcPr>
          <w:p w14:paraId="97010000">
            <w:pPr>
              <w:pStyle w:val="Style_2"/>
              <w:keepLines w:val="1"/>
              <w:widowControl w:val="1"/>
              <w:spacing w:line="324" w:lineRule="exact"/>
              <w:ind/>
              <w:rPr>
                <w:sz w:val="22"/>
              </w:rPr>
            </w:pPr>
            <w:r>
              <w:rPr>
                <w:sz w:val="22"/>
              </w:rPr>
              <w:t>1 16 01203 01 9000 140</w:t>
            </w:r>
          </w:p>
        </w:tc>
        <w:tc>
          <w:tcPr>
            <w:tcW w:type="dxa" w:w="5968"/>
            <w:tcBorders>
              <w:top w:color="000000" w:sz="4" w:val="single"/>
              <w:left w:color="000000" w:sz="4" w:val="single"/>
              <w:bottom w:color="000000" w:sz="4" w:val="single"/>
              <w:right w:color="000000" w:sz="4" w:val="single"/>
            </w:tcBorders>
          </w:tcPr>
          <w:p w14:paraId="98010000">
            <w:pPr>
              <w:widowControl w:val="1"/>
              <w:ind/>
              <w:jc w:val="both"/>
              <w:rPr>
                <w:sz w:val="22"/>
              </w:rPr>
            </w:pPr>
            <w:r>
              <w:rPr>
                <w:sz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trPr>
          <w:trHeight w:hRule="atLeast" w:val="469"/>
        </w:trPr>
        <w:tc>
          <w:tcPr>
            <w:tcW w:type="dxa" w:w="1576"/>
            <w:tcBorders>
              <w:top w:color="000000" w:sz="4" w:val="single"/>
              <w:left w:color="000000" w:sz="4" w:val="single"/>
              <w:bottom w:color="000000" w:sz="4" w:val="single"/>
              <w:right w:color="000000" w:sz="4" w:val="single"/>
            </w:tcBorders>
          </w:tcPr>
          <w:p w14:paraId="99010000">
            <w:pPr>
              <w:pStyle w:val="Style_2"/>
              <w:keepLines w:val="1"/>
              <w:widowControl w:val="1"/>
              <w:spacing w:line="324" w:lineRule="exact"/>
              <w:ind/>
              <w:rPr>
                <w:b w:val="1"/>
                <w:sz w:val="22"/>
              </w:rPr>
            </w:pPr>
            <w:r>
              <w:rPr>
                <w:b w:val="1"/>
                <w:sz w:val="22"/>
              </w:rPr>
              <w:t>895</w:t>
            </w:r>
          </w:p>
        </w:tc>
        <w:tc>
          <w:tcPr>
            <w:tcW w:type="dxa" w:w="2678"/>
            <w:tcBorders>
              <w:top w:color="000000" w:sz="4" w:val="single"/>
              <w:left w:color="000000" w:sz="4" w:val="single"/>
              <w:bottom w:color="000000" w:sz="4" w:val="single"/>
              <w:right w:color="000000" w:sz="4" w:val="single"/>
            </w:tcBorders>
          </w:tcPr>
          <w:p w14:paraId="9A010000">
            <w:pPr>
              <w:pStyle w:val="Style_2"/>
              <w:keepLines w:val="1"/>
              <w:widowControl w:val="1"/>
              <w:spacing w:line="324" w:lineRule="exact"/>
              <w:ind/>
              <w:rPr>
                <w:b w:val="1"/>
                <w:sz w:val="22"/>
              </w:rPr>
            </w:pPr>
          </w:p>
        </w:tc>
        <w:tc>
          <w:tcPr>
            <w:tcW w:type="dxa" w:w="5968"/>
            <w:tcBorders>
              <w:top w:color="000000" w:sz="4" w:val="single"/>
              <w:left w:color="000000" w:sz="4" w:val="single"/>
              <w:bottom w:color="000000" w:sz="4" w:val="single"/>
              <w:right w:color="000000" w:sz="4" w:val="single"/>
            </w:tcBorders>
          </w:tcPr>
          <w:p w14:paraId="9B010000">
            <w:pPr>
              <w:pStyle w:val="Style_2"/>
              <w:keepLines w:val="1"/>
              <w:widowControl w:val="1"/>
              <w:spacing w:line="324" w:lineRule="exact"/>
              <w:ind/>
              <w:rPr>
                <w:b w:val="1"/>
                <w:sz w:val="22"/>
              </w:rPr>
            </w:pPr>
            <w:r>
              <w:rPr>
                <w:b w:val="1"/>
                <w:sz w:val="22"/>
              </w:rPr>
              <w:t>Департамент по охране объектов животного мира Кузбасса</w:t>
            </w:r>
          </w:p>
        </w:tc>
      </w:tr>
      <w:tr>
        <w:trPr>
          <w:trHeight w:hRule="atLeast" w:val="469"/>
        </w:trPr>
        <w:tc>
          <w:tcPr>
            <w:tcW w:type="dxa" w:w="1576"/>
            <w:tcBorders>
              <w:top w:color="000000" w:sz="4" w:val="single"/>
              <w:left w:color="000000" w:sz="4" w:val="single"/>
              <w:bottom w:color="000000" w:sz="4" w:val="single"/>
              <w:right w:color="000000" w:sz="4" w:val="single"/>
            </w:tcBorders>
          </w:tcPr>
          <w:p w14:paraId="9C010000">
            <w:pPr>
              <w:pStyle w:val="Style_2"/>
              <w:keepLines w:val="1"/>
              <w:widowControl w:val="1"/>
              <w:spacing w:line="324" w:lineRule="exact"/>
              <w:ind/>
              <w:rPr>
                <w:sz w:val="22"/>
              </w:rPr>
            </w:pPr>
            <w:r>
              <w:rPr>
                <w:sz w:val="22"/>
              </w:rPr>
              <w:t>895</w:t>
            </w:r>
          </w:p>
        </w:tc>
        <w:tc>
          <w:tcPr>
            <w:tcW w:type="dxa" w:w="2678"/>
            <w:tcBorders>
              <w:top w:color="000000" w:sz="4" w:val="single"/>
              <w:left w:color="000000" w:sz="4" w:val="single"/>
              <w:bottom w:color="000000" w:sz="4" w:val="single"/>
              <w:right w:color="000000" w:sz="4" w:val="single"/>
            </w:tcBorders>
          </w:tcPr>
          <w:p w14:paraId="9D010000">
            <w:pPr>
              <w:pStyle w:val="Style_2"/>
              <w:keepLines w:val="1"/>
              <w:widowControl w:val="1"/>
              <w:spacing w:line="324" w:lineRule="exact"/>
              <w:ind/>
              <w:rPr>
                <w:sz w:val="22"/>
              </w:rPr>
            </w:pPr>
            <w:r>
              <w:rPr>
                <w:sz w:val="22"/>
              </w:rPr>
              <w:t>1 16 11050 01 0000 140</w:t>
            </w:r>
          </w:p>
        </w:tc>
        <w:tc>
          <w:tcPr>
            <w:tcW w:type="dxa" w:w="5968"/>
            <w:tcBorders>
              <w:top w:color="000000" w:sz="4" w:val="single"/>
              <w:left w:color="000000" w:sz="4" w:val="single"/>
              <w:bottom w:color="000000" w:sz="4" w:val="single"/>
              <w:right w:color="000000" w:sz="4" w:val="single"/>
            </w:tcBorders>
          </w:tcPr>
          <w:p w14:paraId="9E010000">
            <w:pPr>
              <w:widowControl w:val="1"/>
              <w:ind/>
              <w:jc w:val="both"/>
              <w:rPr>
                <w:sz w:val="22"/>
              </w:rPr>
            </w:pPr>
            <w:r>
              <w:rPr>
                <w:sz w:val="22"/>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w:t>
            </w:r>
            <w:r>
              <w:rPr>
                <w:sz w:val="22"/>
              </w:rPr>
              <w:t>Федерации, а также иным объектам животного мира, не относящимся к объектам охоты и</w:t>
            </w:r>
            <w:r>
              <w:rPr>
                <w:sz w:val="22"/>
              </w:rPr>
              <w:t xml:space="preserve"> рыболовства и среде их обитания), подлежащие зачислению в бюджет муниципального образования</w:t>
            </w:r>
          </w:p>
        </w:tc>
      </w:tr>
      <w:tr>
        <w:trPr>
          <w:trHeight w:hRule="atLeast" w:val="469"/>
        </w:trPr>
        <w:tc>
          <w:tcPr>
            <w:tcW w:type="dxa" w:w="1576"/>
            <w:tcBorders>
              <w:top w:color="000000" w:sz="4" w:val="single"/>
              <w:left w:color="000000" w:sz="4" w:val="single"/>
              <w:bottom w:color="000000" w:sz="4" w:val="single"/>
              <w:right w:color="000000" w:sz="4" w:val="single"/>
            </w:tcBorders>
          </w:tcPr>
          <w:p w14:paraId="9F010000">
            <w:pPr>
              <w:pStyle w:val="Style_2"/>
              <w:keepLines w:val="1"/>
              <w:widowControl w:val="1"/>
              <w:spacing w:line="324" w:lineRule="exact"/>
              <w:ind/>
              <w:rPr>
                <w:b w:val="1"/>
                <w:sz w:val="22"/>
              </w:rPr>
            </w:pPr>
            <w:r>
              <w:rPr>
                <w:b w:val="1"/>
                <w:sz w:val="22"/>
              </w:rPr>
              <w:t>900</w:t>
            </w:r>
          </w:p>
        </w:tc>
        <w:tc>
          <w:tcPr>
            <w:tcW w:type="dxa" w:w="2678"/>
            <w:tcBorders>
              <w:top w:color="000000" w:sz="4" w:val="single"/>
              <w:left w:color="000000" w:sz="4" w:val="single"/>
              <w:bottom w:color="000000" w:sz="4" w:val="single"/>
              <w:right w:color="000000" w:sz="4" w:val="single"/>
            </w:tcBorders>
          </w:tcPr>
          <w:p w14:paraId="A0010000">
            <w:pPr>
              <w:pStyle w:val="Style_2"/>
              <w:keepLines w:val="1"/>
              <w:widowControl w:val="1"/>
              <w:spacing w:line="324" w:lineRule="exact"/>
              <w:ind/>
              <w:rPr>
                <w:b w:val="1"/>
                <w:sz w:val="22"/>
              </w:rPr>
            </w:pPr>
            <w:r>
              <w:rPr>
                <w:b w:val="1"/>
                <w:sz w:val="22"/>
              </w:rPr>
              <w:t> </w:t>
            </w:r>
          </w:p>
        </w:tc>
        <w:tc>
          <w:tcPr>
            <w:tcW w:type="dxa" w:w="5968"/>
            <w:tcBorders>
              <w:top w:color="000000" w:sz="4" w:val="single"/>
              <w:left w:color="000000" w:sz="4" w:val="single"/>
              <w:bottom w:color="000000" w:sz="4" w:val="single"/>
              <w:right w:color="000000" w:sz="4" w:val="single"/>
            </w:tcBorders>
          </w:tcPr>
          <w:p w14:paraId="A1010000">
            <w:pPr>
              <w:pStyle w:val="Style_2"/>
              <w:keepLines w:val="1"/>
              <w:widowControl w:val="1"/>
              <w:spacing w:line="324" w:lineRule="exact"/>
              <w:ind/>
              <w:rPr>
                <w:b w:val="1"/>
                <w:sz w:val="22"/>
              </w:rPr>
            </w:pPr>
            <w:r>
              <w:rPr>
                <w:b w:val="1"/>
                <w:sz w:val="22"/>
              </w:rPr>
              <w:t>администрация Крапивинского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A2010000">
            <w:pPr>
              <w:pStyle w:val="Style_2"/>
              <w:keepLines w:val="1"/>
              <w:widowControl w:val="1"/>
              <w:spacing w:line="324" w:lineRule="exact"/>
              <w:ind/>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A3010000">
            <w:pPr>
              <w:pStyle w:val="Style_2"/>
              <w:keepLines w:val="1"/>
              <w:widowControl w:val="1"/>
              <w:spacing w:line="324" w:lineRule="exact"/>
              <w:ind/>
              <w:rPr>
                <w:sz w:val="22"/>
              </w:rPr>
            </w:pPr>
            <w:r>
              <w:rPr>
                <w:sz w:val="22"/>
              </w:rPr>
              <w:t>1 08 07150 01 1000 110</w:t>
            </w:r>
          </w:p>
        </w:tc>
        <w:tc>
          <w:tcPr>
            <w:tcW w:type="dxa" w:w="5968"/>
            <w:tcBorders>
              <w:top w:color="000000" w:sz="4" w:val="single"/>
              <w:left w:color="000000" w:sz="4" w:val="single"/>
              <w:bottom w:color="000000" w:sz="4" w:val="single"/>
              <w:right w:color="000000" w:sz="4" w:val="single"/>
            </w:tcBorders>
          </w:tcPr>
          <w:p w14:paraId="A4010000">
            <w:pPr>
              <w:widowControl w:val="1"/>
              <w:ind/>
              <w:jc w:val="both"/>
              <w:rPr>
                <w:sz w:val="22"/>
              </w:rPr>
            </w:pPr>
            <w:r>
              <w:rPr>
                <w:sz w:val="22"/>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trPr>
          <w:trHeight w:hRule="atLeast" w:val="675"/>
        </w:trPr>
        <w:tc>
          <w:tcPr>
            <w:tcW w:type="dxa" w:w="1576"/>
            <w:tcBorders>
              <w:top w:color="000000" w:sz="4" w:val="single"/>
              <w:left w:color="000000" w:sz="4" w:val="single"/>
              <w:bottom w:color="000000" w:sz="4" w:val="single"/>
              <w:right w:color="000000" w:sz="4" w:val="single"/>
            </w:tcBorders>
          </w:tcPr>
          <w:p w14:paraId="A5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A6010000">
            <w:pPr>
              <w:widowControl w:val="1"/>
              <w:ind/>
              <w:jc w:val="center"/>
              <w:rPr>
                <w:sz w:val="22"/>
              </w:rPr>
            </w:pPr>
            <w:r>
              <w:rPr>
                <w:sz w:val="22"/>
              </w:rPr>
              <w:t>1 13 02994 14 000</w:t>
            </w:r>
            <w:r>
              <w:rPr>
                <w:sz w:val="22"/>
              </w:rPr>
              <w:t>0</w:t>
            </w:r>
            <w:r>
              <w:rPr>
                <w:sz w:val="22"/>
              </w:rPr>
              <w:t xml:space="preserve"> 130</w:t>
            </w:r>
          </w:p>
        </w:tc>
        <w:tc>
          <w:tcPr>
            <w:tcW w:type="dxa" w:w="5968"/>
            <w:tcBorders>
              <w:top w:color="000000" w:sz="4" w:val="single"/>
              <w:left w:color="000000" w:sz="4" w:val="single"/>
              <w:bottom w:color="000000" w:sz="4" w:val="single"/>
              <w:right w:color="000000" w:sz="4" w:val="single"/>
            </w:tcBorders>
          </w:tcPr>
          <w:p w14:paraId="A7010000">
            <w:pPr>
              <w:widowControl w:val="1"/>
              <w:ind/>
              <w:jc w:val="both"/>
              <w:rPr>
                <w:sz w:val="22"/>
              </w:rPr>
            </w:pPr>
            <w:r>
              <w:rPr>
                <w:sz w:val="22"/>
              </w:rPr>
              <w:t xml:space="preserve">Прочие доходы от компенсации затрат бюджетов муниципальных округов </w:t>
            </w:r>
          </w:p>
        </w:tc>
      </w:tr>
      <w:tr>
        <w:trPr>
          <w:trHeight w:hRule="atLeast" w:val="675"/>
        </w:trPr>
        <w:tc>
          <w:tcPr>
            <w:tcW w:type="dxa" w:w="1576"/>
            <w:tcBorders>
              <w:top w:color="000000" w:sz="4" w:val="single"/>
              <w:left w:color="000000" w:sz="4" w:val="single"/>
              <w:bottom w:color="000000" w:sz="4" w:val="single"/>
              <w:right w:color="000000" w:sz="4" w:val="single"/>
            </w:tcBorders>
          </w:tcPr>
          <w:p w14:paraId="A8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A901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AA01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600"/>
        </w:trPr>
        <w:tc>
          <w:tcPr>
            <w:tcW w:type="dxa" w:w="1576"/>
            <w:tcBorders>
              <w:top w:color="000000" w:sz="4" w:val="single"/>
              <w:left w:color="000000" w:sz="4" w:val="single"/>
              <w:bottom w:color="000000" w:sz="4" w:val="single"/>
              <w:right w:color="000000" w:sz="4" w:val="single"/>
            </w:tcBorders>
          </w:tcPr>
          <w:p w14:paraId="AB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AC010000">
            <w:pPr>
              <w:widowControl w:val="1"/>
              <w:ind/>
              <w:jc w:val="center"/>
              <w:rPr>
                <w:sz w:val="22"/>
              </w:rPr>
            </w:pPr>
            <w:r>
              <w:rPr>
                <w:sz w:val="22"/>
              </w:rPr>
              <w:t>1 13 02994 14 0005 130</w:t>
            </w:r>
          </w:p>
        </w:tc>
        <w:tc>
          <w:tcPr>
            <w:tcW w:type="dxa" w:w="5968"/>
            <w:tcBorders>
              <w:top w:color="000000" w:sz="4" w:val="single"/>
              <w:left w:color="000000" w:sz="4" w:val="single"/>
              <w:bottom w:color="000000" w:sz="4" w:val="single"/>
              <w:right w:color="000000" w:sz="4" w:val="single"/>
            </w:tcBorders>
          </w:tcPr>
          <w:p w14:paraId="AD010000">
            <w:pPr>
              <w:widowControl w:val="1"/>
              <w:ind/>
              <w:jc w:val="both"/>
              <w:rPr>
                <w:sz w:val="22"/>
              </w:rPr>
            </w:pPr>
            <w:r>
              <w:rPr>
                <w:sz w:val="22"/>
              </w:rPr>
              <w:t>Прочие доходы от компенсации затрат бюджетов муниципальных округов (доходы от компенсации затрат бюджетов муниципальных округов)</w:t>
            </w:r>
          </w:p>
        </w:tc>
      </w:tr>
      <w:tr>
        <w:trPr>
          <w:trHeight w:hRule="atLeast" w:val="720"/>
        </w:trPr>
        <w:tc>
          <w:tcPr>
            <w:tcW w:type="dxa" w:w="1576"/>
            <w:tcBorders>
              <w:top w:color="000000" w:sz="4" w:val="single"/>
              <w:left w:color="000000" w:sz="4" w:val="single"/>
              <w:bottom w:color="000000" w:sz="4" w:val="single"/>
              <w:right w:color="000000" w:sz="4" w:val="single"/>
            </w:tcBorders>
          </w:tcPr>
          <w:p w14:paraId="AE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AF010000">
            <w:pPr>
              <w:widowControl w:val="1"/>
              <w:ind/>
              <w:jc w:val="center"/>
              <w:rPr>
                <w:sz w:val="22"/>
              </w:rPr>
            </w:pPr>
            <w:r>
              <w:rPr>
                <w:sz w:val="22"/>
              </w:rPr>
              <w:t>1 13 02994 14 000</w:t>
            </w:r>
            <w:r>
              <w:rPr>
                <w:sz w:val="22"/>
              </w:rPr>
              <w:t>7</w:t>
            </w:r>
            <w:r>
              <w:rPr>
                <w:sz w:val="22"/>
              </w:rPr>
              <w:t xml:space="preserve"> 130</w:t>
            </w:r>
          </w:p>
        </w:tc>
        <w:tc>
          <w:tcPr>
            <w:tcW w:type="dxa" w:w="5968"/>
            <w:tcBorders>
              <w:top w:color="000000" w:sz="4" w:val="single"/>
              <w:left w:color="000000" w:sz="4" w:val="single"/>
              <w:bottom w:color="000000" w:sz="4" w:val="single"/>
              <w:right w:color="000000" w:sz="4" w:val="single"/>
            </w:tcBorders>
          </w:tcPr>
          <w:p w14:paraId="B0010000">
            <w:pPr>
              <w:rPr>
                <w:sz w:val="22"/>
              </w:rPr>
            </w:pPr>
            <w:r>
              <w:rPr>
                <w:sz w:val="22"/>
              </w:rPr>
              <w:t>Прочие доходы от компенсации затрат бюджетов муниципальных округов (</w:t>
            </w:r>
            <w:r>
              <w:rPr>
                <w:sz w:val="22"/>
              </w:rPr>
              <w:t>возмещение судебных расходов</w:t>
            </w:r>
            <w:r>
              <w:rPr>
                <w:sz w:val="22"/>
              </w:rPr>
              <w:t>)</w:t>
            </w:r>
          </w:p>
        </w:tc>
      </w:tr>
      <w:tr>
        <w:trPr>
          <w:trHeight w:hRule="atLeast" w:val="720"/>
        </w:trPr>
        <w:tc>
          <w:tcPr>
            <w:tcW w:type="dxa" w:w="1576"/>
            <w:tcBorders>
              <w:top w:color="000000" w:sz="4" w:val="single"/>
              <w:left w:color="000000" w:sz="4" w:val="single"/>
              <w:bottom w:color="000000" w:sz="4" w:val="single"/>
              <w:right w:color="000000" w:sz="4" w:val="single"/>
            </w:tcBorders>
          </w:tcPr>
          <w:p w14:paraId="B1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B2010000">
            <w:pPr>
              <w:widowControl w:val="0"/>
              <w:ind/>
              <w:rPr>
                <w:sz w:val="22"/>
              </w:rPr>
            </w:pPr>
            <w:r>
              <w:rPr>
                <w:sz w:val="22"/>
              </w:rPr>
              <w:t>1 16 02010 02 0002 140</w:t>
            </w:r>
          </w:p>
        </w:tc>
        <w:tc>
          <w:tcPr>
            <w:tcW w:type="dxa" w:w="5968"/>
            <w:tcBorders>
              <w:top w:color="000000" w:sz="4" w:val="single"/>
              <w:left w:color="000000" w:sz="4" w:val="single"/>
              <w:bottom w:color="000000" w:sz="4" w:val="single"/>
              <w:right w:color="000000" w:sz="4" w:val="single"/>
            </w:tcBorders>
          </w:tcPr>
          <w:p w14:paraId="B3010000">
            <w:pPr>
              <w:widowControl w:val="0"/>
              <w:ind/>
              <w:jc w:val="both"/>
              <w:rPr>
                <w:sz w:val="22"/>
              </w:rPr>
            </w:pPr>
            <w:r>
              <w:rPr>
                <w:sz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r>
      <w:tr>
        <w:trPr>
          <w:trHeight w:hRule="atLeast" w:val="720"/>
        </w:trPr>
        <w:tc>
          <w:tcPr>
            <w:tcW w:type="dxa" w:w="1576"/>
            <w:tcBorders>
              <w:top w:color="000000" w:sz="4" w:val="single"/>
              <w:left w:color="000000" w:sz="4" w:val="single"/>
              <w:bottom w:color="000000" w:sz="4" w:val="single"/>
              <w:right w:color="000000" w:sz="4" w:val="single"/>
            </w:tcBorders>
          </w:tcPr>
          <w:p w14:paraId="B4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B5010000">
            <w:pPr>
              <w:widowControl w:val="1"/>
              <w:ind/>
              <w:jc w:val="center"/>
              <w:rPr>
                <w:sz w:val="22"/>
              </w:rPr>
            </w:pPr>
            <w:r>
              <w:rPr>
                <w:sz w:val="22"/>
              </w:rPr>
              <w:t>1 16 02020 02 0000 140</w:t>
            </w:r>
          </w:p>
        </w:tc>
        <w:tc>
          <w:tcPr>
            <w:tcW w:type="dxa" w:w="5968"/>
            <w:tcBorders>
              <w:top w:color="000000" w:sz="4" w:val="single"/>
              <w:left w:color="000000" w:sz="4" w:val="single"/>
              <w:bottom w:color="000000" w:sz="4" w:val="single"/>
              <w:right w:color="000000" w:sz="4" w:val="single"/>
            </w:tcBorders>
          </w:tcPr>
          <w:p w14:paraId="B6010000">
            <w:pPr>
              <w:rPr>
                <w:sz w:val="22"/>
              </w:rPr>
            </w:pPr>
            <w:r>
              <w:rPr>
                <w:sz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960"/>
        </w:trPr>
        <w:tc>
          <w:tcPr>
            <w:tcW w:type="dxa" w:w="1576"/>
            <w:tcBorders>
              <w:top w:color="000000" w:sz="4" w:val="single"/>
              <w:left w:color="000000" w:sz="4" w:val="single"/>
              <w:bottom w:color="000000" w:sz="4" w:val="single"/>
              <w:right w:color="000000" w:sz="4" w:val="single"/>
            </w:tcBorders>
          </w:tcPr>
          <w:p w14:paraId="B7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B8010000">
            <w:pPr>
              <w:widowControl w:val="1"/>
              <w:ind/>
              <w:jc w:val="center"/>
              <w:rPr>
                <w:sz w:val="22"/>
              </w:rPr>
            </w:pPr>
            <w:r>
              <w:rPr>
                <w:sz w:val="22"/>
              </w:rPr>
              <w:t>1 16 07090 14 0000 140</w:t>
            </w:r>
          </w:p>
        </w:tc>
        <w:tc>
          <w:tcPr>
            <w:tcW w:type="dxa" w:w="5968"/>
            <w:tcBorders>
              <w:top w:color="000000" w:sz="4" w:val="single"/>
              <w:left w:color="000000" w:sz="4" w:val="single"/>
              <w:bottom w:color="000000" w:sz="4" w:val="single"/>
              <w:right w:color="000000" w:sz="4" w:val="single"/>
            </w:tcBorders>
          </w:tcPr>
          <w:p w14:paraId="B9010000">
            <w:pPr>
              <w:rPr>
                <w:sz w:val="22"/>
              </w:rPr>
            </w:pPr>
            <w:r>
              <w:rPr>
                <w:sz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trPr>
          <w:trHeight w:hRule="atLeast" w:val="1605"/>
        </w:trPr>
        <w:tc>
          <w:tcPr>
            <w:tcW w:type="dxa" w:w="1576"/>
            <w:tcBorders>
              <w:top w:color="000000" w:sz="4" w:val="single"/>
              <w:left w:color="000000" w:sz="4" w:val="single"/>
              <w:bottom w:color="000000" w:sz="4" w:val="single"/>
              <w:right w:color="000000" w:sz="4" w:val="single"/>
            </w:tcBorders>
          </w:tcPr>
          <w:p w14:paraId="BA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BB010000">
            <w:pPr>
              <w:widowControl w:val="1"/>
              <w:ind/>
              <w:jc w:val="center"/>
              <w:rPr>
                <w:sz w:val="22"/>
              </w:rPr>
            </w:pPr>
            <w:r>
              <w:rPr>
                <w:sz w:val="22"/>
              </w:rPr>
              <w:t>1 16 10123 01 0141 140</w:t>
            </w:r>
          </w:p>
        </w:tc>
        <w:tc>
          <w:tcPr>
            <w:tcW w:type="dxa" w:w="5968"/>
            <w:tcBorders>
              <w:top w:color="000000" w:sz="4" w:val="single"/>
              <w:left w:color="000000" w:sz="4" w:val="single"/>
              <w:bottom w:color="000000" w:sz="4" w:val="single"/>
              <w:right w:color="000000" w:sz="4" w:val="single"/>
            </w:tcBorders>
          </w:tcPr>
          <w:p w14:paraId="BC010000">
            <w:pPr>
              <w:rPr>
                <w:sz w:val="22"/>
              </w:rPr>
            </w:pPr>
            <w:r>
              <w:rPr>
                <w:sz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492"/>
        </w:trPr>
        <w:tc>
          <w:tcPr>
            <w:tcW w:type="dxa" w:w="1576"/>
            <w:tcBorders>
              <w:top w:color="000000" w:sz="4" w:val="single"/>
              <w:left w:color="000000" w:sz="4" w:val="single"/>
              <w:bottom w:color="000000" w:sz="4" w:val="single"/>
              <w:right w:color="000000" w:sz="4" w:val="single"/>
            </w:tcBorders>
          </w:tcPr>
          <w:p w14:paraId="BD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BE01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BF010000">
            <w:pPr>
              <w:rPr>
                <w:sz w:val="22"/>
              </w:rPr>
            </w:pPr>
            <w:r>
              <w:rPr>
                <w:sz w:val="22"/>
              </w:rPr>
              <w:t>Невыясненные поступления, зачисляемые в бюджеты муниципальных округов</w:t>
            </w:r>
          </w:p>
        </w:tc>
      </w:tr>
      <w:tr>
        <w:trPr>
          <w:trHeight w:hRule="atLeast" w:val="503"/>
        </w:trPr>
        <w:tc>
          <w:tcPr>
            <w:tcW w:type="dxa" w:w="1576"/>
            <w:tcBorders>
              <w:top w:color="000000" w:sz="4" w:val="single"/>
              <w:left w:color="000000" w:sz="4" w:val="single"/>
              <w:bottom w:color="000000" w:sz="4" w:val="single"/>
              <w:right w:color="000000" w:sz="4" w:val="single"/>
            </w:tcBorders>
          </w:tcPr>
          <w:p w14:paraId="C0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C1010000">
            <w:pPr>
              <w:widowControl w:val="1"/>
              <w:ind/>
              <w:jc w:val="center"/>
              <w:rPr>
                <w:sz w:val="22"/>
              </w:rPr>
            </w:pPr>
            <w:r>
              <w:rPr>
                <w:sz w:val="22"/>
              </w:rPr>
              <w:t>1 17 05040 14 0000 180</w:t>
            </w:r>
          </w:p>
        </w:tc>
        <w:tc>
          <w:tcPr>
            <w:tcW w:type="dxa" w:w="5968"/>
            <w:tcBorders>
              <w:top w:color="000000" w:sz="4" w:val="single"/>
              <w:left w:color="000000" w:sz="4" w:val="single"/>
              <w:bottom w:color="000000" w:sz="4" w:val="single"/>
              <w:right w:color="000000" w:sz="4" w:val="single"/>
            </w:tcBorders>
          </w:tcPr>
          <w:p w14:paraId="C2010000">
            <w:pPr>
              <w:rPr>
                <w:sz w:val="22"/>
              </w:rPr>
            </w:pPr>
            <w:r>
              <w:rPr>
                <w:sz w:val="22"/>
              </w:rPr>
              <w:t>Прочие неналоговые доходы бюджетов муниципальных округов</w:t>
            </w:r>
          </w:p>
        </w:tc>
      </w:tr>
      <w:tr>
        <w:trPr>
          <w:trHeight w:hRule="atLeast" w:val="450"/>
        </w:trPr>
        <w:tc>
          <w:tcPr>
            <w:tcW w:type="dxa" w:w="1576"/>
            <w:tcBorders>
              <w:top w:color="000000" w:sz="4" w:val="single"/>
              <w:left w:color="000000" w:sz="4" w:val="single"/>
              <w:bottom w:color="000000" w:sz="4" w:val="single"/>
              <w:right w:color="000000" w:sz="4" w:val="single"/>
            </w:tcBorders>
          </w:tcPr>
          <w:p w14:paraId="C3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C401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C501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450"/>
        </w:trPr>
        <w:tc>
          <w:tcPr>
            <w:tcW w:type="dxa" w:w="1576"/>
            <w:tcBorders>
              <w:top w:color="000000" w:sz="4" w:val="single"/>
              <w:left w:color="000000" w:sz="4" w:val="single"/>
              <w:bottom w:color="000000" w:sz="4" w:val="single"/>
              <w:right w:color="000000" w:sz="4" w:val="single"/>
            </w:tcBorders>
          </w:tcPr>
          <w:p w14:paraId="C6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C7010000">
            <w:pPr>
              <w:widowControl w:val="1"/>
              <w:ind/>
              <w:jc w:val="center"/>
              <w:rPr>
                <w:sz w:val="22"/>
              </w:rPr>
            </w:pPr>
            <w:r>
              <w:rPr>
                <w:sz w:val="22"/>
              </w:rPr>
              <w:t>2 02 25497 14 0000 150</w:t>
            </w:r>
          </w:p>
        </w:tc>
        <w:tc>
          <w:tcPr>
            <w:tcW w:type="dxa" w:w="5968"/>
            <w:tcBorders>
              <w:top w:color="000000" w:sz="4" w:val="single"/>
              <w:left w:color="000000" w:sz="4" w:val="single"/>
              <w:bottom w:color="000000" w:sz="4" w:val="single"/>
              <w:right w:color="000000" w:sz="4" w:val="single"/>
            </w:tcBorders>
          </w:tcPr>
          <w:p w14:paraId="C8010000">
            <w:pPr>
              <w:rPr>
                <w:sz w:val="22"/>
              </w:rPr>
            </w:pPr>
            <w:r>
              <w:rPr>
                <w:sz w:val="22"/>
              </w:rPr>
              <w:t>Субсидии бюджетам муниципальных округов на реализацию мероприятий по обеспечению жильем молодых семей</w:t>
            </w:r>
          </w:p>
        </w:tc>
      </w:tr>
      <w:tr>
        <w:trPr>
          <w:trHeight w:hRule="atLeast" w:val="247"/>
        </w:trPr>
        <w:tc>
          <w:tcPr>
            <w:tcW w:type="dxa" w:w="1576"/>
            <w:tcBorders>
              <w:top w:color="000000" w:sz="4" w:val="single"/>
              <w:left w:color="000000" w:sz="4" w:val="single"/>
              <w:bottom w:color="000000" w:sz="4" w:val="single"/>
              <w:right w:color="000000" w:sz="4" w:val="single"/>
            </w:tcBorders>
          </w:tcPr>
          <w:p w14:paraId="C9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CA01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CB010000">
            <w:pPr>
              <w:widowControl w:val="1"/>
              <w:ind/>
              <w:jc w:val="both"/>
              <w:rPr>
                <w:sz w:val="22"/>
              </w:rPr>
            </w:pPr>
            <w:r>
              <w:rPr>
                <w:sz w:val="22"/>
              </w:rPr>
              <w:t>Прочие субсидии бюджетам муниципальных округов</w:t>
            </w:r>
          </w:p>
        </w:tc>
      </w:tr>
      <w:tr>
        <w:trPr>
          <w:trHeight w:hRule="atLeast" w:val="600"/>
        </w:trPr>
        <w:tc>
          <w:tcPr>
            <w:tcW w:type="dxa" w:w="1576"/>
            <w:tcBorders>
              <w:top w:color="000000" w:sz="4" w:val="single"/>
              <w:left w:color="000000" w:sz="4" w:val="single"/>
              <w:bottom w:color="000000" w:sz="4" w:val="single"/>
              <w:right w:color="000000" w:sz="4" w:val="single"/>
            </w:tcBorders>
          </w:tcPr>
          <w:p w14:paraId="CC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CD010000">
            <w:pPr>
              <w:widowControl w:val="1"/>
              <w:ind/>
              <w:jc w:val="center"/>
              <w:rPr>
                <w:sz w:val="22"/>
              </w:rPr>
            </w:pPr>
            <w:r>
              <w:rPr>
                <w:sz w:val="22"/>
              </w:rPr>
              <w:t>2 02 30024 14 0000 150</w:t>
            </w:r>
          </w:p>
        </w:tc>
        <w:tc>
          <w:tcPr>
            <w:tcW w:type="dxa" w:w="5968"/>
            <w:tcBorders>
              <w:top w:color="000000" w:sz="4" w:val="single"/>
              <w:left w:color="000000" w:sz="4" w:val="single"/>
              <w:bottom w:color="000000" w:sz="4" w:val="single"/>
              <w:right w:color="000000" w:sz="4" w:val="single"/>
            </w:tcBorders>
          </w:tcPr>
          <w:p w14:paraId="CE010000">
            <w:pPr>
              <w:widowControl w:val="1"/>
              <w:ind/>
              <w:jc w:val="both"/>
              <w:rPr>
                <w:sz w:val="22"/>
              </w:rPr>
            </w:pPr>
            <w:r>
              <w:rPr>
                <w:sz w:val="22"/>
              </w:rPr>
              <w:t>Субвенции бюджетам муниципальных округов на выполнение передаваемых полномочий субъектов Российской Федерации</w:t>
            </w:r>
          </w:p>
        </w:tc>
      </w:tr>
      <w:tr>
        <w:trPr>
          <w:trHeight w:hRule="atLeast" w:val="854"/>
        </w:trPr>
        <w:tc>
          <w:tcPr>
            <w:tcW w:type="dxa" w:w="1576"/>
            <w:tcBorders>
              <w:top w:color="000000" w:sz="4" w:val="single"/>
              <w:left w:color="000000" w:sz="4" w:val="single"/>
              <w:bottom w:color="000000" w:sz="4" w:val="single"/>
              <w:right w:color="000000" w:sz="4" w:val="single"/>
            </w:tcBorders>
          </w:tcPr>
          <w:p w14:paraId="CF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D0010000">
            <w:pPr>
              <w:widowControl w:val="1"/>
              <w:ind/>
              <w:jc w:val="center"/>
              <w:rPr>
                <w:sz w:val="22"/>
              </w:rPr>
            </w:pPr>
            <w:r>
              <w:rPr>
                <w:sz w:val="22"/>
              </w:rPr>
              <w:t>2 02 35118 14 0000 150</w:t>
            </w:r>
          </w:p>
        </w:tc>
        <w:tc>
          <w:tcPr>
            <w:tcW w:type="dxa" w:w="5968"/>
            <w:tcBorders>
              <w:top w:color="000000" w:sz="4" w:val="single"/>
              <w:left w:color="000000" w:sz="4" w:val="single"/>
              <w:bottom w:color="000000" w:sz="4" w:val="single"/>
              <w:right w:color="000000" w:sz="4" w:val="single"/>
            </w:tcBorders>
          </w:tcPr>
          <w:p w14:paraId="D1010000">
            <w:pPr>
              <w:widowControl w:val="1"/>
              <w:ind/>
              <w:jc w:val="both"/>
              <w:rPr>
                <w:sz w:val="22"/>
              </w:rPr>
            </w:pPr>
            <w:r>
              <w:rPr>
                <w:sz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 муниципальных и городских округов</w:t>
            </w:r>
          </w:p>
        </w:tc>
      </w:tr>
      <w:tr>
        <w:trPr>
          <w:trHeight w:hRule="atLeast" w:val="810"/>
        </w:trPr>
        <w:tc>
          <w:tcPr>
            <w:tcW w:type="dxa" w:w="1576"/>
            <w:tcBorders>
              <w:top w:color="000000" w:sz="4" w:val="single"/>
              <w:left w:color="000000" w:sz="4" w:val="single"/>
              <w:bottom w:color="000000" w:sz="4" w:val="single"/>
              <w:right w:color="000000" w:sz="4" w:val="single"/>
            </w:tcBorders>
          </w:tcPr>
          <w:p w14:paraId="D2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D3010000">
            <w:pPr>
              <w:widowControl w:val="1"/>
              <w:ind/>
              <w:jc w:val="center"/>
              <w:rPr>
                <w:sz w:val="22"/>
              </w:rPr>
            </w:pPr>
            <w:r>
              <w:rPr>
                <w:sz w:val="22"/>
              </w:rPr>
              <w:t xml:space="preserve">2 02 35120 14 0000 150  </w:t>
            </w:r>
          </w:p>
        </w:tc>
        <w:tc>
          <w:tcPr>
            <w:tcW w:type="dxa" w:w="5968"/>
            <w:tcBorders>
              <w:top w:color="000000" w:sz="4" w:val="single"/>
              <w:left w:color="000000" w:sz="4" w:val="single"/>
              <w:bottom w:color="000000" w:sz="4" w:val="single"/>
              <w:right w:color="000000" w:sz="4" w:val="single"/>
            </w:tcBorders>
          </w:tcPr>
          <w:p w14:paraId="D4010000">
            <w:pPr>
              <w:widowControl w:val="1"/>
              <w:ind/>
              <w:jc w:val="both"/>
              <w:rPr>
                <w:sz w:val="22"/>
              </w:rPr>
            </w:pPr>
            <w:r>
              <w:rPr>
                <w:sz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trPr>
          <w:trHeight w:hRule="atLeast" w:val="1305"/>
        </w:trPr>
        <w:tc>
          <w:tcPr>
            <w:tcW w:type="dxa" w:w="1576"/>
            <w:tcBorders>
              <w:top w:color="000000" w:sz="4" w:val="single"/>
              <w:left w:color="000000" w:sz="4" w:val="single"/>
              <w:bottom w:color="000000" w:sz="4" w:val="single"/>
              <w:right w:color="000000" w:sz="4" w:val="single"/>
            </w:tcBorders>
          </w:tcPr>
          <w:p w14:paraId="D5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D6010000">
            <w:pPr>
              <w:widowControl w:val="1"/>
              <w:ind/>
              <w:jc w:val="center"/>
              <w:rPr>
                <w:sz w:val="22"/>
              </w:rPr>
            </w:pPr>
            <w:r>
              <w:rPr>
                <w:sz w:val="22"/>
              </w:rPr>
              <w:t>2 02 35134 14 0000 150</w:t>
            </w:r>
          </w:p>
        </w:tc>
        <w:tc>
          <w:tcPr>
            <w:tcW w:type="dxa" w:w="5968"/>
            <w:tcBorders>
              <w:top w:color="000000" w:sz="4" w:val="single"/>
              <w:left w:color="000000" w:sz="4" w:val="single"/>
              <w:bottom w:color="000000" w:sz="4" w:val="single"/>
              <w:right w:color="000000" w:sz="4" w:val="single"/>
            </w:tcBorders>
          </w:tcPr>
          <w:p w14:paraId="D7010000">
            <w:pPr>
              <w:widowControl w:val="1"/>
              <w:ind/>
              <w:jc w:val="both"/>
              <w:rPr>
                <w:sz w:val="22"/>
              </w:rPr>
            </w:pPr>
            <w:r>
              <w:rPr>
                <w:sz w:val="22"/>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w:t>
            </w:r>
            <w:r>
              <w:rPr>
                <w:sz w:val="22"/>
              </w:rPr>
              <w:t xml:space="preserve"> </w:t>
            </w:r>
            <w:r>
              <w:rPr>
                <w:sz w:val="22"/>
              </w:rPr>
              <w:t>от 7 мая 2008 года № 714 "Об обеспечении жильем ветеранов Великой Отечественной войны 1941 - 1945 годов"</w:t>
            </w:r>
          </w:p>
        </w:tc>
      </w:tr>
      <w:tr>
        <w:trPr>
          <w:trHeight w:hRule="atLeast" w:val="810"/>
        </w:trPr>
        <w:tc>
          <w:tcPr>
            <w:tcW w:type="dxa" w:w="1576"/>
            <w:tcBorders>
              <w:top w:color="000000" w:sz="4" w:val="single"/>
              <w:left w:color="000000" w:sz="4" w:val="single"/>
              <w:bottom w:color="000000" w:sz="4" w:val="single"/>
              <w:right w:color="000000" w:sz="4" w:val="single"/>
            </w:tcBorders>
          </w:tcPr>
          <w:p w14:paraId="D8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D9010000">
            <w:pPr>
              <w:widowControl w:val="1"/>
              <w:ind/>
              <w:jc w:val="center"/>
              <w:rPr>
                <w:sz w:val="22"/>
              </w:rPr>
            </w:pPr>
            <w:r>
              <w:rPr>
                <w:sz w:val="22"/>
              </w:rPr>
              <w:t>2 02 35135 14 0000 150</w:t>
            </w:r>
          </w:p>
        </w:tc>
        <w:tc>
          <w:tcPr>
            <w:tcW w:type="dxa" w:w="5968"/>
            <w:tcBorders>
              <w:top w:color="000000" w:sz="4" w:val="single"/>
              <w:left w:color="000000" w:sz="4" w:val="single"/>
              <w:bottom w:color="000000" w:sz="4" w:val="single"/>
              <w:right w:color="000000" w:sz="4" w:val="single"/>
            </w:tcBorders>
          </w:tcPr>
          <w:p w14:paraId="DA010000">
            <w:pPr>
              <w:widowControl w:val="1"/>
              <w:ind/>
              <w:jc w:val="both"/>
              <w:rPr>
                <w:sz w:val="22"/>
              </w:rPr>
            </w:pPr>
            <w:r>
              <w:rPr>
                <w:sz w:val="22"/>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trPr>
          <w:trHeight w:hRule="atLeast" w:val="510"/>
        </w:trPr>
        <w:tc>
          <w:tcPr>
            <w:tcW w:type="dxa" w:w="1576"/>
            <w:tcBorders>
              <w:top w:color="000000" w:sz="4" w:val="single"/>
              <w:left w:color="000000" w:sz="4" w:val="single"/>
              <w:bottom w:color="000000" w:sz="4" w:val="single"/>
              <w:right w:color="000000" w:sz="4" w:val="single"/>
            </w:tcBorders>
          </w:tcPr>
          <w:p w14:paraId="DB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DC010000">
            <w:pPr>
              <w:widowControl w:val="1"/>
              <w:ind/>
              <w:jc w:val="center"/>
              <w:rPr>
                <w:sz w:val="22"/>
              </w:rPr>
            </w:pPr>
            <w:r>
              <w:rPr>
                <w:sz w:val="22"/>
              </w:rPr>
              <w:t>2 02 49999 14 0000 150</w:t>
            </w:r>
          </w:p>
        </w:tc>
        <w:tc>
          <w:tcPr>
            <w:tcW w:type="dxa" w:w="5968"/>
            <w:tcBorders>
              <w:top w:color="000000" w:sz="4" w:val="single"/>
              <w:left w:color="000000" w:sz="4" w:val="single"/>
              <w:bottom w:color="000000" w:sz="4" w:val="single"/>
              <w:right w:color="000000" w:sz="4" w:val="single"/>
            </w:tcBorders>
          </w:tcPr>
          <w:p w14:paraId="DD010000">
            <w:pPr>
              <w:widowControl w:val="1"/>
              <w:ind/>
              <w:jc w:val="both"/>
              <w:rPr>
                <w:sz w:val="22"/>
              </w:rPr>
            </w:pPr>
            <w:r>
              <w:rPr>
                <w:sz w:val="22"/>
              </w:rPr>
              <w:t>Прочие межбюджетные трансферты, передаваемые бюджетам муниципальных округов</w:t>
            </w:r>
          </w:p>
        </w:tc>
      </w:tr>
      <w:tr>
        <w:trPr>
          <w:trHeight w:hRule="atLeast" w:val="510"/>
        </w:trPr>
        <w:tc>
          <w:tcPr>
            <w:tcW w:type="dxa" w:w="1576"/>
            <w:tcBorders>
              <w:top w:color="000000" w:sz="4" w:val="single"/>
              <w:left w:color="000000" w:sz="4" w:val="single"/>
              <w:bottom w:color="000000" w:sz="4" w:val="single"/>
              <w:right w:color="000000" w:sz="4" w:val="single"/>
            </w:tcBorders>
          </w:tcPr>
          <w:p w14:paraId="DE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DF010000">
            <w:pPr>
              <w:widowControl w:val="1"/>
              <w:ind/>
              <w:jc w:val="center"/>
              <w:rPr>
                <w:sz w:val="22"/>
              </w:rPr>
            </w:pPr>
            <w:r>
              <w:rPr>
                <w:sz w:val="22"/>
              </w:rPr>
              <w:t>2 0</w:t>
            </w:r>
            <w:r>
              <w:rPr>
                <w:sz w:val="22"/>
              </w:rPr>
              <w:t>4</w:t>
            </w:r>
            <w:r>
              <w:rPr>
                <w:sz w:val="22"/>
              </w:rPr>
              <w:t xml:space="preserve"> </w:t>
            </w:r>
            <w:r>
              <w:rPr>
                <w:sz w:val="22"/>
              </w:rPr>
              <w:t>04010</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E0010000">
            <w:pPr>
              <w:widowControl w:val="1"/>
              <w:ind/>
              <w:jc w:val="both"/>
              <w:rPr>
                <w:sz w:val="22"/>
              </w:rPr>
            </w:pPr>
            <w:r>
              <w:rPr>
                <w:sz w:val="22"/>
              </w:rPr>
              <w:t>Предоставление негосударственными организациями грантов для получателей средств бюджетов муниципальных округов</w:t>
            </w:r>
          </w:p>
        </w:tc>
      </w:tr>
      <w:tr>
        <w:trPr>
          <w:trHeight w:hRule="atLeast" w:val="510"/>
        </w:trPr>
        <w:tc>
          <w:tcPr>
            <w:tcW w:type="dxa" w:w="1576"/>
            <w:tcBorders>
              <w:top w:color="000000" w:sz="4" w:val="single"/>
              <w:left w:color="000000" w:sz="4" w:val="single"/>
              <w:bottom w:color="000000" w:sz="4" w:val="single"/>
              <w:right w:color="000000" w:sz="4" w:val="single"/>
            </w:tcBorders>
          </w:tcPr>
          <w:p w14:paraId="E1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E2010000">
            <w:pPr>
              <w:widowControl w:val="1"/>
              <w:ind/>
              <w:jc w:val="center"/>
              <w:rPr>
                <w:sz w:val="22"/>
              </w:rPr>
            </w:pPr>
            <w:r>
              <w:rPr>
                <w:sz w:val="22"/>
              </w:rPr>
              <w:t>2 07 04050 14 0000 150</w:t>
            </w:r>
          </w:p>
        </w:tc>
        <w:tc>
          <w:tcPr>
            <w:tcW w:type="dxa" w:w="5968"/>
            <w:tcBorders>
              <w:top w:color="000000" w:sz="4" w:val="single"/>
              <w:left w:color="000000" w:sz="4" w:val="single"/>
              <w:bottom w:color="000000" w:sz="4" w:val="single"/>
              <w:right w:color="000000" w:sz="4" w:val="single"/>
            </w:tcBorders>
          </w:tcPr>
          <w:p w14:paraId="E3010000">
            <w:pPr>
              <w:widowControl w:val="1"/>
              <w:ind/>
              <w:jc w:val="both"/>
              <w:rPr>
                <w:sz w:val="22"/>
              </w:rPr>
            </w:pPr>
            <w:r>
              <w:rPr>
                <w:sz w:val="22"/>
              </w:rPr>
              <w:t>Прочие безвозмездные поступления в бюджеты муниципальных округов</w:t>
            </w:r>
          </w:p>
        </w:tc>
      </w:tr>
      <w:tr>
        <w:trPr>
          <w:trHeight w:hRule="atLeast" w:val="555"/>
        </w:trPr>
        <w:tc>
          <w:tcPr>
            <w:tcW w:type="dxa" w:w="1576"/>
            <w:tcBorders>
              <w:top w:color="000000" w:sz="4" w:val="single"/>
              <w:left w:color="000000" w:sz="4" w:val="single"/>
              <w:bottom w:color="000000" w:sz="4" w:val="single"/>
              <w:right w:color="000000" w:sz="4" w:val="single"/>
            </w:tcBorders>
          </w:tcPr>
          <w:p w14:paraId="E4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E5010000">
            <w:pPr>
              <w:widowControl w:val="1"/>
              <w:ind/>
              <w:jc w:val="center"/>
              <w:rPr>
                <w:sz w:val="22"/>
              </w:rPr>
            </w:pPr>
            <w:r>
              <w:rPr>
                <w:sz w:val="22"/>
              </w:rPr>
              <w:t>2 07 04050 14 0009 150</w:t>
            </w:r>
          </w:p>
        </w:tc>
        <w:tc>
          <w:tcPr>
            <w:tcW w:type="dxa" w:w="5968"/>
            <w:tcBorders>
              <w:top w:color="000000" w:sz="4" w:val="single"/>
              <w:left w:color="000000" w:sz="4" w:val="single"/>
              <w:bottom w:color="000000" w:sz="4" w:val="single"/>
              <w:right w:color="000000" w:sz="4" w:val="single"/>
            </w:tcBorders>
          </w:tcPr>
          <w:p w14:paraId="E6010000">
            <w:pPr>
              <w:widowControl w:val="1"/>
              <w:ind/>
              <w:jc w:val="both"/>
              <w:rPr>
                <w:sz w:val="22"/>
              </w:rPr>
            </w:pPr>
            <w:r>
              <w:rPr>
                <w:sz w:val="22"/>
              </w:rPr>
              <w:t>Прочие безвозмездные поступления в бюджеты муниципальных округов (прочие доходы)</w:t>
            </w:r>
          </w:p>
        </w:tc>
      </w:tr>
      <w:tr>
        <w:trPr>
          <w:trHeight w:hRule="atLeast" w:val="705"/>
        </w:trPr>
        <w:tc>
          <w:tcPr>
            <w:tcW w:type="dxa" w:w="1576"/>
            <w:tcBorders>
              <w:top w:color="000000" w:sz="4" w:val="single"/>
              <w:left w:color="000000" w:sz="4" w:val="single"/>
              <w:bottom w:color="000000" w:sz="4" w:val="single"/>
              <w:right w:color="000000" w:sz="4" w:val="single"/>
            </w:tcBorders>
          </w:tcPr>
          <w:p w14:paraId="E7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E8010000">
            <w:pPr>
              <w:widowControl w:val="1"/>
              <w:ind/>
              <w:jc w:val="center"/>
              <w:rPr>
                <w:sz w:val="22"/>
              </w:rPr>
            </w:pPr>
            <w:r>
              <w:rPr>
                <w:sz w:val="22"/>
              </w:rPr>
              <w:t>2 19 25497 14 0000 150</w:t>
            </w:r>
          </w:p>
        </w:tc>
        <w:tc>
          <w:tcPr>
            <w:tcW w:type="dxa" w:w="5968"/>
            <w:tcBorders>
              <w:top w:color="000000" w:sz="4" w:val="single"/>
              <w:left w:color="000000" w:sz="4" w:val="single"/>
              <w:bottom w:color="000000" w:sz="4" w:val="single"/>
              <w:right w:color="000000" w:sz="4" w:val="single"/>
            </w:tcBorders>
          </w:tcPr>
          <w:p w14:paraId="E9010000">
            <w:pPr>
              <w:widowControl w:val="1"/>
              <w:ind/>
              <w:jc w:val="both"/>
              <w:rPr>
                <w:sz w:val="22"/>
              </w:rPr>
            </w:pPr>
            <w:r>
              <w:rPr>
                <w:sz w:val="22"/>
              </w:rPr>
              <w:t>Возврат остатков субсидий на реализацию мероприятий по обеспечению жильем молодых семей из бюджетов муниципальных округов</w:t>
            </w:r>
          </w:p>
        </w:tc>
      </w:tr>
      <w:tr>
        <w:trPr>
          <w:trHeight w:hRule="atLeast" w:val="855"/>
        </w:trPr>
        <w:tc>
          <w:tcPr>
            <w:tcW w:type="dxa" w:w="1576"/>
            <w:tcBorders>
              <w:top w:color="000000" w:sz="4" w:val="single"/>
              <w:left w:color="000000" w:sz="4" w:val="single"/>
              <w:bottom w:color="000000" w:sz="4" w:val="single"/>
              <w:right w:color="000000" w:sz="4" w:val="single"/>
            </w:tcBorders>
          </w:tcPr>
          <w:p w14:paraId="EA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EB010000">
            <w:pPr>
              <w:widowControl w:val="1"/>
              <w:ind/>
              <w:jc w:val="center"/>
              <w:rPr>
                <w:sz w:val="22"/>
              </w:rPr>
            </w:pPr>
            <w:r>
              <w:rPr>
                <w:sz w:val="22"/>
              </w:rPr>
              <w:t>2 19 35120 14 0000 150</w:t>
            </w:r>
          </w:p>
        </w:tc>
        <w:tc>
          <w:tcPr>
            <w:tcW w:type="dxa" w:w="5968"/>
            <w:tcBorders>
              <w:top w:color="000000" w:sz="4" w:val="single"/>
              <w:left w:color="000000" w:sz="4" w:val="single"/>
              <w:bottom w:color="000000" w:sz="4" w:val="single"/>
              <w:right w:color="000000" w:sz="4" w:val="single"/>
            </w:tcBorders>
          </w:tcPr>
          <w:p w14:paraId="EC010000">
            <w:pPr>
              <w:widowControl w:val="1"/>
              <w:ind/>
              <w:jc w:val="both"/>
              <w:rPr>
                <w:sz w:val="22"/>
              </w:rPr>
            </w:pPr>
            <w:r>
              <w:rPr>
                <w:sz w:val="22"/>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округов</w:t>
            </w:r>
          </w:p>
        </w:tc>
      </w:tr>
      <w:tr>
        <w:trPr>
          <w:trHeight w:hRule="atLeast" w:val="1005"/>
        </w:trPr>
        <w:tc>
          <w:tcPr>
            <w:tcW w:type="dxa" w:w="1576"/>
            <w:tcBorders>
              <w:top w:color="000000" w:sz="4" w:val="single"/>
              <w:left w:color="000000" w:sz="4" w:val="single"/>
              <w:bottom w:color="000000" w:sz="4" w:val="single"/>
              <w:right w:color="000000" w:sz="4" w:val="single"/>
            </w:tcBorders>
          </w:tcPr>
          <w:p w14:paraId="ED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EE010000">
            <w:pPr>
              <w:widowControl w:val="1"/>
              <w:ind/>
              <w:jc w:val="center"/>
              <w:rPr>
                <w:sz w:val="22"/>
              </w:rPr>
            </w:pPr>
            <w:r>
              <w:rPr>
                <w:sz w:val="22"/>
              </w:rPr>
              <w:t>2 19 35135 14 0000 150</w:t>
            </w:r>
          </w:p>
        </w:tc>
        <w:tc>
          <w:tcPr>
            <w:tcW w:type="dxa" w:w="5968"/>
            <w:tcBorders>
              <w:top w:color="000000" w:sz="4" w:val="single"/>
              <w:left w:color="000000" w:sz="4" w:val="single"/>
              <w:bottom w:color="000000" w:sz="4" w:val="single"/>
              <w:right w:color="000000" w:sz="4" w:val="single"/>
            </w:tcBorders>
          </w:tcPr>
          <w:p w14:paraId="EF010000">
            <w:pPr>
              <w:widowControl w:val="1"/>
              <w:ind/>
              <w:jc w:val="both"/>
              <w:rPr>
                <w:sz w:val="22"/>
              </w:rPr>
            </w:pPr>
            <w:r>
              <w:rPr>
                <w:sz w:val="22"/>
              </w:rPr>
              <w:t>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из бюджетов муниципальных округов</w:t>
            </w:r>
          </w:p>
        </w:tc>
      </w:tr>
      <w:tr>
        <w:trPr>
          <w:trHeight w:hRule="atLeast" w:val="765"/>
        </w:trPr>
        <w:tc>
          <w:tcPr>
            <w:tcW w:type="dxa" w:w="1576"/>
            <w:tcBorders>
              <w:top w:color="000000" w:sz="4" w:val="single"/>
              <w:left w:color="000000" w:sz="4" w:val="single"/>
              <w:bottom w:color="000000" w:sz="4" w:val="single"/>
              <w:right w:color="000000" w:sz="4" w:val="single"/>
            </w:tcBorders>
          </w:tcPr>
          <w:p w14:paraId="F0010000">
            <w:pPr>
              <w:widowControl w:val="1"/>
              <w:ind/>
              <w:jc w:val="center"/>
              <w:rPr>
                <w:sz w:val="22"/>
              </w:rPr>
            </w:pPr>
            <w:r>
              <w:rPr>
                <w:sz w:val="22"/>
              </w:rPr>
              <w:t>900</w:t>
            </w:r>
          </w:p>
        </w:tc>
        <w:tc>
          <w:tcPr>
            <w:tcW w:type="dxa" w:w="2678"/>
            <w:tcBorders>
              <w:top w:color="000000" w:sz="4" w:val="single"/>
              <w:left w:color="000000" w:sz="4" w:val="single"/>
              <w:bottom w:color="000000" w:sz="4" w:val="single"/>
              <w:right w:color="000000" w:sz="4" w:val="single"/>
            </w:tcBorders>
          </w:tcPr>
          <w:p w14:paraId="F101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F2010000">
            <w:pPr>
              <w:widowControl w:val="1"/>
              <w:ind/>
              <w:jc w:val="both"/>
              <w:rPr>
                <w:sz w:val="22"/>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540"/>
        </w:trPr>
        <w:tc>
          <w:tcPr>
            <w:tcW w:type="dxa" w:w="1576"/>
            <w:tcBorders>
              <w:top w:color="000000" w:sz="4" w:val="single"/>
              <w:left w:color="000000" w:sz="4" w:val="single"/>
              <w:bottom w:color="000000" w:sz="4" w:val="single"/>
              <w:right w:color="000000" w:sz="4" w:val="single"/>
            </w:tcBorders>
          </w:tcPr>
          <w:p w14:paraId="F3010000">
            <w:pPr>
              <w:widowControl w:val="1"/>
              <w:ind/>
              <w:jc w:val="center"/>
              <w:rPr>
                <w:b w:val="1"/>
                <w:sz w:val="22"/>
              </w:rPr>
            </w:pPr>
            <w:r>
              <w:rPr>
                <w:b w:val="1"/>
                <w:sz w:val="22"/>
              </w:rPr>
              <w:t>910</w:t>
            </w:r>
          </w:p>
        </w:tc>
        <w:tc>
          <w:tcPr>
            <w:tcW w:type="dxa" w:w="2678"/>
            <w:tcBorders>
              <w:top w:color="000000" w:sz="4" w:val="single"/>
              <w:left w:color="000000" w:sz="4" w:val="single"/>
              <w:bottom w:color="000000" w:sz="4" w:val="single"/>
              <w:right w:color="000000" w:sz="4" w:val="single"/>
            </w:tcBorders>
          </w:tcPr>
          <w:p w14:paraId="F4010000">
            <w:pPr>
              <w:widowControl w:val="1"/>
              <w:ind/>
              <w:jc w:val="center"/>
              <w:rPr>
                <w:b w:val="1"/>
                <w:sz w:val="22"/>
              </w:rPr>
            </w:pPr>
            <w:r>
              <w:rPr>
                <w:b w:val="1"/>
                <w:sz w:val="22"/>
              </w:rPr>
              <w:t> </w:t>
            </w:r>
          </w:p>
        </w:tc>
        <w:tc>
          <w:tcPr>
            <w:tcW w:type="dxa" w:w="5968"/>
            <w:tcBorders>
              <w:top w:color="000000" w:sz="4" w:val="single"/>
              <w:left w:color="000000" w:sz="4" w:val="single"/>
              <w:bottom w:color="000000" w:sz="4" w:val="single"/>
              <w:right w:color="000000" w:sz="4" w:val="single"/>
            </w:tcBorders>
          </w:tcPr>
          <w:p w14:paraId="F5010000">
            <w:pPr>
              <w:widowControl w:val="1"/>
              <w:ind/>
              <w:jc w:val="both"/>
              <w:rPr>
                <w:b w:val="1"/>
                <w:sz w:val="22"/>
              </w:rPr>
            </w:pPr>
            <w:r>
              <w:rPr>
                <w:b w:val="1"/>
                <w:sz w:val="22"/>
              </w:rPr>
              <w:t>комитет по управлению муниципальным имуществом администрации Крапивинского муниципального округа</w:t>
            </w:r>
          </w:p>
        </w:tc>
      </w:tr>
      <w:tr>
        <w:trPr>
          <w:trHeight w:hRule="atLeast" w:val="945"/>
        </w:trPr>
        <w:tc>
          <w:tcPr>
            <w:tcW w:type="dxa" w:w="1576"/>
            <w:tcBorders>
              <w:top w:color="000000" w:sz="4" w:val="single"/>
              <w:left w:color="000000" w:sz="4" w:val="single"/>
              <w:bottom w:color="000000" w:sz="4" w:val="single"/>
              <w:right w:color="000000" w:sz="4" w:val="single"/>
            </w:tcBorders>
          </w:tcPr>
          <w:p w14:paraId="F601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F7010000">
            <w:pPr>
              <w:widowControl w:val="1"/>
              <w:ind/>
              <w:jc w:val="center"/>
              <w:rPr>
                <w:sz w:val="22"/>
              </w:rPr>
            </w:pPr>
            <w:r>
              <w:rPr>
                <w:sz w:val="22"/>
              </w:rPr>
              <w:t>1 11 05012 14 0000 120</w:t>
            </w:r>
          </w:p>
        </w:tc>
        <w:tc>
          <w:tcPr>
            <w:tcW w:type="dxa" w:w="5968"/>
            <w:tcBorders>
              <w:top w:color="000000" w:sz="4" w:val="single"/>
              <w:left w:color="000000" w:sz="4" w:val="single"/>
              <w:bottom w:color="000000" w:sz="4" w:val="single"/>
              <w:right w:color="000000" w:sz="4" w:val="single"/>
            </w:tcBorders>
          </w:tcPr>
          <w:p w14:paraId="F8010000">
            <w:pPr>
              <w:widowControl w:val="1"/>
              <w:ind/>
              <w:jc w:val="both"/>
              <w:rPr>
                <w:sz w:val="22"/>
              </w:rPr>
            </w:pPr>
            <w:r>
              <w:rPr>
                <w:sz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trPr>
          <w:trHeight w:hRule="atLeast" w:val="945"/>
        </w:trPr>
        <w:tc>
          <w:tcPr>
            <w:tcW w:type="dxa" w:w="1576"/>
            <w:tcBorders>
              <w:top w:color="000000" w:sz="4" w:val="single"/>
              <w:left w:color="000000" w:sz="4" w:val="single"/>
              <w:bottom w:color="000000" w:sz="4" w:val="single"/>
              <w:right w:color="000000" w:sz="4" w:val="single"/>
            </w:tcBorders>
          </w:tcPr>
          <w:p w14:paraId="F901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FA010000">
            <w:pPr>
              <w:widowControl w:val="1"/>
              <w:ind/>
              <w:jc w:val="center"/>
              <w:rPr>
                <w:sz w:val="22"/>
              </w:rPr>
            </w:pPr>
            <w:r>
              <w:rPr>
                <w:sz w:val="22"/>
              </w:rPr>
              <w:t>1 11 05024 14 0000 120</w:t>
            </w:r>
          </w:p>
        </w:tc>
        <w:tc>
          <w:tcPr>
            <w:tcW w:type="dxa" w:w="5968"/>
            <w:tcBorders>
              <w:top w:color="000000" w:sz="4" w:val="single"/>
              <w:left w:color="000000" w:sz="4" w:val="single"/>
              <w:bottom w:color="000000" w:sz="4" w:val="single"/>
              <w:right w:color="000000" w:sz="4" w:val="single"/>
            </w:tcBorders>
          </w:tcPr>
          <w:p w14:paraId="FB010000">
            <w:pPr>
              <w:widowControl w:val="1"/>
              <w:ind/>
              <w:jc w:val="both"/>
              <w:rPr>
                <w:sz w:val="22"/>
              </w:rPr>
            </w:pPr>
            <w:r>
              <w:rPr>
                <w:sz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r>
      <w:tr>
        <w:trPr>
          <w:trHeight w:hRule="atLeast" w:val="945"/>
        </w:trPr>
        <w:tc>
          <w:tcPr>
            <w:tcW w:type="dxa" w:w="1576"/>
            <w:tcBorders>
              <w:top w:color="000000" w:sz="4" w:val="single"/>
              <w:left w:color="000000" w:sz="4" w:val="single"/>
              <w:bottom w:color="000000" w:sz="4" w:val="single"/>
              <w:right w:color="000000" w:sz="4" w:val="single"/>
            </w:tcBorders>
          </w:tcPr>
          <w:p w14:paraId="FC01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FD010000">
            <w:pPr>
              <w:widowControl w:val="1"/>
              <w:ind/>
              <w:jc w:val="center"/>
              <w:rPr>
                <w:sz w:val="22"/>
              </w:rPr>
            </w:pPr>
            <w:r>
              <w:rPr>
                <w:sz w:val="22"/>
              </w:rPr>
              <w:t>1 11 05034 14 0000 120</w:t>
            </w:r>
          </w:p>
        </w:tc>
        <w:tc>
          <w:tcPr>
            <w:tcW w:type="dxa" w:w="5968"/>
            <w:tcBorders>
              <w:top w:color="000000" w:sz="4" w:val="single"/>
              <w:left w:color="000000" w:sz="4" w:val="single"/>
              <w:bottom w:color="000000" w:sz="4" w:val="single"/>
              <w:right w:color="000000" w:sz="4" w:val="single"/>
            </w:tcBorders>
          </w:tcPr>
          <w:p w14:paraId="FE010000">
            <w:pPr>
              <w:widowControl w:val="1"/>
              <w:ind/>
              <w:jc w:val="both"/>
              <w:rPr>
                <w:sz w:val="22"/>
                <w:highlight w:val="green"/>
              </w:rPr>
            </w:pPr>
            <w:r>
              <w:rPr>
                <w:sz w:val="22"/>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trPr>
          <w:trHeight w:hRule="atLeast" w:val="675"/>
        </w:trPr>
        <w:tc>
          <w:tcPr>
            <w:tcW w:type="dxa" w:w="1576"/>
            <w:tcBorders>
              <w:top w:color="000000" w:sz="4" w:val="single"/>
              <w:left w:color="000000" w:sz="4" w:val="single"/>
              <w:bottom w:color="000000" w:sz="4" w:val="single"/>
              <w:right w:color="000000" w:sz="4" w:val="single"/>
            </w:tcBorders>
          </w:tcPr>
          <w:p w14:paraId="FF01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00020000">
            <w:pPr>
              <w:widowControl w:val="1"/>
              <w:ind/>
              <w:jc w:val="center"/>
              <w:rPr>
                <w:sz w:val="22"/>
              </w:rPr>
            </w:pPr>
            <w:r>
              <w:rPr>
                <w:sz w:val="22"/>
              </w:rPr>
              <w:t>1 11 05074 14 0000 120</w:t>
            </w:r>
          </w:p>
        </w:tc>
        <w:tc>
          <w:tcPr>
            <w:tcW w:type="dxa" w:w="5968"/>
            <w:tcBorders>
              <w:top w:color="000000" w:sz="4" w:val="single"/>
              <w:left w:color="000000" w:sz="4" w:val="single"/>
              <w:bottom w:color="000000" w:sz="4" w:val="single"/>
              <w:right w:color="000000" w:sz="4" w:val="single"/>
            </w:tcBorders>
          </w:tcPr>
          <w:p w14:paraId="01020000">
            <w:pPr>
              <w:widowControl w:val="1"/>
              <w:ind/>
              <w:jc w:val="both"/>
              <w:rPr>
                <w:sz w:val="22"/>
              </w:rPr>
            </w:pPr>
            <w:r>
              <w:rPr>
                <w:sz w:val="22"/>
              </w:rPr>
              <w:t>Доходы от сдачи в аренду имущества, составляющего казну муниципальных округов (за исключением земельных участков)</w:t>
            </w:r>
          </w:p>
        </w:tc>
      </w:tr>
      <w:tr>
        <w:trPr>
          <w:trHeight w:hRule="atLeast" w:val="1260"/>
        </w:trPr>
        <w:tc>
          <w:tcPr>
            <w:tcW w:type="dxa" w:w="1576"/>
            <w:tcBorders>
              <w:top w:color="000000" w:sz="4" w:val="single"/>
              <w:left w:color="000000" w:sz="4" w:val="single"/>
              <w:bottom w:color="000000" w:sz="4" w:val="single"/>
              <w:right w:color="000000" w:sz="4" w:val="single"/>
            </w:tcBorders>
          </w:tcPr>
          <w:p w14:paraId="02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03020000">
            <w:pPr>
              <w:widowControl w:val="1"/>
              <w:ind/>
              <w:jc w:val="center"/>
              <w:rPr>
                <w:sz w:val="22"/>
              </w:rPr>
            </w:pPr>
            <w:r>
              <w:rPr>
                <w:sz w:val="22"/>
              </w:rPr>
              <w:t>1 11 05312 14 0000 120</w:t>
            </w:r>
          </w:p>
        </w:tc>
        <w:tc>
          <w:tcPr>
            <w:tcW w:type="dxa" w:w="5968"/>
            <w:tcBorders>
              <w:top w:color="000000" w:sz="4" w:val="single"/>
              <w:left w:color="000000" w:sz="4" w:val="single"/>
              <w:bottom w:color="000000" w:sz="4" w:val="single"/>
              <w:right w:color="000000" w:sz="4" w:val="single"/>
            </w:tcBorders>
          </w:tcPr>
          <w:p w14:paraId="04020000">
            <w:pPr>
              <w:widowControl w:val="1"/>
              <w:ind/>
              <w:jc w:val="both"/>
              <w:rPr>
                <w:sz w:val="22"/>
                <w:highlight w:val="green"/>
              </w:rPr>
            </w:pPr>
            <w:r>
              <w:rPr>
                <w:sz w:val="22"/>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r>
      <w:tr>
        <w:trPr>
          <w:trHeight w:hRule="atLeast" w:val="1125"/>
        </w:trPr>
        <w:tc>
          <w:tcPr>
            <w:tcW w:type="dxa" w:w="1576"/>
            <w:tcBorders>
              <w:top w:color="000000" w:sz="4" w:val="single"/>
              <w:left w:color="000000" w:sz="4" w:val="single"/>
              <w:bottom w:color="000000" w:sz="4" w:val="single"/>
              <w:right w:color="000000" w:sz="4" w:val="single"/>
            </w:tcBorders>
          </w:tcPr>
          <w:p w14:paraId="05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06020000">
            <w:pPr>
              <w:widowControl w:val="1"/>
              <w:ind/>
              <w:jc w:val="center"/>
              <w:rPr>
                <w:sz w:val="22"/>
              </w:rPr>
            </w:pPr>
            <w:r>
              <w:rPr>
                <w:sz w:val="22"/>
              </w:rPr>
              <w:t>1 11 05324 14 0000 120</w:t>
            </w:r>
          </w:p>
        </w:tc>
        <w:tc>
          <w:tcPr>
            <w:tcW w:type="dxa" w:w="5968"/>
            <w:tcBorders>
              <w:top w:color="000000" w:sz="4" w:val="single"/>
              <w:left w:color="000000" w:sz="4" w:val="single"/>
              <w:bottom w:color="000000" w:sz="4" w:val="single"/>
              <w:right w:color="000000" w:sz="4" w:val="single"/>
            </w:tcBorders>
          </w:tcPr>
          <w:p w14:paraId="07020000">
            <w:pPr>
              <w:widowControl w:val="1"/>
              <w:ind/>
              <w:jc w:val="both"/>
              <w:rPr>
                <w:sz w:val="22"/>
                <w:highlight w:val="green"/>
              </w:rPr>
            </w:pPr>
            <w:r>
              <w:rPr>
                <w:sz w:val="22"/>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r>
      <w:tr>
        <w:trPr>
          <w:trHeight w:hRule="atLeast" w:val="1058"/>
        </w:trPr>
        <w:tc>
          <w:tcPr>
            <w:tcW w:type="dxa" w:w="1576"/>
            <w:tcBorders>
              <w:top w:color="000000" w:sz="4" w:val="single"/>
              <w:left w:color="000000" w:sz="4" w:val="single"/>
              <w:bottom w:color="000000" w:sz="4" w:val="single"/>
              <w:right w:color="000000" w:sz="4" w:val="single"/>
            </w:tcBorders>
          </w:tcPr>
          <w:p w14:paraId="08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09020000">
            <w:pPr>
              <w:widowControl w:val="1"/>
              <w:ind/>
              <w:jc w:val="center"/>
              <w:rPr>
                <w:sz w:val="22"/>
              </w:rPr>
            </w:pPr>
            <w:r>
              <w:rPr>
                <w:sz w:val="22"/>
              </w:rPr>
              <w:t>1 11 09044 14 0000 120</w:t>
            </w:r>
          </w:p>
        </w:tc>
        <w:tc>
          <w:tcPr>
            <w:tcW w:type="dxa" w:w="5968"/>
            <w:tcBorders>
              <w:top w:color="000000" w:sz="4" w:val="single"/>
              <w:left w:color="000000" w:sz="4" w:val="single"/>
              <w:bottom w:color="000000" w:sz="4" w:val="single"/>
              <w:right w:color="000000" w:sz="4" w:val="single"/>
            </w:tcBorders>
          </w:tcPr>
          <w:p w14:paraId="0A020000">
            <w:pPr>
              <w:widowControl w:val="1"/>
              <w:ind/>
              <w:jc w:val="both"/>
              <w:rPr>
                <w:sz w:val="22"/>
              </w:rPr>
            </w:pPr>
            <w:r>
              <w:rPr>
                <w:sz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trPr>
          <w:trHeight w:hRule="atLeast" w:val="1365"/>
        </w:trPr>
        <w:tc>
          <w:tcPr>
            <w:tcW w:type="dxa" w:w="1576"/>
            <w:tcBorders>
              <w:top w:color="000000" w:sz="4" w:val="single"/>
              <w:left w:color="000000" w:sz="4" w:val="single"/>
              <w:bottom w:color="000000" w:sz="4" w:val="single"/>
              <w:right w:color="000000" w:sz="4" w:val="single"/>
            </w:tcBorders>
          </w:tcPr>
          <w:p w14:paraId="0B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0C020000">
            <w:pPr>
              <w:widowControl w:val="1"/>
              <w:ind/>
              <w:jc w:val="center"/>
              <w:rPr>
                <w:sz w:val="22"/>
              </w:rPr>
            </w:pPr>
            <w:r>
              <w:rPr>
                <w:sz w:val="22"/>
              </w:rPr>
              <w:t>1 11 09044 14 000</w:t>
            </w:r>
            <w:r>
              <w:rPr>
                <w:sz w:val="22"/>
              </w:rPr>
              <w:t>1</w:t>
            </w:r>
            <w:r>
              <w:rPr>
                <w:sz w:val="22"/>
              </w:rPr>
              <w:t xml:space="preserve"> 120</w:t>
            </w:r>
          </w:p>
        </w:tc>
        <w:tc>
          <w:tcPr>
            <w:tcW w:type="dxa" w:w="5968"/>
            <w:tcBorders>
              <w:top w:color="000000" w:sz="4" w:val="single"/>
              <w:left w:color="000000" w:sz="4" w:val="single"/>
              <w:bottom w:color="000000" w:sz="4" w:val="single"/>
              <w:right w:color="000000" w:sz="4" w:val="single"/>
            </w:tcBorders>
          </w:tcPr>
          <w:p w14:paraId="0D020000">
            <w:pPr>
              <w:widowControl w:val="1"/>
              <w:ind/>
              <w:jc w:val="both"/>
              <w:rPr>
                <w:sz w:val="22"/>
              </w:rPr>
            </w:pPr>
            <w:r>
              <w:rPr>
                <w:sz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имущество коммерческого найма муниципального жилищного фонда)</w:t>
            </w:r>
          </w:p>
        </w:tc>
      </w:tr>
      <w:tr>
        <w:trPr>
          <w:trHeight w:hRule="atLeast" w:val="1365"/>
        </w:trPr>
        <w:tc>
          <w:tcPr>
            <w:tcW w:type="dxa" w:w="1576"/>
            <w:tcBorders>
              <w:top w:color="000000" w:sz="4" w:val="single"/>
              <w:left w:color="000000" w:sz="4" w:val="single"/>
              <w:bottom w:color="000000" w:sz="4" w:val="single"/>
              <w:right w:color="000000" w:sz="4" w:val="single"/>
            </w:tcBorders>
          </w:tcPr>
          <w:p w14:paraId="0E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0F020000">
            <w:pPr>
              <w:widowControl w:val="1"/>
              <w:ind/>
              <w:jc w:val="center"/>
              <w:rPr>
                <w:sz w:val="22"/>
              </w:rPr>
            </w:pPr>
            <w:r>
              <w:rPr>
                <w:sz w:val="22"/>
              </w:rPr>
              <w:t>1 11 09044 14 000</w:t>
            </w:r>
            <w:r>
              <w:rPr>
                <w:sz w:val="22"/>
              </w:rPr>
              <w:t>2</w:t>
            </w:r>
            <w:r>
              <w:rPr>
                <w:sz w:val="22"/>
              </w:rPr>
              <w:t xml:space="preserve"> 120</w:t>
            </w:r>
          </w:p>
        </w:tc>
        <w:tc>
          <w:tcPr>
            <w:tcW w:type="dxa" w:w="5968"/>
            <w:tcBorders>
              <w:top w:color="000000" w:sz="4" w:val="single"/>
              <w:left w:color="000000" w:sz="4" w:val="single"/>
              <w:bottom w:color="000000" w:sz="4" w:val="single"/>
              <w:right w:color="000000" w:sz="4" w:val="single"/>
            </w:tcBorders>
          </w:tcPr>
          <w:p w14:paraId="10020000">
            <w:pPr>
              <w:widowControl w:val="1"/>
              <w:ind/>
              <w:jc w:val="both"/>
              <w:rPr>
                <w:sz w:val="22"/>
              </w:rPr>
            </w:pPr>
            <w:r>
              <w:rPr>
                <w:sz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имущество социального найма муниципального жилищного фонда)</w:t>
            </w:r>
          </w:p>
        </w:tc>
      </w:tr>
      <w:tr>
        <w:trPr>
          <w:trHeight w:hRule="atLeast" w:val="558"/>
        </w:trPr>
        <w:tc>
          <w:tcPr>
            <w:tcW w:type="dxa" w:w="1576"/>
            <w:tcBorders>
              <w:top w:color="000000" w:sz="4" w:val="single"/>
              <w:left w:color="000000" w:sz="4" w:val="single"/>
              <w:bottom w:color="000000" w:sz="4" w:val="single"/>
              <w:right w:color="000000" w:sz="4" w:val="single"/>
            </w:tcBorders>
          </w:tcPr>
          <w:p w14:paraId="11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12020000">
            <w:pPr>
              <w:widowControl w:val="1"/>
              <w:ind/>
              <w:jc w:val="center"/>
              <w:rPr>
                <w:sz w:val="22"/>
              </w:rPr>
            </w:pPr>
            <w:r>
              <w:rPr>
                <w:sz w:val="22"/>
              </w:rPr>
              <w:t>1 11 09044 14 000</w:t>
            </w:r>
            <w:r>
              <w:rPr>
                <w:sz w:val="22"/>
              </w:rPr>
              <w:t>4</w:t>
            </w:r>
            <w:r>
              <w:rPr>
                <w:sz w:val="22"/>
              </w:rPr>
              <w:t xml:space="preserve"> 120</w:t>
            </w:r>
          </w:p>
        </w:tc>
        <w:tc>
          <w:tcPr>
            <w:tcW w:type="dxa" w:w="5968"/>
            <w:tcBorders>
              <w:top w:color="000000" w:sz="4" w:val="single"/>
              <w:left w:color="000000" w:sz="4" w:val="single"/>
              <w:bottom w:color="000000" w:sz="4" w:val="single"/>
              <w:right w:color="000000" w:sz="4" w:val="single"/>
            </w:tcBorders>
          </w:tcPr>
          <w:p w14:paraId="13020000">
            <w:pPr>
              <w:widowControl w:val="1"/>
              <w:ind/>
              <w:jc w:val="both"/>
              <w:rPr>
                <w:sz w:val="22"/>
              </w:rPr>
            </w:pPr>
            <w:r>
              <w:rPr>
                <w:sz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специализированного муниципального жилищного фонда)</w:t>
            </w:r>
          </w:p>
        </w:tc>
      </w:tr>
      <w:tr>
        <w:trPr>
          <w:trHeight w:hRule="atLeast" w:val="1365"/>
        </w:trPr>
        <w:tc>
          <w:tcPr>
            <w:tcW w:type="dxa" w:w="1576"/>
            <w:tcBorders>
              <w:top w:color="000000" w:sz="4" w:val="single"/>
              <w:left w:color="000000" w:sz="4" w:val="single"/>
              <w:bottom w:color="000000" w:sz="4" w:val="single"/>
              <w:right w:color="000000" w:sz="4" w:val="single"/>
            </w:tcBorders>
          </w:tcPr>
          <w:p w14:paraId="14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15020000">
            <w:pPr>
              <w:widowControl w:val="1"/>
              <w:ind/>
              <w:jc w:val="center"/>
              <w:rPr>
                <w:sz w:val="22"/>
              </w:rPr>
            </w:pPr>
            <w:r>
              <w:rPr>
                <w:sz w:val="22"/>
              </w:rPr>
              <w:t>1 11 09080 14 0000 120</w:t>
            </w:r>
          </w:p>
        </w:tc>
        <w:tc>
          <w:tcPr>
            <w:tcW w:type="dxa" w:w="5968"/>
            <w:tcBorders>
              <w:top w:color="000000" w:sz="4" w:val="single"/>
              <w:left w:color="000000" w:sz="4" w:val="single"/>
              <w:bottom w:color="000000" w:sz="4" w:val="single"/>
              <w:right w:color="000000" w:sz="4" w:val="single"/>
            </w:tcBorders>
          </w:tcPr>
          <w:p w14:paraId="16020000">
            <w:pPr>
              <w:widowControl w:val="1"/>
              <w:ind/>
              <w:jc w:val="both"/>
              <w:rPr>
                <w:sz w:val="22"/>
                <w:highlight w:val="green"/>
              </w:rPr>
            </w:pPr>
            <w:r>
              <w:rPr>
                <w:sz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r>
      <w:tr>
        <w:trPr>
          <w:trHeight w:hRule="atLeast" w:val="563"/>
        </w:trPr>
        <w:tc>
          <w:tcPr>
            <w:tcW w:type="dxa" w:w="1576"/>
            <w:tcBorders>
              <w:top w:color="000000" w:sz="4" w:val="single"/>
              <w:left w:color="000000" w:sz="4" w:val="single"/>
              <w:bottom w:color="000000" w:sz="4" w:val="single"/>
              <w:right w:color="000000" w:sz="4" w:val="single"/>
            </w:tcBorders>
          </w:tcPr>
          <w:p w14:paraId="17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18020000">
            <w:pPr>
              <w:widowControl w:val="1"/>
              <w:ind/>
              <w:jc w:val="center"/>
              <w:rPr>
                <w:sz w:val="22"/>
              </w:rPr>
            </w:pPr>
            <w:r>
              <w:rPr>
                <w:sz w:val="22"/>
              </w:rPr>
              <w:t>1 13 02994 14 0000 130</w:t>
            </w:r>
          </w:p>
        </w:tc>
        <w:tc>
          <w:tcPr>
            <w:tcW w:type="dxa" w:w="5968"/>
            <w:tcBorders>
              <w:top w:color="000000" w:sz="4" w:val="single"/>
              <w:left w:color="000000" w:sz="4" w:val="single"/>
              <w:bottom w:color="000000" w:sz="4" w:val="single"/>
              <w:right w:color="000000" w:sz="4" w:val="single"/>
            </w:tcBorders>
          </w:tcPr>
          <w:p w14:paraId="19020000">
            <w:pPr>
              <w:widowControl w:val="1"/>
              <w:ind/>
              <w:jc w:val="both"/>
              <w:rPr>
                <w:sz w:val="22"/>
              </w:rPr>
            </w:pPr>
            <w:r>
              <w:rPr>
                <w:sz w:val="22"/>
              </w:rPr>
              <w:t>Прочие доходы от компенсации затрат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1A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1B02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1C02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405"/>
        </w:trPr>
        <w:tc>
          <w:tcPr>
            <w:tcW w:type="dxa" w:w="1576"/>
            <w:tcBorders>
              <w:top w:color="000000" w:sz="4" w:val="single"/>
              <w:left w:color="000000" w:sz="4" w:val="single"/>
              <w:bottom w:color="000000" w:sz="4" w:val="single"/>
              <w:right w:color="000000" w:sz="4" w:val="single"/>
            </w:tcBorders>
          </w:tcPr>
          <w:p w14:paraId="1D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1E020000">
            <w:pPr>
              <w:widowControl w:val="1"/>
              <w:ind/>
              <w:jc w:val="center"/>
              <w:rPr>
                <w:sz w:val="22"/>
              </w:rPr>
            </w:pPr>
            <w:r>
              <w:rPr>
                <w:sz w:val="22"/>
              </w:rPr>
              <w:t>1 13 02994 14 0005 130</w:t>
            </w:r>
          </w:p>
        </w:tc>
        <w:tc>
          <w:tcPr>
            <w:tcW w:type="dxa" w:w="5968"/>
            <w:tcBorders>
              <w:top w:color="000000" w:sz="4" w:val="single"/>
              <w:left w:color="000000" w:sz="4" w:val="single"/>
              <w:bottom w:color="000000" w:sz="4" w:val="single"/>
              <w:right w:color="000000" w:sz="4" w:val="single"/>
            </w:tcBorders>
          </w:tcPr>
          <w:p w14:paraId="1F020000">
            <w:pPr>
              <w:widowControl w:val="1"/>
              <w:ind/>
              <w:jc w:val="both"/>
              <w:rPr>
                <w:sz w:val="22"/>
              </w:rPr>
            </w:pPr>
            <w:r>
              <w:rPr>
                <w:sz w:val="22"/>
              </w:rPr>
              <w:t>Прочие доходы от компенсации затрат бюджетов муниципальных округов (доходы от компенсации затрат бюджета)</w:t>
            </w:r>
          </w:p>
        </w:tc>
      </w:tr>
      <w:tr>
        <w:trPr>
          <w:trHeight w:hRule="atLeast" w:val="585"/>
        </w:trPr>
        <w:tc>
          <w:tcPr>
            <w:tcW w:type="dxa" w:w="1576"/>
            <w:tcBorders>
              <w:top w:color="000000" w:sz="4" w:val="single"/>
              <w:left w:color="000000" w:sz="4" w:val="single"/>
              <w:bottom w:color="000000" w:sz="4" w:val="single"/>
              <w:right w:color="000000" w:sz="4" w:val="single"/>
            </w:tcBorders>
          </w:tcPr>
          <w:p w14:paraId="20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21020000">
            <w:pPr>
              <w:widowControl w:val="1"/>
              <w:ind/>
              <w:jc w:val="center"/>
              <w:rPr>
                <w:sz w:val="22"/>
              </w:rPr>
            </w:pPr>
            <w:r>
              <w:rPr>
                <w:sz w:val="22"/>
              </w:rPr>
              <w:t>1 13 02994 14 0009 130</w:t>
            </w:r>
          </w:p>
        </w:tc>
        <w:tc>
          <w:tcPr>
            <w:tcW w:type="dxa" w:w="5968"/>
            <w:tcBorders>
              <w:top w:color="000000" w:sz="4" w:val="single"/>
              <w:left w:color="000000" w:sz="4" w:val="single"/>
              <w:bottom w:color="000000" w:sz="4" w:val="single"/>
              <w:right w:color="000000" w:sz="4" w:val="single"/>
            </w:tcBorders>
          </w:tcPr>
          <w:p w14:paraId="22020000">
            <w:pPr>
              <w:widowControl w:val="1"/>
              <w:ind/>
              <w:jc w:val="both"/>
              <w:rPr>
                <w:sz w:val="22"/>
              </w:rPr>
            </w:pPr>
            <w:r>
              <w:rPr>
                <w:sz w:val="22"/>
              </w:rPr>
              <w:t>Прочие доходы от компенсации затрат бюджетов муниципальных округов (прочие доходы)</w:t>
            </w:r>
          </w:p>
        </w:tc>
      </w:tr>
      <w:tr>
        <w:trPr>
          <w:trHeight w:hRule="atLeast" w:val="1065"/>
        </w:trPr>
        <w:tc>
          <w:tcPr>
            <w:tcW w:type="dxa" w:w="1576"/>
            <w:tcBorders>
              <w:top w:color="000000" w:sz="4" w:val="single"/>
              <w:left w:color="000000" w:sz="4" w:val="single"/>
              <w:bottom w:color="000000" w:sz="4" w:val="single"/>
              <w:right w:color="000000" w:sz="4" w:val="single"/>
            </w:tcBorders>
          </w:tcPr>
          <w:p w14:paraId="23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24020000">
            <w:pPr>
              <w:widowControl w:val="1"/>
              <w:ind/>
              <w:jc w:val="center"/>
              <w:rPr>
                <w:sz w:val="22"/>
              </w:rPr>
            </w:pPr>
            <w:r>
              <w:rPr>
                <w:sz w:val="22"/>
              </w:rPr>
              <w:t>1 14 02043 14 0000 410</w:t>
            </w:r>
          </w:p>
        </w:tc>
        <w:tc>
          <w:tcPr>
            <w:tcW w:type="dxa" w:w="5968"/>
            <w:tcBorders>
              <w:top w:color="000000" w:sz="4" w:val="single"/>
              <w:left w:color="000000" w:sz="4" w:val="single"/>
              <w:bottom w:color="000000" w:sz="4" w:val="single"/>
              <w:right w:color="000000" w:sz="4" w:val="single"/>
            </w:tcBorders>
          </w:tcPr>
          <w:p w14:paraId="25020000">
            <w:pPr>
              <w:widowControl w:val="1"/>
              <w:ind/>
              <w:jc w:val="both"/>
              <w:rPr>
                <w:sz w:val="22"/>
              </w:rPr>
            </w:pPr>
            <w:r>
              <w:rPr>
                <w:sz w:val="22"/>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rHeight w:hRule="atLeast" w:val="945"/>
        </w:trPr>
        <w:tc>
          <w:tcPr>
            <w:tcW w:type="dxa" w:w="1576"/>
            <w:tcBorders>
              <w:top w:color="000000" w:sz="4" w:val="single"/>
              <w:left w:color="000000" w:sz="4" w:val="single"/>
              <w:bottom w:color="000000" w:sz="4" w:val="single"/>
              <w:right w:color="000000" w:sz="4" w:val="single"/>
            </w:tcBorders>
          </w:tcPr>
          <w:p w14:paraId="26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27020000">
            <w:pPr>
              <w:widowControl w:val="1"/>
              <w:ind/>
              <w:jc w:val="center"/>
              <w:rPr>
                <w:sz w:val="22"/>
              </w:rPr>
            </w:pPr>
            <w:r>
              <w:rPr>
                <w:sz w:val="22"/>
              </w:rPr>
              <w:t>1 14 02043 14 0000 440</w:t>
            </w:r>
          </w:p>
        </w:tc>
        <w:tc>
          <w:tcPr>
            <w:tcW w:type="dxa" w:w="5968"/>
            <w:tcBorders>
              <w:top w:color="000000" w:sz="4" w:val="single"/>
              <w:left w:color="000000" w:sz="4" w:val="single"/>
              <w:bottom w:color="000000" w:sz="4" w:val="single"/>
              <w:right w:color="000000" w:sz="4" w:val="single"/>
            </w:tcBorders>
          </w:tcPr>
          <w:p w14:paraId="28020000">
            <w:pPr>
              <w:widowControl w:val="1"/>
              <w:ind/>
              <w:jc w:val="both"/>
              <w:rPr>
                <w:sz w:val="22"/>
              </w:rPr>
            </w:pPr>
            <w:r>
              <w:rPr>
                <w:sz w:val="22"/>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rHeight w:hRule="atLeast" w:val="780"/>
        </w:trPr>
        <w:tc>
          <w:tcPr>
            <w:tcW w:type="dxa" w:w="1576"/>
            <w:tcBorders>
              <w:top w:color="000000" w:sz="4" w:val="single"/>
              <w:left w:color="000000" w:sz="4" w:val="single"/>
              <w:bottom w:color="000000" w:sz="4" w:val="single"/>
              <w:right w:color="000000" w:sz="4" w:val="single"/>
            </w:tcBorders>
          </w:tcPr>
          <w:p w14:paraId="29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2A020000">
            <w:pPr>
              <w:widowControl w:val="1"/>
              <w:ind/>
              <w:jc w:val="center"/>
              <w:rPr>
                <w:sz w:val="22"/>
              </w:rPr>
            </w:pPr>
            <w:r>
              <w:rPr>
                <w:sz w:val="22"/>
              </w:rPr>
              <w:t>1 14 06012 14 0000 430</w:t>
            </w:r>
          </w:p>
        </w:tc>
        <w:tc>
          <w:tcPr>
            <w:tcW w:type="dxa" w:w="5968"/>
            <w:tcBorders>
              <w:top w:color="000000" w:sz="4" w:val="single"/>
              <w:left w:color="000000" w:sz="4" w:val="single"/>
              <w:bottom w:color="000000" w:sz="4" w:val="single"/>
              <w:right w:color="000000" w:sz="4" w:val="single"/>
            </w:tcBorders>
          </w:tcPr>
          <w:p w14:paraId="2B020000">
            <w:pPr>
              <w:widowControl w:val="1"/>
              <w:ind/>
              <w:jc w:val="both"/>
              <w:rPr>
                <w:sz w:val="22"/>
              </w:rPr>
            </w:pPr>
            <w:r>
              <w:rPr>
                <w:sz w:val="22"/>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trPr>
          <w:trHeight w:hRule="atLeast" w:val="709"/>
        </w:trPr>
        <w:tc>
          <w:tcPr>
            <w:tcW w:type="dxa" w:w="1576"/>
            <w:tcBorders>
              <w:top w:color="000000" w:sz="4" w:val="single"/>
              <w:left w:color="000000" w:sz="4" w:val="single"/>
              <w:bottom w:color="000000" w:sz="4" w:val="single"/>
              <w:right w:color="000000" w:sz="4" w:val="single"/>
            </w:tcBorders>
          </w:tcPr>
          <w:p w14:paraId="2C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2D020000">
            <w:pPr>
              <w:widowControl w:val="1"/>
              <w:ind/>
              <w:jc w:val="center"/>
              <w:rPr>
                <w:sz w:val="22"/>
              </w:rPr>
            </w:pPr>
            <w:r>
              <w:rPr>
                <w:sz w:val="22"/>
              </w:rPr>
              <w:t>1 14 06024 14 0000 430</w:t>
            </w:r>
          </w:p>
        </w:tc>
        <w:tc>
          <w:tcPr>
            <w:tcW w:type="dxa" w:w="5968"/>
            <w:tcBorders>
              <w:top w:color="000000" w:sz="4" w:val="single"/>
              <w:left w:color="000000" w:sz="4" w:val="single"/>
              <w:bottom w:color="000000" w:sz="4" w:val="single"/>
              <w:right w:color="000000" w:sz="4" w:val="single"/>
            </w:tcBorders>
          </w:tcPr>
          <w:p w14:paraId="2E020000">
            <w:pPr>
              <w:widowControl w:val="1"/>
              <w:ind/>
              <w:jc w:val="both"/>
              <w:rPr>
                <w:sz w:val="22"/>
              </w:rPr>
            </w:pPr>
            <w:r>
              <w:rPr>
                <w:sz w:val="22"/>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trPr>
          <w:trHeight w:hRule="atLeast" w:val="1005"/>
        </w:trPr>
        <w:tc>
          <w:tcPr>
            <w:tcW w:type="dxa" w:w="1576"/>
            <w:tcBorders>
              <w:top w:color="000000" w:sz="4" w:val="single"/>
              <w:left w:color="000000" w:sz="4" w:val="single"/>
              <w:bottom w:color="000000" w:sz="4" w:val="single"/>
              <w:right w:color="000000" w:sz="4" w:val="single"/>
            </w:tcBorders>
          </w:tcPr>
          <w:p w14:paraId="2F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30020000">
            <w:pPr>
              <w:widowControl w:val="1"/>
              <w:ind/>
              <w:jc w:val="center"/>
              <w:rPr>
                <w:sz w:val="22"/>
              </w:rPr>
            </w:pPr>
            <w:r>
              <w:rPr>
                <w:sz w:val="22"/>
              </w:rPr>
              <w:t>1 16 07090 14 0000 140</w:t>
            </w:r>
          </w:p>
        </w:tc>
        <w:tc>
          <w:tcPr>
            <w:tcW w:type="dxa" w:w="5968"/>
            <w:tcBorders>
              <w:top w:color="000000" w:sz="4" w:val="single"/>
              <w:left w:color="000000" w:sz="4" w:val="single"/>
              <w:bottom w:color="000000" w:sz="4" w:val="single"/>
              <w:right w:color="000000" w:sz="4" w:val="single"/>
            </w:tcBorders>
          </w:tcPr>
          <w:p w14:paraId="31020000">
            <w:pPr>
              <w:widowControl w:val="1"/>
              <w:ind/>
              <w:jc w:val="both"/>
              <w:rPr>
                <w:sz w:val="22"/>
              </w:rPr>
            </w:pPr>
            <w:r>
              <w:rPr>
                <w:sz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trPr>
          <w:trHeight w:hRule="atLeast" w:val="465"/>
        </w:trPr>
        <w:tc>
          <w:tcPr>
            <w:tcW w:type="dxa" w:w="1576"/>
            <w:tcBorders>
              <w:top w:color="000000" w:sz="4" w:val="single"/>
              <w:left w:color="000000" w:sz="4" w:val="single"/>
              <w:bottom w:color="000000" w:sz="4" w:val="single"/>
              <w:right w:color="000000" w:sz="4" w:val="single"/>
            </w:tcBorders>
          </w:tcPr>
          <w:p w14:paraId="32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3302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3402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525"/>
        </w:trPr>
        <w:tc>
          <w:tcPr>
            <w:tcW w:type="dxa" w:w="1576"/>
            <w:tcBorders>
              <w:top w:color="000000" w:sz="4" w:val="single"/>
              <w:left w:color="000000" w:sz="4" w:val="single"/>
              <w:bottom w:color="000000" w:sz="4" w:val="single"/>
              <w:right w:color="000000" w:sz="4" w:val="single"/>
            </w:tcBorders>
          </w:tcPr>
          <w:p w14:paraId="35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36020000">
            <w:pPr>
              <w:widowControl w:val="1"/>
              <w:ind/>
              <w:jc w:val="center"/>
              <w:rPr>
                <w:sz w:val="22"/>
              </w:rPr>
            </w:pPr>
            <w:r>
              <w:rPr>
                <w:sz w:val="22"/>
              </w:rPr>
              <w:t>1 17 05040 14 0000 180</w:t>
            </w:r>
          </w:p>
        </w:tc>
        <w:tc>
          <w:tcPr>
            <w:tcW w:type="dxa" w:w="5968"/>
            <w:tcBorders>
              <w:top w:color="000000" w:sz="4" w:val="single"/>
              <w:left w:color="000000" w:sz="4" w:val="single"/>
              <w:bottom w:color="000000" w:sz="4" w:val="single"/>
              <w:right w:color="000000" w:sz="4" w:val="single"/>
            </w:tcBorders>
          </w:tcPr>
          <w:p w14:paraId="37020000">
            <w:pPr>
              <w:widowControl w:val="1"/>
              <w:ind/>
              <w:jc w:val="both"/>
              <w:rPr>
                <w:sz w:val="22"/>
              </w:rPr>
            </w:pPr>
            <w:r>
              <w:rPr>
                <w:sz w:val="22"/>
              </w:rPr>
              <w:t>Прочие неналоговые доходы бюджетов муниципальных округов</w:t>
            </w:r>
          </w:p>
        </w:tc>
      </w:tr>
      <w:tr>
        <w:trPr>
          <w:trHeight w:hRule="atLeast" w:val="389"/>
        </w:trPr>
        <w:tc>
          <w:tcPr>
            <w:tcW w:type="dxa" w:w="1576"/>
            <w:tcBorders>
              <w:top w:color="000000" w:sz="4" w:val="single"/>
              <w:left w:color="000000" w:sz="4" w:val="single"/>
              <w:bottom w:color="000000" w:sz="4" w:val="single"/>
              <w:right w:color="000000" w:sz="4" w:val="single"/>
            </w:tcBorders>
          </w:tcPr>
          <w:p w14:paraId="38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3902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3A02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389"/>
        </w:trPr>
        <w:tc>
          <w:tcPr>
            <w:tcW w:type="dxa" w:w="1576"/>
            <w:tcBorders>
              <w:top w:color="000000" w:sz="4" w:val="single"/>
              <w:left w:color="000000" w:sz="4" w:val="single"/>
              <w:bottom w:color="000000" w:sz="4" w:val="single"/>
              <w:right w:color="000000" w:sz="4" w:val="single"/>
            </w:tcBorders>
          </w:tcPr>
          <w:p w14:paraId="3B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3C020000">
            <w:pPr>
              <w:widowControl w:val="1"/>
              <w:ind/>
              <w:jc w:val="center"/>
              <w:rPr>
                <w:sz w:val="22"/>
              </w:rPr>
            </w:pPr>
            <w:r>
              <w:rPr>
                <w:sz w:val="22"/>
              </w:rPr>
              <w:t>2 02 255</w:t>
            </w:r>
            <w:r>
              <w:rPr>
                <w:sz w:val="22"/>
              </w:rPr>
              <w:t>99</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3D020000">
            <w:pPr>
              <w:widowControl w:val="1"/>
              <w:ind/>
              <w:jc w:val="both"/>
              <w:rPr>
                <w:sz w:val="22"/>
              </w:rPr>
            </w:pPr>
            <w:r>
              <w:rPr>
                <w:sz w:val="22"/>
              </w:rPr>
              <w:t>Субсидии бюджетам муниципальных округов на подготовку проектов межевания земельных участков и на проведение кадастровых работ</w:t>
            </w:r>
          </w:p>
        </w:tc>
      </w:tr>
      <w:tr>
        <w:trPr>
          <w:trHeight w:hRule="atLeast" w:val="389"/>
        </w:trPr>
        <w:tc>
          <w:tcPr>
            <w:tcW w:type="dxa" w:w="1576"/>
            <w:tcBorders>
              <w:top w:color="000000" w:sz="4" w:val="single"/>
              <w:left w:color="000000" w:sz="4" w:val="single"/>
              <w:bottom w:color="000000" w:sz="4" w:val="single"/>
              <w:right w:color="000000" w:sz="4" w:val="single"/>
            </w:tcBorders>
          </w:tcPr>
          <w:p w14:paraId="3E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3F02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40020000">
            <w:pPr>
              <w:widowControl w:val="1"/>
              <w:ind/>
              <w:jc w:val="both"/>
              <w:rPr>
                <w:sz w:val="22"/>
              </w:rPr>
            </w:pPr>
            <w:r>
              <w:rPr>
                <w:sz w:val="22"/>
              </w:rPr>
              <w:t>Прочие субсидии бюджетам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41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42020000">
            <w:pPr>
              <w:widowControl w:val="1"/>
              <w:ind/>
              <w:jc w:val="center"/>
              <w:rPr>
                <w:sz w:val="22"/>
              </w:rPr>
            </w:pPr>
            <w:r>
              <w:rPr>
                <w:sz w:val="22"/>
              </w:rPr>
              <w:t>2 02 30024 14 0000 150</w:t>
            </w:r>
          </w:p>
        </w:tc>
        <w:tc>
          <w:tcPr>
            <w:tcW w:type="dxa" w:w="5968"/>
            <w:tcBorders>
              <w:top w:color="000000" w:sz="4" w:val="single"/>
              <w:left w:color="000000" w:sz="4" w:val="single"/>
              <w:bottom w:color="000000" w:sz="4" w:val="single"/>
              <w:right w:color="000000" w:sz="4" w:val="single"/>
            </w:tcBorders>
          </w:tcPr>
          <w:p w14:paraId="43020000">
            <w:pPr>
              <w:widowControl w:val="1"/>
              <w:ind/>
              <w:jc w:val="both"/>
              <w:rPr>
                <w:sz w:val="22"/>
              </w:rPr>
            </w:pPr>
            <w:r>
              <w:rPr>
                <w:sz w:val="22"/>
              </w:rPr>
              <w:t>Субвенции бюджетам муниципальных округов на выполнение передаваемых полномочий субъектов Российской Федерации</w:t>
            </w:r>
          </w:p>
        </w:tc>
      </w:tr>
      <w:tr>
        <w:trPr>
          <w:trHeight w:hRule="atLeast" w:val="416"/>
        </w:trPr>
        <w:tc>
          <w:tcPr>
            <w:tcW w:type="dxa" w:w="1576"/>
            <w:tcBorders>
              <w:top w:color="000000" w:sz="4" w:val="single"/>
              <w:left w:color="000000" w:sz="4" w:val="single"/>
              <w:bottom w:color="000000" w:sz="4" w:val="single"/>
              <w:right w:color="000000" w:sz="4" w:val="single"/>
            </w:tcBorders>
          </w:tcPr>
          <w:p w14:paraId="44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45020000">
            <w:pPr>
              <w:widowControl w:val="1"/>
              <w:ind/>
              <w:jc w:val="center"/>
              <w:rPr>
                <w:sz w:val="22"/>
              </w:rPr>
            </w:pPr>
            <w:r>
              <w:rPr>
                <w:sz w:val="22"/>
              </w:rPr>
              <w:t>2 02 35082 14 0000 150</w:t>
            </w:r>
          </w:p>
        </w:tc>
        <w:tc>
          <w:tcPr>
            <w:tcW w:type="dxa" w:w="5968"/>
            <w:tcBorders>
              <w:top w:color="000000" w:sz="4" w:val="single"/>
              <w:left w:color="000000" w:sz="4" w:val="single"/>
              <w:bottom w:color="000000" w:sz="4" w:val="single"/>
              <w:right w:color="000000" w:sz="4" w:val="single"/>
            </w:tcBorders>
          </w:tcPr>
          <w:p w14:paraId="46020000">
            <w:pPr>
              <w:widowControl w:val="1"/>
              <w:ind/>
              <w:jc w:val="both"/>
              <w:rPr>
                <w:sz w:val="22"/>
              </w:rPr>
            </w:pPr>
            <w:r>
              <w:rPr>
                <w:sz w:val="22"/>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trPr>
          <w:trHeight w:hRule="atLeast" w:val="825"/>
        </w:trPr>
        <w:tc>
          <w:tcPr>
            <w:tcW w:type="dxa" w:w="1576"/>
            <w:tcBorders>
              <w:top w:color="000000" w:sz="4" w:val="single"/>
              <w:left w:color="000000" w:sz="4" w:val="single"/>
              <w:bottom w:color="000000" w:sz="4" w:val="single"/>
              <w:right w:color="000000" w:sz="4" w:val="single"/>
            </w:tcBorders>
          </w:tcPr>
          <w:p w14:paraId="47020000">
            <w:pPr>
              <w:widowControl w:val="1"/>
              <w:ind/>
              <w:jc w:val="center"/>
              <w:rPr>
                <w:sz w:val="22"/>
              </w:rPr>
            </w:pPr>
            <w:r>
              <w:rPr>
                <w:sz w:val="22"/>
              </w:rPr>
              <w:t>910</w:t>
            </w:r>
          </w:p>
        </w:tc>
        <w:tc>
          <w:tcPr>
            <w:tcW w:type="dxa" w:w="2678"/>
            <w:tcBorders>
              <w:top w:color="000000" w:sz="4" w:val="single"/>
              <w:left w:color="000000" w:sz="4" w:val="single"/>
              <w:bottom w:color="000000" w:sz="4" w:val="single"/>
              <w:right w:color="000000" w:sz="4" w:val="single"/>
            </w:tcBorders>
          </w:tcPr>
          <w:p w14:paraId="4802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49020000">
            <w:pPr>
              <w:widowControl w:val="1"/>
              <w:ind/>
              <w:jc w:val="both"/>
              <w:rPr>
                <w:sz w:val="22"/>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529"/>
        </w:trPr>
        <w:tc>
          <w:tcPr>
            <w:tcW w:type="dxa" w:w="1576"/>
            <w:tcBorders>
              <w:top w:color="000000" w:sz="4" w:val="single"/>
              <w:left w:color="000000" w:sz="4" w:val="single"/>
              <w:bottom w:color="000000" w:sz="4" w:val="single"/>
              <w:right w:color="000000" w:sz="4" w:val="single"/>
            </w:tcBorders>
          </w:tcPr>
          <w:p w14:paraId="4A020000">
            <w:pPr>
              <w:widowControl w:val="1"/>
              <w:ind/>
              <w:jc w:val="center"/>
              <w:rPr>
                <w:b w:val="1"/>
                <w:sz w:val="22"/>
              </w:rPr>
            </w:pPr>
            <w:r>
              <w:rPr>
                <w:b w:val="1"/>
                <w:sz w:val="22"/>
              </w:rPr>
              <w:t>911</w:t>
            </w:r>
          </w:p>
        </w:tc>
        <w:tc>
          <w:tcPr>
            <w:tcW w:type="dxa" w:w="2678"/>
            <w:tcBorders>
              <w:top w:color="000000" w:sz="4" w:val="single"/>
              <w:left w:color="000000" w:sz="4" w:val="single"/>
              <w:bottom w:color="000000" w:sz="4" w:val="single"/>
              <w:right w:color="000000" w:sz="4" w:val="single"/>
            </w:tcBorders>
          </w:tcPr>
          <w:p w14:paraId="4B020000">
            <w:pPr>
              <w:widowControl w:val="1"/>
              <w:ind/>
              <w:jc w:val="center"/>
              <w:rPr>
                <w:b w:val="1"/>
                <w:sz w:val="22"/>
              </w:rPr>
            </w:pPr>
            <w:r>
              <w:rPr>
                <w:b w:val="1"/>
                <w:sz w:val="22"/>
              </w:rPr>
              <w:t> </w:t>
            </w:r>
          </w:p>
        </w:tc>
        <w:tc>
          <w:tcPr>
            <w:tcW w:type="dxa" w:w="5968"/>
            <w:tcBorders>
              <w:top w:color="000000" w:sz="4" w:val="single"/>
              <w:left w:color="000000" w:sz="4" w:val="single"/>
              <w:bottom w:color="000000" w:sz="4" w:val="single"/>
              <w:right w:color="000000" w:sz="4" w:val="single"/>
            </w:tcBorders>
          </w:tcPr>
          <w:p w14:paraId="4C020000">
            <w:pPr>
              <w:widowControl w:val="1"/>
              <w:ind/>
              <w:jc w:val="both"/>
              <w:rPr>
                <w:b w:val="1"/>
                <w:sz w:val="22"/>
              </w:rPr>
            </w:pPr>
            <w:r>
              <w:rPr>
                <w:b w:val="1"/>
                <w:sz w:val="22"/>
              </w:rPr>
              <w:t xml:space="preserve"> управление образования администрации Крапивинского муниципального округа</w:t>
            </w:r>
          </w:p>
        </w:tc>
      </w:tr>
      <w:tr>
        <w:trPr>
          <w:trHeight w:hRule="atLeast" w:val="705"/>
        </w:trPr>
        <w:tc>
          <w:tcPr>
            <w:tcW w:type="dxa" w:w="1576"/>
            <w:tcBorders>
              <w:top w:color="000000" w:sz="4" w:val="single"/>
              <w:left w:color="000000" w:sz="4" w:val="single"/>
              <w:bottom w:color="000000" w:sz="4" w:val="single"/>
              <w:right w:color="000000" w:sz="4" w:val="single"/>
            </w:tcBorders>
          </w:tcPr>
          <w:p w14:paraId="4D020000">
            <w:pPr>
              <w:widowControl w:val="1"/>
              <w:ind/>
              <w:jc w:val="center"/>
              <w:rPr>
                <w:sz w:val="22"/>
              </w:rPr>
            </w:pPr>
            <w:r>
              <w:rPr>
                <w:sz w:val="22"/>
              </w:rPr>
              <w:t>91</w:t>
            </w:r>
            <w:r>
              <w:rPr>
                <w:sz w:val="22"/>
              </w:rPr>
              <w:t>1</w:t>
            </w:r>
          </w:p>
        </w:tc>
        <w:tc>
          <w:tcPr>
            <w:tcW w:type="dxa" w:w="2678"/>
            <w:tcBorders>
              <w:top w:color="000000" w:sz="4" w:val="single"/>
              <w:left w:color="000000" w:sz="4" w:val="single"/>
              <w:bottom w:color="000000" w:sz="4" w:val="single"/>
              <w:right w:color="000000" w:sz="4" w:val="single"/>
            </w:tcBorders>
          </w:tcPr>
          <w:p w14:paraId="4E020000">
            <w:pPr>
              <w:widowControl w:val="1"/>
              <w:ind/>
              <w:jc w:val="center"/>
              <w:rPr>
                <w:sz w:val="22"/>
              </w:rPr>
            </w:pPr>
            <w:r>
              <w:rPr>
                <w:sz w:val="22"/>
              </w:rPr>
              <w:t>1 13 02994 14 0000 130</w:t>
            </w:r>
          </w:p>
        </w:tc>
        <w:tc>
          <w:tcPr>
            <w:tcW w:type="dxa" w:w="5968"/>
            <w:tcBorders>
              <w:top w:color="000000" w:sz="4" w:val="single"/>
              <w:left w:color="000000" w:sz="4" w:val="single"/>
              <w:bottom w:color="000000" w:sz="4" w:val="single"/>
              <w:right w:color="000000" w:sz="4" w:val="single"/>
            </w:tcBorders>
          </w:tcPr>
          <w:p w14:paraId="4F020000">
            <w:pPr>
              <w:widowControl w:val="1"/>
              <w:ind/>
              <w:jc w:val="both"/>
              <w:rPr>
                <w:sz w:val="22"/>
              </w:rPr>
            </w:pPr>
            <w:r>
              <w:rPr>
                <w:sz w:val="22"/>
              </w:rPr>
              <w:t>Прочие доходы от компенсации затрат бюджетов муниципальных округов</w:t>
            </w:r>
          </w:p>
        </w:tc>
      </w:tr>
      <w:tr>
        <w:trPr>
          <w:trHeight w:hRule="atLeast" w:val="705"/>
        </w:trPr>
        <w:tc>
          <w:tcPr>
            <w:tcW w:type="dxa" w:w="1576"/>
            <w:tcBorders>
              <w:top w:color="000000" w:sz="4" w:val="single"/>
              <w:left w:color="000000" w:sz="4" w:val="single"/>
              <w:bottom w:color="000000" w:sz="4" w:val="single"/>
              <w:right w:color="000000" w:sz="4" w:val="single"/>
            </w:tcBorders>
          </w:tcPr>
          <w:p w14:paraId="50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5102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5202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750"/>
        </w:trPr>
        <w:tc>
          <w:tcPr>
            <w:tcW w:type="dxa" w:w="1576"/>
            <w:tcBorders>
              <w:top w:color="000000" w:sz="4" w:val="single"/>
              <w:left w:color="000000" w:sz="4" w:val="single"/>
              <w:bottom w:color="000000" w:sz="4" w:val="single"/>
              <w:right w:color="000000" w:sz="4" w:val="single"/>
            </w:tcBorders>
          </w:tcPr>
          <w:p w14:paraId="53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54020000">
            <w:pPr>
              <w:widowControl w:val="1"/>
              <w:ind/>
              <w:jc w:val="center"/>
              <w:rPr>
                <w:sz w:val="22"/>
              </w:rPr>
            </w:pPr>
            <w:r>
              <w:rPr>
                <w:sz w:val="22"/>
              </w:rPr>
              <w:t>1 13 02994 14 0006 130</w:t>
            </w:r>
          </w:p>
        </w:tc>
        <w:tc>
          <w:tcPr>
            <w:tcW w:type="dxa" w:w="5968"/>
            <w:tcBorders>
              <w:top w:color="000000" w:sz="4" w:val="single"/>
              <w:left w:color="000000" w:sz="4" w:val="single"/>
              <w:bottom w:color="000000" w:sz="4" w:val="single"/>
              <w:right w:color="000000" w:sz="4" w:val="single"/>
            </w:tcBorders>
          </w:tcPr>
          <w:p w14:paraId="55020000">
            <w:pPr>
              <w:widowControl w:val="1"/>
              <w:ind/>
              <w:jc w:val="both"/>
              <w:rPr>
                <w:sz w:val="22"/>
              </w:rPr>
            </w:pPr>
            <w:r>
              <w:rPr>
                <w:sz w:val="22"/>
              </w:rPr>
              <w:t>Прочие доходы от компенсации затрат бюджетов муниципальных округов (поступление родительской платы за присмотр и уход за детьми в организациях дошкольного образования (по казенным учреждениям))</w:t>
            </w:r>
          </w:p>
        </w:tc>
      </w:tr>
      <w:tr>
        <w:trPr>
          <w:trHeight w:hRule="atLeast" w:val="1005"/>
        </w:trPr>
        <w:tc>
          <w:tcPr>
            <w:tcW w:type="dxa" w:w="1576"/>
            <w:tcBorders>
              <w:top w:color="000000" w:sz="4" w:val="single"/>
              <w:left w:color="000000" w:sz="4" w:val="single"/>
              <w:bottom w:color="000000" w:sz="4" w:val="single"/>
              <w:right w:color="000000" w:sz="4" w:val="single"/>
            </w:tcBorders>
          </w:tcPr>
          <w:p w14:paraId="56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57020000">
            <w:pPr>
              <w:widowControl w:val="1"/>
              <w:ind/>
              <w:jc w:val="center"/>
              <w:rPr>
                <w:sz w:val="22"/>
              </w:rPr>
            </w:pPr>
            <w:r>
              <w:rPr>
                <w:sz w:val="22"/>
              </w:rPr>
              <w:t>1 16 07090 14 0000 140</w:t>
            </w:r>
          </w:p>
        </w:tc>
        <w:tc>
          <w:tcPr>
            <w:tcW w:type="dxa" w:w="5968"/>
            <w:tcBorders>
              <w:top w:color="000000" w:sz="4" w:val="single"/>
              <w:left w:color="000000" w:sz="4" w:val="single"/>
              <w:bottom w:color="000000" w:sz="4" w:val="single"/>
              <w:right w:color="000000" w:sz="4" w:val="single"/>
            </w:tcBorders>
          </w:tcPr>
          <w:p w14:paraId="58020000">
            <w:pPr>
              <w:widowControl w:val="1"/>
              <w:ind/>
              <w:jc w:val="both"/>
              <w:rPr>
                <w:sz w:val="22"/>
              </w:rPr>
            </w:pPr>
            <w:r>
              <w:rPr>
                <w:sz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trPr>
          <w:trHeight w:hRule="atLeast" w:val="525"/>
        </w:trPr>
        <w:tc>
          <w:tcPr>
            <w:tcW w:type="dxa" w:w="1576"/>
            <w:tcBorders>
              <w:top w:color="000000" w:sz="4" w:val="single"/>
              <w:left w:color="000000" w:sz="4" w:val="single"/>
              <w:bottom w:color="000000" w:sz="4" w:val="single"/>
              <w:right w:color="000000" w:sz="4" w:val="single"/>
            </w:tcBorders>
          </w:tcPr>
          <w:p w14:paraId="59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5A02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5B02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525"/>
        </w:trPr>
        <w:tc>
          <w:tcPr>
            <w:tcW w:type="dxa" w:w="1576"/>
            <w:tcBorders>
              <w:top w:color="000000" w:sz="4" w:val="single"/>
              <w:left w:color="000000" w:sz="4" w:val="single"/>
              <w:bottom w:color="000000" w:sz="4" w:val="single"/>
              <w:right w:color="000000" w:sz="4" w:val="single"/>
            </w:tcBorders>
          </w:tcPr>
          <w:p w14:paraId="5C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5D020000">
            <w:pPr>
              <w:widowControl w:val="1"/>
              <w:ind/>
              <w:jc w:val="center"/>
              <w:rPr>
                <w:sz w:val="22"/>
              </w:rPr>
            </w:pPr>
            <w:r>
              <w:rPr>
                <w:sz w:val="22"/>
              </w:rPr>
              <w:t>1 17 05040 14 0000 180</w:t>
            </w:r>
          </w:p>
        </w:tc>
        <w:tc>
          <w:tcPr>
            <w:tcW w:type="dxa" w:w="5968"/>
            <w:tcBorders>
              <w:top w:color="000000" w:sz="4" w:val="single"/>
              <w:left w:color="000000" w:sz="4" w:val="single"/>
              <w:bottom w:color="000000" w:sz="4" w:val="single"/>
              <w:right w:color="000000" w:sz="4" w:val="single"/>
            </w:tcBorders>
          </w:tcPr>
          <w:p w14:paraId="5E020000">
            <w:pPr>
              <w:widowControl w:val="1"/>
              <w:ind/>
              <w:jc w:val="both"/>
              <w:rPr>
                <w:sz w:val="22"/>
              </w:rPr>
            </w:pPr>
            <w:r>
              <w:rPr>
                <w:sz w:val="22"/>
              </w:rPr>
              <w:t>Прочие неналоговые доходы бюджетов муниципальных округов</w:t>
            </w:r>
          </w:p>
        </w:tc>
      </w:tr>
      <w:tr>
        <w:trPr>
          <w:trHeight w:hRule="atLeast" w:val="825"/>
        </w:trPr>
        <w:tc>
          <w:tcPr>
            <w:tcW w:type="dxa" w:w="1576"/>
            <w:tcBorders>
              <w:top w:color="000000" w:sz="4" w:val="single"/>
              <w:left w:color="000000" w:sz="4" w:val="single"/>
              <w:bottom w:color="000000" w:sz="4" w:val="single"/>
              <w:right w:color="000000" w:sz="4" w:val="single"/>
            </w:tcBorders>
          </w:tcPr>
          <w:p w14:paraId="5F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6002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6102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825"/>
        </w:trPr>
        <w:tc>
          <w:tcPr>
            <w:tcW w:type="dxa" w:w="1576"/>
            <w:tcBorders>
              <w:top w:color="000000" w:sz="4" w:val="single"/>
              <w:left w:color="000000" w:sz="4" w:val="single"/>
              <w:bottom w:color="000000" w:sz="4" w:val="single"/>
              <w:right w:color="000000" w:sz="4" w:val="single"/>
            </w:tcBorders>
          </w:tcPr>
          <w:p w14:paraId="62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63020000">
            <w:pPr>
              <w:widowControl w:val="1"/>
              <w:ind/>
              <w:jc w:val="center"/>
              <w:rPr>
                <w:sz w:val="22"/>
              </w:rPr>
            </w:pPr>
            <w:r>
              <w:rPr>
                <w:sz w:val="22"/>
              </w:rPr>
              <w:t>2 02 250</w:t>
            </w:r>
            <w:r>
              <w:rPr>
                <w:sz w:val="22"/>
              </w:rPr>
              <w:t>27</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64020000">
            <w:pPr>
              <w:widowControl w:val="1"/>
              <w:ind/>
              <w:jc w:val="both"/>
              <w:rPr>
                <w:sz w:val="22"/>
              </w:rPr>
            </w:pPr>
            <w:r>
              <w:rPr>
                <w:sz w:val="22"/>
              </w:rPr>
              <w:t>Субсидии бюджетам муниципальных округов</w:t>
            </w:r>
            <w:r>
              <w:rPr>
                <w:sz w:val="22"/>
              </w:rPr>
              <w:t xml:space="preserve"> </w:t>
            </w:r>
            <w:r>
              <w:rPr>
                <w:sz w:val="22"/>
              </w:rPr>
              <w:t>на реализацию мероприятий государственной программы Российской Федерации «Доступная среда»</w:t>
            </w:r>
          </w:p>
        </w:tc>
      </w:tr>
      <w:tr>
        <w:trPr>
          <w:trHeight w:hRule="atLeast" w:val="825"/>
        </w:trPr>
        <w:tc>
          <w:tcPr>
            <w:tcW w:type="dxa" w:w="1576"/>
            <w:tcBorders>
              <w:top w:color="000000" w:sz="4" w:val="single"/>
              <w:left w:color="000000" w:sz="4" w:val="single"/>
              <w:bottom w:color="000000" w:sz="4" w:val="single"/>
              <w:right w:color="000000" w:sz="4" w:val="single"/>
            </w:tcBorders>
          </w:tcPr>
          <w:p w14:paraId="65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66020000">
            <w:pPr>
              <w:widowControl w:val="1"/>
              <w:ind/>
              <w:jc w:val="center"/>
              <w:rPr>
                <w:sz w:val="22"/>
              </w:rPr>
            </w:pPr>
            <w:r>
              <w:rPr>
                <w:sz w:val="22"/>
              </w:rPr>
              <w:t>2 02 25098 14 0000 150</w:t>
            </w:r>
          </w:p>
        </w:tc>
        <w:tc>
          <w:tcPr>
            <w:tcW w:type="dxa" w:w="5968"/>
            <w:tcBorders>
              <w:top w:color="000000" w:sz="4" w:val="single"/>
              <w:left w:color="000000" w:sz="4" w:val="single"/>
              <w:bottom w:color="000000" w:sz="4" w:val="single"/>
              <w:right w:color="000000" w:sz="4" w:val="single"/>
            </w:tcBorders>
          </w:tcPr>
          <w:p w14:paraId="67020000">
            <w:pPr>
              <w:widowControl w:val="1"/>
              <w:ind/>
              <w:jc w:val="both"/>
              <w:rPr>
                <w:sz w:val="22"/>
              </w:rPr>
            </w:pPr>
            <w:r>
              <w:rPr>
                <w:sz w:val="22"/>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trPr>
          <w:trHeight w:hRule="atLeast" w:val="825"/>
        </w:trPr>
        <w:tc>
          <w:tcPr>
            <w:tcW w:type="dxa" w:w="1576"/>
            <w:tcBorders>
              <w:top w:color="000000" w:sz="4" w:val="single"/>
              <w:left w:color="000000" w:sz="4" w:val="single"/>
              <w:bottom w:color="000000" w:sz="4" w:val="single"/>
              <w:right w:color="000000" w:sz="4" w:val="single"/>
            </w:tcBorders>
          </w:tcPr>
          <w:p w14:paraId="68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69020000">
            <w:pPr>
              <w:widowControl w:val="1"/>
              <w:ind/>
              <w:jc w:val="center"/>
              <w:rPr>
                <w:sz w:val="22"/>
              </w:rPr>
            </w:pPr>
            <w:r>
              <w:rPr>
                <w:sz w:val="22"/>
              </w:rPr>
              <w:t>2 02 25</w:t>
            </w:r>
            <w:r>
              <w:rPr>
                <w:sz w:val="22"/>
              </w:rPr>
              <w:t>171</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6A020000">
            <w:pPr>
              <w:widowControl w:val="1"/>
              <w:ind/>
              <w:jc w:val="both"/>
              <w:rPr>
                <w:sz w:val="22"/>
              </w:rPr>
            </w:pPr>
            <w:r>
              <w:rPr>
                <w:sz w:val="22"/>
              </w:rPr>
              <w:t>Субсидии бюджетам муниципальных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trPr>
          <w:trHeight w:hRule="atLeast" w:val="825"/>
        </w:trPr>
        <w:tc>
          <w:tcPr>
            <w:tcW w:type="dxa" w:w="1576"/>
            <w:tcBorders>
              <w:top w:color="000000" w:sz="4" w:val="single"/>
              <w:left w:color="000000" w:sz="4" w:val="single"/>
              <w:bottom w:color="000000" w:sz="4" w:val="single"/>
              <w:right w:color="000000" w:sz="4" w:val="single"/>
            </w:tcBorders>
          </w:tcPr>
          <w:p w14:paraId="6B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6C020000">
            <w:pPr>
              <w:widowControl w:val="1"/>
              <w:ind/>
              <w:jc w:val="center"/>
              <w:rPr>
                <w:sz w:val="22"/>
              </w:rPr>
            </w:pPr>
            <w:r>
              <w:rPr>
                <w:sz w:val="22"/>
              </w:rPr>
              <w:t>2 02 25179 14 0000 150</w:t>
            </w:r>
          </w:p>
        </w:tc>
        <w:tc>
          <w:tcPr>
            <w:tcW w:type="dxa" w:w="5968"/>
            <w:tcBorders>
              <w:top w:color="000000" w:sz="4" w:val="single"/>
              <w:left w:color="000000" w:sz="4" w:val="single"/>
              <w:bottom w:color="000000" w:sz="4" w:val="single"/>
              <w:right w:color="000000" w:sz="4" w:val="single"/>
            </w:tcBorders>
          </w:tcPr>
          <w:p w14:paraId="6D020000">
            <w:pPr>
              <w:widowControl w:val="1"/>
              <w:ind/>
              <w:jc w:val="both"/>
              <w:rPr>
                <w:sz w:val="22"/>
              </w:rPr>
            </w:pPr>
            <w:r>
              <w:rPr>
                <w:sz w:val="22"/>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825"/>
        </w:trPr>
        <w:tc>
          <w:tcPr>
            <w:tcW w:type="dxa" w:w="1576"/>
            <w:tcBorders>
              <w:top w:color="000000" w:sz="4" w:val="single"/>
              <w:left w:color="000000" w:sz="4" w:val="single"/>
              <w:bottom w:color="000000" w:sz="4" w:val="single"/>
              <w:right w:color="000000" w:sz="4" w:val="single"/>
            </w:tcBorders>
          </w:tcPr>
          <w:p w14:paraId="6E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6F020000">
            <w:pPr>
              <w:widowControl w:val="1"/>
              <w:ind/>
              <w:jc w:val="center"/>
              <w:rPr>
                <w:sz w:val="22"/>
              </w:rPr>
            </w:pPr>
            <w:r>
              <w:rPr>
                <w:sz w:val="22"/>
              </w:rPr>
              <w:t>2 02 25304 14 0000 150</w:t>
            </w:r>
          </w:p>
        </w:tc>
        <w:tc>
          <w:tcPr>
            <w:tcW w:type="dxa" w:w="5968"/>
            <w:tcBorders>
              <w:top w:color="000000" w:sz="4" w:val="single"/>
              <w:left w:color="000000" w:sz="4" w:val="single"/>
              <w:bottom w:color="000000" w:sz="4" w:val="single"/>
              <w:right w:color="000000" w:sz="4" w:val="single"/>
            </w:tcBorders>
          </w:tcPr>
          <w:p w14:paraId="70020000">
            <w:pPr>
              <w:widowControl w:val="1"/>
              <w:ind/>
              <w:jc w:val="both"/>
              <w:rPr>
                <w:sz w:val="22"/>
              </w:rPr>
            </w:pPr>
            <w:r>
              <w:rPr>
                <w:sz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atLeast" w:val="503"/>
        </w:trPr>
        <w:tc>
          <w:tcPr>
            <w:tcW w:type="dxa" w:w="1576"/>
            <w:tcBorders>
              <w:top w:color="000000" w:sz="4" w:val="single"/>
              <w:left w:color="000000" w:sz="4" w:val="single"/>
              <w:bottom w:color="000000" w:sz="4" w:val="single"/>
              <w:right w:color="000000" w:sz="4" w:val="single"/>
            </w:tcBorders>
          </w:tcPr>
          <w:p w14:paraId="71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72020000">
            <w:pPr>
              <w:widowControl w:val="1"/>
              <w:ind/>
              <w:jc w:val="center"/>
              <w:rPr>
                <w:sz w:val="22"/>
              </w:rPr>
            </w:pPr>
            <w:r>
              <w:rPr>
                <w:sz w:val="22"/>
              </w:rPr>
              <w:t>2 02 25786 14 0000 150</w:t>
            </w:r>
          </w:p>
        </w:tc>
        <w:tc>
          <w:tcPr>
            <w:tcW w:type="dxa" w:w="5968"/>
            <w:tcBorders>
              <w:top w:color="000000" w:sz="4" w:val="single"/>
              <w:left w:color="000000" w:sz="4" w:val="single"/>
              <w:bottom w:color="000000" w:sz="4" w:val="single"/>
              <w:right w:color="000000" w:sz="4" w:val="single"/>
            </w:tcBorders>
          </w:tcPr>
          <w:p w14:paraId="73020000">
            <w:pPr>
              <w:widowControl w:val="1"/>
              <w:ind/>
              <w:jc w:val="both"/>
              <w:rPr>
                <w:sz w:val="22"/>
              </w:rPr>
            </w:pPr>
            <w:r>
              <w:rPr>
                <w:sz w:val="22"/>
              </w:rPr>
              <w:t>Субсидии бюджетам муниципальных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trPr>
          <w:trHeight w:hRule="atLeast" w:val="503"/>
        </w:trPr>
        <w:tc>
          <w:tcPr>
            <w:tcW w:type="dxa" w:w="1576"/>
            <w:tcBorders>
              <w:top w:color="000000" w:sz="4" w:val="single"/>
              <w:left w:color="000000" w:sz="4" w:val="single"/>
              <w:bottom w:color="000000" w:sz="4" w:val="single"/>
              <w:right w:color="000000" w:sz="4" w:val="single"/>
            </w:tcBorders>
          </w:tcPr>
          <w:p w14:paraId="74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7502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76020000">
            <w:pPr>
              <w:widowControl w:val="1"/>
              <w:ind/>
              <w:jc w:val="both"/>
              <w:rPr>
                <w:sz w:val="22"/>
              </w:rPr>
            </w:pPr>
            <w:r>
              <w:rPr>
                <w:sz w:val="22"/>
              </w:rPr>
              <w:t>Прочие субсидии бюджетам муниципальных округов</w:t>
            </w:r>
          </w:p>
        </w:tc>
      </w:tr>
      <w:tr>
        <w:trPr>
          <w:trHeight w:hRule="atLeast" w:val="555"/>
        </w:trPr>
        <w:tc>
          <w:tcPr>
            <w:tcW w:type="dxa" w:w="1576"/>
            <w:tcBorders>
              <w:top w:color="000000" w:sz="4" w:val="single"/>
              <w:left w:color="000000" w:sz="4" w:val="single"/>
              <w:bottom w:color="000000" w:sz="4" w:val="single"/>
              <w:right w:color="000000" w:sz="4" w:val="single"/>
            </w:tcBorders>
          </w:tcPr>
          <w:p w14:paraId="77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78020000">
            <w:pPr>
              <w:widowControl w:val="1"/>
              <w:ind/>
              <w:jc w:val="center"/>
              <w:rPr>
                <w:sz w:val="22"/>
              </w:rPr>
            </w:pPr>
            <w:r>
              <w:rPr>
                <w:sz w:val="22"/>
              </w:rPr>
              <w:t>2 02 30024 14 0000 150</w:t>
            </w:r>
          </w:p>
        </w:tc>
        <w:tc>
          <w:tcPr>
            <w:tcW w:type="dxa" w:w="5968"/>
            <w:tcBorders>
              <w:top w:color="000000" w:sz="4" w:val="single"/>
              <w:left w:color="000000" w:sz="4" w:val="single"/>
              <w:bottom w:color="000000" w:sz="4" w:val="single"/>
              <w:right w:color="000000" w:sz="4" w:val="single"/>
            </w:tcBorders>
          </w:tcPr>
          <w:p w14:paraId="79020000">
            <w:pPr>
              <w:widowControl w:val="1"/>
              <w:ind/>
              <w:jc w:val="both"/>
              <w:rPr>
                <w:sz w:val="22"/>
              </w:rPr>
            </w:pPr>
            <w:r>
              <w:rPr>
                <w:sz w:val="22"/>
              </w:rPr>
              <w:t>Субвенции бюджетам муниципальных округов на выполнение передаваемых полномочий субъектов Российской Федерации</w:t>
            </w:r>
          </w:p>
        </w:tc>
      </w:tr>
      <w:tr>
        <w:trPr>
          <w:trHeight w:hRule="atLeast" w:val="352"/>
        </w:trPr>
        <w:tc>
          <w:tcPr>
            <w:tcW w:type="dxa" w:w="1576"/>
            <w:tcBorders>
              <w:top w:color="000000" w:sz="4" w:val="single"/>
              <w:left w:color="000000" w:sz="4" w:val="single"/>
              <w:bottom w:color="000000" w:sz="4" w:val="single"/>
              <w:right w:color="000000" w:sz="4" w:val="single"/>
            </w:tcBorders>
          </w:tcPr>
          <w:p w14:paraId="7A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7B020000">
            <w:pPr>
              <w:widowControl w:val="1"/>
              <w:ind/>
              <w:jc w:val="center"/>
              <w:rPr>
                <w:sz w:val="22"/>
              </w:rPr>
            </w:pPr>
            <w:r>
              <w:rPr>
                <w:sz w:val="22"/>
              </w:rPr>
              <w:t>2 02 30027 14 0000 150</w:t>
            </w:r>
          </w:p>
        </w:tc>
        <w:tc>
          <w:tcPr>
            <w:tcW w:type="dxa" w:w="5968"/>
            <w:tcBorders>
              <w:top w:color="000000" w:sz="4" w:val="single"/>
              <w:left w:color="000000" w:sz="4" w:val="single"/>
              <w:bottom w:color="000000" w:sz="4" w:val="single"/>
              <w:right w:color="000000" w:sz="4" w:val="single"/>
            </w:tcBorders>
          </w:tcPr>
          <w:p w14:paraId="7C020000">
            <w:pPr>
              <w:widowControl w:val="1"/>
              <w:ind/>
              <w:jc w:val="both"/>
              <w:rPr>
                <w:sz w:val="22"/>
              </w:rPr>
            </w:pPr>
            <w:r>
              <w:t xml:space="preserve">Субвенции бюджетам муниципальных округов на содержание </w:t>
            </w:r>
            <w:r>
              <w:rPr>
                <w:sz w:val="22"/>
              </w:rPr>
              <w:t>ребенка, находящегося под опекой, попечительством, а также вознаграждение, причитающееся опекуну (попечителю), приемному родителю</w:t>
            </w:r>
          </w:p>
          <w:p w14:paraId="7D020000">
            <w:pPr>
              <w:widowControl w:val="1"/>
              <w:ind/>
              <w:jc w:val="both"/>
              <w:rPr>
                <w:sz w:val="22"/>
              </w:rPr>
            </w:pPr>
          </w:p>
        </w:tc>
      </w:tr>
      <w:tr>
        <w:trPr>
          <w:trHeight w:hRule="atLeast" w:val="945"/>
        </w:trPr>
        <w:tc>
          <w:tcPr>
            <w:tcW w:type="dxa" w:w="1576"/>
            <w:tcBorders>
              <w:top w:color="000000" w:sz="4" w:val="single"/>
              <w:left w:color="000000" w:sz="4" w:val="single"/>
              <w:bottom w:color="000000" w:sz="4" w:val="single"/>
              <w:right w:color="000000" w:sz="4" w:val="single"/>
            </w:tcBorders>
          </w:tcPr>
          <w:p w14:paraId="7E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7F020000">
            <w:pPr>
              <w:widowControl w:val="1"/>
              <w:ind/>
              <w:jc w:val="center"/>
              <w:rPr>
                <w:sz w:val="22"/>
              </w:rPr>
            </w:pPr>
            <w:r>
              <w:rPr>
                <w:sz w:val="22"/>
              </w:rPr>
              <w:t>2 02 30029 14 0000 150</w:t>
            </w:r>
          </w:p>
        </w:tc>
        <w:tc>
          <w:tcPr>
            <w:tcW w:type="dxa" w:w="5968"/>
            <w:tcBorders>
              <w:top w:color="000000" w:sz="4" w:val="single"/>
              <w:left w:color="000000" w:sz="4" w:val="single"/>
              <w:bottom w:color="000000" w:sz="4" w:val="single"/>
              <w:right w:color="000000" w:sz="4" w:val="single"/>
            </w:tcBorders>
          </w:tcPr>
          <w:p w14:paraId="80020000">
            <w:pPr>
              <w:widowControl w:val="1"/>
              <w:ind/>
              <w:jc w:val="both"/>
              <w:rPr>
                <w:sz w:val="22"/>
              </w:rPr>
            </w:pPr>
            <w:r>
              <w:rPr>
                <w:sz w:val="22"/>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trPr>
          <w:trHeight w:hRule="atLeast" w:val="870"/>
        </w:trPr>
        <w:tc>
          <w:tcPr>
            <w:tcW w:type="dxa" w:w="1576"/>
            <w:tcBorders>
              <w:top w:color="000000" w:sz="4" w:val="single"/>
              <w:left w:color="000000" w:sz="4" w:val="single"/>
              <w:bottom w:color="000000" w:sz="4" w:val="single"/>
              <w:right w:color="000000" w:sz="4" w:val="single"/>
            </w:tcBorders>
          </w:tcPr>
          <w:p w14:paraId="81020000">
            <w:pPr>
              <w:widowControl w:val="1"/>
              <w:ind/>
              <w:jc w:val="center"/>
              <w:rPr>
                <w:sz w:val="22"/>
              </w:rPr>
            </w:pPr>
            <w:r>
              <w:rPr>
                <w:sz w:val="22"/>
              </w:rPr>
              <w:t>91</w:t>
            </w:r>
            <w:r>
              <w:rPr>
                <w:sz w:val="22"/>
              </w:rPr>
              <w:t>1</w:t>
            </w:r>
          </w:p>
        </w:tc>
        <w:tc>
          <w:tcPr>
            <w:tcW w:type="dxa" w:w="2678"/>
            <w:tcBorders>
              <w:top w:color="000000" w:sz="4" w:val="single"/>
              <w:left w:color="000000" w:sz="4" w:val="single"/>
              <w:bottom w:color="000000" w:sz="4" w:val="single"/>
              <w:right w:color="000000" w:sz="4" w:val="single"/>
            </w:tcBorders>
          </w:tcPr>
          <w:p w14:paraId="82020000">
            <w:pPr>
              <w:widowControl w:val="1"/>
              <w:ind/>
              <w:jc w:val="center"/>
              <w:rPr>
                <w:sz w:val="22"/>
              </w:rPr>
            </w:pPr>
            <w:r>
              <w:rPr>
                <w:sz w:val="22"/>
              </w:rPr>
              <w:t xml:space="preserve">2 02 </w:t>
            </w:r>
            <w:r>
              <w:rPr>
                <w:sz w:val="22"/>
              </w:rPr>
              <w:t>45050</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83020000">
            <w:pPr>
              <w:widowControl w:val="1"/>
              <w:ind/>
              <w:jc w:val="both"/>
              <w:rPr>
                <w:sz w:val="22"/>
              </w:rPr>
            </w:pPr>
            <w:r>
              <w:rPr>
                <w:sz w:val="22"/>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870"/>
        </w:trPr>
        <w:tc>
          <w:tcPr>
            <w:tcW w:type="dxa" w:w="1576"/>
            <w:tcBorders>
              <w:top w:color="000000" w:sz="4" w:val="single"/>
              <w:left w:color="000000" w:sz="4" w:val="single"/>
              <w:bottom w:color="000000" w:sz="4" w:val="single"/>
              <w:right w:color="000000" w:sz="4" w:val="single"/>
            </w:tcBorders>
          </w:tcPr>
          <w:p w14:paraId="84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85020000">
            <w:pPr>
              <w:widowControl w:val="1"/>
              <w:ind/>
              <w:jc w:val="center"/>
              <w:rPr>
                <w:sz w:val="22"/>
              </w:rPr>
            </w:pPr>
            <w:r>
              <w:rPr>
                <w:sz w:val="22"/>
              </w:rPr>
              <w:t>2 02 45303 14 0000 150</w:t>
            </w:r>
          </w:p>
        </w:tc>
        <w:tc>
          <w:tcPr>
            <w:tcW w:type="dxa" w:w="5968"/>
            <w:tcBorders>
              <w:top w:color="000000" w:sz="4" w:val="single"/>
              <w:left w:color="000000" w:sz="4" w:val="single"/>
              <w:bottom w:color="000000" w:sz="4" w:val="single"/>
              <w:right w:color="000000" w:sz="4" w:val="single"/>
            </w:tcBorders>
          </w:tcPr>
          <w:p w14:paraId="86020000">
            <w:pPr>
              <w:widowControl w:val="1"/>
              <w:ind/>
              <w:jc w:val="both"/>
              <w:rPr>
                <w:sz w:val="22"/>
              </w:rPr>
            </w:pPr>
            <w:r>
              <w:rPr>
                <w:sz w:val="22"/>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615"/>
        </w:trPr>
        <w:tc>
          <w:tcPr>
            <w:tcW w:type="dxa" w:w="1576"/>
            <w:tcBorders>
              <w:top w:color="000000" w:sz="4" w:val="single"/>
              <w:left w:color="000000" w:sz="4" w:val="single"/>
              <w:bottom w:color="000000" w:sz="4" w:val="single"/>
              <w:right w:color="000000" w:sz="4" w:val="single"/>
            </w:tcBorders>
          </w:tcPr>
          <w:p w14:paraId="87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88020000">
            <w:pPr>
              <w:widowControl w:val="1"/>
              <w:ind/>
              <w:jc w:val="center"/>
              <w:rPr>
                <w:sz w:val="22"/>
              </w:rPr>
            </w:pPr>
            <w:r>
              <w:rPr>
                <w:sz w:val="22"/>
              </w:rPr>
              <w:t>2 02 49999 14 0000 150</w:t>
            </w:r>
          </w:p>
        </w:tc>
        <w:tc>
          <w:tcPr>
            <w:tcW w:type="dxa" w:w="5968"/>
            <w:tcBorders>
              <w:top w:color="000000" w:sz="4" w:val="single"/>
              <w:left w:color="000000" w:sz="4" w:val="single"/>
              <w:bottom w:color="000000" w:sz="4" w:val="single"/>
              <w:right w:color="000000" w:sz="4" w:val="single"/>
            </w:tcBorders>
          </w:tcPr>
          <w:p w14:paraId="89020000">
            <w:pPr>
              <w:widowControl w:val="1"/>
              <w:ind/>
              <w:jc w:val="both"/>
              <w:rPr>
                <w:sz w:val="22"/>
              </w:rPr>
            </w:pPr>
            <w:r>
              <w:rPr>
                <w:sz w:val="22"/>
              </w:rPr>
              <w:t>Прочие межбюджетные трансферты, передаваемые бюджетам муниципальных округов</w:t>
            </w:r>
          </w:p>
        </w:tc>
      </w:tr>
      <w:tr>
        <w:trPr>
          <w:trHeight w:hRule="atLeast" w:val="758"/>
        </w:trPr>
        <w:tc>
          <w:tcPr>
            <w:tcW w:type="dxa" w:w="1576"/>
            <w:tcBorders>
              <w:top w:color="000000" w:sz="4" w:val="single"/>
              <w:left w:color="000000" w:sz="4" w:val="single"/>
              <w:bottom w:color="000000" w:sz="4" w:val="single"/>
              <w:right w:color="000000" w:sz="4" w:val="single"/>
            </w:tcBorders>
          </w:tcPr>
          <w:p w14:paraId="8A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8B020000">
            <w:pPr>
              <w:widowControl w:val="1"/>
              <w:ind/>
              <w:jc w:val="center"/>
              <w:rPr>
                <w:sz w:val="22"/>
              </w:rPr>
            </w:pPr>
            <w:r>
              <w:rPr>
                <w:sz w:val="22"/>
              </w:rPr>
              <w:t>2 19 25786 14 0000 150</w:t>
            </w:r>
          </w:p>
        </w:tc>
        <w:tc>
          <w:tcPr>
            <w:tcW w:type="dxa" w:w="5968"/>
            <w:tcBorders>
              <w:top w:color="000000" w:sz="4" w:val="single"/>
              <w:left w:color="000000" w:sz="4" w:val="single"/>
              <w:bottom w:color="000000" w:sz="4" w:val="single"/>
              <w:right w:color="000000" w:sz="4" w:val="single"/>
            </w:tcBorders>
          </w:tcPr>
          <w:p w14:paraId="8C020000">
            <w:pPr>
              <w:widowControl w:val="1"/>
              <w:ind/>
              <w:jc w:val="both"/>
              <w:rPr>
                <w:sz w:val="22"/>
              </w:rPr>
            </w:pPr>
            <w:r>
              <w:rPr>
                <w:sz w:val="22"/>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8D020000">
            <w:pPr>
              <w:widowControl w:val="1"/>
              <w:ind/>
              <w:jc w:val="center"/>
              <w:rPr>
                <w:sz w:val="22"/>
              </w:rPr>
            </w:pPr>
            <w:r>
              <w:rPr>
                <w:sz w:val="22"/>
              </w:rPr>
              <w:t>911</w:t>
            </w:r>
          </w:p>
        </w:tc>
        <w:tc>
          <w:tcPr>
            <w:tcW w:type="dxa" w:w="2678"/>
            <w:tcBorders>
              <w:top w:color="000000" w:sz="4" w:val="single"/>
              <w:left w:color="000000" w:sz="4" w:val="single"/>
              <w:bottom w:color="000000" w:sz="4" w:val="single"/>
              <w:right w:color="000000" w:sz="4" w:val="single"/>
            </w:tcBorders>
          </w:tcPr>
          <w:p w14:paraId="8E02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8F020000">
            <w:pPr>
              <w:widowControl w:val="1"/>
              <w:ind/>
              <w:jc w:val="both"/>
              <w:rPr>
                <w:sz w:val="22"/>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612"/>
        </w:trPr>
        <w:tc>
          <w:tcPr>
            <w:tcW w:type="dxa" w:w="1576"/>
            <w:tcBorders>
              <w:top w:color="000000" w:sz="4" w:val="single"/>
              <w:left w:color="000000" w:sz="4" w:val="single"/>
              <w:bottom w:color="000000" w:sz="4" w:val="single"/>
              <w:right w:color="000000" w:sz="4" w:val="single"/>
            </w:tcBorders>
          </w:tcPr>
          <w:p w14:paraId="90020000">
            <w:pPr>
              <w:widowControl w:val="1"/>
              <w:ind/>
              <w:jc w:val="center"/>
              <w:rPr>
                <w:b w:val="1"/>
                <w:sz w:val="22"/>
              </w:rPr>
            </w:pPr>
            <w:r>
              <w:rPr>
                <w:b w:val="1"/>
                <w:sz w:val="22"/>
              </w:rPr>
              <w:t>913</w:t>
            </w:r>
          </w:p>
        </w:tc>
        <w:tc>
          <w:tcPr>
            <w:tcW w:type="dxa" w:w="2678"/>
            <w:tcBorders>
              <w:top w:color="000000" w:sz="4" w:val="single"/>
              <w:left w:color="000000" w:sz="4" w:val="single"/>
              <w:bottom w:color="000000" w:sz="4" w:val="single"/>
              <w:right w:color="000000" w:sz="4" w:val="single"/>
            </w:tcBorders>
          </w:tcPr>
          <w:p w14:paraId="91020000">
            <w:pPr>
              <w:rPr>
                <w:b w:val="1"/>
                <w:sz w:val="22"/>
              </w:rPr>
            </w:pPr>
            <w:r>
              <w:rPr>
                <w:b w:val="1"/>
                <w:sz w:val="22"/>
              </w:rPr>
              <w:t> </w:t>
            </w:r>
          </w:p>
        </w:tc>
        <w:tc>
          <w:tcPr>
            <w:tcW w:type="dxa" w:w="5968"/>
            <w:tcBorders>
              <w:top w:color="000000" w:sz="4" w:val="single"/>
              <w:left w:color="000000" w:sz="4" w:val="single"/>
              <w:bottom w:color="000000" w:sz="4" w:val="single"/>
              <w:right w:color="000000" w:sz="4" w:val="single"/>
            </w:tcBorders>
          </w:tcPr>
          <w:p w14:paraId="92020000">
            <w:pPr>
              <w:rPr>
                <w:b w:val="1"/>
                <w:sz w:val="22"/>
              </w:rPr>
            </w:pPr>
            <w:r>
              <w:rPr>
                <w:b w:val="1"/>
                <w:sz w:val="22"/>
              </w:rPr>
              <w:t>Управление культуры, молодежной политики, спорта и туризма администрации Крапивинского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93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94020000">
            <w:pPr>
              <w:widowControl w:val="1"/>
              <w:ind/>
              <w:jc w:val="center"/>
              <w:rPr>
                <w:sz w:val="22"/>
              </w:rPr>
            </w:pPr>
            <w:r>
              <w:rPr>
                <w:sz w:val="22"/>
              </w:rPr>
              <w:t>1 13 02994 14 000</w:t>
            </w:r>
            <w:r>
              <w:rPr>
                <w:sz w:val="22"/>
              </w:rPr>
              <w:t>0</w:t>
            </w:r>
            <w:r>
              <w:rPr>
                <w:sz w:val="22"/>
              </w:rPr>
              <w:t xml:space="preserve"> 130</w:t>
            </w:r>
          </w:p>
        </w:tc>
        <w:tc>
          <w:tcPr>
            <w:tcW w:type="dxa" w:w="5968"/>
            <w:tcBorders>
              <w:top w:color="000000" w:sz="4" w:val="single"/>
              <w:left w:color="000000" w:sz="4" w:val="single"/>
              <w:bottom w:color="000000" w:sz="4" w:val="single"/>
              <w:right w:color="000000" w:sz="4" w:val="single"/>
            </w:tcBorders>
          </w:tcPr>
          <w:p w14:paraId="95020000">
            <w:pPr>
              <w:widowControl w:val="1"/>
              <w:ind/>
              <w:jc w:val="both"/>
              <w:rPr>
                <w:sz w:val="22"/>
              </w:rPr>
            </w:pPr>
            <w:r>
              <w:rPr>
                <w:sz w:val="22"/>
              </w:rPr>
              <w:t xml:space="preserve">Прочие доходы от компенсации затрат бюджетов муниципальных округов </w:t>
            </w:r>
          </w:p>
        </w:tc>
      </w:tr>
      <w:tr>
        <w:trPr>
          <w:trHeight w:hRule="atLeast" w:val="630"/>
        </w:trPr>
        <w:tc>
          <w:tcPr>
            <w:tcW w:type="dxa" w:w="1576"/>
            <w:tcBorders>
              <w:top w:color="000000" w:sz="4" w:val="single"/>
              <w:left w:color="000000" w:sz="4" w:val="single"/>
              <w:bottom w:color="000000" w:sz="4" w:val="single"/>
              <w:right w:color="000000" w:sz="4" w:val="single"/>
            </w:tcBorders>
          </w:tcPr>
          <w:p w14:paraId="96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9702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9802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480"/>
        </w:trPr>
        <w:tc>
          <w:tcPr>
            <w:tcW w:type="dxa" w:w="1576"/>
            <w:tcBorders>
              <w:top w:color="000000" w:sz="4" w:val="single"/>
              <w:left w:color="000000" w:sz="4" w:val="single"/>
              <w:bottom w:color="000000" w:sz="4" w:val="single"/>
              <w:right w:color="000000" w:sz="4" w:val="single"/>
            </w:tcBorders>
          </w:tcPr>
          <w:p w14:paraId="99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9A02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9B02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480"/>
        </w:trPr>
        <w:tc>
          <w:tcPr>
            <w:tcW w:type="dxa" w:w="1576"/>
            <w:tcBorders>
              <w:top w:color="000000" w:sz="4" w:val="single"/>
              <w:left w:color="000000" w:sz="4" w:val="single"/>
              <w:bottom w:color="000000" w:sz="4" w:val="single"/>
              <w:right w:color="000000" w:sz="4" w:val="single"/>
            </w:tcBorders>
          </w:tcPr>
          <w:p w14:paraId="9C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9D020000">
            <w:pPr>
              <w:widowControl w:val="1"/>
              <w:ind/>
              <w:jc w:val="center"/>
              <w:rPr>
                <w:sz w:val="22"/>
              </w:rPr>
            </w:pPr>
            <w:r>
              <w:rPr>
                <w:sz w:val="22"/>
              </w:rPr>
              <w:t>1 17 0</w:t>
            </w:r>
            <w:r>
              <w:rPr>
                <w:sz w:val="22"/>
              </w:rPr>
              <w:t>5</w:t>
            </w:r>
            <w:r>
              <w:rPr>
                <w:sz w:val="22"/>
              </w:rPr>
              <w:t>040 14 0000 180</w:t>
            </w:r>
          </w:p>
        </w:tc>
        <w:tc>
          <w:tcPr>
            <w:tcW w:type="dxa" w:w="5968"/>
            <w:tcBorders>
              <w:top w:color="000000" w:sz="4" w:val="single"/>
              <w:left w:color="000000" w:sz="4" w:val="single"/>
              <w:bottom w:color="000000" w:sz="4" w:val="single"/>
              <w:right w:color="000000" w:sz="4" w:val="single"/>
            </w:tcBorders>
          </w:tcPr>
          <w:p w14:paraId="9E020000">
            <w:pPr>
              <w:widowControl w:val="1"/>
              <w:ind/>
              <w:jc w:val="both"/>
              <w:rPr>
                <w:sz w:val="22"/>
              </w:rPr>
            </w:pPr>
            <w:r>
              <w:rPr>
                <w:sz w:val="22"/>
              </w:rPr>
              <w:t>Прочие неналоговые доходы бюджетов муниципальных округов</w:t>
            </w:r>
          </w:p>
        </w:tc>
      </w:tr>
      <w:tr>
        <w:trPr>
          <w:trHeight w:hRule="atLeast" w:val="480"/>
        </w:trPr>
        <w:tc>
          <w:tcPr>
            <w:tcW w:type="dxa" w:w="1576"/>
            <w:tcBorders>
              <w:top w:color="000000" w:sz="4" w:val="single"/>
              <w:left w:color="000000" w:sz="4" w:val="single"/>
              <w:bottom w:color="000000" w:sz="4" w:val="single"/>
              <w:right w:color="000000" w:sz="4" w:val="single"/>
            </w:tcBorders>
          </w:tcPr>
          <w:p w14:paraId="9F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A002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A102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480"/>
        </w:trPr>
        <w:tc>
          <w:tcPr>
            <w:tcW w:type="dxa" w:w="1576"/>
            <w:tcBorders>
              <w:top w:color="000000" w:sz="4" w:val="single"/>
              <w:left w:color="000000" w:sz="4" w:val="single"/>
              <w:bottom w:color="000000" w:sz="4" w:val="single"/>
              <w:right w:color="000000" w:sz="4" w:val="single"/>
            </w:tcBorders>
          </w:tcPr>
          <w:p w14:paraId="A2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A3020000">
            <w:pPr>
              <w:widowControl w:val="1"/>
              <w:ind/>
              <w:jc w:val="center"/>
              <w:rPr>
                <w:sz w:val="22"/>
              </w:rPr>
            </w:pPr>
            <w:r>
              <w:rPr>
                <w:sz w:val="22"/>
              </w:rPr>
              <w:t>2 02 25299 14 0000 150</w:t>
            </w:r>
          </w:p>
        </w:tc>
        <w:tc>
          <w:tcPr>
            <w:tcW w:type="dxa" w:w="5968"/>
            <w:tcBorders>
              <w:top w:color="000000" w:sz="4" w:val="single"/>
              <w:left w:color="000000" w:sz="4" w:val="single"/>
              <w:bottom w:color="000000" w:sz="4" w:val="single"/>
              <w:right w:color="000000" w:sz="4" w:val="single"/>
            </w:tcBorders>
          </w:tcPr>
          <w:p w14:paraId="A4020000">
            <w:pPr>
              <w:widowControl w:val="1"/>
              <w:ind/>
              <w:jc w:val="both"/>
              <w:rPr>
                <w:sz w:val="22"/>
              </w:rPr>
            </w:pPr>
            <w:r>
              <w:rPr>
                <w:sz w:val="22"/>
              </w:rPr>
              <w:t xml:space="preserve">Субсидии бюджетам муниципальных округов на </w:t>
            </w:r>
            <w:r>
              <w:rPr>
                <w:sz w:val="22"/>
              </w:rPr>
              <w:t>софинансирование</w:t>
            </w:r>
            <w:r>
              <w:rPr>
                <w:sz w:val="22"/>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trPr>
          <w:trHeight w:hRule="atLeast" w:val="690"/>
        </w:trPr>
        <w:tc>
          <w:tcPr>
            <w:tcW w:type="dxa" w:w="1576"/>
            <w:tcBorders>
              <w:top w:color="000000" w:sz="4" w:val="single"/>
              <w:left w:color="000000" w:sz="4" w:val="single"/>
              <w:bottom w:color="000000" w:sz="4" w:val="single"/>
              <w:right w:color="000000" w:sz="4" w:val="single"/>
            </w:tcBorders>
          </w:tcPr>
          <w:p w14:paraId="A5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A6020000">
            <w:pPr>
              <w:widowControl w:val="1"/>
              <w:ind/>
              <w:jc w:val="center"/>
              <w:rPr>
                <w:sz w:val="22"/>
              </w:rPr>
            </w:pPr>
            <w:r>
              <w:rPr>
                <w:sz w:val="22"/>
              </w:rPr>
              <w:t>2 02 25467 14 0000 150</w:t>
            </w:r>
          </w:p>
        </w:tc>
        <w:tc>
          <w:tcPr>
            <w:tcW w:type="dxa" w:w="5968"/>
            <w:tcBorders>
              <w:top w:color="000000" w:sz="4" w:val="single"/>
              <w:left w:color="000000" w:sz="4" w:val="single"/>
              <w:bottom w:color="000000" w:sz="4" w:val="single"/>
              <w:right w:color="000000" w:sz="4" w:val="single"/>
            </w:tcBorders>
          </w:tcPr>
          <w:p w14:paraId="A7020000">
            <w:pPr>
              <w:widowControl w:val="1"/>
              <w:ind/>
              <w:jc w:val="both"/>
              <w:rPr>
                <w:sz w:val="22"/>
              </w:rPr>
            </w:pPr>
            <w:r>
              <w:rPr>
                <w:sz w:val="22"/>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trPr>
          <w:trHeight w:hRule="atLeast" w:val="465"/>
        </w:trPr>
        <w:tc>
          <w:tcPr>
            <w:tcW w:type="dxa" w:w="1576"/>
            <w:tcBorders>
              <w:top w:color="000000" w:sz="4" w:val="single"/>
              <w:left w:color="000000" w:sz="4" w:val="single"/>
              <w:bottom w:color="000000" w:sz="4" w:val="single"/>
              <w:right w:color="000000" w:sz="4" w:val="single"/>
            </w:tcBorders>
          </w:tcPr>
          <w:p w14:paraId="A8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A9020000">
            <w:pPr>
              <w:widowControl w:val="1"/>
              <w:ind/>
              <w:jc w:val="center"/>
              <w:rPr>
                <w:sz w:val="22"/>
              </w:rPr>
            </w:pPr>
            <w:r>
              <w:rPr>
                <w:sz w:val="22"/>
              </w:rPr>
              <w:t>2 02 25519 14 0000 150</w:t>
            </w:r>
          </w:p>
        </w:tc>
        <w:tc>
          <w:tcPr>
            <w:tcW w:type="dxa" w:w="5968"/>
            <w:tcBorders>
              <w:top w:color="000000" w:sz="4" w:val="single"/>
              <w:left w:color="000000" w:sz="4" w:val="single"/>
              <w:bottom w:color="000000" w:sz="4" w:val="single"/>
              <w:right w:color="000000" w:sz="4" w:val="single"/>
            </w:tcBorders>
          </w:tcPr>
          <w:p w14:paraId="AA020000">
            <w:pPr>
              <w:widowControl w:val="1"/>
              <w:ind/>
              <w:jc w:val="both"/>
              <w:rPr>
                <w:sz w:val="22"/>
              </w:rPr>
            </w:pPr>
            <w:r>
              <w:rPr>
                <w:sz w:val="22"/>
              </w:rPr>
              <w:t>Субсидии бюджетам муниципальных округов на поддержку отрасли культуры</w:t>
            </w:r>
          </w:p>
        </w:tc>
      </w:tr>
      <w:tr>
        <w:trPr>
          <w:trHeight w:hRule="atLeast" w:val="307"/>
        </w:trPr>
        <w:tc>
          <w:tcPr>
            <w:tcW w:type="dxa" w:w="1576"/>
            <w:tcBorders>
              <w:top w:color="000000" w:sz="4" w:val="single"/>
              <w:left w:color="000000" w:sz="4" w:val="single"/>
              <w:bottom w:color="000000" w:sz="4" w:val="single"/>
              <w:right w:color="000000" w:sz="4" w:val="single"/>
            </w:tcBorders>
          </w:tcPr>
          <w:p w14:paraId="AB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AC020000">
            <w:pPr>
              <w:widowControl w:val="1"/>
              <w:ind/>
              <w:jc w:val="center"/>
              <w:rPr>
                <w:sz w:val="22"/>
              </w:rPr>
            </w:pPr>
            <w:r>
              <w:rPr>
                <w:sz w:val="22"/>
              </w:rPr>
              <w:t xml:space="preserve">2 02 25576 </w:t>
            </w:r>
            <w:r>
              <w:rPr>
                <w:sz w:val="22"/>
              </w:rPr>
              <w:t>14</w:t>
            </w:r>
            <w:r>
              <w:rPr>
                <w:sz w:val="22"/>
              </w:rPr>
              <w:t xml:space="preserve"> 0000 150</w:t>
            </w:r>
          </w:p>
        </w:tc>
        <w:tc>
          <w:tcPr>
            <w:tcW w:type="dxa" w:w="5968"/>
            <w:tcBorders>
              <w:top w:color="000000" w:sz="4" w:val="single"/>
              <w:left w:color="000000" w:sz="4" w:val="single"/>
              <w:bottom w:color="000000" w:sz="4" w:val="single"/>
              <w:right w:color="000000" w:sz="4" w:val="single"/>
            </w:tcBorders>
          </w:tcPr>
          <w:p w14:paraId="AD020000">
            <w:pPr>
              <w:widowControl w:val="1"/>
              <w:ind/>
              <w:jc w:val="both"/>
              <w:rPr>
                <w:sz w:val="22"/>
              </w:rPr>
            </w:pPr>
            <w:r>
              <w:rPr>
                <w:sz w:val="22"/>
              </w:rPr>
              <w:t>Субсидии бюджетам муниципальных округов</w:t>
            </w:r>
            <w:r>
              <w:rPr>
                <w:sz w:val="22"/>
              </w:rPr>
              <w:t xml:space="preserve"> </w:t>
            </w:r>
            <w:r>
              <w:rPr>
                <w:sz w:val="22"/>
              </w:rPr>
              <w:t>на обеспечение комплексного развития сельских территорий</w:t>
            </w:r>
          </w:p>
        </w:tc>
      </w:tr>
      <w:tr>
        <w:trPr>
          <w:trHeight w:hRule="atLeast" w:val="307"/>
        </w:trPr>
        <w:tc>
          <w:tcPr>
            <w:tcW w:type="dxa" w:w="1576"/>
            <w:tcBorders>
              <w:top w:color="000000" w:sz="4" w:val="single"/>
              <w:left w:color="000000" w:sz="4" w:val="single"/>
              <w:bottom w:color="000000" w:sz="4" w:val="single"/>
              <w:right w:color="000000" w:sz="4" w:val="single"/>
            </w:tcBorders>
          </w:tcPr>
          <w:p w14:paraId="AE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AF02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B0020000">
            <w:pPr>
              <w:widowControl w:val="1"/>
              <w:ind/>
              <w:jc w:val="both"/>
              <w:rPr>
                <w:sz w:val="22"/>
              </w:rPr>
            </w:pPr>
            <w:r>
              <w:rPr>
                <w:sz w:val="22"/>
              </w:rPr>
              <w:t>Прочие субсидии бюджетам муниципальных округов</w:t>
            </w:r>
          </w:p>
        </w:tc>
      </w:tr>
      <w:tr>
        <w:trPr>
          <w:trHeight w:hRule="atLeast" w:val="495"/>
        </w:trPr>
        <w:tc>
          <w:tcPr>
            <w:tcW w:type="dxa" w:w="1576"/>
            <w:tcBorders>
              <w:top w:color="000000" w:sz="4" w:val="single"/>
              <w:left w:color="000000" w:sz="4" w:val="single"/>
              <w:bottom w:color="000000" w:sz="4" w:val="single"/>
              <w:right w:color="000000" w:sz="4" w:val="single"/>
            </w:tcBorders>
          </w:tcPr>
          <w:p w14:paraId="B1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B2020000">
            <w:pPr>
              <w:widowControl w:val="1"/>
              <w:ind/>
              <w:jc w:val="center"/>
              <w:rPr>
                <w:sz w:val="22"/>
              </w:rPr>
            </w:pPr>
            <w:r>
              <w:rPr>
                <w:sz w:val="22"/>
              </w:rPr>
              <w:t>2 02 49999 14 0000 150</w:t>
            </w:r>
          </w:p>
        </w:tc>
        <w:tc>
          <w:tcPr>
            <w:tcW w:type="dxa" w:w="5968"/>
            <w:tcBorders>
              <w:top w:color="000000" w:sz="4" w:val="single"/>
              <w:left w:color="000000" w:sz="4" w:val="single"/>
              <w:bottom w:color="000000" w:sz="4" w:val="single"/>
              <w:right w:color="000000" w:sz="4" w:val="single"/>
            </w:tcBorders>
          </w:tcPr>
          <w:p w14:paraId="B3020000">
            <w:pPr>
              <w:widowControl w:val="1"/>
              <w:ind/>
              <w:jc w:val="both"/>
              <w:rPr>
                <w:sz w:val="22"/>
              </w:rPr>
            </w:pPr>
            <w:r>
              <w:rPr>
                <w:sz w:val="22"/>
              </w:rPr>
              <w:t>Прочие межбюджетные трансферты, передаваемые бюджетам муниципальных округов</w:t>
            </w:r>
          </w:p>
        </w:tc>
      </w:tr>
      <w:tr>
        <w:trPr>
          <w:trHeight w:hRule="atLeast" w:val="276"/>
        </w:trPr>
        <w:tc>
          <w:tcPr>
            <w:tcW w:type="dxa" w:w="1576"/>
            <w:tcBorders>
              <w:top w:color="000000" w:sz="4" w:val="single"/>
              <w:left w:color="000000" w:sz="4" w:val="single"/>
              <w:bottom w:color="000000" w:sz="4" w:val="single"/>
              <w:right w:color="000000" w:sz="4" w:val="single"/>
            </w:tcBorders>
          </w:tcPr>
          <w:p w14:paraId="B4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B5020000">
            <w:pPr>
              <w:widowControl w:val="1"/>
              <w:ind/>
              <w:jc w:val="center"/>
              <w:rPr>
                <w:sz w:val="22"/>
              </w:rPr>
            </w:pPr>
            <w:r>
              <w:rPr>
                <w:sz w:val="22"/>
              </w:rPr>
              <w:t>2 19 25467 14 0000 150</w:t>
            </w:r>
          </w:p>
        </w:tc>
        <w:tc>
          <w:tcPr>
            <w:tcW w:type="dxa" w:w="5968"/>
            <w:tcBorders>
              <w:top w:color="000000" w:sz="4" w:val="single"/>
              <w:left w:color="000000" w:sz="4" w:val="single"/>
              <w:bottom w:color="000000" w:sz="4" w:val="single"/>
              <w:right w:color="000000" w:sz="4" w:val="single"/>
            </w:tcBorders>
          </w:tcPr>
          <w:p w14:paraId="B6020000">
            <w:pPr>
              <w:widowControl w:val="1"/>
              <w:ind/>
              <w:jc w:val="both"/>
              <w:rPr>
                <w:sz w:val="22"/>
              </w:rPr>
            </w:pPr>
            <w:r>
              <w:rPr>
                <w:sz w:val="22"/>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округов</w:t>
            </w:r>
          </w:p>
        </w:tc>
      </w:tr>
      <w:tr>
        <w:trPr>
          <w:trHeight w:hRule="atLeast" w:val="525"/>
        </w:trPr>
        <w:tc>
          <w:tcPr>
            <w:tcW w:type="dxa" w:w="1576"/>
            <w:tcBorders>
              <w:top w:color="000000" w:sz="4" w:val="single"/>
              <w:left w:color="000000" w:sz="4" w:val="single"/>
              <w:bottom w:color="000000" w:sz="4" w:val="single"/>
              <w:right w:color="000000" w:sz="4" w:val="single"/>
            </w:tcBorders>
          </w:tcPr>
          <w:p w14:paraId="B7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B8020000">
            <w:pPr>
              <w:widowControl w:val="1"/>
              <w:ind/>
              <w:jc w:val="center"/>
              <w:rPr>
                <w:sz w:val="22"/>
              </w:rPr>
            </w:pPr>
            <w:r>
              <w:rPr>
                <w:sz w:val="22"/>
              </w:rPr>
              <w:t>2 19 25519 14 0000 150</w:t>
            </w:r>
          </w:p>
        </w:tc>
        <w:tc>
          <w:tcPr>
            <w:tcW w:type="dxa" w:w="5968"/>
            <w:tcBorders>
              <w:top w:color="000000" w:sz="4" w:val="single"/>
              <w:left w:color="000000" w:sz="4" w:val="single"/>
              <w:bottom w:color="000000" w:sz="4" w:val="single"/>
              <w:right w:color="000000" w:sz="4" w:val="single"/>
            </w:tcBorders>
          </w:tcPr>
          <w:p w14:paraId="B9020000">
            <w:pPr>
              <w:widowControl w:val="1"/>
              <w:ind/>
              <w:jc w:val="both"/>
              <w:rPr>
                <w:sz w:val="22"/>
              </w:rPr>
            </w:pPr>
            <w:r>
              <w:rPr>
                <w:sz w:val="22"/>
              </w:rPr>
              <w:t>Возврат остатков субсидий на поддержку отрасли культуры из бюджетов муниципальных округов</w:t>
            </w:r>
          </w:p>
        </w:tc>
      </w:tr>
      <w:tr>
        <w:trPr>
          <w:trHeight w:hRule="atLeast" w:val="645"/>
        </w:trPr>
        <w:tc>
          <w:tcPr>
            <w:tcW w:type="dxa" w:w="1576"/>
            <w:tcBorders>
              <w:top w:color="000000" w:sz="4" w:val="single"/>
              <w:left w:color="000000" w:sz="4" w:val="single"/>
              <w:bottom w:color="000000" w:sz="4" w:val="single"/>
              <w:right w:color="000000" w:sz="4" w:val="single"/>
            </w:tcBorders>
          </w:tcPr>
          <w:p w14:paraId="BA020000">
            <w:pPr>
              <w:widowControl w:val="1"/>
              <w:ind/>
              <w:jc w:val="center"/>
              <w:rPr>
                <w:sz w:val="22"/>
              </w:rPr>
            </w:pPr>
            <w:r>
              <w:rPr>
                <w:sz w:val="22"/>
              </w:rPr>
              <w:t>913</w:t>
            </w:r>
          </w:p>
        </w:tc>
        <w:tc>
          <w:tcPr>
            <w:tcW w:type="dxa" w:w="2678"/>
            <w:tcBorders>
              <w:top w:color="000000" w:sz="4" w:val="single"/>
              <w:left w:color="000000" w:sz="4" w:val="single"/>
              <w:bottom w:color="000000" w:sz="4" w:val="single"/>
              <w:right w:color="000000" w:sz="4" w:val="single"/>
            </w:tcBorders>
          </w:tcPr>
          <w:p w14:paraId="BB02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BC020000">
            <w:pPr>
              <w:widowControl w:val="1"/>
              <w:ind/>
              <w:jc w:val="both"/>
              <w:rPr>
                <w:sz w:val="22"/>
                <w:highlight w:val="green"/>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720"/>
        </w:trPr>
        <w:tc>
          <w:tcPr>
            <w:tcW w:type="dxa" w:w="1576"/>
            <w:tcBorders>
              <w:top w:color="000000" w:sz="4" w:val="single"/>
              <w:left w:color="000000" w:sz="4" w:val="single"/>
              <w:bottom w:color="000000" w:sz="4" w:val="single"/>
              <w:right w:color="000000" w:sz="4" w:val="single"/>
            </w:tcBorders>
          </w:tcPr>
          <w:p w14:paraId="BD020000">
            <w:pPr>
              <w:widowControl w:val="1"/>
              <w:ind/>
              <w:jc w:val="center"/>
              <w:rPr>
                <w:b w:val="1"/>
                <w:sz w:val="22"/>
              </w:rPr>
            </w:pPr>
            <w:r>
              <w:rPr>
                <w:b w:val="1"/>
                <w:sz w:val="22"/>
              </w:rPr>
              <w:t>914</w:t>
            </w:r>
          </w:p>
        </w:tc>
        <w:tc>
          <w:tcPr>
            <w:tcW w:type="dxa" w:w="2678"/>
            <w:tcBorders>
              <w:top w:color="000000" w:sz="4" w:val="single"/>
              <w:left w:color="000000" w:sz="4" w:val="single"/>
              <w:bottom w:color="000000" w:sz="4" w:val="single"/>
              <w:right w:color="000000" w:sz="4" w:val="single"/>
            </w:tcBorders>
          </w:tcPr>
          <w:p w14:paraId="BE020000">
            <w:pPr>
              <w:rPr>
                <w:sz w:val="22"/>
              </w:rPr>
            </w:pPr>
            <w:r>
              <w:rPr>
                <w:sz w:val="22"/>
              </w:rPr>
              <w:t> </w:t>
            </w:r>
          </w:p>
        </w:tc>
        <w:tc>
          <w:tcPr>
            <w:tcW w:type="dxa" w:w="5968"/>
            <w:tcBorders>
              <w:top w:color="000000" w:sz="4" w:val="single"/>
              <w:left w:color="000000" w:sz="4" w:val="single"/>
              <w:bottom w:color="000000" w:sz="4" w:val="single"/>
              <w:right w:color="000000" w:sz="4" w:val="single"/>
            </w:tcBorders>
          </w:tcPr>
          <w:p w14:paraId="BF020000">
            <w:pPr>
              <w:rPr>
                <w:b w:val="1"/>
                <w:sz w:val="22"/>
              </w:rPr>
            </w:pPr>
            <w:r>
              <w:rPr>
                <w:b w:val="1"/>
                <w:sz w:val="22"/>
              </w:rPr>
              <w:t>Муниципальное казенное учреждение "Управление по жизнеобеспечению и строительству администрации Крапивинского муниципального округа"</w:t>
            </w:r>
          </w:p>
        </w:tc>
      </w:tr>
      <w:tr>
        <w:trPr>
          <w:trHeight w:hRule="atLeast" w:val="585"/>
        </w:trPr>
        <w:tc>
          <w:tcPr>
            <w:tcW w:type="dxa" w:w="1576"/>
            <w:tcBorders>
              <w:top w:color="000000" w:sz="4" w:val="single"/>
              <w:left w:color="000000" w:sz="4" w:val="single"/>
              <w:bottom w:color="000000" w:sz="4" w:val="single"/>
              <w:right w:color="000000" w:sz="4" w:val="single"/>
            </w:tcBorders>
          </w:tcPr>
          <w:p w14:paraId="C0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C102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C202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975"/>
        </w:trPr>
        <w:tc>
          <w:tcPr>
            <w:tcW w:type="dxa" w:w="1576"/>
            <w:tcBorders>
              <w:top w:color="000000" w:sz="4" w:val="single"/>
              <w:left w:color="000000" w:sz="4" w:val="single"/>
              <w:bottom w:color="000000" w:sz="4" w:val="single"/>
              <w:right w:color="000000" w:sz="4" w:val="single"/>
            </w:tcBorders>
          </w:tcPr>
          <w:p w14:paraId="C3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C4020000">
            <w:pPr>
              <w:widowControl w:val="1"/>
              <w:ind/>
              <w:jc w:val="center"/>
              <w:rPr>
                <w:sz w:val="22"/>
              </w:rPr>
            </w:pPr>
            <w:r>
              <w:rPr>
                <w:sz w:val="22"/>
              </w:rPr>
              <w:t>1 16 07090 14 0000 140</w:t>
            </w:r>
          </w:p>
        </w:tc>
        <w:tc>
          <w:tcPr>
            <w:tcW w:type="dxa" w:w="5968"/>
            <w:tcBorders>
              <w:top w:color="000000" w:sz="4" w:val="single"/>
              <w:left w:color="000000" w:sz="4" w:val="single"/>
              <w:bottom w:color="000000" w:sz="4" w:val="single"/>
              <w:right w:color="000000" w:sz="4" w:val="single"/>
            </w:tcBorders>
          </w:tcPr>
          <w:p w14:paraId="C5020000">
            <w:pPr>
              <w:widowControl w:val="1"/>
              <w:ind/>
              <w:jc w:val="both"/>
              <w:rPr>
                <w:sz w:val="22"/>
              </w:rPr>
            </w:pPr>
            <w:r>
              <w:rPr>
                <w:sz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trPr>
          <w:trHeight w:hRule="atLeast" w:val="525"/>
        </w:trPr>
        <w:tc>
          <w:tcPr>
            <w:tcW w:type="dxa" w:w="1576"/>
            <w:tcBorders>
              <w:top w:color="000000" w:sz="4" w:val="single"/>
              <w:left w:color="000000" w:sz="4" w:val="single"/>
              <w:bottom w:color="000000" w:sz="4" w:val="single"/>
              <w:right w:color="000000" w:sz="4" w:val="single"/>
            </w:tcBorders>
          </w:tcPr>
          <w:p w14:paraId="C6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C7020000">
            <w:pPr>
              <w:widowControl w:val="1"/>
              <w:ind/>
              <w:jc w:val="center"/>
              <w:rPr>
                <w:sz w:val="22"/>
              </w:rPr>
            </w:pPr>
            <w:r>
              <w:rPr>
                <w:sz w:val="22"/>
              </w:rPr>
              <w:t xml:space="preserve">1 16 </w:t>
            </w:r>
            <w:r>
              <w:rPr>
                <w:sz w:val="22"/>
              </w:rPr>
              <w:t>11064</w:t>
            </w:r>
            <w:r>
              <w:rPr>
                <w:sz w:val="22"/>
              </w:rPr>
              <w:t xml:space="preserve"> </w:t>
            </w:r>
            <w:r>
              <w:rPr>
                <w:sz w:val="22"/>
              </w:rPr>
              <w:t>01</w:t>
            </w:r>
            <w:r>
              <w:rPr>
                <w:sz w:val="22"/>
              </w:rPr>
              <w:t xml:space="preserve"> 0000 140</w:t>
            </w:r>
          </w:p>
        </w:tc>
        <w:tc>
          <w:tcPr>
            <w:tcW w:type="dxa" w:w="5968"/>
            <w:tcBorders>
              <w:top w:color="000000" w:sz="4" w:val="single"/>
              <w:left w:color="000000" w:sz="4" w:val="single"/>
              <w:bottom w:color="000000" w:sz="4" w:val="single"/>
              <w:right w:color="000000" w:sz="4" w:val="single"/>
            </w:tcBorders>
          </w:tcPr>
          <w:p w14:paraId="C8020000">
            <w:pPr>
              <w:widowControl w:val="1"/>
              <w:ind/>
              <w:jc w:val="both"/>
              <w:rPr>
                <w:sz w:val="22"/>
              </w:rPr>
            </w:pPr>
            <w:r>
              <w:rPr>
                <w:sz w:val="22"/>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trPr>
          <w:trHeight w:hRule="atLeast" w:val="525"/>
        </w:trPr>
        <w:tc>
          <w:tcPr>
            <w:tcW w:type="dxa" w:w="1576"/>
            <w:tcBorders>
              <w:top w:color="000000" w:sz="4" w:val="single"/>
              <w:left w:color="000000" w:sz="4" w:val="single"/>
              <w:bottom w:color="000000" w:sz="4" w:val="single"/>
              <w:right w:color="000000" w:sz="4" w:val="single"/>
            </w:tcBorders>
          </w:tcPr>
          <w:p w14:paraId="C9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CA02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CB02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855"/>
        </w:trPr>
        <w:tc>
          <w:tcPr>
            <w:tcW w:type="dxa" w:w="1576"/>
            <w:tcBorders>
              <w:top w:color="000000" w:sz="4" w:val="single"/>
              <w:left w:color="000000" w:sz="4" w:val="single"/>
              <w:bottom w:color="000000" w:sz="4" w:val="single"/>
              <w:right w:color="000000" w:sz="4" w:val="single"/>
            </w:tcBorders>
          </w:tcPr>
          <w:p w14:paraId="CC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CD02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CE02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855"/>
        </w:trPr>
        <w:tc>
          <w:tcPr>
            <w:tcW w:type="dxa" w:w="1576"/>
            <w:tcBorders>
              <w:top w:color="000000" w:sz="4" w:val="single"/>
              <w:left w:color="000000" w:sz="4" w:val="single"/>
              <w:bottom w:color="000000" w:sz="4" w:val="single"/>
              <w:right w:color="000000" w:sz="4" w:val="single"/>
            </w:tcBorders>
          </w:tcPr>
          <w:p w14:paraId="CF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D0020000">
            <w:pPr>
              <w:widowControl w:val="1"/>
              <w:ind/>
              <w:jc w:val="center"/>
              <w:rPr>
                <w:sz w:val="22"/>
              </w:rPr>
            </w:pPr>
            <w:r>
              <w:rPr>
                <w:sz w:val="22"/>
              </w:rPr>
              <w:t>2 02 20041 14 0000 150</w:t>
            </w:r>
          </w:p>
        </w:tc>
        <w:tc>
          <w:tcPr>
            <w:tcW w:type="dxa" w:w="5968"/>
            <w:tcBorders>
              <w:top w:color="000000" w:sz="4" w:val="single"/>
              <w:left w:color="000000" w:sz="4" w:val="single"/>
              <w:bottom w:color="000000" w:sz="4" w:val="single"/>
              <w:right w:color="000000" w:sz="4" w:val="single"/>
            </w:tcBorders>
          </w:tcPr>
          <w:p w14:paraId="D1020000">
            <w:pPr>
              <w:widowControl w:val="1"/>
              <w:ind/>
              <w:jc w:val="both"/>
              <w:rPr>
                <w:sz w:val="22"/>
              </w:rPr>
            </w:pPr>
            <w:r>
              <w:rPr>
                <w:sz w:val="22"/>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trPr>
          <w:trHeight w:hRule="atLeast" w:val="705"/>
        </w:trPr>
        <w:tc>
          <w:tcPr>
            <w:tcW w:type="dxa" w:w="1576"/>
            <w:tcBorders>
              <w:top w:color="000000" w:sz="4" w:val="single"/>
              <w:left w:color="000000" w:sz="4" w:val="single"/>
              <w:bottom w:color="000000" w:sz="4" w:val="single"/>
              <w:right w:color="000000" w:sz="4" w:val="single"/>
            </w:tcBorders>
          </w:tcPr>
          <w:p w14:paraId="D2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D3020000">
            <w:pPr>
              <w:widowControl w:val="1"/>
              <w:ind/>
              <w:jc w:val="center"/>
              <w:rPr>
                <w:sz w:val="22"/>
              </w:rPr>
            </w:pPr>
            <w:r>
              <w:rPr>
                <w:sz w:val="22"/>
              </w:rPr>
              <w:t>2 02 20077 14 0000 150</w:t>
            </w:r>
          </w:p>
        </w:tc>
        <w:tc>
          <w:tcPr>
            <w:tcW w:type="dxa" w:w="5968"/>
            <w:tcBorders>
              <w:top w:color="000000" w:sz="4" w:val="single"/>
              <w:left w:color="000000" w:sz="4" w:val="single"/>
              <w:bottom w:color="000000" w:sz="4" w:val="single"/>
              <w:right w:color="000000" w:sz="4" w:val="single"/>
            </w:tcBorders>
          </w:tcPr>
          <w:p w14:paraId="D4020000">
            <w:pPr>
              <w:widowControl w:val="1"/>
              <w:ind/>
              <w:jc w:val="both"/>
              <w:rPr>
                <w:sz w:val="22"/>
              </w:rPr>
            </w:pPr>
            <w:r>
              <w:rPr>
                <w:sz w:val="22"/>
              </w:rPr>
              <w:t xml:space="preserve">Субсидии бюджетам муниципальных округов на </w:t>
            </w:r>
            <w:r>
              <w:rPr>
                <w:sz w:val="22"/>
              </w:rPr>
              <w:t>софинансирование</w:t>
            </w:r>
            <w:r>
              <w:rPr>
                <w:sz w:val="22"/>
              </w:rPr>
              <w:t xml:space="preserve"> капитальных вложений в объекты муниципальной собственности</w:t>
            </w:r>
          </w:p>
        </w:tc>
      </w:tr>
      <w:tr>
        <w:trPr>
          <w:trHeight w:hRule="atLeast" w:val="1335"/>
        </w:trPr>
        <w:tc>
          <w:tcPr>
            <w:tcW w:type="dxa" w:w="1576"/>
            <w:tcBorders>
              <w:top w:color="000000" w:sz="4" w:val="single"/>
              <w:left w:color="000000" w:sz="4" w:val="single"/>
              <w:bottom w:color="000000" w:sz="4" w:val="single"/>
              <w:right w:color="000000" w:sz="4" w:val="single"/>
            </w:tcBorders>
          </w:tcPr>
          <w:p w14:paraId="D5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D6020000">
            <w:pPr>
              <w:widowControl w:val="1"/>
              <w:ind/>
              <w:jc w:val="center"/>
              <w:rPr>
                <w:sz w:val="22"/>
              </w:rPr>
            </w:pPr>
            <w:r>
              <w:rPr>
                <w:sz w:val="22"/>
              </w:rPr>
              <w:t>2 02 25113 14 0000 150</w:t>
            </w:r>
          </w:p>
        </w:tc>
        <w:tc>
          <w:tcPr>
            <w:tcW w:type="dxa" w:w="5968"/>
            <w:tcBorders>
              <w:top w:color="000000" w:sz="4" w:val="single"/>
              <w:left w:color="000000" w:sz="4" w:val="single"/>
              <w:bottom w:color="000000" w:sz="4" w:val="single"/>
              <w:right w:color="000000" w:sz="4" w:val="single"/>
            </w:tcBorders>
          </w:tcPr>
          <w:p w14:paraId="D7020000">
            <w:pPr>
              <w:widowControl w:val="1"/>
              <w:ind/>
              <w:jc w:val="both"/>
              <w:rPr>
                <w:sz w:val="22"/>
              </w:rPr>
            </w:pPr>
            <w:r>
              <w:rPr>
                <w:sz w:val="22"/>
              </w:rPr>
              <w:t xml:space="preserve">Субсидии бюджетам муниципальных округов на </w:t>
            </w:r>
            <w:r>
              <w:rPr>
                <w:sz w:val="22"/>
              </w:rPr>
              <w:t>софинансирование</w:t>
            </w:r>
            <w:r>
              <w:rPr>
                <w:sz w:val="22"/>
              </w:rPr>
              <w:t xml:space="preserve"> капитальных вложений в объекты государственной (муниципальной) собственности субъектов Российской Федерации и (или) </w:t>
            </w:r>
            <w:r>
              <w:rPr>
                <w:sz w:val="22"/>
              </w:rPr>
              <w:t>софинансирование</w:t>
            </w:r>
            <w:r>
              <w:rPr>
                <w:sz w:val="22"/>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trPr>
          <w:trHeight w:hRule="atLeast" w:val="510"/>
        </w:trPr>
        <w:tc>
          <w:tcPr>
            <w:tcW w:type="dxa" w:w="1576"/>
            <w:tcBorders>
              <w:top w:color="000000" w:sz="4" w:val="single"/>
              <w:left w:color="000000" w:sz="4" w:val="single"/>
              <w:bottom w:color="000000" w:sz="4" w:val="single"/>
              <w:right w:color="000000" w:sz="4" w:val="single"/>
            </w:tcBorders>
          </w:tcPr>
          <w:p w14:paraId="D8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D9020000">
            <w:pPr>
              <w:widowControl w:val="1"/>
              <w:ind/>
              <w:jc w:val="center"/>
              <w:rPr>
                <w:sz w:val="22"/>
              </w:rPr>
            </w:pPr>
            <w:r>
              <w:rPr>
                <w:sz w:val="22"/>
              </w:rPr>
              <w:t>2 02 25243 14 0000 150</w:t>
            </w:r>
          </w:p>
        </w:tc>
        <w:tc>
          <w:tcPr>
            <w:tcW w:type="dxa" w:w="5968"/>
            <w:tcBorders>
              <w:top w:color="000000" w:sz="4" w:val="single"/>
              <w:left w:color="000000" w:sz="4" w:val="single"/>
              <w:bottom w:color="000000" w:sz="4" w:val="single"/>
              <w:right w:color="000000" w:sz="4" w:val="single"/>
            </w:tcBorders>
          </w:tcPr>
          <w:p w14:paraId="DA020000">
            <w:pPr>
              <w:widowControl w:val="1"/>
              <w:ind/>
              <w:jc w:val="both"/>
              <w:rPr>
                <w:sz w:val="22"/>
              </w:rPr>
            </w:pPr>
            <w:r>
              <w:rPr>
                <w:sz w:val="22"/>
              </w:rPr>
              <w:t>Субсидии бюджетам муниципальных округов на строительство и реконструкцию (модернизацию) объектов питьевого водоснабжения</w:t>
            </w:r>
          </w:p>
        </w:tc>
      </w:tr>
      <w:tr>
        <w:trPr>
          <w:trHeight w:hRule="atLeast" w:val="305"/>
        </w:trPr>
        <w:tc>
          <w:tcPr>
            <w:tcW w:type="dxa" w:w="1576"/>
            <w:tcBorders>
              <w:top w:color="000000" w:sz="4" w:val="single"/>
              <w:left w:color="000000" w:sz="4" w:val="single"/>
              <w:bottom w:color="000000" w:sz="4" w:val="single"/>
              <w:right w:color="000000" w:sz="4" w:val="single"/>
            </w:tcBorders>
          </w:tcPr>
          <w:p w14:paraId="DB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DC02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DD020000">
            <w:pPr>
              <w:widowControl w:val="1"/>
              <w:ind/>
              <w:jc w:val="both"/>
              <w:rPr>
                <w:sz w:val="22"/>
              </w:rPr>
            </w:pPr>
            <w:r>
              <w:rPr>
                <w:sz w:val="22"/>
              </w:rPr>
              <w:t>Прочие субсидии бюджетам муниципальных округов</w:t>
            </w:r>
          </w:p>
        </w:tc>
      </w:tr>
      <w:tr>
        <w:trPr>
          <w:trHeight w:hRule="atLeast" w:val="660"/>
        </w:trPr>
        <w:tc>
          <w:tcPr>
            <w:tcW w:type="dxa" w:w="1576"/>
            <w:tcBorders>
              <w:top w:color="000000" w:sz="4" w:val="single"/>
              <w:left w:color="000000" w:sz="4" w:val="single"/>
              <w:bottom w:color="000000" w:sz="4" w:val="single"/>
              <w:right w:color="000000" w:sz="4" w:val="single"/>
            </w:tcBorders>
          </w:tcPr>
          <w:p w14:paraId="DE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DF020000">
            <w:pPr>
              <w:widowControl w:val="1"/>
              <w:ind/>
              <w:jc w:val="center"/>
              <w:rPr>
                <w:sz w:val="22"/>
              </w:rPr>
            </w:pPr>
            <w:r>
              <w:rPr>
                <w:sz w:val="22"/>
              </w:rPr>
              <w:t>2 02 30024 14 0000 150</w:t>
            </w:r>
          </w:p>
        </w:tc>
        <w:tc>
          <w:tcPr>
            <w:tcW w:type="dxa" w:w="5968"/>
            <w:tcBorders>
              <w:top w:color="000000" w:sz="4" w:val="single"/>
              <w:left w:color="000000" w:sz="4" w:val="single"/>
              <w:bottom w:color="000000" w:sz="4" w:val="single"/>
              <w:right w:color="000000" w:sz="4" w:val="single"/>
            </w:tcBorders>
          </w:tcPr>
          <w:p w14:paraId="E0020000">
            <w:pPr>
              <w:widowControl w:val="1"/>
              <w:ind/>
              <w:jc w:val="both"/>
              <w:rPr>
                <w:sz w:val="22"/>
              </w:rPr>
            </w:pPr>
            <w:r>
              <w:rPr>
                <w:sz w:val="22"/>
              </w:rPr>
              <w:t>Субвенции бюджетам муниципальных округов на выполнение передаваемых полномочий субъектов Российской Федерации</w:t>
            </w:r>
          </w:p>
        </w:tc>
      </w:tr>
      <w:tr>
        <w:trPr>
          <w:trHeight w:hRule="atLeast" w:val="525"/>
        </w:trPr>
        <w:tc>
          <w:tcPr>
            <w:tcW w:type="dxa" w:w="1576"/>
            <w:tcBorders>
              <w:top w:color="000000" w:sz="4" w:val="single"/>
              <w:left w:color="000000" w:sz="4" w:val="single"/>
              <w:bottom w:color="000000" w:sz="4" w:val="single"/>
              <w:right w:color="000000" w:sz="4" w:val="single"/>
            </w:tcBorders>
          </w:tcPr>
          <w:p w14:paraId="E1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E2020000">
            <w:pPr>
              <w:widowControl w:val="1"/>
              <w:ind/>
              <w:jc w:val="center"/>
              <w:rPr>
                <w:sz w:val="22"/>
              </w:rPr>
            </w:pPr>
            <w:r>
              <w:rPr>
                <w:sz w:val="22"/>
              </w:rPr>
              <w:t>2 07 04050 14 0000 150</w:t>
            </w:r>
          </w:p>
        </w:tc>
        <w:tc>
          <w:tcPr>
            <w:tcW w:type="dxa" w:w="5968"/>
            <w:tcBorders>
              <w:top w:color="000000" w:sz="4" w:val="single"/>
              <w:left w:color="000000" w:sz="4" w:val="single"/>
              <w:bottom w:color="000000" w:sz="4" w:val="single"/>
              <w:right w:color="000000" w:sz="4" w:val="single"/>
            </w:tcBorders>
          </w:tcPr>
          <w:p w14:paraId="E3020000">
            <w:pPr>
              <w:widowControl w:val="1"/>
              <w:ind/>
              <w:jc w:val="both"/>
              <w:rPr>
                <w:sz w:val="22"/>
              </w:rPr>
            </w:pPr>
            <w:r>
              <w:rPr>
                <w:sz w:val="22"/>
              </w:rPr>
              <w:t>Прочие безвозмездные поступления в бюджеты муниципальных округов</w:t>
            </w:r>
          </w:p>
        </w:tc>
      </w:tr>
      <w:tr>
        <w:trPr>
          <w:trHeight w:hRule="atLeast" w:val="705"/>
        </w:trPr>
        <w:tc>
          <w:tcPr>
            <w:tcW w:type="dxa" w:w="1576"/>
            <w:tcBorders>
              <w:top w:color="000000" w:sz="4" w:val="single"/>
              <w:left w:color="000000" w:sz="4" w:val="single"/>
              <w:bottom w:color="000000" w:sz="4" w:val="single"/>
              <w:right w:color="000000" w:sz="4" w:val="single"/>
            </w:tcBorders>
          </w:tcPr>
          <w:p w14:paraId="E4020000">
            <w:pPr>
              <w:widowControl w:val="1"/>
              <w:ind/>
              <w:jc w:val="center"/>
              <w:rPr>
                <w:sz w:val="22"/>
              </w:rPr>
            </w:pPr>
            <w:r>
              <w:rPr>
                <w:sz w:val="22"/>
              </w:rPr>
              <w:t>914</w:t>
            </w:r>
          </w:p>
        </w:tc>
        <w:tc>
          <w:tcPr>
            <w:tcW w:type="dxa" w:w="2678"/>
            <w:tcBorders>
              <w:top w:color="000000" w:sz="4" w:val="single"/>
              <w:left w:color="000000" w:sz="4" w:val="single"/>
              <w:bottom w:color="000000" w:sz="4" w:val="single"/>
              <w:right w:color="000000" w:sz="4" w:val="single"/>
            </w:tcBorders>
          </w:tcPr>
          <w:p w14:paraId="E502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E6020000">
            <w:pPr>
              <w:widowControl w:val="1"/>
              <w:ind/>
              <w:jc w:val="both"/>
              <w:rPr>
                <w:sz w:val="22"/>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552"/>
        </w:trPr>
        <w:tc>
          <w:tcPr>
            <w:tcW w:type="dxa" w:w="1576"/>
            <w:tcBorders>
              <w:top w:color="000000" w:sz="4" w:val="single"/>
              <w:left w:color="000000" w:sz="4" w:val="single"/>
              <w:bottom w:color="000000" w:sz="4" w:val="single"/>
              <w:right w:color="000000" w:sz="4" w:val="single"/>
            </w:tcBorders>
          </w:tcPr>
          <w:p w14:paraId="E7020000">
            <w:pPr>
              <w:widowControl w:val="1"/>
              <w:ind/>
              <w:jc w:val="center"/>
              <w:rPr>
                <w:b w:val="1"/>
                <w:sz w:val="22"/>
              </w:rPr>
            </w:pPr>
            <w:r>
              <w:rPr>
                <w:b w:val="1"/>
                <w:sz w:val="22"/>
              </w:rPr>
              <w:t>915</w:t>
            </w:r>
          </w:p>
        </w:tc>
        <w:tc>
          <w:tcPr>
            <w:tcW w:type="dxa" w:w="2678"/>
            <w:tcBorders>
              <w:top w:color="000000" w:sz="4" w:val="single"/>
              <w:left w:color="000000" w:sz="4" w:val="single"/>
              <w:bottom w:color="000000" w:sz="4" w:val="single"/>
              <w:right w:color="000000" w:sz="4" w:val="single"/>
            </w:tcBorders>
          </w:tcPr>
          <w:p w14:paraId="E8020000">
            <w:pPr>
              <w:widowControl w:val="1"/>
              <w:ind/>
              <w:jc w:val="center"/>
              <w:rPr>
                <w:b w:val="1"/>
                <w:sz w:val="22"/>
              </w:rPr>
            </w:pPr>
            <w:r>
              <w:rPr>
                <w:b w:val="1"/>
                <w:sz w:val="22"/>
              </w:rPr>
              <w:t> </w:t>
            </w:r>
          </w:p>
        </w:tc>
        <w:tc>
          <w:tcPr>
            <w:tcW w:type="dxa" w:w="5968"/>
            <w:tcBorders>
              <w:top w:color="000000" w:sz="4" w:val="single"/>
              <w:left w:color="000000" w:sz="4" w:val="single"/>
              <w:bottom w:color="000000" w:sz="4" w:val="single"/>
              <w:right w:color="000000" w:sz="4" w:val="single"/>
            </w:tcBorders>
          </w:tcPr>
          <w:p w14:paraId="E9020000">
            <w:pPr>
              <w:widowControl w:val="1"/>
              <w:ind/>
              <w:jc w:val="both"/>
              <w:rPr>
                <w:b w:val="1"/>
                <w:sz w:val="22"/>
              </w:rPr>
            </w:pPr>
            <w:r>
              <w:rPr>
                <w:b w:val="1"/>
                <w:sz w:val="22"/>
              </w:rPr>
              <w:t xml:space="preserve"> Управление социальной защиты населения администрации Крапивинского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EA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EB02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EC02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600"/>
        </w:trPr>
        <w:tc>
          <w:tcPr>
            <w:tcW w:type="dxa" w:w="1576"/>
            <w:tcBorders>
              <w:top w:color="000000" w:sz="4" w:val="single"/>
              <w:left w:color="000000" w:sz="4" w:val="single"/>
              <w:bottom w:color="000000" w:sz="4" w:val="single"/>
              <w:right w:color="000000" w:sz="4" w:val="single"/>
            </w:tcBorders>
          </w:tcPr>
          <w:p w14:paraId="ED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EE02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EF02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600"/>
        </w:trPr>
        <w:tc>
          <w:tcPr>
            <w:tcW w:type="dxa" w:w="1576"/>
            <w:tcBorders>
              <w:top w:color="000000" w:sz="4" w:val="single"/>
              <w:left w:color="000000" w:sz="4" w:val="single"/>
              <w:bottom w:color="000000" w:sz="4" w:val="single"/>
              <w:right w:color="000000" w:sz="4" w:val="single"/>
            </w:tcBorders>
          </w:tcPr>
          <w:p w14:paraId="F0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F102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F202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600"/>
        </w:trPr>
        <w:tc>
          <w:tcPr>
            <w:tcW w:type="dxa" w:w="1576"/>
            <w:tcBorders>
              <w:top w:color="000000" w:sz="4" w:val="single"/>
              <w:left w:color="000000" w:sz="4" w:val="single"/>
              <w:bottom w:color="000000" w:sz="4" w:val="single"/>
              <w:right w:color="000000" w:sz="4" w:val="single"/>
            </w:tcBorders>
          </w:tcPr>
          <w:p w14:paraId="F3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F4020000">
            <w:pPr>
              <w:widowControl w:val="1"/>
              <w:ind/>
              <w:jc w:val="center"/>
              <w:rPr>
                <w:sz w:val="22"/>
              </w:rPr>
            </w:pPr>
            <w:r>
              <w:rPr>
                <w:sz w:val="22"/>
              </w:rPr>
              <w:t>2 02 25163 14 0000 150</w:t>
            </w:r>
          </w:p>
        </w:tc>
        <w:tc>
          <w:tcPr>
            <w:tcW w:type="dxa" w:w="5968"/>
            <w:tcBorders>
              <w:top w:color="000000" w:sz="4" w:val="single"/>
              <w:left w:color="000000" w:sz="4" w:val="single"/>
              <w:bottom w:color="000000" w:sz="4" w:val="single"/>
              <w:right w:color="000000" w:sz="4" w:val="single"/>
            </w:tcBorders>
          </w:tcPr>
          <w:p w14:paraId="F5020000">
            <w:pPr>
              <w:widowControl w:val="1"/>
              <w:ind/>
              <w:jc w:val="both"/>
              <w:rPr>
                <w:sz w:val="22"/>
              </w:rPr>
            </w:pPr>
            <w:r>
              <w:rPr>
                <w:sz w:val="22"/>
              </w:rPr>
              <w:t>Субсидии бюджетам муниципальных округов на создание системы долговременного ухода за гражданами пожилого возраста и инвалидами</w:t>
            </w:r>
          </w:p>
        </w:tc>
      </w:tr>
      <w:tr>
        <w:trPr>
          <w:trHeight w:hRule="atLeast" w:val="600"/>
        </w:trPr>
        <w:tc>
          <w:tcPr>
            <w:tcW w:type="dxa" w:w="1576"/>
            <w:tcBorders>
              <w:top w:color="000000" w:sz="4" w:val="single"/>
              <w:left w:color="000000" w:sz="4" w:val="single"/>
              <w:bottom w:color="000000" w:sz="4" w:val="single"/>
              <w:right w:color="000000" w:sz="4" w:val="single"/>
            </w:tcBorders>
          </w:tcPr>
          <w:p w14:paraId="F6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F702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F8020000">
            <w:pPr>
              <w:widowControl w:val="1"/>
              <w:ind/>
              <w:jc w:val="both"/>
              <w:rPr>
                <w:sz w:val="22"/>
              </w:rPr>
            </w:pPr>
            <w:r>
              <w:rPr>
                <w:sz w:val="22"/>
              </w:rPr>
              <w:t>Прочие субсидии бюджетам муниципальных округов</w:t>
            </w:r>
          </w:p>
        </w:tc>
      </w:tr>
      <w:tr>
        <w:trPr>
          <w:trHeight w:hRule="atLeast" w:val="600"/>
        </w:trPr>
        <w:tc>
          <w:tcPr>
            <w:tcW w:type="dxa" w:w="1576"/>
            <w:tcBorders>
              <w:top w:color="000000" w:sz="4" w:val="single"/>
              <w:left w:color="000000" w:sz="4" w:val="single"/>
              <w:bottom w:color="000000" w:sz="4" w:val="single"/>
              <w:right w:color="000000" w:sz="4" w:val="single"/>
            </w:tcBorders>
          </w:tcPr>
          <w:p w14:paraId="F9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FA020000">
            <w:pPr>
              <w:widowControl w:val="1"/>
              <w:ind/>
              <w:jc w:val="center"/>
              <w:rPr>
                <w:sz w:val="22"/>
              </w:rPr>
            </w:pPr>
            <w:r>
              <w:rPr>
                <w:sz w:val="22"/>
              </w:rPr>
              <w:t xml:space="preserve">2 02 </w:t>
            </w:r>
            <w:r>
              <w:rPr>
                <w:sz w:val="22"/>
              </w:rPr>
              <w:t>30013</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FB020000">
            <w:pPr>
              <w:widowControl w:val="1"/>
              <w:ind/>
              <w:jc w:val="both"/>
              <w:rPr>
                <w:sz w:val="22"/>
              </w:rPr>
            </w:pPr>
            <w:r>
              <w:rPr>
                <w:sz w:val="22"/>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p w14:paraId="FC020000">
            <w:pPr>
              <w:widowControl w:val="1"/>
              <w:ind/>
              <w:jc w:val="both"/>
              <w:rPr>
                <w:sz w:val="26"/>
              </w:rPr>
            </w:pPr>
          </w:p>
        </w:tc>
      </w:tr>
      <w:tr>
        <w:trPr>
          <w:trHeight w:hRule="atLeast" w:val="600"/>
        </w:trPr>
        <w:tc>
          <w:tcPr>
            <w:tcW w:type="dxa" w:w="1576"/>
            <w:tcBorders>
              <w:top w:color="000000" w:sz="4" w:val="single"/>
              <w:left w:color="000000" w:sz="4" w:val="single"/>
              <w:bottom w:color="000000" w:sz="4" w:val="single"/>
              <w:right w:color="000000" w:sz="4" w:val="single"/>
            </w:tcBorders>
          </w:tcPr>
          <w:p w14:paraId="FD02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FE020000">
            <w:pPr>
              <w:widowControl w:val="1"/>
              <w:ind/>
              <w:jc w:val="center"/>
              <w:rPr>
                <w:sz w:val="22"/>
              </w:rPr>
            </w:pPr>
            <w:r>
              <w:rPr>
                <w:sz w:val="22"/>
              </w:rPr>
              <w:t>2 02 30024 14 0000 150</w:t>
            </w:r>
          </w:p>
        </w:tc>
        <w:tc>
          <w:tcPr>
            <w:tcW w:type="dxa" w:w="5968"/>
            <w:tcBorders>
              <w:top w:color="000000" w:sz="4" w:val="single"/>
              <w:left w:color="000000" w:sz="4" w:val="single"/>
              <w:bottom w:color="000000" w:sz="4" w:val="single"/>
              <w:right w:color="000000" w:sz="4" w:val="single"/>
            </w:tcBorders>
          </w:tcPr>
          <w:p w14:paraId="FF020000">
            <w:pPr>
              <w:widowControl w:val="1"/>
              <w:ind/>
              <w:jc w:val="both"/>
              <w:rPr>
                <w:sz w:val="22"/>
              </w:rPr>
            </w:pPr>
            <w:r>
              <w:rPr>
                <w:sz w:val="22"/>
              </w:rPr>
              <w:t>Субвенции бюджетам муниципальных округов на выполнение передаваемых полномочий субъектов Российской Федерации</w:t>
            </w:r>
          </w:p>
        </w:tc>
      </w:tr>
      <w:tr>
        <w:trPr>
          <w:trHeight w:hRule="atLeast" w:val="600"/>
        </w:trPr>
        <w:tc>
          <w:tcPr>
            <w:tcW w:type="dxa" w:w="1576"/>
            <w:tcBorders>
              <w:top w:color="000000" w:sz="4" w:val="single"/>
              <w:left w:color="000000" w:sz="4" w:val="single"/>
              <w:bottom w:color="000000" w:sz="4" w:val="single"/>
              <w:right w:color="000000" w:sz="4" w:val="single"/>
            </w:tcBorders>
          </w:tcPr>
          <w:p w14:paraId="0003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01030000">
            <w:pPr>
              <w:widowControl w:val="1"/>
              <w:ind/>
              <w:jc w:val="center"/>
              <w:rPr>
                <w:sz w:val="22"/>
              </w:rPr>
            </w:pPr>
            <w:r>
              <w:rPr>
                <w:sz w:val="22"/>
              </w:rPr>
              <w:t>2 02 39001 14 0000 150</w:t>
            </w:r>
          </w:p>
        </w:tc>
        <w:tc>
          <w:tcPr>
            <w:tcW w:type="dxa" w:w="5968"/>
            <w:tcBorders>
              <w:top w:color="000000" w:sz="4" w:val="single"/>
              <w:left w:color="000000" w:sz="4" w:val="single"/>
              <w:bottom w:color="000000" w:sz="4" w:val="single"/>
              <w:right w:color="000000" w:sz="4" w:val="single"/>
            </w:tcBorders>
          </w:tcPr>
          <w:p w14:paraId="02030000">
            <w:pPr>
              <w:widowControl w:val="1"/>
              <w:ind/>
              <w:jc w:val="both"/>
              <w:rPr>
                <w:sz w:val="22"/>
              </w:rPr>
            </w:pPr>
            <w:r>
              <w:rPr>
                <w:sz w:val="22"/>
              </w:rPr>
              <w:t>Субвенции бюджетам муниципальных округов за счет средств резервного фонда Правительства Российской Федерации</w:t>
            </w:r>
          </w:p>
        </w:tc>
      </w:tr>
      <w:tr>
        <w:trPr>
          <w:trHeight w:hRule="atLeast" w:val="450"/>
        </w:trPr>
        <w:tc>
          <w:tcPr>
            <w:tcW w:type="dxa" w:w="1576"/>
            <w:tcBorders>
              <w:top w:color="000000" w:sz="4" w:val="single"/>
              <w:left w:color="000000" w:sz="4" w:val="single"/>
              <w:bottom w:color="000000" w:sz="4" w:val="single"/>
              <w:right w:color="000000" w:sz="4" w:val="single"/>
            </w:tcBorders>
          </w:tcPr>
          <w:p w14:paraId="0303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04030000">
            <w:pPr>
              <w:widowControl w:val="1"/>
              <w:ind/>
              <w:jc w:val="center"/>
              <w:rPr>
                <w:sz w:val="22"/>
              </w:rPr>
            </w:pPr>
            <w:r>
              <w:rPr>
                <w:sz w:val="22"/>
              </w:rPr>
              <w:t>2 02 49999 14 0000 150</w:t>
            </w:r>
          </w:p>
        </w:tc>
        <w:tc>
          <w:tcPr>
            <w:tcW w:type="dxa" w:w="5968"/>
            <w:tcBorders>
              <w:top w:color="000000" w:sz="4" w:val="single"/>
              <w:left w:color="000000" w:sz="4" w:val="single"/>
              <w:bottom w:color="000000" w:sz="4" w:val="single"/>
              <w:right w:color="000000" w:sz="4" w:val="single"/>
            </w:tcBorders>
          </w:tcPr>
          <w:p w14:paraId="05030000">
            <w:pPr>
              <w:widowControl w:val="1"/>
              <w:ind/>
              <w:jc w:val="both"/>
              <w:rPr>
                <w:sz w:val="22"/>
              </w:rPr>
            </w:pPr>
            <w:r>
              <w:rPr>
                <w:sz w:val="22"/>
              </w:rPr>
              <w:t>Прочие межбюджетные трансферты, передаваемые бюджетам муниципальных округов</w:t>
            </w:r>
          </w:p>
        </w:tc>
      </w:tr>
      <w:tr>
        <w:trPr>
          <w:trHeight w:hRule="atLeast" w:val="750"/>
        </w:trPr>
        <w:tc>
          <w:tcPr>
            <w:tcW w:type="dxa" w:w="1576"/>
            <w:tcBorders>
              <w:top w:color="000000" w:sz="4" w:val="single"/>
              <w:left w:color="000000" w:sz="4" w:val="single"/>
              <w:bottom w:color="000000" w:sz="4" w:val="single"/>
              <w:right w:color="000000" w:sz="4" w:val="single"/>
            </w:tcBorders>
          </w:tcPr>
          <w:p w14:paraId="06030000">
            <w:pPr>
              <w:widowControl w:val="1"/>
              <w:ind/>
              <w:jc w:val="center"/>
              <w:rPr>
                <w:sz w:val="22"/>
              </w:rPr>
            </w:pPr>
            <w:r>
              <w:rPr>
                <w:sz w:val="22"/>
              </w:rPr>
              <w:t>915</w:t>
            </w:r>
          </w:p>
        </w:tc>
        <w:tc>
          <w:tcPr>
            <w:tcW w:type="dxa" w:w="2678"/>
            <w:tcBorders>
              <w:top w:color="000000" w:sz="4" w:val="single"/>
              <w:left w:color="000000" w:sz="4" w:val="single"/>
              <w:bottom w:color="000000" w:sz="4" w:val="single"/>
              <w:right w:color="000000" w:sz="4" w:val="single"/>
            </w:tcBorders>
          </w:tcPr>
          <w:p w14:paraId="0703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08030000">
            <w:pPr>
              <w:widowControl w:val="1"/>
              <w:ind/>
              <w:jc w:val="both"/>
              <w:rPr>
                <w:sz w:val="22"/>
                <w:highlight w:val="green"/>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750"/>
        </w:trPr>
        <w:tc>
          <w:tcPr>
            <w:tcW w:type="dxa" w:w="1576"/>
            <w:tcBorders>
              <w:top w:color="000000" w:sz="4" w:val="single"/>
              <w:left w:color="000000" w:sz="4" w:val="single"/>
              <w:bottom w:color="000000" w:sz="4" w:val="single"/>
              <w:right w:color="000000" w:sz="4" w:val="single"/>
            </w:tcBorders>
          </w:tcPr>
          <w:p w14:paraId="09030000">
            <w:pPr>
              <w:widowControl w:val="1"/>
              <w:ind/>
              <w:jc w:val="center"/>
              <w:rPr>
                <w:b w:val="1"/>
                <w:sz w:val="22"/>
              </w:rPr>
            </w:pPr>
            <w:r>
              <w:rPr>
                <w:b w:val="1"/>
                <w:sz w:val="22"/>
              </w:rPr>
              <w:t>916</w:t>
            </w:r>
          </w:p>
        </w:tc>
        <w:tc>
          <w:tcPr>
            <w:tcW w:type="dxa" w:w="2678"/>
            <w:tcBorders>
              <w:top w:color="000000" w:sz="4" w:val="single"/>
              <w:left w:color="000000" w:sz="4" w:val="single"/>
              <w:bottom w:color="000000" w:sz="4" w:val="single"/>
              <w:right w:color="000000" w:sz="4" w:val="single"/>
            </w:tcBorders>
          </w:tcPr>
          <w:p w14:paraId="0A030000">
            <w:pPr>
              <w:widowControl w:val="1"/>
              <w:ind/>
              <w:jc w:val="center"/>
              <w:rPr>
                <w:sz w:val="22"/>
              </w:rPr>
            </w:pPr>
            <w:r>
              <w:rPr>
                <w:sz w:val="22"/>
              </w:rPr>
              <w:t> </w:t>
            </w:r>
          </w:p>
        </w:tc>
        <w:tc>
          <w:tcPr>
            <w:tcW w:type="dxa" w:w="5968"/>
            <w:tcBorders>
              <w:top w:color="000000" w:sz="4" w:val="single"/>
              <w:left w:color="000000" w:sz="4" w:val="single"/>
              <w:bottom w:color="000000" w:sz="4" w:val="single"/>
              <w:right w:color="000000" w:sz="4" w:val="single"/>
            </w:tcBorders>
          </w:tcPr>
          <w:p w14:paraId="0B030000">
            <w:pPr>
              <w:widowControl w:val="1"/>
              <w:ind/>
              <w:jc w:val="both"/>
              <w:rPr>
                <w:b w:val="1"/>
                <w:sz w:val="22"/>
              </w:rPr>
            </w:pPr>
            <w:r>
              <w:rPr>
                <w:b w:val="1"/>
                <w:sz w:val="22"/>
              </w:rPr>
              <w:t>Муниципальное казенное учреждение "Территориальное управление администрации Крапивинского муниципального округа"</w:t>
            </w:r>
          </w:p>
        </w:tc>
      </w:tr>
      <w:tr>
        <w:trPr>
          <w:trHeight w:hRule="atLeast" w:val="1290"/>
        </w:trPr>
        <w:tc>
          <w:tcPr>
            <w:tcW w:type="dxa" w:w="1576"/>
            <w:tcBorders>
              <w:top w:color="000000" w:sz="4" w:val="single"/>
              <w:left w:color="000000" w:sz="4" w:val="single"/>
              <w:bottom w:color="000000" w:sz="4" w:val="single"/>
              <w:right w:color="000000" w:sz="4" w:val="single"/>
            </w:tcBorders>
          </w:tcPr>
          <w:p w14:paraId="0C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0D030000">
            <w:pPr>
              <w:widowControl w:val="1"/>
              <w:ind/>
              <w:jc w:val="center"/>
              <w:rPr>
                <w:sz w:val="22"/>
              </w:rPr>
            </w:pPr>
            <w:r>
              <w:rPr>
                <w:sz w:val="22"/>
              </w:rPr>
              <w:t>1 08 04020 01 1000 110</w:t>
            </w:r>
          </w:p>
        </w:tc>
        <w:tc>
          <w:tcPr>
            <w:tcW w:type="dxa" w:w="5968"/>
            <w:tcBorders>
              <w:top w:color="000000" w:sz="4" w:val="single"/>
              <w:left w:color="000000" w:sz="4" w:val="single"/>
              <w:bottom w:color="000000" w:sz="4" w:val="single"/>
              <w:right w:color="000000" w:sz="4" w:val="single"/>
            </w:tcBorders>
          </w:tcPr>
          <w:p w14:paraId="0E030000">
            <w:pPr>
              <w:widowControl w:val="1"/>
              <w:ind/>
              <w:jc w:val="both"/>
              <w:rPr>
                <w:sz w:val="22"/>
              </w:rPr>
            </w:pPr>
            <w:r>
              <w:rPr>
                <w:sz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(перерасчеты, недоимка и задолженность по соответствующему платежу, в том числе по отмененному)</w:t>
            </w:r>
          </w:p>
        </w:tc>
      </w:tr>
      <w:tr>
        <w:trPr>
          <w:trHeight w:hRule="atLeast" w:val="858"/>
        </w:trPr>
        <w:tc>
          <w:tcPr>
            <w:tcW w:type="dxa" w:w="1576"/>
            <w:tcBorders>
              <w:top w:color="000000" w:sz="4" w:val="single"/>
              <w:left w:color="000000" w:sz="4" w:val="single"/>
              <w:bottom w:color="000000" w:sz="4" w:val="single"/>
              <w:right w:color="000000" w:sz="4" w:val="single"/>
            </w:tcBorders>
          </w:tcPr>
          <w:p w14:paraId="0F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10030000">
            <w:pPr>
              <w:widowControl w:val="1"/>
              <w:ind/>
              <w:jc w:val="center"/>
              <w:rPr>
                <w:sz w:val="22"/>
              </w:rPr>
            </w:pPr>
            <w:r>
              <w:rPr>
                <w:sz w:val="22"/>
              </w:rPr>
              <w:t>1 13 01994 14 0009 130</w:t>
            </w:r>
          </w:p>
        </w:tc>
        <w:tc>
          <w:tcPr>
            <w:tcW w:type="dxa" w:w="5968"/>
            <w:tcBorders>
              <w:top w:color="000000" w:sz="4" w:val="single"/>
              <w:left w:color="000000" w:sz="4" w:val="single"/>
              <w:bottom w:color="000000" w:sz="4" w:val="single"/>
              <w:right w:color="000000" w:sz="4" w:val="single"/>
            </w:tcBorders>
          </w:tcPr>
          <w:p w14:paraId="11030000">
            <w:pPr>
              <w:widowControl w:val="1"/>
              <w:ind/>
              <w:jc w:val="both"/>
              <w:rPr>
                <w:sz w:val="22"/>
              </w:rPr>
            </w:pPr>
            <w:r>
              <w:rPr>
                <w:sz w:val="22"/>
              </w:rPr>
              <w:t>Прочие доходы от оказания платных услуг (работ) получателями средств бюджетов муниципальных округов (прочие доходы)</w:t>
            </w:r>
          </w:p>
        </w:tc>
      </w:tr>
      <w:tr>
        <w:trPr>
          <w:trHeight w:hRule="atLeast" w:val="615"/>
        </w:trPr>
        <w:tc>
          <w:tcPr>
            <w:tcW w:type="dxa" w:w="1576"/>
            <w:tcBorders>
              <w:top w:color="000000" w:sz="4" w:val="single"/>
              <w:left w:color="000000" w:sz="4" w:val="single"/>
              <w:bottom w:color="000000" w:sz="4" w:val="single"/>
              <w:right w:color="000000" w:sz="4" w:val="single"/>
            </w:tcBorders>
          </w:tcPr>
          <w:p w14:paraId="12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13030000">
            <w:pPr>
              <w:widowControl w:val="1"/>
              <w:ind/>
              <w:jc w:val="center"/>
              <w:rPr>
                <w:sz w:val="22"/>
              </w:rPr>
            </w:pPr>
            <w:r>
              <w:rPr>
                <w:sz w:val="22"/>
              </w:rPr>
              <w:t>1 13 02994 14 0000 130</w:t>
            </w:r>
          </w:p>
        </w:tc>
        <w:tc>
          <w:tcPr>
            <w:tcW w:type="dxa" w:w="5968"/>
            <w:tcBorders>
              <w:top w:color="000000" w:sz="4" w:val="single"/>
              <w:left w:color="000000" w:sz="4" w:val="single"/>
              <w:bottom w:color="000000" w:sz="4" w:val="single"/>
              <w:right w:color="000000" w:sz="4" w:val="single"/>
            </w:tcBorders>
          </w:tcPr>
          <w:p w14:paraId="14030000">
            <w:pPr>
              <w:widowControl w:val="1"/>
              <w:ind/>
              <w:jc w:val="both"/>
              <w:rPr>
                <w:sz w:val="22"/>
              </w:rPr>
            </w:pPr>
            <w:r>
              <w:rPr>
                <w:sz w:val="22"/>
              </w:rPr>
              <w:t>Прочие доходы от компенсации затрат бюджетов муниципальных округов</w:t>
            </w:r>
          </w:p>
        </w:tc>
      </w:tr>
      <w:tr>
        <w:trPr>
          <w:trHeight w:hRule="atLeast" w:val="720"/>
        </w:trPr>
        <w:tc>
          <w:tcPr>
            <w:tcW w:type="dxa" w:w="1576"/>
            <w:tcBorders>
              <w:top w:color="000000" w:sz="4" w:val="single"/>
              <w:left w:color="000000" w:sz="4" w:val="single"/>
              <w:bottom w:color="000000" w:sz="4" w:val="single"/>
              <w:right w:color="000000" w:sz="4" w:val="single"/>
            </w:tcBorders>
          </w:tcPr>
          <w:p w14:paraId="15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1603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1703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630"/>
        </w:trPr>
        <w:tc>
          <w:tcPr>
            <w:tcW w:type="dxa" w:w="1576"/>
            <w:tcBorders>
              <w:top w:color="000000" w:sz="4" w:val="single"/>
              <w:left w:color="000000" w:sz="4" w:val="single"/>
              <w:bottom w:color="000000" w:sz="4" w:val="single"/>
              <w:right w:color="000000" w:sz="4" w:val="single"/>
            </w:tcBorders>
          </w:tcPr>
          <w:p w14:paraId="18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19030000">
            <w:pPr>
              <w:widowControl w:val="1"/>
              <w:ind/>
              <w:jc w:val="center"/>
              <w:rPr>
                <w:sz w:val="22"/>
              </w:rPr>
            </w:pPr>
            <w:r>
              <w:rPr>
                <w:sz w:val="22"/>
              </w:rPr>
              <w:t>1 13 02994 14 0009 130</w:t>
            </w:r>
          </w:p>
        </w:tc>
        <w:tc>
          <w:tcPr>
            <w:tcW w:type="dxa" w:w="5968"/>
            <w:tcBorders>
              <w:top w:color="000000" w:sz="4" w:val="single"/>
              <w:left w:color="000000" w:sz="4" w:val="single"/>
              <w:bottom w:color="000000" w:sz="4" w:val="single"/>
              <w:right w:color="000000" w:sz="4" w:val="single"/>
            </w:tcBorders>
          </w:tcPr>
          <w:p w14:paraId="1A030000">
            <w:pPr>
              <w:widowControl w:val="1"/>
              <w:ind/>
              <w:jc w:val="both"/>
              <w:rPr>
                <w:sz w:val="22"/>
              </w:rPr>
            </w:pPr>
            <w:r>
              <w:rPr>
                <w:sz w:val="22"/>
              </w:rPr>
              <w:t>Прочие доходы от компенсации затрат бюджетов муниципальных округов (прочие доходы)</w:t>
            </w:r>
          </w:p>
        </w:tc>
      </w:tr>
      <w:tr>
        <w:trPr>
          <w:trHeight w:hRule="atLeast" w:val="1050"/>
        </w:trPr>
        <w:tc>
          <w:tcPr>
            <w:tcW w:type="dxa" w:w="1576"/>
            <w:tcBorders>
              <w:top w:color="000000" w:sz="4" w:val="single"/>
              <w:left w:color="000000" w:sz="4" w:val="single"/>
              <w:bottom w:color="000000" w:sz="4" w:val="single"/>
              <w:right w:color="000000" w:sz="4" w:val="single"/>
            </w:tcBorders>
          </w:tcPr>
          <w:p w14:paraId="1B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1C030000">
            <w:pPr>
              <w:widowControl w:val="1"/>
              <w:ind/>
              <w:jc w:val="center"/>
              <w:rPr>
                <w:sz w:val="22"/>
              </w:rPr>
            </w:pPr>
            <w:r>
              <w:rPr>
                <w:sz w:val="22"/>
              </w:rPr>
              <w:t>1 16 07090 14 0000 140</w:t>
            </w:r>
          </w:p>
        </w:tc>
        <w:tc>
          <w:tcPr>
            <w:tcW w:type="dxa" w:w="5968"/>
            <w:tcBorders>
              <w:top w:color="000000" w:sz="4" w:val="single"/>
              <w:left w:color="000000" w:sz="4" w:val="single"/>
              <w:bottom w:color="000000" w:sz="4" w:val="single"/>
              <w:right w:color="000000" w:sz="4" w:val="single"/>
            </w:tcBorders>
          </w:tcPr>
          <w:p w14:paraId="1D030000">
            <w:pPr>
              <w:widowControl w:val="1"/>
              <w:ind/>
              <w:jc w:val="both"/>
              <w:rPr>
                <w:sz w:val="22"/>
              </w:rPr>
            </w:pPr>
            <w:r>
              <w:rPr>
                <w:sz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1E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1F03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2003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21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22030000">
            <w:pPr>
              <w:widowControl w:val="1"/>
              <w:ind/>
              <w:jc w:val="center"/>
              <w:rPr>
                <w:sz w:val="22"/>
              </w:rPr>
            </w:pPr>
            <w:r>
              <w:rPr>
                <w:sz w:val="22"/>
              </w:rPr>
              <w:t>1 17 15020 14 0000 150</w:t>
            </w:r>
          </w:p>
        </w:tc>
        <w:tc>
          <w:tcPr>
            <w:tcW w:type="dxa" w:w="5968"/>
            <w:tcBorders>
              <w:top w:color="000000" w:sz="4" w:val="single"/>
              <w:left w:color="000000" w:sz="4" w:val="single"/>
              <w:bottom w:color="000000" w:sz="4" w:val="single"/>
              <w:right w:color="000000" w:sz="4" w:val="single"/>
            </w:tcBorders>
          </w:tcPr>
          <w:p w14:paraId="23030000">
            <w:pPr>
              <w:widowControl w:val="1"/>
              <w:ind/>
              <w:jc w:val="both"/>
              <w:rPr>
                <w:sz w:val="22"/>
              </w:rPr>
            </w:pPr>
            <w:r>
              <w:rPr>
                <w:sz w:val="22"/>
              </w:rPr>
              <w:t>Инициативные платежи, зачисляемые в бюджеты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24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2503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2603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27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28030000">
            <w:pPr>
              <w:widowControl w:val="1"/>
              <w:ind/>
              <w:jc w:val="center"/>
              <w:rPr>
                <w:sz w:val="22"/>
              </w:rPr>
            </w:pPr>
            <w:r>
              <w:rPr>
                <w:sz w:val="22"/>
              </w:rPr>
              <w:t>2 02 25576 14 0000 150</w:t>
            </w:r>
          </w:p>
        </w:tc>
        <w:tc>
          <w:tcPr>
            <w:tcW w:type="dxa" w:w="5968"/>
            <w:tcBorders>
              <w:top w:color="000000" w:sz="4" w:val="single"/>
              <w:left w:color="000000" w:sz="4" w:val="single"/>
              <w:bottom w:color="000000" w:sz="4" w:val="single"/>
              <w:right w:color="000000" w:sz="4" w:val="single"/>
            </w:tcBorders>
          </w:tcPr>
          <w:p w14:paraId="29030000">
            <w:pPr>
              <w:widowControl w:val="1"/>
              <w:ind/>
              <w:jc w:val="both"/>
              <w:rPr>
                <w:sz w:val="22"/>
              </w:rPr>
            </w:pPr>
            <w:r>
              <w:rPr>
                <w:sz w:val="22"/>
              </w:rPr>
              <w:t>Субсидии бюджетам муниципальных округов на обеспечение комплексного развития сельских территорий</w:t>
            </w:r>
          </w:p>
          <w:p w14:paraId="2A030000">
            <w:pPr>
              <w:widowControl w:val="1"/>
              <w:ind/>
              <w:jc w:val="both"/>
              <w:rPr>
                <w:sz w:val="22"/>
              </w:rPr>
            </w:pPr>
          </w:p>
        </w:tc>
      </w:tr>
      <w:tr>
        <w:trPr>
          <w:trHeight w:hRule="atLeast" w:val="630"/>
        </w:trPr>
        <w:tc>
          <w:tcPr>
            <w:tcW w:type="dxa" w:w="1576"/>
            <w:tcBorders>
              <w:top w:color="000000" w:sz="4" w:val="single"/>
              <w:left w:color="000000" w:sz="4" w:val="single"/>
              <w:bottom w:color="000000" w:sz="4" w:val="single"/>
              <w:right w:color="000000" w:sz="4" w:val="single"/>
            </w:tcBorders>
          </w:tcPr>
          <w:p w14:paraId="2B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2C030000">
            <w:pPr>
              <w:widowControl w:val="1"/>
              <w:ind/>
              <w:jc w:val="center"/>
              <w:rPr>
                <w:sz w:val="22"/>
              </w:rPr>
            </w:pPr>
            <w:r>
              <w:rPr>
                <w:sz w:val="22"/>
              </w:rPr>
              <w:t>2 02 29999 14 0000 150</w:t>
            </w:r>
          </w:p>
        </w:tc>
        <w:tc>
          <w:tcPr>
            <w:tcW w:type="dxa" w:w="5968"/>
            <w:tcBorders>
              <w:top w:color="000000" w:sz="4" w:val="single"/>
              <w:left w:color="000000" w:sz="4" w:val="single"/>
              <w:bottom w:color="000000" w:sz="4" w:val="single"/>
              <w:right w:color="000000" w:sz="4" w:val="single"/>
            </w:tcBorders>
          </w:tcPr>
          <w:p w14:paraId="2D030000">
            <w:pPr>
              <w:widowControl w:val="1"/>
              <w:ind/>
              <w:jc w:val="both"/>
              <w:rPr>
                <w:sz w:val="22"/>
              </w:rPr>
            </w:pPr>
            <w:r>
              <w:rPr>
                <w:sz w:val="22"/>
              </w:rPr>
              <w:t>Прочие субсидии бюджетам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2E030000">
            <w:pPr>
              <w:widowControl w:val="1"/>
              <w:ind/>
              <w:jc w:val="center"/>
              <w:rPr>
                <w:sz w:val="22"/>
              </w:rPr>
            </w:pPr>
            <w:r>
              <w:rPr>
                <w:sz w:val="22"/>
              </w:rPr>
              <w:t>916</w:t>
            </w:r>
          </w:p>
        </w:tc>
        <w:tc>
          <w:tcPr>
            <w:tcW w:type="dxa" w:w="2678"/>
            <w:tcBorders>
              <w:top w:color="000000" w:sz="4" w:val="single"/>
              <w:left w:color="000000" w:sz="4" w:val="single"/>
              <w:bottom w:color="000000" w:sz="4" w:val="single"/>
              <w:right w:color="000000" w:sz="4" w:val="single"/>
            </w:tcBorders>
          </w:tcPr>
          <w:p w14:paraId="2F03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30030000">
            <w:pPr>
              <w:widowControl w:val="1"/>
              <w:ind/>
              <w:jc w:val="both"/>
              <w:rPr>
                <w:sz w:val="22"/>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31030000">
            <w:pPr>
              <w:widowControl w:val="1"/>
              <w:ind/>
              <w:jc w:val="center"/>
              <w:rPr>
                <w:b w:val="1"/>
                <w:sz w:val="22"/>
              </w:rPr>
            </w:pPr>
            <w:r>
              <w:rPr>
                <w:b w:val="1"/>
                <w:sz w:val="22"/>
              </w:rPr>
              <w:t>955</w:t>
            </w:r>
          </w:p>
        </w:tc>
        <w:tc>
          <w:tcPr>
            <w:tcW w:type="dxa" w:w="2678"/>
            <w:tcBorders>
              <w:top w:color="000000" w:sz="4" w:val="single"/>
              <w:left w:color="000000" w:sz="4" w:val="single"/>
              <w:bottom w:color="000000" w:sz="4" w:val="single"/>
              <w:right w:color="000000" w:sz="4" w:val="single"/>
            </w:tcBorders>
          </w:tcPr>
          <w:p w14:paraId="32030000">
            <w:pPr>
              <w:widowControl w:val="1"/>
              <w:ind/>
              <w:jc w:val="center"/>
              <w:rPr>
                <w:b w:val="1"/>
                <w:sz w:val="22"/>
              </w:rPr>
            </w:pPr>
            <w:r>
              <w:rPr>
                <w:b w:val="1"/>
                <w:sz w:val="22"/>
              </w:rPr>
              <w:t> </w:t>
            </w:r>
          </w:p>
        </w:tc>
        <w:tc>
          <w:tcPr>
            <w:tcW w:type="dxa" w:w="5968"/>
            <w:tcBorders>
              <w:top w:color="000000" w:sz="4" w:val="single"/>
              <w:left w:color="000000" w:sz="4" w:val="single"/>
              <w:bottom w:color="000000" w:sz="4" w:val="single"/>
              <w:right w:color="000000" w:sz="4" w:val="single"/>
            </w:tcBorders>
          </w:tcPr>
          <w:p w14:paraId="33030000">
            <w:pPr>
              <w:widowControl w:val="1"/>
              <w:ind/>
              <w:jc w:val="both"/>
              <w:rPr>
                <w:b w:val="1"/>
                <w:sz w:val="22"/>
              </w:rPr>
            </w:pPr>
            <w:r>
              <w:rPr>
                <w:b w:val="1"/>
                <w:sz w:val="22"/>
              </w:rPr>
              <w:t>Финансовое управление администрации Крапивинского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34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3503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3603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630"/>
        </w:trPr>
        <w:tc>
          <w:tcPr>
            <w:tcW w:type="dxa" w:w="1576"/>
            <w:tcBorders>
              <w:top w:color="000000" w:sz="4" w:val="single"/>
              <w:left w:color="000000" w:sz="4" w:val="single"/>
              <w:bottom w:color="000000" w:sz="4" w:val="single"/>
              <w:right w:color="000000" w:sz="4" w:val="single"/>
            </w:tcBorders>
          </w:tcPr>
          <w:p w14:paraId="37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38030000">
            <w:pPr>
              <w:widowControl w:val="1"/>
              <w:ind/>
              <w:jc w:val="center"/>
              <w:rPr>
                <w:sz w:val="22"/>
              </w:rPr>
            </w:pPr>
            <w:r>
              <w:rPr>
                <w:sz w:val="22"/>
              </w:rPr>
              <w:t>1 17 01040 14 0000 180</w:t>
            </w:r>
          </w:p>
        </w:tc>
        <w:tc>
          <w:tcPr>
            <w:tcW w:type="dxa" w:w="5968"/>
            <w:tcBorders>
              <w:top w:color="000000" w:sz="4" w:val="single"/>
              <w:left w:color="000000" w:sz="4" w:val="single"/>
              <w:bottom w:color="000000" w:sz="4" w:val="single"/>
              <w:right w:color="000000" w:sz="4" w:val="single"/>
            </w:tcBorders>
          </w:tcPr>
          <w:p w14:paraId="39030000">
            <w:pPr>
              <w:widowControl w:val="1"/>
              <w:ind/>
              <w:jc w:val="both"/>
              <w:rPr>
                <w:sz w:val="22"/>
              </w:rPr>
            </w:pPr>
            <w:r>
              <w:rPr>
                <w:sz w:val="22"/>
              </w:rPr>
              <w:t>Невыясненные поступления, зачисляемые в бюджеты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3A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3B030000">
            <w:pPr>
              <w:widowControl w:val="1"/>
              <w:ind/>
              <w:jc w:val="center"/>
              <w:rPr>
                <w:sz w:val="22"/>
              </w:rPr>
            </w:pPr>
            <w:r>
              <w:rPr>
                <w:sz w:val="22"/>
              </w:rPr>
              <w:t>1 17 05040 14 0000 180</w:t>
            </w:r>
          </w:p>
        </w:tc>
        <w:tc>
          <w:tcPr>
            <w:tcW w:type="dxa" w:w="5968"/>
            <w:tcBorders>
              <w:top w:color="000000" w:sz="4" w:val="single"/>
              <w:left w:color="000000" w:sz="4" w:val="single"/>
              <w:bottom w:color="000000" w:sz="4" w:val="single"/>
              <w:right w:color="000000" w:sz="4" w:val="single"/>
            </w:tcBorders>
          </w:tcPr>
          <w:p w14:paraId="3C030000">
            <w:pPr>
              <w:widowControl w:val="1"/>
              <w:ind/>
              <w:jc w:val="both"/>
              <w:rPr>
                <w:sz w:val="22"/>
              </w:rPr>
            </w:pPr>
            <w:r>
              <w:rPr>
                <w:sz w:val="22"/>
              </w:rPr>
              <w:t>Прочие неналоговые доходы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3D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3E030000">
            <w:pPr>
              <w:widowControl w:val="1"/>
              <w:ind/>
              <w:jc w:val="center"/>
              <w:rPr>
                <w:sz w:val="22"/>
              </w:rPr>
            </w:pPr>
            <w:r>
              <w:rPr>
                <w:sz w:val="22"/>
              </w:rPr>
              <w:t xml:space="preserve">1 17 </w:t>
            </w:r>
            <w:r>
              <w:rPr>
                <w:sz w:val="22"/>
              </w:rPr>
              <w:t>16000</w:t>
            </w:r>
            <w:r>
              <w:rPr>
                <w:sz w:val="22"/>
              </w:rPr>
              <w:t xml:space="preserve"> 14 0000 180</w:t>
            </w:r>
          </w:p>
        </w:tc>
        <w:tc>
          <w:tcPr>
            <w:tcW w:type="dxa" w:w="5968"/>
            <w:tcBorders>
              <w:top w:color="000000" w:sz="4" w:val="single"/>
              <w:left w:color="000000" w:sz="4" w:val="single"/>
              <w:bottom w:color="000000" w:sz="4" w:val="single"/>
              <w:right w:color="000000" w:sz="4" w:val="single"/>
            </w:tcBorders>
          </w:tcPr>
          <w:p w14:paraId="3F030000">
            <w:pPr>
              <w:rPr>
                <w:sz w:val="22"/>
              </w:rPr>
            </w:pPr>
            <w:r>
              <w:rPr>
                <w:sz w:val="22"/>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r>
      <w:tr>
        <w:trPr>
          <w:trHeight w:hRule="atLeast" w:val="630"/>
        </w:trPr>
        <w:tc>
          <w:tcPr>
            <w:tcW w:type="dxa" w:w="1576"/>
            <w:tcBorders>
              <w:top w:color="000000" w:sz="4" w:val="single"/>
              <w:left w:color="000000" w:sz="4" w:val="single"/>
              <w:bottom w:color="000000" w:sz="4" w:val="single"/>
              <w:right w:color="000000" w:sz="4" w:val="single"/>
            </w:tcBorders>
          </w:tcPr>
          <w:p w14:paraId="40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41030000">
            <w:pPr>
              <w:widowControl w:val="1"/>
              <w:ind/>
              <w:jc w:val="center"/>
              <w:rPr>
                <w:sz w:val="22"/>
              </w:rPr>
            </w:pPr>
            <w:r>
              <w:rPr>
                <w:sz w:val="22"/>
              </w:rPr>
              <w:t>1 1</w:t>
            </w:r>
            <w:r>
              <w:rPr>
                <w:sz w:val="22"/>
              </w:rPr>
              <w:t>8</w:t>
            </w:r>
            <w:r>
              <w:rPr>
                <w:sz w:val="22"/>
              </w:rPr>
              <w:t xml:space="preserve"> 0</w:t>
            </w:r>
            <w:r>
              <w:rPr>
                <w:sz w:val="22"/>
              </w:rPr>
              <w:t>2400</w:t>
            </w:r>
            <w:r>
              <w:rPr>
                <w:sz w:val="22"/>
              </w:rPr>
              <w:t xml:space="preserve"> 14 000</w:t>
            </w:r>
            <w:r>
              <w:rPr>
                <w:sz w:val="22"/>
              </w:rPr>
              <w:t>0</w:t>
            </w:r>
            <w:r>
              <w:rPr>
                <w:sz w:val="22"/>
              </w:rPr>
              <w:t xml:space="preserve"> 1</w:t>
            </w:r>
            <w:r>
              <w:rPr>
                <w:sz w:val="22"/>
              </w:rPr>
              <w:t>5</w:t>
            </w:r>
            <w:r>
              <w:rPr>
                <w:sz w:val="22"/>
              </w:rPr>
              <w:t>0</w:t>
            </w:r>
          </w:p>
        </w:tc>
        <w:tc>
          <w:tcPr>
            <w:tcW w:type="dxa" w:w="5968"/>
            <w:tcBorders>
              <w:top w:color="000000" w:sz="4" w:val="single"/>
              <w:left w:color="000000" w:sz="4" w:val="single"/>
              <w:bottom w:color="000000" w:sz="4" w:val="single"/>
              <w:right w:color="000000" w:sz="4" w:val="single"/>
            </w:tcBorders>
          </w:tcPr>
          <w:p w14:paraId="42030000">
            <w:pPr>
              <w:widowControl w:val="1"/>
              <w:ind/>
              <w:jc w:val="both"/>
              <w:rPr>
                <w:sz w:val="22"/>
              </w:rPr>
            </w:pPr>
            <w:r>
              <w:rPr>
                <w:sz w:val="22"/>
              </w:rPr>
              <w:t>Поступления в бюджеты муниципальных округов (перечисления из бюджетов муниципальных округов) по урегулированию расчетов между бюджетами бюджетной системы Российской Федерации по распределенным доходам</w:t>
            </w:r>
          </w:p>
        </w:tc>
      </w:tr>
      <w:tr>
        <w:trPr>
          <w:trHeight w:hRule="atLeast" w:val="630"/>
        </w:trPr>
        <w:tc>
          <w:tcPr>
            <w:tcW w:type="dxa" w:w="1576"/>
            <w:tcBorders>
              <w:top w:color="000000" w:sz="4" w:val="single"/>
              <w:left w:color="000000" w:sz="4" w:val="single"/>
              <w:bottom w:color="000000" w:sz="4" w:val="single"/>
              <w:right w:color="000000" w:sz="4" w:val="single"/>
            </w:tcBorders>
          </w:tcPr>
          <w:p w14:paraId="43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44030000">
            <w:pPr>
              <w:widowControl w:val="1"/>
              <w:ind/>
              <w:jc w:val="center"/>
              <w:rPr>
                <w:sz w:val="22"/>
              </w:rPr>
            </w:pPr>
            <w:r>
              <w:rPr>
                <w:sz w:val="22"/>
              </w:rPr>
              <w:t>2 02 15001 14 0000 150</w:t>
            </w:r>
          </w:p>
        </w:tc>
        <w:tc>
          <w:tcPr>
            <w:tcW w:type="dxa" w:w="5968"/>
            <w:tcBorders>
              <w:top w:color="000000" w:sz="4" w:val="single"/>
              <w:left w:color="000000" w:sz="4" w:val="single"/>
              <w:bottom w:color="000000" w:sz="4" w:val="single"/>
              <w:right w:color="000000" w:sz="4" w:val="single"/>
            </w:tcBorders>
          </w:tcPr>
          <w:p w14:paraId="45030000">
            <w:pPr>
              <w:widowControl w:val="1"/>
              <w:ind/>
              <w:jc w:val="both"/>
              <w:rPr>
                <w:sz w:val="22"/>
              </w:rPr>
            </w:pPr>
            <w:r>
              <w:rPr>
                <w:sz w:val="22"/>
              </w:rPr>
              <w:t>Дотации бюджетам муниципальных округов на выравнивание бюджетной обеспеченности из бюджета субъекта Российской Федерации</w:t>
            </w:r>
          </w:p>
        </w:tc>
      </w:tr>
      <w:tr>
        <w:trPr>
          <w:trHeight w:hRule="atLeast" w:val="630"/>
        </w:trPr>
        <w:tc>
          <w:tcPr>
            <w:tcW w:type="dxa" w:w="1576"/>
            <w:tcBorders>
              <w:top w:color="000000" w:sz="4" w:val="single"/>
              <w:left w:color="000000" w:sz="4" w:val="single"/>
              <w:bottom w:color="000000" w:sz="4" w:val="single"/>
              <w:right w:color="000000" w:sz="4" w:val="single"/>
            </w:tcBorders>
          </w:tcPr>
          <w:p w14:paraId="46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47030000">
            <w:pPr>
              <w:widowControl w:val="1"/>
              <w:ind/>
              <w:jc w:val="center"/>
              <w:rPr>
                <w:sz w:val="22"/>
              </w:rPr>
            </w:pPr>
            <w:r>
              <w:rPr>
                <w:sz w:val="22"/>
              </w:rPr>
              <w:t>2 02 15002 14 0000 150</w:t>
            </w:r>
          </w:p>
        </w:tc>
        <w:tc>
          <w:tcPr>
            <w:tcW w:type="dxa" w:w="5968"/>
            <w:tcBorders>
              <w:top w:color="000000" w:sz="4" w:val="single"/>
              <w:left w:color="000000" w:sz="4" w:val="single"/>
              <w:bottom w:color="000000" w:sz="4" w:val="single"/>
              <w:right w:color="000000" w:sz="4" w:val="single"/>
            </w:tcBorders>
          </w:tcPr>
          <w:p w14:paraId="48030000">
            <w:pPr>
              <w:widowControl w:val="1"/>
              <w:ind/>
              <w:jc w:val="both"/>
              <w:rPr>
                <w:sz w:val="22"/>
              </w:rPr>
            </w:pPr>
            <w:r>
              <w:rPr>
                <w:sz w:val="22"/>
              </w:rPr>
              <w:t>Дотации бюджетам муниципальных округов на поддержку мер по обеспечению сбалансированности бюджетов</w:t>
            </w:r>
          </w:p>
        </w:tc>
      </w:tr>
      <w:tr>
        <w:trPr>
          <w:trHeight w:hRule="atLeast" w:val="980"/>
        </w:trPr>
        <w:tc>
          <w:tcPr>
            <w:tcW w:type="dxa" w:w="1576"/>
            <w:tcBorders>
              <w:top w:color="000000" w:sz="4" w:val="single"/>
              <w:left w:color="000000" w:sz="4" w:val="single"/>
              <w:bottom w:color="000000" w:sz="4" w:val="single"/>
              <w:right w:color="000000" w:sz="4" w:val="single"/>
            </w:tcBorders>
          </w:tcPr>
          <w:p w14:paraId="49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4A030000">
            <w:pPr>
              <w:widowControl w:val="1"/>
              <w:ind/>
              <w:jc w:val="center"/>
              <w:rPr>
                <w:sz w:val="22"/>
              </w:rPr>
            </w:pPr>
            <w:r>
              <w:rPr>
                <w:sz w:val="22"/>
              </w:rPr>
              <w:t xml:space="preserve">2 02 </w:t>
            </w:r>
            <w:r>
              <w:rPr>
                <w:sz w:val="22"/>
              </w:rPr>
              <w:t>16549</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4B030000">
            <w:pPr>
              <w:widowControl w:val="1"/>
              <w:ind/>
              <w:jc w:val="both"/>
              <w:rPr>
                <w:sz w:val="22"/>
              </w:rPr>
            </w:pPr>
            <w:r>
              <w:rPr>
                <w:sz w:val="22"/>
              </w:rPr>
              <w:t>Дотации (гранты) бюджетам муниципальных округов за достижение показателей деятельности органов местного самоуправления</w:t>
            </w:r>
          </w:p>
        </w:tc>
      </w:tr>
      <w:tr>
        <w:trPr>
          <w:trHeight w:hRule="atLeast" w:val="487"/>
        </w:trPr>
        <w:tc>
          <w:tcPr>
            <w:tcW w:type="dxa" w:w="1576"/>
            <w:tcBorders>
              <w:top w:color="000000" w:sz="4" w:val="single"/>
              <w:left w:color="000000" w:sz="4" w:val="single"/>
              <w:bottom w:color="000000" w:sz="4" w:val="single"/>
              <w:right w:color="000000" w:sz="4" w:val="single"/>
            </w:tcBorders>
          </w:tcPr>
          <w:p w14:paraId="4C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4D030000">
            <w:pPr>
              <w:widowControl w:val="1"/>
              <w:ind/>
              <w:jc w:val="center"/>
              <w:rPr>
                <w:sz w:val="22"/>
              </w:rPr>
            </w:pPr>
            <w:r>
              <w:rPr>
                <w:sz w:val="22"/>
              </w:rPr>
              <w:t>2 02 19999 14 0000 150</w:t>
            </w:r>
          </w:p>
        </w:tc>
        <w:tc>
          <w:tcPr>
            <w:tcW w:type="dxa" w:w="5968"/>
            <w:tcBorders>
              <w:top w:color="000000" w:sz="4" w:val="single"/>
              <w:left w:color="000000" w:sz="4" w:val="single"/>
              <w:bottom w:color="000000" w:sz="4" w:val="single"/>
              <w:right w:color="000000" w:sz="4" w:val="single"/>
            </w:tcBorders>
          </w:tcPr>
          <w:p w14:paraId="4E030000">
            <w:pPr>
              <w:widowControl w:val="1"/>
              <w:ind/>
              <w:jc w:val="both"/>
              <w:rPr>
                <w:sz w:val="22"/>
              </w:rPr>
            </w:pPr>
            <w:r>
              <w:rPr>
                <w:sz w:val="22"/>
              </w:rPr>
              <w:t>Прочие дотации бюджетам муниципальных округов</w:t>
            </w:r>
          </w:p>
        </w:tc>
      </w:tr>
      <w:tr>
        <w:trPr>
          <w:trHeight w:hRule="atLeast" w:val="1215"/>
        </w:trPr>
        <w:tc>
          <w:tcPr>
            <w:tcW w:type="dxa" w:w="1576"/>
            <w:tcBorders>
              <w:top w:color="000000" w:sz="4" w:val="single"/>
              <w:left w:color="000000" w:sz="4" w:val="single"/>
              <w:bottom w:color="000000" w:sz="4" w:val="single"/>
              <w:right w:color="000000" w:sz="4" w:val="single"/>
            </w:tcBorders>
          </w:tcPr>
          <w:p w14:paraId="4F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50030000">
            <w:pPr>
              <w:widowControl w:val="1"/>
              <w:ind/>
              <w:jc w:val="center"/>
              <w:rPr>
                <w:sz w:val="22"/>
              </w:rPr>
            </w:pPr>
            <w:r>
              <w:rPr>
                <w:sz w:val="22"/>
              </w:rPr>
              <w:t>2 08 04000 14 0000 150</w:t>
            </w:r>
          </w:p>
        </w:tc>
        <w:tc>
          <w:tcPr>
            <w:tcW w:type="dxa" w:w="5968"/>
            <w:tcBorders>
              <w:top w:color="000000" w:sz="4" w:val="single"/>
              <w:left w:color="000000" w:sz="4" w:val="single"/>
              <w:bottom w:color="000000" w:sz="4" w:val="single"/>
              <w:right w:color="000000" w:sz="4" w:val="single"/>
            </w:tcBorders>
          </w:tcPr>
          <w:p w14:paraId="51030000">
            <w:pPr>
              <w:widowControl w:val="1"/>
              <w:ind/>
              <w:jc w:val="both"/>
              <w:rPr>
                <w:sz w:val="22"/>
              </w:rPr>
            </w:pPr>
            <w:r>
              <w:rPr>
                <w:sz w:val="22"/>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hRule="atLeast" w:val="780"/>
        </w:trPr>
        <w:tc>
          <w:tcPr>
            <w:tcW w:type="dxa" w:w="1576"/>
            <w:tcBorders>
              <w:top w:color="000000" w:sz="4" w:val="single"/>
              <w:left w:color="000000" w:sz="4" w:val="single"/>
              <w:bottom w:color="000000" w:sz="4" w:val="single"/>
              <w:right w:color="000000" w:sz="4" w:val="single"/>
            </w:tcBorders>
          </w:tcPr>
          <w:p w14:paraId="52030000">
            <w:pPr>
              <w:widowControl w:val="1"/>
              <w:ind/>
              <w:jc w:val="center"/>
              <w:rPr>
                <w:sz w:val="22"/>
              </w:rPr>
            </w:pPr>
            <w:r>
              <w:rPr>
                <w:sz w:val="22"/>
              </w:rPr>
              <w:t>955</w:t>
            </w:r>
          </w:p>
        </w:tc>
        <w:tc>
          <w:tcPr>
            <w:tcW w:type="dxa" w:w="2678"/>
            <w:tcBorders>
              <w:top w:color="000000" w:sz="4" w:val="single"/>
              <w:left w:color="000000" w:sz="4" w:val="single"/>
              <w:bottom w:color="000000" w:sz="4" w:val="single"/>
              <w:right w:color="000000" w:sz="4" w:val="single"/>
            </w:tcBorders>
          </w:tcPr>
          <w:p w14:paraId="53030000">
            <w:pPr>
              <w:widowControl w:val="1"/>
              <w:ind/>
              <w:jc w:val="center"/>
              <w:rPr>
                <w:sz w:val="22"/>
              </w:rPr>
            </w:pPr>
            <w:r>
              <w:rPr>
                <w:sz w:val="22"/>
              </w:rPr>
              <w:t xml:space="preserve">2 08 </w:t>
            </w:r>
            <w:r>
              <w:rPr>
                <w:sz w:val="22"/>
              </w:rPr>
              <w:t>10</w:t>
            </w:r>
            <w:r>
              <w:rPr>
                <w:sz w:val="22"/>
              </w:rPr>
              <w:t>000 14 0000 150</w:t>
            </w:r>
          </w:p>
        </w:tc>
        <w:tc>
          <w:tcPr>
            <w:tcW w:type="dxa" w:w="5968"/>
            <w:tcBorders>
              <w:top w:color="000000" w:sz="4" w:val="single"/>
              <w:left w:color="000000" w:sz="4" w:val="single"/>
              <w:bottom w:color="000000" w:sz="4" w:val="single"/>
              <w:right w:color="000000" w:sz="4" w:val="single"/>
            </w:tcBorders>
          </w:tcPr>
          <w:p w14:paraId="54030000">
            <w:pPr>
              <w:widowControl w:val="1"/>
              <w:ind/>
              <w:jc w:val="both"/>
              <w:rPr>
                <w:sz w:val="22"/>
              </w:rPr>
            </w:pPr>
            <w:r>
              <w:rPr>
                <w:sz w:val="22"/>
              </w:rPr>
              <w:t>Перечисления из бюджетов муниципальных округов (в бюджеты муниципальных округов (в бюджеты муниципальных округов) для осуществления взыскания</w:t>
            </w:r>
          </w:p>
        </w:tc>
      </w:tr>
      <w:tr>
        <w:trPr>
          <w:trHeight w:hRule="atLeast" w:val="780"/>
        </w:trPr>
        <w:tc>
          <w:tcPr>
            <w:tcW w:type="dxa" w:w="1576"/>
            <w:tcBorders>
              <w:top w:color="000000" w:sz="4" w:val="single"/>
              <w:left w:color="000000" w:sz="4" w:val="single"/>
              <w:bottom w:color="000000" w:sz="4" w:val="single"/>
              <w:right w:color="000000" w:sz="4" w:val="single"/>
            </w:tcBorders>
          </w:tcPr>
          <w:p w14:paraId="55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56030000">
            <w:pPr>
              <w:widowControl w:val="1"/>
              <w:ind/>
              <w:jc w:val="center"/>
              <w:rPr>
                <w:sz w:val="22"/>
              </w:rPr>
            </w:pPr>
            <w:r>
              <w:rPr>
                <w:sz w:val="22"/>
              </w:rPr>
              <w:t> </w:t>
            </w:r>
          </w:p>
        </w:tc>
        <w:tc>
          <w:tcPr>
            <w:tcW w:type="dxa" w:w="5968"/>
            <w:tcBorders>
              <w:top w:color="000000" w:sz="4" w:val="single"/>
              <w:left w:color="000000" w:sz="4" w:val="single"/>
              <w:bottom w:color="000000" w:sz="4" w:val="single"/>
              <w:right w:color="000000" w:sz="4" w:val="single"/>
            </w:tcBorders>
          </w:tcPr>
          <w:p w14:paraId="57030000">
            <w:pPr>
              <w:widowControl w:val="1"/>
              <w:ind/>
              <w:jc w:val="both"/>
              <w:rPr>
                <w:b w:val="1"/>
                <w:sz w:val="22"/>
              </w:rPr>
            </w:pPr>
            <w:r>
              <w:rPr>
                <w:b w:val="1"/>
                <w:sz w:val="22"/>
              </w:rPr>
              <w:t>Иные доходы бюджета Крапивинского муниципального округа, администрирование которых может осуществляться главными администраторами бюджета Крапивинского муниципального округа в пределах их компетенции</w:t>
            </w:r>
          </w:p>
        </w:tc>
      </w:tr>
      <w:tr>
        <w:trPr>
          <w:trHeight w:hRule="atLeast" w:val="750"/>
        </w:trPr>
        <w:tc>
          <w:tcPr>
            <w:tcW w:type="dxa" w:w="1576"/>
            <w:tcBorders>
              <w:top w:color="000000" w:sz="4" w:val="single"/>
              <w:left w:color="000000" w:sz="4" w:val="single"/>
              <w:bottom w:color="000000" w:sz="4" w:val="single"/>
              <w:right w:color="000000" w:sz="4" w:val="single"/>
            </w:tcBorders>
          </w:tcPr>
          <w:p w14:paraId="58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59030000">
            <w:pPr>
              <w:widowControl w:val="1"/>
              <w:ind/>
              <w:jc w:val="center"/>
              <w:rPr>
                <w:sz w:val="22"/>
              </w:rPr>
            </w:pPr>
            <w:r>
              <w:rPr>
                <w:sz w:val="22"/>
              </w:rPr>
              <w:t>1 11 09044 14 0000 120</w:t>
            </w:r>
          </w:p>
        </w:tc>
        <w:tc>
          <w:tcPr>
            <w:tcW w:type="dxa" w:w="5968"/>
            <w:tcBorders>
              <w:top w:color="000000" w:sz="4" w:val="single"/>
              <w:left w:color="000000" w:sz="4" w:val="single"/>
              <w:bottom w:color="000000" w:sz="4" w:val="single"/>
              <w:right w:color="000000" w:sz="4" w:val="single"/>
            </w:tcBorders>
          </w:tcPr>
          <w:p w14:paraId="5A030000">
            <w:pPr>
              <w:widowControl w:val="1"/>
              <w:ind/>
              <w:jc w:val="both"/>
              <w:rPr>
                <w:sz w:val="22"/>
              </w:rPr>
            </w:pPr>
            <w:r>
              <w:rPr>
                <w:sz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trPr>
          <w:trHeight w:hRule="atLeast" w:val="750"/>
        </w:trPr>
        <w:tc>
          <w:tcPr>
            <w:tcW w:type="dxa" w:w="1576"/>
            <w:tcBorders>
              <w:top w:color="000000" w:sz="4" w:val="single"/>
              <w:left w:color="000000" w:sz="4" w:val="single"/>
              <w:bottom w:color="000000" w:sz="4" w:val="single"/>
              <w:right w:color="000000" w:sz="4" w:val="single"/>
            </w:tcBorders>
          </w:tcPr>
          <w:p w14:paraId="5B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5C030000">
            <w:pPr>
              <w:widowControl w:val="1"/>
              <w:ind/>
              <w:jc w:val="center"/>
              <w:rPr>
                <w:sz w:val="22"/>
              </w:rPr>
            </w:pPr>
            <w:r>
              <w:rPr>
                <w:sz w:val="22"/>
              </w:rPr>
              <w:t>1 13 01074 14 0000 130</w:t>
            </w:r>
          </w:p>
        </w:tc>
        <w:tc>
          <w:tcPr>
            <w:tcW w:type="dxa" w:w="5968"/>
            <w:tcBorders>
              <w:top w:color="000000" w:sz="4" w:val="single"/>
              <w:left w:color="000000" w:sz="4" w:val="single"/>
              <w:bottom w:color="000000" w:sz="4" w:val="single"/>
              <w:right w:color="000000" w:sz="4" w:val="single"/>
            </w:tcBorders>
          </w:tcPr>
          <w:p w14:paraId="5D030000">
            <w:pPr>
              <w:widowControl w:val="1"/>
              <w:ind/>
              <w:jc w:val="both"/>
              <w:rPr>
                <w:sz w:val="22"/>
              </w:rPr>
            </w:pPr>
            <w:r>
              <w:rPr>
                <w:sz w:val="22"/>
              </w:rPr>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r>
      <w:tr>
        <w:trPr>
          <w:trHeight w:hRule="atLeast" w:val="555"/>
        </w:trPr>
        <w:tc>
          <w:tcPr>
            <w:tcW w:type="dxa" w:w="1576"/>
            <w:tcBorders>
              <w:top w:color="000000" w:sz="4" w:val="single"/>
              <w:left w:color="000000" w:sz="4" w:val="single"/>
              <w:bottom w:color="000000" w:sz="4" w:val="single"/>
              <w:right w:color="000000" w:sz="4" w:val="single"/>
            </w:tcBorders>
          </w:tcPr>
          <w:p w14:paraId="5E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5F030000">
            <w:pPr>
              <w:widowControl w:val="1"/>
              <w:ind/>
              <w:jc w:val="center"/>
              <w:rPr>
                <w:sz w:val="22"/>
              </w:rPr>
            </w:pPr>
            <w:r>
              <w:rPr>
                <w:sz w:val="22"/>
              </w:rPr>
              <w:t>1 13 01994 14 0000 130</w:t>
            </w:r>
          </w:p>
        </w:tc>
        <w:tc>
          <w:tcPr>
            <w:tcW w:type="dxa" w:w="5968"/>
            <w:tcBorders>
              <w:top w:color="000000" w:sz="4" w:val="single"/>
              <w:left w:color="000000" w:sz="4" w:val="single"/>
              <w:bottom w:color="000000" w:sz="4" w:val="single"/>
              <w:right w:color="000000" w:sz="4" w:val="single"/>
            </w:tcBorders>
          </w:tcPr>
          <w:p w14:paraId="60030000">
            <w:pPr>
              <w:widowControl w:val="1"/>
              <w:ind/>
              <w:jc w:val="both"/>
              <w:rPr>
                <w:sz w:val="22"/>
              </w:rPr>
            </w:pPr>
            <w:r>
              <w:rPr>
                <w:sz w:val="22"/>
              </w:rPr>
              <w:t>Прочие доходы от оказания платных услуг (работ) получателями средств бюджетов муниципальных округов</w:t>
            </w:r>
          </w:p>
        </w:tc>
      </w:tr>
      <w:tr>
        <w:trPr>
          <w:trHeight w:hRule="atLeast" w:val="735"/>
        </w:trPr>
        <w:tc>
          <w:tcPr>
            <w:tcW w:type="dxa" w:w="1576"/>
            <w:tcBorders>
              <w:top w:color="000000" w:sz="4" w:val="single"/>
              <w:left w:color="000000" w:sz="4" w:val="single"/>
              <w:bottom w:color="000000" w:sz="4" w:val="single"/>
              <w:right w:color="000000" w:sz="4" w:val="single"/>
            </w:tcBorders>
          </w:tcPr>
          <w:p w14:paraId="61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62030000">
            <w:pPr>
              <w:widowControl w:val="1"/>
              <w:ind/>
              <w:jc w:val="center"/>
              <w:rPr>
                <w:sz w:val="22"/>
              </w:rPr>
            </w:pPr>
            <w:r>
              <w:rPr>
                <w:sz w:val="22"/>
              </w:rPr>
              <w:t>1 13 01994 14 0052 130</w:t>
            </w:r>
          </w:p>
        </w:tc>
        <w:tc>
          <w:tcPr>
            <w:tcW w:type="dxa" w:w="5968"/>
            <w:tcBorders>
              <w:top w:color="000000" w:sz="4" w:val="single"/>
              <w:left w:color="000000" w:sz="4" w:val="single"/>
              <w:bottom w:color="000000" w:sz="4" w:val="single"/>
              <w:right w:color="000000" w:sz="4" w:val="single"/>
            </w:tcBorders>
          </w:tcPr>
          <w:p w14:paraId="63030000">
            <w:pPr>
              <w:widowControl w:val="1"/>
              <w:ind/>
              <w:jc w:val="both"/>
              <w:rPr>
                <w:sz w:val="22"/>
              </w:rPr>
            </w:pPr>
            <w:r>
              <w:rPr>
                <w:sz w:val="22"/>
              </w:rPr>
              <w:t>Прочие доходы от оказания платных услуг (работ) получателями средств бюджетов муниципальных округов (доходы от платных услуг, оказываемых казенными учреждениями)</w:t>
            </w:r>
          </w:p>
        </w:tc>
      </w:tr>
      <w:tr>
        <w:trPr>
          <w:trHeight w:hRule="atLeast" w:val="555"/>
        </w:trPr>
        <w:tc>
          <w:tcPr>
            <w:tcW w:type="dxa" w:w="1576"/>
            <w:tcBorders>
              <w:top w:color="000000" w:sz="4" w:val="single"/>
              <w:left w:color="000000" w:sz="4" w:val="single"/>
              <w:bottom w:color="000000" w:sz="4" w:val="single"/>
              <w:right w:color="000000" w:sz="4" w:val="single"/>
            </w:tcBorders>
          </w:tcPr>
          <w:p w14:paraId="64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65030000">
            <w:pPr>
              <w:widowControl w:val="1"/>
              <w:ind/>
              <w:jc w:val="center"/>
              <w:rPr>
                <w:sz w:val="22"/>
              </w:rPr>
            </w:pPr>
            <w:r>
              <w:rPr>
                <w:sz w:val="22"/>
              </w:rPr>
              <w:t>1 13 01994 14 0009 130</w:t>
            </w:r>
          </w:p>
        </w:tc>
        <w:tc>
          <w:tcPr>
            <w:tcW w:type="dxa" w:w="5968"/>
            <w:tcBorders>
              <w:top w:color="000000" w:sz="4" w:val="single"/>
              <w:left w:color="000000" w:sz="4" w:val="single"/>
              <w:bottom w:color="000000" w:sz="4" w:val="single"/>
              <w:right w:color="000000" w:sz="4" w:val="single"/>
            </w:tcBorders>
          </w:tcPr>
          <w:p w14:paraId="66030000">
            <w:pPr>
              <w:widowControl w:val="1"/>
              <w:ind/>
              <w:jc w:val="both"/>
              <w:rPr>
                <w:sz w:val="22"/>
              </w:rPr>
            </w:pPr>
            <w:r>
              <w:rPr>
                <w:sz w:val="22"/>
              </w:rPr>
              <w:t>Прочие доходы от оказания платных услуг (работ) получателями средств бюджетов муниципальных округов (прочие доходы)</w:t>
            </w:r>
          </w:p>
        </w:tc>
      </w:tr>
      <w:tr>
        <w:trPr>
          <w:trHeight w:hRule="atLeast" w:val="630"/>
        </w:trPr>
        <w:tc>
          <w:tcPr>
            <w:tcW w:type="dxa" w:w="1576"/>
            <w:tcBorders>
              <w:top w:color="000000" w:sz="4" w:val="single"/>
              <w:left w:color="000000" w:sz="4" w:val="single"/>
              <w:bottom w:color="000000" w:sz="4" w:val="single"/>
              <w:right w:color="000000" w:sz="4" w:val="single"/>
            </w:tcBorders>
          </w:tcPr>
          <w:p w14:paraId="67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68030000">
            <w:pPr>
              <w:widowControl w:val="1"/>
              <w:ind/>
              <w:jc w:val="center"/>
              <w:rPr>
                <w:sz w:val="22"/>
              </w:rPr>
            </w:pPr>
            <w:r>
              <w:rPr>
                <w:sz w:val="22"/>
              </w:rPr>
              <w:t>1 13 01530 14 0000 130</w:t>
            </w:r>
          </w:p>
        </w:tc>
        <w:tc>
          <w:tcPr>
            <w:tcW w:type="dxa" w:w="5968"/>
            <w:tcBorders>
              <w:top w:color="000000" w:sz="4" w:val="single"/>
              <w:left w:color="000000" w:sz="4" w:val="single"/>
              <w:bottom w:color="000000" w:sz="4" w:val="single"/>
              <w:right w:color="000000" w:sz="4" w:val="single"/>
            </w:tcBorders>
          </w:tcPr>
          <w:p w14:paraId="69030000">
            <w:pPr>
              <w:widowControl w:val="1"/>
              <w:ind/>
              <w:jc w:val="both"/>
              <w:rPr>
                <w:sz w:val="22"/>
              </w:rPr>
            </w:pPr>
            <w:r>
              <w:rPr>
                <w:sz w:val="22"/>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r>
      <w:tr>
        <w:trPr>
          <w:trHeight w:hRule="atLeast" w:val="690"/>
        </w:trPr>
        <w:tc>
          <w:tcPr>
            <w:tcW w:type="dxa" w:w="1576"/>
            <w:tcBorders>
              <w:top w:color="000000" w:sz="4" w:val="single"/>
              <w:left w:color="000000" w:sz="4" w:val="single"/>
              <w:bottom w:color="000000" w:sz="4" w:val="single"/>
              <w:right w:color="000000" w:sz="4" w:val="single"/>
            </w:tcBorders>
          </w:tcPr>
          <w:p w14:paraId="6A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6B030000">
            <w:pPr>
              <w:widowControl w:val="1"/>
              <w:ind/>
              <w:jc w:val="center"/>
              <w:rPr>
                <w:sz w:val="22"/>
              </w:rPr>
            </w:pPr>
            <w:r>
              <w:rPr>
                <w:sz w:val="22"/>
              </w:rPr>
              <w:t>1 13 02064 14 0000 130</w:t>
            </w:r>
          </w:p>
        </w:tc>
        <w:tc>
          <w:tcPr>
            <w:tcW w:type="dxa" w:w="5968"/>
            <w:tcBorders>
              <w:top w:color="000000" w:sz="4" w:val="single"/>
              <w:left w:color="000000" w:sz="4" w:val="single"/>
              <w:bottom w:color="000000" w:sz="4" w:val="single"/>
              <w:right w:color="000000" w:sz="4" w:val="single"/>
            </w:tcBorders>
          </w:tcPr>
          <w:p w14:paraId="6C030000">
            <w:pPr>
              <w:widowControl w:val="1"/>
              <w:ind/>
              <w:jc w:val="both"/>
              <w:rPr>
                <w:sz w:val="22"/>
              </w:rPr>
            </w:pPr>
            <w:r>
              <w:rPr>
                <w:sz w:val="22"/>
              </w:rPr>
              <w:t>Доходы, поступающие в порядке возмещения расходов, понесенных в связи с эксплуатацией имущества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6D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6E030000">
            <w:pPr>
              <w:widowControl w:val="1"/>
              <w:ind/>
              <w:jc w:val="center"/>
              <w:rPr>
                <w:sz w:val="22"/>
              </w:rPr>
            </w:pPr>
            <w:r>
              <w:rPr>
                <w:sz w:val="22"/>
              </w:rPr>
              <w:t>1 13 02994 14 0000 130</w:t>
            </w:r>
          </w:p>
        </w:tc>
        <w:tc>
          <w:tcPr>
            <w:tcW w:type="dxa" w:w="5968"/>
            <w:tcBorders>
              <w:top w:color="000000" w:sz="4" w:val="single"/>
              <w:left w:color="000000" w:sz="4" w:val="single"/>
              <w:bottom w:color="000000" w:sz="4" w:val="single"/>
              <w:right w:color="000000" w:sz="4" w:val="single"/>
            </w:tcBorders>
          </w:tcPr>
          <w:p w14:paraId="6F030000">
            <w:pPr>
              <w:widowControl w:val="1"/>
              <w:ind/>
              <w:jc w:val="both"/>
              <w:rPr>
                <w:sz w:val="22"/>
              </w:rPr>
            </w:pPr>
            <w:r>
              <w:rPr>
                <w:sz w:val="22"/>
              </w:rPr>
              <w:t>Прочие доходы от компенсации затрат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70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71030000">
            <w:pPr>
              <w:widowControl w:val="1"/>
              <w:ind/>
              <w:jc w:val="center"/>
              <w:rPr>
                <w:sz w:val="22"/>
              </w:rPr>
            </w:pPr>
            <w:r>
              <w:rPr>
                <w:sz w:val="22"/>
              </w:rPr>
              <w:t>1 13 02994 14 0003 130</w:t>
            </w:r>
          </w:p>
        </w:tc>
        <w:tc>
          <w:tcPr>
            <w:tcW w:type="dxa" w:w="5968"/>
            <w:tcBorders>
              <w:top w:color="000000" w:sz="4" w:val="single"/>
              <w:left w:color="000000" w:sz="4" w:val="single"/>
              <w:bottom w:color="000000" w:sz="4" w:val="single"/>
              <w:right w:color="000000" w:sz="4" w:val="single"/>
            </w:tcBorders>
          </w:tcPr>
          <w:p w14:paraId="72030000">
            <w:pPr>
              <w:widowControl w:val="1"/>
              <w:ind/>
              <w:jc w:val="both"/>
              <w:rPr>
                <w:sz w:val="22"/>
              </w:rPr>
            </w:pPr>
            <w:r>
              <w:rPr>
                <w:sz w:val="22"/>
              </w:rPr>
              <w:t>Прочие доходы от компенсации затрат бюджетов муниципальных округов (возврат дебиторской задолженности прошлых лет)</w:t>
            </w:r>
          </w:p>
        </w:tc>
      </w:tr>
      <w:tr>
        <w:trPr>
          <w:trHeight w:hRule="atLeast" w:val="630"/>
        </w:trPr>
        <w:tc>
          <w:tcPr>
            <w:tcW w:type="dxa" w:w="1576"/>
            <w:tcBorders>
              <w:top w:color="000000" w:sz="4" w:val="single"/>
              <w:left w:color="000000" w:sz="4" w:val="single"/>
              <w:bottom w:color="000000" w:sz="4" w:val="single"/>
              <w:right w:color="000000" w:sz="4" w:val="single"/>
            </w:tcBorders>
          </w:tcPr>
          <w:p w14:paraId="73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74030000">
            <w:pPr>
              <w:widowControl w:val="1"/>
              <w:ind/>
              <w:jc w:val="center"/>
              <w:rPr>
                <w:sz w:val="22"/>
              </w:rPr>
            </w:pPr>
            <w:r>
              <w:rPr>
                <w:sz w:val="22"/>
              </w:rPr>
              <w:t>1 13 02994 14 0005 130</w:t>
            </w:r>
          </w:p>
        </w:tc>
        <w:tc>
          <w:tcPr>
            <w:tcW w:type="dxa" w:w="5968"/>
            <w:tcBorders>
              <w:top w:color="000000" w:sz="4" w:val="single"/>
              <w:left w:color="000000" w:sz="4" w:val="single"/>
              <w:bottom w:color="000000" w:sz="4" w:val="single"/>
              <w:right w:color="000000" w:sz="4" w:val="single"/>
            </w:tcBorders>
          </w:tcPr>
          <w:p w14:paraId="75030000">
            <w:pPr>
              <w:widowControl w:val="1"/>
              <w:ind/>
              <w:jc w:val="both"/>
              <w:rPr>
                <w:sz w:val="22"/>
              </w:rPr>
            </w:pPr>
            <w:r>
              <w:rPr>
                <w:sz w:val="22"/>
              </w:rPr>
              <w:t>Прочие доходы от компенсации затрат бюджетов муниципальных округов (доходы от компенсации затрат бюджета)</w:t>
            </w:r>
          </w:p>
        </w:tc>
      </w:tr>
      <w:tr>
        <w:trPr>
          <w:trHeight w:hRule="atLeast" w:val="570"/>
        </w:trPr>
        <w:tc>
          <w:tcPr>
            <w:tcW w:type="dxa" w:w="1576"/>
            <w:tcBorders>
              <w:top w:color="000000" w:sz="4" w:val="single"/>
              <w:left w:color="000000" w:sz="4" w:val="single"/>
              <w:bottom w:color="000000" w:sz="4" w:val="single"/>
              <w:right w:color="000000" w:sz="4" w:val="single"/>
            </w:tcBorders>
          </w:tcPr>
          <w:p w14:paraId="76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77030000">
            <w:pPr>
              <w:widowControl w:val="1"/>
              <w:ind/>
              <w:jc w:val="center"/>
              <w:rPr>
                <w:sz w:val="22"/>
              </w:rPr>
            </w:pPr>
            <w:r>
              <w:rPr>
                <w:sz w:val="22"/>
              </w:rPr>
              <w:t>1 13 02994 14 000</w:t>
            </w:r>
            <w:r>
              <w:rPr>
                <w:sz w:val="22"/>
              </w:rPr>
              <w:t>7</w:t>
            </w:r>
            <w:r>
              <w:rPr>
                <w:sz w:val="22"/>
              </w:rPr>
              <w:t xml:space="preserve"> 130</w:t>
            </w:r>
          </w:p>
        </w:tc>
        <w:tc>
          <w:tcPr>
            <w:tcW w:type="dxa" w:w="5968"/>
            <w:tcBorders>
              <w:top w:color="000000" w:sz="4" w:val="single"/>
              <w:left w:color="000000" w:sz="4" w:val="single"/>
              <w:bottom w:color="000000" w:sz="4" w:val="single"/>
              <w:right w:color="000000" w:sz="4" w:val="single"/>
            </w:tcBorders>
          </w:tcPr>
          <w:p w14:paraId="78030000">
            <w:pPr>
              <w:widowControl w:val="1"/>
              <w:ind/>
              <w:jc w:val="both"/>
              <w:rPr>
                <w:sz w:val="22"/>
              </w:rPr>
            </w:pPr>
            <w:r>
              <w:rPr>
                <w:sz w:val="22"/>
              </w:rPr>
              <w:t>Прочие доходы от компенсации затрат бюджетов муниципальных округов (</w:t>
            </w:r>
            <w:r>
              <w:rPr>
                <w:sz w:val="22"/>
              </w:rPr>
              <w:t>возмещение судебных расходов</w:t>
            </w:r>
            <w:r>
              <w:rPr>
                <w:sz w:val="22"/>
              </w:rPr>
              <w:t>)</w:t>
            </w:r>
          </w:p>
        </w:tc>
      </w:tr>
      <w:tr>
        <w:trPr>
          <w:trHeight w:hRule="atLeast" w:val="570"/>
        </w:trPr>
        <w:tc>
          <w:tcPr>
            <w:tcW w:type="dxa" w:w="1576"/>
            <w:tcBorders>
              <w:top w:color="000000" w:sz="4" w:val="single"/>
              <w:left w:color="000000" w:sz="4" w:val="single"/>
              <w:bottom w:color="000000" w:sz="4" w:val="single"/>
              <w:right w:color="000000" w:sz="4" w:val="single"/>
            </w:tcBorders>
          </w:tcPr>
          <w:p w14:paraId="79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7A030000">
            <w:pPr>
              <w:widowControl w:val="1"/>
              <w:ind/>
              <w:jc w:val="center"/>
              <w:rPr>
                <w:sz w:val="22"/>
              </w:rPr>
            </w:pPr>
            <w:r>
              <w:rPr>
                <w:sz w:val="22"/>
              </w:rPr>
              <w:t>1 13 02994 14 0009 130</w:t>
            </w:r>
          </w:p>
        </w:tc>
        <w:tc>
          <w:tcPr>
            <w:tcW w:type="dxa" w:w="5968"/>
            <w:tcBorders>
              <w:top w:color="000000" w:sz="4" w:val="single"/>
              <w:left w:color="000000" w:sz="4" w:val="single"/>
              <w:bottom w:color="000000" w:sz="4" w:val="single"/>
              <w:right w:color="000000" w:sz="4" w:val="single"/>
            </w:tcBorders>
          </w:tcPr>
          <w:p w14:paraId="7B030000">
            <w:pPr>
              <w:widowControl w:val="1"/>
              <w:ind/>
              <w:jc w:val="both"/>
              <w:rPr>
                <w:sz w:val="22"/>
              </w:rPr>
            </w:pPr>
            <w:r>
              <w:rPr>
                <w:sz w:val="22"/>
              </w:rPr>
              <w:t>Прочие доходы от компенсации затрат бюджетов муниципальных округов (прочие доходы)</w:t>
            </w:r>
          </w:p>
        </w:tc>
      </w:tr>
      <w:tr>
        <w:trPr>
          <w:trHeight w:hRule="atLeast" w:val="580"/>
        </w:trPr>
        <w:tc>
          <w:tcPr>
            <w:tcW w:type="dxa" w:w="1576"/>
            <w:tcBorders>
              <w:top w:color="000000" w:sz="4" w:val="single"/>
              <w:left w:color="000000" w:sz="4" w:val="single"/>
              <w:bottom w:color="000000" w:sz="4" w:val="single"/>
              <w:right w:color="000000" w:sz="4" w:val="single"/>
            </w:tcBorders>
          </w:tcPr>
          <w:p w14:paraId="7C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7D030000">
            <w:pPr>
              <w:widowControl w:val="1"/>
              <w:ind/>
              <w:jc w:val="center"/>
              <w:rPr>
                <w:sz w:val="22"/>
              </w:rPr>
            </w:pPr>
            <w:r>
              <w:rPr>
                <w:sz w:val="22"/>
              </w:rPr>
              <w:t>1 14 01040 14 0000 410</w:t>
            </w:r>
          </w:p>
        </w:tc>
        <w:tc>
          <w:tcPr>
            <w:tcW w:type="dxa" w:w="5968"/>
            <w:tcBorders>
              <w:top w:color="000000" w:sz="4" w:val="single"/>
              <w:left w:color="000000" w:sz="4" w:val="single"/>
              <w:bottom w:color="000000" w:sz="4" w:val="single"/>
              <w:right w:color="000000" w:sz="4" w:val="single"/>
            </w:tcBorders>
          </w:tcPr>
          <w:p w14:paraId="7E030000">
            <w:pPr>
              <w:widowControl w:val="1"/>
              <w:ind/>
              <w:jc w:val="both"/>
              <w:rPr>
                <w:sz w:val="22"/>
              </w:rPr>
            </w:pPr>
            <w:r>
              <w:rPr>
                <w:sz w:val="22"/>
              </w:rPr>
              <w:t>Доходы от продажи квартир, находящихся в собственности муниципальных округов</w:t>
            </w:r>
          </w:p>
        </w:tc>
      </w:tr>
      <w:tr>
        <w:trPr>
          <w:trHeight w:hRule="atLeast" w:val="1035"/>
        </w:trPr>
        <w:tc>
          <w:tcPr>
            <w:tcW w:type="dxa" w:w="1576"/>
            <w:tcBorders>
              <w:top w:color="000000" w:sz="4" w:val="single"/>
              <w:left w:color="000000" w:sz="4" w:val="single"/>
              <w:bottom w:color="000000" w:sz="4" w:val="single"/>
              <w:right w:color="000000" w:sz="4" w:val="single"/>
            </w:tcBorders>
          </w:tcPr>
          <w:p w14:paraId="7F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80030000">
            <w:pPr>
              <w:widowControl w:val="1"/>
              <w:ind/>
              <w:jc w:val="center"/>
              <w:rPr>
                <w:sz w:val="22"/>
              </w:rPr>
            </w:pPr>
            <w:r>
              <w:rPr>
                <w:sz w:val="22"/>
              </w:rPr>
              <w:t>1 14 03040 14 0000 410</w:t>
            </w:r>
          </w:p>
        </w:tc>
        <w:tc>
          <w:tcPr>
            <w:tcW w:type="dxa" w:w="5968"/>
            <w:tcBorders>
              <w:top w:color="000000" w:sz="4" w:val="single"/>
              <w:left w:color="000000" w:sz="4" w:val="single"/>
              <w:bottom w:color="000000" w:sz="4" w:val="single"/>
              <w:right w:color="000000" w:sz="4" w:val="single"/>
            </w:tcBorders>
          </w:tcPr>
          <w:p w14:paraId="81030000">
            <w:pPr>
              <w:widowControl w:val="1"/>
              <w:ind/>
              <w:jc w:val="both"/>
              <w:rPr>
                <w:sz w:val="22"/>
              </w:rPr>
            </w:pPr>
            <w:r>
              <w:rPr>
                <w:sz w:val="22"/>
              </w:rPr>
              <w:t>Средства от распоряжения и реализации выморочного имущества, обращенного в собственность муниципальных округов (в части реализации основных средств по указанному имуществу)</w:t>
            </w:r>
          </w:p>
        </w:tc>
      </w:tr>
      <w:tr>
        <w:trPr>
          <w:trHeight w:hRule="atLeast" w:val="1035"/>
        </w:trPr>
        <w:tc>
          <w:tcPr>
            <w:tcW w:type="dxa" w:w="1576"/>
            <w:tcBorders>
              <w:top w:color="000000" w:sz="4" w:val="single"/>
              <w:left w:color="000000" w:sz="4" w:val="single"/>
              <w:bottom w:color="000000" w:sz="4" w:val="single"/>
              <w:right w:color="000000" w:sz="4" w:val="single"/>
            </w:tcBorders>
          </w:tcPr>
          <w:p w14:paraId="82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83030000">
            <w:pPr>
              <w:widowControl w:val="1"/>
              <w:ind/>
              <w:jc w:val="center"/>
              <w:rPr>
                <w:sz w:val="22"/>
              </w:rPr>
            </w:pPr>
            <w:r>
              <w:rPr>
                <w:sz w:val="22"/>
              </w:rPr>
              <w:t>1 14 03040 14 0000 440</w:t>
            </w:r>
          </w:p>
        </w:tc>
        <w:tc>
          <w:tcPr>
            <w:tcW w:type="dxa" w:w="5968"/>
            <w:tcBorders>
              <w:top w:color="000000" w:sz="4" w:val="single"/>
              <w:left w:color="000000" w:sz="4" w:val="single"/>
              <w:bottom w:color="000000" w:sz="4" w:val="single"/>
              <w:right w:color="000000" w:sz="4" w:val="single"/>
            </w:tcBorders>
          </w:tcPr>
          <w:p w14:paraId="84030000">
            <w:pPr>
              <w:widowControl w:val="1"/>
              <w:ind/>
              <w:jc w:val="both"/>
              <w:rPr>
                <w:sz w:val="22"/>
              </w:rPr>
            </w:pPr>
            <w:r>
              <w:rPr>
                <w:sz w:val="22"/>
              </w:rPr>
              <w:t>Средства от распоряжения и реализации выморочного имущества, обращенного в собственность муниципальных округов (в части реализации материальных запасов по указанному имуществу)</w:t>
            </w:r>
          </w:p>
        </w:tc>
      </w:tr>
      <w:tr>
        <w:trPr>
          <w:trHeight w:hRule="atLeast" w:val="1035"/>
        </w:trPr>
        <w:tc>
          <w:tcPr>
            <w:tcW w:type="dxa" w:w="1576"/>
            <w:tcBorders>
              <w:top w:color="000000" w:sz="4" w:val="single"/>
              <w:left w:color="000000" w:sz="4" w:val="single"/>
              <w:bottom w:color="000000" w:sz="4" w:val="single"/>
              <w:right w:color="000000" w:sz="4" w:val="single"/>
            </w:tcBorders>
          </w:tcPr>
          <w:p w14:paraId="85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86030000">
            <w:pPr>
              <w:widowControl w:val="1"/>
              <w:ind/>
              <w:jc w:val="center"/>
              <w:rPr>
                <w:sz w:val="22"/>
              </w:rPr>
            </w:pPr>
            <w:r>
              <w:rPr>
                <w:sz w:val="22"/>
              </w:rPr>
              <w:t xml:space="preserve"> 1 14 06324 14 0000 430</w:t>
            </w:r>
          </w:p>
        </w:tc>
        <w:tc>
          <w:tcPr>
            <w:tcW w:type="dxa" w:w="5968"/>
            <w:tcBorders>
              <w:top w:color="000000" w:sz="4" w:val="single"/>
              <w:left w:color="000000" w:sz="4" w:val="single"/>
              <w:bottom w:color="000000" w:sz="4" w:val="single"/>
              <w:right w:color="000000" w:sz="4" w:val="single"/>
            </w:tcBorders>
          </w:tcPr>
          <w:p w14:paraId="87030000">
            <w:pPr>
              <w:widowControl w:val="1"/>
              <w:ind/>
              <w:jc w:val="both"/>
              <w:rPr>
                <w:sz w:val="22"/>
              </w:rPr>
            </w:pPr>
            <w:r>
              <w:rPr>
                <w:sz w:val="22"/>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r>
      <w:tr>
        <w:trPr>
          <w:trHeight w:hRule="atLeast" w:val="690"/>
        </w:trPr>
        <w:tc>
          <w:tcPr>
            <w:tcW w:type="dxa" w:w="1576"/>
            <w:tcBorders>
              <w:top w:color="000000" w:sz="4" w:val="single"/>
              <w:left w:color="000000" w:sz="4" w:val="single"/>
              <w:bottom w:color="000000" w:sz="4" w:val="single"/>
              <w:right w:color="000000" w:sz="4" w:val="single"/>
            </w:tcBorders>
          </w:tcPr>
          <w:p w14:paraId="88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89030000">
            <w:pPr>
              <w:widowControl w:val="1"/>
              <w:ind/>
              <w:jc w:val="center"/>
              <w:rPr>
                <w:sz w:val="22"/>
              </w:rPr>
            </w:pPr>
            <w:r>
              <w:rPr>
                <w:sz w:val="22"/>
              </w:rPr>
              <w:t>1 15 02040 14 0000 140</w:t>
            </w:r>
          </w:p>
        </w:tc>
        <w:tc>
          <w:tcPr>
            <w:tcW w:type="dxa" w:w="5968"/>
            <w:tcBorders>
              <w:top w:color="000000" w:sz="4" w:val="single"/>
              <w:left w:color="000000" w:sz="4" w:val="single"/>
              <w:bottom w:color="000000" w:sz="4" w:val="single"/>
              <w:right w:color="000000" w:sz="4" w:val="single"/>
            </w:tcBorders>
          </w:tcPr>
          <w:p w14:paraId="8A030000">
            <w:pPr>
              <w:widowControl w:val="1"/>
              <w:ind/>
              <w:jc w:val="both"/>
              <w:rPr>
                <w:sz w:val="22"/>
              </w:rPr>
            </w:pPr>
            <w:r>
              <w:rPr>
                <w:sz w:val="22"/>
              </w:rPr>
              <w:t>Платежи, взимаемые органами местного самоуправления (организациями) муниципальных округов за выполнение определенных функций</w:t>
            </w:r>
          </w:p>
        </w:tc>
      </w:tr>
      <w:tr>
        <w:trPr>
          <w:trHeight w:hRule="atLeast" w:val="1095"/>
        </w:trPr>
        <w:tc>
          <w:tcPr>
            <w:tcW w:type="dxa" w:w="1576"/>
            <w:tcBorders>
              <w:top w:color="000000" w:sz="4" w:val="single"/>
              <w:left w:color="000000" w:sz="4" w:val="single"/>
              <w:bottom w:color="000000" w:sz="4" w:val="single"/>
              <w:right w:color="000000" w:sz="4" w:val="single"/>
            </w:tcBorders>
          </w:tcPr>
          <w:p w14:paraId="8B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8C030000">
            <w:pPr>
              <w:widowControl w:val="0"/>
              <w:ind/>
              <w:rPr>
                <w:sz w:val="22"/>
              </w:rPr>
            </w:pPr>
            <w:r>
              <w:rPr>
                <w:sz w:val="22"/>
              </w:rPr>
              <w:t>1 16 01074 01 0000 140</w:t>
            </w:r>
          </w:p>
        </w:tc>
        <w:tc>
          <w:tcPr>
            <w:tcW w:type="dxa" w:w="5968"/>
            <w:tcBorders>
              <w:top w:color="000000" w:sz="4" w:val="single"/>
              <w:left w:color="000000" w:sz="4" w:val="single"/>
              <w:bottom w:color="000000" w:sz="4" w:val="single"/>
              <w:right w:color="000000" w:sz="4" w:val="single"/>
            </w:tcBorders>
            <w:vAlign w:val="bottom"/>
          </w:tcPr>
          <w:p w14:paraId="8D030000">
            <w:pPr>
              <w:widowControl w:val="0"/>
              <w:ind/>
              <w:jc w:val="both"/>
              <w:rPr>
                <w:sz w:val="22"/>
              </w:rPr>
            </w:pPr>
            <w:r>
              <w:rPr>
                <w:sz w:val="22"/>
              </w:rPr>
              <w:t xml:space="preserve">Административные штрафы, установленные </w:t>
            </w:r>
            <w:r>
              <w:rPr>
                <w:sz w:val="22"/>
              </w:rPr>
              <w:fldChar w:fldCharType="begin"/>
            </w:r>
            <w:r>
              <w:rPr>
                <w:sz w:val="22"/>
              </w:rPr>
              <w:instrText>HYPERLINK "https://login.consultant.ru/link/?req=doc&amp;base=LAW&amp;n=509581&amp;date=10.09.2025&amp;dst=100376&amp;field=134" \o ""Кодекс Российской Федерации об административных правонарушениях" от 30.12.2001 N 195-ФЗ (ред. от 31.07.2025) (с изм. и доп., вступ. в силу с 06.09.2025) {КонсультантПлюс}"</w:instrText>
            </w:r>
            <w:r>
              <w:rPr>
                <w:sz w:val="22"/>
              </w:rPr>
              <w:fldChar w:fldCharType="separate"/>
            </w:r>
            <w:r>
              <w:rPr>
                <w:sz w:val="22"/>
              </w:rPr>
              <w:t>главой 7</w:t>
            </w:r>
            <w:r>
              <w:rPr>
                <w:sz w:val="22"/>
              </w:rPr>
              <w:fldChar w:fldCharType="end"/>
            </w:r>
            <w:r>
              <w:rPr>
                <w:sz w:val="22"/>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1095"/>
        </w:trPr>
        <w:tc>
          <w:tcPr>
            <w:tcW w:type="dxa" w:w="1576"/>
            <w:tcBorders>
              <w:top w:color="000000" w:sz="4" w:val="single"/>
              <w:left w:color="000000" w:sz="4" w:val="single"/>
              <w:bottom w:color="000000" w:sz="4" w:val="single"/>
              <w:right w:color="000000" w:sz="4" w:val="single"/>
            </w:tcBorders>
          </w:tcPr>
          <w:p w14:paraId="8E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8F030000">
            <w:pPr>
              <w:widowControl w:val="0"/>
              <w:ind/>
              <w:rPr>
                <w:sz w:val="22"/>
              </w:rPr>
            </w:pPr>
            <w:r>
              <w:rPr>
                <w:sz w:val="22"/>
              </w:rPr>
              <w:t>1 16 02010 02 0002 140</w:t>
            </w:r>
          </w:p>
        </w:tc>
        <w:tc>
          <w:tcPr>
            <w:tcW w:type="dxa" w:w="5968"/>
            <w:tcBorders>
              <w:top w:color="000000" w:sz="4" w:val="single"/>
              <w:left w:color="000000" w:sz="4" w:val="single"/>
              <w:bottom w:color="000000" w:sz="4" w:val="single"/>
              <w:right w:color="000000" w:sz="4" w:val="single"/>
            </w:tcBorders>
          </w:tcPr>
          <w:p w14:paraId="90030000">
            <w:pPr>
              <w:widowControl w:val="0"/>
              <w:ind/>
              <w:jc w:val="both"/>
              <w:rPr>
                <w:sz w:val="22"/>
              </w:rPr>
            </w:pPr>
            <w:r>
              <w:rPr>
                <w:sz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r>
      <w:tr>
        <w:trPr>
          <w:trHeight w:hRule="atLeast" w:val="1095"/>
        </w:trPr>
        <w:tc>
          <w:tcPr>
            <w:tcW w:type="dxa" w:w="1576"/>
            <w:tcBorders>
              <w:top w:color="000000" w:sz="4" w:val="single"/>
              <w:left w:color="000000" w:sz="4" w:val="single"/>
              <w:bottom w:color="000000" w:sz="4" w:val="single"/>
              <w:right w:color="000000" w:sz="4" w:val="single"/>
            </w:tcBorders>
          </w:tcPr>
          <w:p w14:paraId="91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92030000">
            <w:pPr>
              <w:widowControl w:val="1"/>
              <w:ind/>
              <w:jc w:val="center"/>
              <w:rPr>
                <w:sz w:val="22"/>
              </w:rPr>
            </w:pPr>
            <w:r>
              <w:rPr>
                <w:sz w:val="22"/>
              </w:rPr>
              <w:t xml:space="preserve"> 1 16 07010 14 0000 140 </w:t>
            </w:r>
          </w:p>
        </w:tc>
        <w:tc>
          <w:tcPr>
            <w:tcW w:type="dxa" w:w="5968"/>
            <w:tcBorders>
              <w:top w:color="000000" w:sz="4" w:val="single"/>
              <w:left w:color="000000" w:sz="4" w:val="single"/>
              <w:bottom w:color="000000" w:sz="4" w:val="single"/>
              <w:right w:color="000000" w:sz="4" w:val="single"/>
            </w:tcBorders>
          </w:tcPr>
          <w:p w14:paraId="93030000">
            <w:pPr>
              <w:widowControl w:val="1"/>
              <w:ind/>
              <w:jc w:val="both"/>
              <w:rPr>
                <w:sz w:val="22"/>
              </w:rPr>
            </w:pPr>
            <w:r>
              <w:rPr>
                <w:sz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trPr>
          <w:trHeight w:hRule="atLeast" w:val="1095"/>
        </w:trPr>
        <w:tc>
          <w:tcPr>
            <w:tcW w:type="dxa" w:w="1576"/>
            <w:tcBorders>
              <w:top w:color="000000" w:sz="4" w:val="single"/>
              <w:left w:color="000000" w:sz="4" w:val="single"/>
              <w:bottom w:color="000000" w:sz="4" w:val="single"/>
              <w:right w:color="000000" w:sz="4" w:val="single"/>
            </w:tcBorders>
          </w:tcPr>
          <w:p w14:paraId="94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95030000">
            <w:pPr>
              <w:widowControl w:val="1"/>
              <w:ind/>
              <w:jc w:val="center"/>
              <w:rPr>
                <w:sz w:val="22"/>
              </w:rPr>
            </w:pPr>
            <w:r>
              <w:rPr>
                <w:sz w:val="22"/>
              </w:rPr>
              <w:t>1 16 07090 14 0000 140</w:t>
            </w:r>
          </w:p>
        </w:tc>
        <w:tc>
          <w:tcPr>
            <w:tcW w:type="dxa" w:w="5968"/>
            <w:tcBorders>
              <w:top w:color="000000" w:sz="4" w:val="single"/>
              <w:left w:color="000000" w:sz="4" w:val="single"/>
              <w:bottom w:color="000000" w:sz="4" w:val="single"/>
              <w:right w:color="000000" w:sz="4" w:val="single"/>
            </w:tcBorders>
          </w:tcPr>
          <w:p w14:paraId="96030000">
            <w:pPr>
              <w:widowControl w:val="1"/>
              <w:ind/>
              <w:jc w:val="both"/>
              <w:rPr>
                <w:sz w:val="22"/>
              </w:rPr>
            </w:pPr>
            <w:r>
              <w:rPr>
                <w:sz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trPr>
          <w:trHeight w:hRule="atLeast" w:val="870"/>
        </w:trPr>
        <w:tc>
          <w:tcPr>
            <w:tcW w:type="dxa" w:w="1576"/>
            <w:tcBorders>
              <w:top w:color="000000" w:sz="4" w:val="single"/>
              <w:left w:color="000000" w:sz="4" w:val="single"/>
              <w:bottom w:color="000000" w:sz="4" w:val="single"/>
              <w:right w:color="000000" w:sz="4" w:val="single"/>
            </w:tcBorders>
          </w:tcPr>
          <w:p w14:paraId="97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98030000">
            <w:pPr>
              <w:widowControl w:val="1"/>
              <w:ind/>
              <w:jc w:val="center"/>
              <w:rPr>
                <w:sz w:val="22"/>
              </w:rPr>
            </w:pPr>
            <w:r>
              <w:rPr>
                <w:sz w:val="24"/>
              </w:rPr>
              <w:t>1 16 10030 14 0000 140</w:t>
            </w:r>
          </w:p>
        </w:tc>
        <w:tc>
          <w:tcPr>
            <w:tcW w:type="dxa" w:w="5968"/>
            <w:tcBorders>
              <w:top w:color="000000" w:sz="4" w:val="single"/>
              <w:left w:color="000000" w:sz="4" w:val="single"/>
              <w:bottom w:color="000000" w:sz="4" w:val="single"/>
              <w:right w:color="000000" w:sz="4" w:val="single"/>
            </w:tcBorders>
          </w:tcPr>
          <w:p w14:paraId="99030000">
            <w:pPr>
              <w:widowControl w:val="1"/>
              <w:ind/>
              <w:jc w:val="both"/>
              <w:rPr>
                <w:sz w:val="22"/>
              </w:rPr>
            </w:pPr>
            <w:r>
              <w:rPr>
                <w:sz w:val="24"/>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w:t>
            </w:r>
            <w:r>
              <w:rPr>
                <w:sz w:val="24"/>
              </w:rPr>
              <w:t>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70"/>
        </w:trPr>
        <w:tc>
          <w:tcPr>
            <w:tcW w:type="dxa" w:w="1576"/>
            <w:tcBorders>
              <w:top w:color="000000" w:sz="4" w:val="single"/>
              <w:left w:color="000000" w:sz="4" w:val="single"/>
              <w:bottom w:color="000000" w:sz="4" w:val="single"/>
              <w:right w:color="000000" w:sz="4" w:val="single"/>
            </w:tcBorders>
          </w:tcPr>
          <w:p w14:paraId="9A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9B030000">
            <w:pPr>
              <w:widowControl w:val="1"/>
              <w:ind/>
              <w:jc w:val="center"/>
              <w:rPr>
                <w:sz w:val="22"/>
              </w:rPr>
            </w:pPr>
            <w:r>
              <w:rPr>
                <w:sz w:val="22"/>
              </w:rPr>
              <w:t>1 16 10031 14 0000 140</w:t>
            </w:r>
          </w:p>
        </w:tc>
        <w:tc>
          <w:tcPr>
            <w:tcW w:type="dxa" w:w="5968"/>
            <w:tcBorders>
              <w:top w:color="000000" w:sz="4" w:val="single"/>
              <w:left w:color="000000" w:sz="4" w:val="single"/>
              <w:bottom w:color="000000" w:sz="4" w:val="single"/>
              <w:right w:color="000000" w:sz="4" w:val="single"/>
            </w:tcBorders>
          </w:tcPr>
          <w:p w14:paraId="9C030000">
            <w:pPr>
              <w:widowControl w:val="1"/>
              <w:ind/>
              <w:jc w:val="both"/>
              <w:rPr>
                <w:sz w:val="22"/>
              </w:rPr>
            </w:pPr>
            <w:r>
              <w:rPr>
                <w:sz w:val="22"/>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r>
      <w:tr>
        <w:trPr>
          <w:trHeight w:hRule="atLeast" w:val="990"/>
        </w:trPr>
        <w:tc>
          <w:tcPr>
            <w:tcW w:type="dxa" w:w="1576"/>
            <w:tcBorders>
              <w:top w:color="000000" w:sz="4" w:val="single"/>
              <w:left w:color="000000" w:sz="4" w:val="single"/>
              <w:bottom w:color="000000" w:sz="4" w:val="single"/>
              <w:right w:color="000000" w:sz="4" w:val="single"/>
            </w:tcBorders>
          </w:tcPr>
          <w:p w14:paraId="9D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9E030000">
            <w:pPr>
              <w:widowControl w:val="1"/>
              <w:ind/>
              <w:jc w:val="center"/>
              <w:rPr>
                <w:sz w:val="22"/>
              </w:rPr>
            </w:pPr>
            <w:r>
              <w:rPr>
                <w:sz w:val="22"/>
              </w:rPr>
              <w:t>1 16 10032 14 0000 140</w:t>
            </w:r>
          </w:p>
        </w:tc>
        <w:tc>
          <w:tcPr>
            <w:tcW w:type="dxa" w:w="5968"/>
            <w:tcBorders>
              <w:top w:color="000000" w:sz="4" w:val="single"/>
              <w:left w:color="000000" w:sz="4" w:val="single"/>
              <w:bottom w:color="000000" w:sz="4" w:val="single"/>
              <w:right w:color="000000" w:sz="4" w:val="single"/>
            </w:tcBorders>
          </w:tcPr>
          <w:p w14:paraId="9F030000">
            <w:pPr>
              <w:widowControl w:val="1"/>
              <w:ind/>
              <w:jc w:val="both"/>
              <w:rPr>
                <w:sz w:val="22"/>
              </w:rPr>
            </w:pPr>
            <w:r>
              <w:rPr>
                <w:sz w:val="22"/>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418"/>
        </w:trPr>
        <w:tc>
          <w:tcPr>
            <w:tcW w:type="dxa" w:w="1576"/>
            <w:tcBorders>
              <w:top w:color="000000" w:sz="4" w:val="single"/>
              <w:left w:color="000000" w:sz="4" w:val="single"/>
              <w:bottom w:color="000000" w:sz="4" w:val="single"/>
              <w:right w:color="000000" w:sz="4" w:val="single"/>
            </w:tcBorders>
          </w:tcPr>
          <w:p w14:paraId="A0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A1030000">
            <w:pPr>
              <w:widowControl w:val="1"/>
              <w:ind/>
              <w:jc w:val="center"/>
              <w:rPr>
                <w:sz w:val="22"/>
              </w:rPr>
            </w:pPr>
            <w:r>
              <w:rPr>
                <w:sz w:val="22"/>
              </w:rPr>
              <w:t>1 16 10061 14 0000 140</w:t>
            </w:r>
          </w:p>
        </w:tc>
        <w:tc>
          <w:tcPr>
            <w:tcW w:type="dxa" w:w="5968"/>
            <w:tcBorders>
              <w:top w:color="000000" w:sz="4" w:val="single"/>
              <w:left w:color="000000" w:sz="4" w:val="single"/>
              <w:bottom w:color="000000" w:sz="4" w:val="single"/>
              <w:right w:color="000000" w:sz="4" w:val="single"/>
            </w:tcBorders>
          </w:tcPr>
          <w:p w14:paraId="A2030000">
            <w:pPr>
              <w:widowControl w:val="1"/>
              <w:ind/>
              <w:jc w:val="both"/>
              <w:rPr>
                <w:sz w:val="22"/>
              </w:rPr>
            </w:pPr>
            <w:r>
              <w:rPr>
                <w:sz w:val="22"/>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r>
              <w:rPr>
                <w:sz w:val="22"/>
              </w:rPr>
              <w:t xml:space="preserve"> фонда)</w:t>
            </w:r>
          </w:p>
        </w:tc>
      </w:tr>
      <w:tr>
        <w:trPr>
          <w:trHeight w:hRule="atLeast" w:val="416"/>
        </w:trPr>
        <w:tc>
          <w:tcPr>
            <w:tcW w:type="dxa" w:w="1576"/>
            <w:tcBorders>
              <w:top w:color="000000" w:sz="4" w:val="single"/>
              <w:left w:color="000000" w:sz="4" w:val="single"/>
              <w:bottom w:color="000000" w:sz="4" w:val="single"/>
              <w:right w:color="000000" w:sz="4" w:val="single"/>
            </w:tcBorders>
          </w:tcPr>
          <w:p w14:paraId="A3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A4030000">
            <w:pPr>
              <w:widowControl w:val="1"/>
              <w:ind/>
              <w:jc w:val="center"/>
              <w:rPr>
                <w:sz w:val="22"/>
              </w:rPr>
            </w:pPr>
            <w:r>
              <w:rPr>
                <w:sz w:val="22"/>
              </w:rPr>
              <w:t>1 16 10062 14 0000 140</w:t>
            </w:r>
          </w:p>
        </w:tc>
        <w:tc>
          <w:tcPr>
            <w:tcW w:type="dxa" w:w="5968"/>
            <w:tcBorders>
              <w:top w:color="000000" w:sz="4" w:val="single"/>
              <w:left w:color="000000" w:sz="4" w:val="single"/>
              <w:bottom w:color="000000" w:sz="4" w:val="single"/>
              <w:right w:color="000000" w:sz="4" w:val="single"/>
            </w:tcBorders>
          </w:tcPr>
          <w:p w14:paraId="A5030000">
            <w:pPr>
              <w:widowControl w:val="1"/>
              <w:ind/>
              <w:jc w:val="both"/>
              <w:rPr>
                <w:sz w:val="22"/>
              </w:rPr>
            </w:pPr>
            <w:r>
              <w:rPr>
                <w:sz w:val="22"/>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trPr>
          <w:trHeight w:hRule="atLeast" w:val="1380"/>
        </w:trPr>
        <w:tc>
          <w:tcPr>
            <w:tcW w:type="dxa" w:w="1576"/>
            <w:tcBorders>
              <w:top w:color="000000" w:sz="4" w:val="single"/>
              <w:left w:color="000000" w:sz="4" w:val="single"/>
              <w:bottom w:color="000000" w:sz="4" w:val="single"/>
              <w:right w:color="000000" w:sz="4" w:val="single"/>
            </w:tcBorders>
          </w:tcPr>
          <w:p w14:paraId="A6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A7030000">
            <w:pPr>
              <w:widowControl w:val="1"/>
              <w:ind/>
              <w:jc w:val="center"/>
              <w:rPr>
                <w:sz w:val="22"/>
              </w:rPr>
            </w:pPr>
            <w:r>
              <w:rPr>
                <w:sz w:val="22"/>
              </w:rPr>
              <w:t>1 16 10081 14 0000 140</w:t>
            </w:r>
          </w:p>
        </w:tc>
        <w:tc>
          <w:tcPr>
            <w:tcW w:type="dxa" w:w="5968"/>
            <w:tcBorders>
              <w:top w:color="000000" w:sz="4" w:val="single"/>
              <w:left w:color="000000" w:sz="4" w:val="single"/>
              <w:bottom w:color="000000" w:sz="4" w:val="single"/>
              <w:right w:color="000000" w:sz="4" w:val="single"/>
            </w:tcBorders>
          </w:tcPr>
          <w:p w14:paraId="A8030000">
            <w:pPr>
              <w:widowControl w:val="1"/>
              <w:ind/>
              <w:jc w:val="both"/>
              <w:rPr>
                <w:sz w:val="22"/>
              </w:rPr>
            </w:pPr>
            <w:r>
              <w:rPr>
                <w:sz w:val="22"/>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990"/>
        </w:trPr>
        <w:tc>
          <w:tcPr>
            <w:tcW w:type="dxa" w:w="1576"/>
            <w:tcBorders>
              <w:top w:color="000000" w:sz="4" w:val="single"/>
              <w:left w:color="000000" w:sz="4" w:val="single"/>
              <w:bottom w:color="000000" w:sz="4" w:val="single"/>
              <w:right w:color="000000" w:sz="4" w:val="single"/>
            </w:tcBorders>
          </w:tcPr>
          <w:p w14:paraId="A9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AA030000">
            <w:pPr>
              <w:widowControl w:val="1"/>
              <w:ind/>
              <w:jc w:val="center"/>
              <w:rPr>
                <w:sz w:val="22"/>
              </w:rPr>
            </w:pPr>
            <w:r>
              <w:rPr>
                <w:sz w:val="22"/>
              </w:rPr>
              <w:t>1 16 10082 14 0000 140</w:t>
            </w:r>
          </w:p>
        </w:tc>
        <w:tc>
          <w:tcPr>
            <w:tcW w:type="dxa" w:w="5968"/>
            <w:tcBorders>
              <w:top w:color="000000" w:sz="4" w:val="single"/>
              <w:left w:color="000000" w:sz="4" w:val="single"/>
              <w:bottom w:color="000000" w:sz="4" w:val="single"/>
              <w:right w:color="000000" w:sz="4" w:val="single"/>
            </w:tcBorders>
          </w:tcPr>
          <w:p w14:paraId="AB030000">
            <w:pPr>
              <w:widowControl w:val="1"/>
              <w:ind/>
              <w:jc w:val="both"/>
              <w:rPr>
                <w:sz w:val="22"/>
              </w:rPr>
            </w:pPr>
            <w:r>
              <w:rPr>
                <w:sz w:val="22"/>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односторонним отказом исполнителя (подрядчика) от его исполнения</w:t>
            </w:r>
          </w:p>
        </w:tc>
      </w:tr>
      <w:tr>
        <w:trPr>
          <w:trHeight w:hRule="atLeast" w:val="870"/>
        </w:trPr>
        <w:tc>
          <w:tcPr>
            <w:tcW w:type="dxa" w:w="1576"/>
            <w:tcBorders>
              <w:top w:color="000000" w:sz="4" w:val="single"/>
              <w:left w:color="000000" w:sz="4" w:val="single"/>
              <w:bottom w:color="000000" w:sz="4" w:val="single"/>
              <w:right w:color="000000" w:sz="4" w:val="single"/>
            </w:tcBorders>
          </w:tcPr>
          <w:p w14:paraId="AC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AD030000">
            <w:pPr>
              <w:widowControl w:val="1"/>
              <w:ind/>
              <w:jc w:val="center"/>
              <w:rPr>
                <w:sz w:val="22"/>
              </w:rPr>
            </w:pPr>
            <w:r>
              <w:rPr>
                <w:sz w:val="22"/>
              </w:rPr>
              <w:t>1 16 10100 14 0000 140</w:t>
            </w:r>
          </w:p>
        </w:tc>
        <w:tc>
          <w:tcPr>
            <w:tcW w:type="dxa" w:w="5968"/>
            <w:tcBorders>
              <w:top w:color="000000" w:sz="4" w:val="single"/>
              <w:left w:color="000000" w:sz="4" w:val="single"/>
              <w:bottom w:color="000000" w:sz="4" w:val="single"/>
              <w:right w:color="000000" w:sz="4" w:val="single"/>
            </w:tcBorders>
          </w:tcPr>
          <w:p w14:paraId="AE030000">
            <w:pPr>
              <w:widowControl w:val="1"/>
              <w:ind/>
              <w:jc w:val="both"/>
              <w:rPr>
                <w:sz w:val="22"/>
              </w:rPr>
            </w:pPr>
            <w:r>
              <w:rPr>
                <w:sz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trPr>
          <w:trHeight w:hRule="atLeast" w:val="870"/>
        </w:trPr>
        <w:tc>
          <w:tcPr>
            <w:tcW w:type="dxa" w:w="1576"/>
            <w:tcBorders>
              <w:top w:color="000000" w:sz="4" w:val="single"/>
              <w:left w:color="000000" w:sz="4" w:val="single"/>
              <w:bottom w:color="000000" w:sz="4" w:val="single"/>
              <w:right w:color="000000" w:sz="4" w:val="single"/>
            </w:tcBorders>
          </w:tcPr>
          <w:p w14:paraId="AF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B0030000">
            <w:pPr>
              <w:widowControl w:val="1"/>
              <w:ind/>
              <w:jc w:val="center"/>
              <w:rPr>
                <w:sz w:val="22"/>
              </w:rPr>
            </w:pPr>
            <w:r>
              <w:rPr>
                <w:sz w:val="22"/>
              </w:rPr>
              <w:t>1 16 10123 01 0000 140</w:t>
            </w:r>
          </w:p>
        </w:tc>
        <w:tc>
          <w:tcPr>
            <w:tcW w:type="dxa" w:w="5968"/>
            <w:tcBorders>
              <w:top w:color="000000" w:sz="4" w:val="single"/>
              <w:left w:color="000000" w:sz="4" w:val="single"/>
              <w:bottom w:color="000000" w:sz="4" w:val="single"/>
              <w:right w:color="000000" w:sz="4" w:val="single"/>
            </w:tcBorders>
          </w:tcPr>
          <w:p w14:paraId="B1030000">
            <w:pPr>
              <w:widowControl w:val="1"/>
              <w:ind/>
              <w:jc w:val="both"/>
              <w:rPr>
                <w:sz w:val="22"/>
              </w:rPr>
            </w:pPr>
            <w:r>
              <w:rPr>
                <w:sz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trPr>
          <w:trHeight w:hRule="atLeast" w:val="1605"/>
        </w:trPr>
        <w:tc>
          <w:tcPr>
            <w:tcW w:type="dxa" w:w="1576"/>
            <w:tcBorders>
              <w:top w:color="000000" w:sz="4" w:val="single"/>
              <w:left w:color="000000" w:sz="4" w:val="single"/>
              <w:bottom w:color="000000" w:sz="4" w:val="single"/>
              <w:right w:color="000000" w:sz="4" w:val="single"/>
            </w:tcBorders>
          </w:tcPr>
          <w:p w14:paraId="B2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B3030000">
            <w:pPr>
              <w:widowControl w:val="1"/>
              <w:ind/>
              <w:jc w:val="center"/>
              <w:rPr>
                <w:sz w:val="22"/>
              </w:rPr>
            </w:pPr>
            <w:r>
              <w:rPr>
                <w:sz w:val="22"/>
              </w:rPr>
              <w:t>1 16 10123 01 0141 140</w:t>
            </w:r>
          </w:p>
        </w:tc>
        <w:tc>
          <w:tcPr>
            <w:tcW w:type="dxa" w:w="5968"/>
            <w:tcBorders>
              <w:top w:color="000000" w:sz="4" w:val="single"/>
              <w:left w:color="000000" w:sz="4" w:val="single"/>
              <w:bottom w:color="000000" w:sz="4" w:val="single"/>
              <w:right w:color="000000" w:sz="4" w:val="single"/>
            </w:tcBorders>
          </w:tcPr>
          <w:p w14:paraId="B4030000">
            <w:pPr>
              <w:widowControl w:val="1"/>
              <w:ind/>
              <w:jc w:val="both"/>
              <w:rPr>
                <w:sz w:val="22"/>
              </w:rPr>
            </w:pPr>
            <w:r>
              <w:rPr>
                <w:sz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84"/>
        </w:trPr>
        <w:tc>
          <w:tcPr>
            <w:tcW w:type="dxa" w:w="1576"/>
            <w:tcBorders>
              <w:top w:color="000000" w:sz="4" w:val="single"/>
              <w:left w:color="000000" w:sz="4" w:val="single"/>
              <w:bottom w:color="000000" w:sz="4" w:val="single"/>
              <w:right w:color="000000" w:sz="4" w:val="single"/>
            </w:tcBorders>
          </w:tcPr>
          <w:p w14:paraId="B5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B6030000">
            <w:pPr>
              <w:widowControl w:val="1"/>
              <w:ind/>
              <w:jc w:val="center"/>
              <w:rPr>
                <w:sz w:val="22"/>
              </w:rPr>
            </w:pPr>
            <w:r>
              <w:rPr>
                <w:sz w:val="22"/>
              </w:rPr>
              <w:t xml:space="preserve">1 16 </w:t>
            </w:r>
            <w:r>
              <w:rPr>
                <w:sz w:val="22"/>
              </w:rPr>
              <w:t>11064</w:t>
            </w:r>
            <w:r>
              <w:rPr>
                <w:sz w:val="22"/>
              </w:rPr>
              <w:t xml:space="preserve"> </w:t>
            </w:r>
            <w:r>
              <w:rPr>
                <w:sz w:val="22"/>
              </w:rPr>
              <w:t>01</w:t>
            </w:r>
            <w:r>
              <w:rPr>
                <w:sz w:val="22"/>
              </w:rPr>
              <w:t xml:space="preserve"> 0000 140</w:t>
            </w:r>
          </w:p>
        </w:tc>
        <w:tc>
          <w:tcPr>
            <w:tcW w:type="dxa" w:w="5968"/>
            <w:tcBorders>
              <w:top w:color="000000" w:sz="4" w:val="single"/>
              <w:left w:color="000000" w:sz="4" w:val="single"/>
              <w:bottom w:color="000000" w:sz="4" w:val="single"/>
              <w:right w:color="000000" w:sz="4" w:val="single"/>
            </w:tcBorders>
          </w:tcPr>
          <w:p w14:paraId="B7030000">
            <w:pPr>
              <w:widowControl w:val="1"/>
              <w:ind/>
              <w:jc w:val="both"/>
              <w:rPr>
                <w:sz w:val="22"/>
              </w:rPr>
            </w:pPr>
            <w:r>
              <w:rPr>
                <w:sz w:val="22"/>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trPr>
          <w:trHeight w:hRule="atLeast" w:val="284"/>
        </w:trPr>
        <w:tc>
          <w:tcPr>
            <w:tcW w:type="dxa" w:w="1576"/>
            <w:tcBorders>
              <w:top w:color="000000" w:sz="4" w:val="single"/>
              <w:left w:color="000000" w:sz="4" w:val="single"/>
              <w:bottom w:color="000000" w:sz="4" w:val="single"/>
              <w:right w:color="000000" w:sz="4" w:val="single"/>
            </w:tcBorders>
          </w:tcPr>
          <w:p w14:paraId="B8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B9030000">
            <w:pPr>
              <w:widowControl w:val="1"/>
              <w:ind/>
              <w:jc w:val="center"/>
              <w:rPr>
                <w:sz w:val="22"/>
              </w:rPr>
            </w:pPr>
            <w:r>
              <w:rPr>
                <w:sz w:val="22"/>
              </w:rPr>
              <w:t>1 16 17000 01 0000 140</w:t>
            </w:r>
          </w:p>
        </w:tc>
        <w:tc>
          <w:tcPr>
            <w:tcW w:type="dxa" w:w="5968"/>
            <w:tcBorders>
              <w:top w:color="000000" w:sz="4" w:val="single"/>
              <w:left w:color="000000" w:sz="4" w:val="single"/>
              <w:bottom w:color="000000" w:sz="4" w:val="single"/>
              <w:right w:color="000000" w:sz="4" w:val="single"/>
            </w:tcBorders>
          </w:tcPr>
          <w:p w14:paraId="BA030000">
            <w:pPr>
              <w:widowControl w:val="1"/>
              <w:ind/>
              <w:jc w:val="both"/>
              <w:rPr>
                <w:sz w:val="22"/>
              </w:rPr>
            </w:pPr>
            <w:r>
              <w:rPr>
                <w:sz w:val="22"/>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r>
      <w:tr>
        <w:trPr>
          <w:trHeight w:hRule="atLeast" w:val="284"/>
        </w:trPr>
        <w:tc>
          <w:tcPr>
            <w:tcW w:type="dxa" w:w="1576"/>
            <w:tcBorders>
              <w:top w:color="000000" w:sz="4" w:val="single"/>
              <w:left w:color="000000" w:sz="4" w:val="single"/>
              <w:bottom w:color="000000" w:sz="4" w:val="single"/>
              <w:right w:color="000000" w:sz="4" w:val="single"/>
            </w:tcBorders>
          </w:tcPr>
          <w:p w14:paraId="BB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BC030000">
            <w:pPr>
              <w:widowControl w:val="1"/>
              <w:ind/>
              <w:jc w:val="center"/>
              <w:rPr>
                <w:sz w:val="22"/>
              </w:rPr>
            </w:pPr>
            <w:r>
              <w:rPr>
                <w:sz w:val="22"/>
              </w:rPr>
              <w:t>1 17 05040 14 0000 180</w:t>
            </w:r>
          </w:p>
        </w:tc>
        <w:tc>
          <w:tcPr>
            <w:tcW w:type="dxa" w:w="5968"/>
            <w:tcBorders>
              <w:top w:color="000000" w:sz="4" w:val="single"/>
              <w:left w:color="000000" w:sz="4" w:val="single"/>
              <w:bottom w:color="000000" w:sz="4" w:val="single"/>
              <w:right w:color="000000" w:sz="4" w:val="single"/>
            </w:tcBorders>
          </w:tcPr>
          <w:p w14:paraId="BD030000">
            <w:pPr>
              <w:widowControl w:val="1"/>
              <w:ind/>
              <w:jc w:val="both"/>
              <w:rPr>
                <w:sz w:val="22"/>
              </w:rPr>
            </w:pPr>
            <w:r>
              <w:rPr>
                <w:sz w:val="22"/>
              </w:rPr>
              <w:t>Прочие неналоговые доходы бюджетов муниципальных округов</w:t>
            </w:r>
          </w:p>
        </w:tc>
      </w:tr>
      <w:tr>
        <w:trPr>
          <w:trHeight w:hRule="atLeast" w:val="705"/>
        </w:trPr>
        <w:tc>
          <w:tcPr>
            <w:tcW w:type="dxa" w:w="1576"/>
            <w:tcBorders>
              <w:top w:color="000000" w:sz="4" w:val="single"/>
              <w:left w:color="000000" w:sz="4" w:val="single"/>
              <w:bottom w:color="000000" w:sz="4" w:val="single"/>
              <w:right w:color="000000" w:sz="4" w:val="single"/>
            </w:tcBorders>
          </w:tcPr>
          <w:p w14:paraId="BE030000">
            <w:pPr>
              <w:widowControl w:val="1"/>
              <w:ind/>
              <w:jc w:val="center"/>
              <w:rPr>
                <w:sz w:val="22"/>
                <w:highlight w:val="yellow"/>
              </w:rPr>
            </w:pPr>
          </w:p>
        </w:tc>
        <w:tc>
          <w:tcPr>
            <w:tcW w:type="dxa" w:w="2678"/>
            <w:tcBorders>
              <w:top w:color="000000" w:sz="4" w:val="single"/>
              <w:left w:color="000000" w:sz="4" w:val="single"/>
              <w:bottom w:color="000000" w:sz="4" w:val="single"/>
              <w:right w:color="000000" w:sz="4" w:val="single"/>
            </w:tcBorders>
          </w:tcPr>
          <w:p w14:paraId="BF030000">
            <w:pPr>
              <w:widowControl w:val="1"/>
              <w:ind/>
              <w:jc w:val="center"/>
              <w:rPr>
                <w:sz w:val="22"/>
              </w:rPr>
            </w:pPr>
            <w:r>
              <w:rPr>
                <w:sz w:val="22"/>
              </w:rPr>
              <w:t>1 17 15020 14 0000 150</w:t>
            </w:r>
          </w:p>
        </w:tc>
        <w:tc>
          <w:tcPr>
            <w:tcW w:type="dxa" w:w="5968"/>
            <w:tcBorders>
              <w:top w:color="000000" w:sz="4" w:val="single"/>
              <w:left w:color="000000" w:sz="4" w:val="single"/>
              <w:bottom w:color="000000" w:sz="4" w:val="single"/>
              <w:right w:color="000000" w:sz="4" w:val="single"/>
            </w:tcBorders>
          </w:tcPr>
          <w:p w14:paraId="C0030000">
            <w:pPr>
              <w:widowControl w:val="1"/>
              <w:ind/>
              <w:jc w:val="both"/>
              <w:rPr>
                <w:sz w:val="22"/>
              </w:rPr>
            </w:pPr>
            <w:r>
              <w:rPr>
                <w:sz w:val="22"/>
              </w:rPr>
              <w:t>Инициативные платежи, зачисляемые в бюджеты муниципальных округов</w:t>
            </w:r>
          </w:p>
        </w:tc>
      </w:tr>
      <w:tr>
        <w:trPr>
          <w:trHeight w:hRule="atLeast" w:val="705"/>
        </w:trPr>
        <w:tc>
          <w:tcPr>
            <w:tcW w:type="dxa" w:w="1576"/>
            <w:tcBorders>
              <w:top w:color="000000" w:sz="4" w:val="single"/>
              <w:left w:color="000000" w:sz="4" w:val="single"/>
              <w:bottom w:color="000000" w:sz="4" w:val="single"/>
              <w:right w:color="000000" w:sz="4" w:val="single"/>
            </w:tcBorders>
          </w:tcPr>
          <w:p w14:paraId="C1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C2030000">
            <w:pPr>
              <w:widowControl w:val="1"/>
              <w:ind/>
              <w:jc w:val="center"/>
              <w:rPr>
                <w:sz w:val="22"/>
              </w:rPr>
            </w:pPr>
            <w:r>
              <w:rPr>
                <w:sz w:val="22"/>
              </w:rPr>
              <w:t>1 1</w:t>
            </w:r>
            <w:r>
              <w:rPr>
                <w:sz w:val="22"/>
              </w:rPr>
              <w:t>8</w:t>
            </w:r>
            <w:r>
              <w:rPr>
                <w:sz w:val="22"/>
              </w:rPr>
              <w:t xml:space="preserve"> 0</w:t>
            </w:r>
            <w:r>
              <w:rPr>
                <w:sz w:val="22"/>
              </w:rPr>
              <w:t>2400</w:t>
            </w:r>
            <w:r>
              <w:rPr>
                <w:sz w:val="22"/>
              </w:rPr>
              <w:t xml:space="preserve"> 14 000</w:t>
            </w:r>
            <w:r>
              <w:rPr>
                <w:sz w:val="22"/>
              </w:rPr>
              <w:t>0</w:t>
            </w:r>
            <w:r>
              <w:rPr>
                <w:sz w:val="22"/>
              </w:rPr>
              <w:t xml:space="preserve"> 1</w:t>
            </w:r>
            <w:r>
              <w:rPr>
                <w:sz w:val="22"/>
              </w:rPr>
              <w:t>5</w:t>
            </w:r>
            <w:r>
              <w:rPr>
                <w:sz w:val="22"/>
              </w:rPr>
              <w:t>0</w:t>
            </w:r>
          </w:p>
        </w:tc>
        <w:tc>
          <w:tcPr>
            <w:tcW w:type="dxa" w:w="5968"/>
            <w:tcBorders>
              <w:top w:color="000000" w:sz="4" w:val="single"/>
              <w:left w:color="000000" w:sz="4" w:val="single"/>
              <w:bottom w:color="000000" w:sz="4" w:val="single"/>
              <w:right w:color="000000" w:sz="4" w:val="single"/>
            </w:tcBorders>
          </w:tcPr>
          <w:p w14:paraId="C3030000">
            <w:pPr>
              <w:widowControl w:val="1"/>
              <w:ind/>
              <w:jc w:val="both"/>
              <w:rPr>
                <w:sz w:val="22"/>
              </w:rPr>
            </w:pPr>
            <w:r>
              <w:rPr>
                <w:sz w:val="22"/>
              </w:rPr>
              <w:t>Поступления в бюджеты муниципальных округов (перечисления из бюджетов муниципальных округов) по урегулированию расчетов между бюджетами бюджетной системы Российской Федерации по распределенным доходам</w:t>
            </w:r>
          </w:p>
        </w:tc>
      </w:tr>
      <w:tr>
        <w:trPr>
          <w:trHeight w:hRule="atLeast" w:val="705"/>
        </w:trPr>
        <w:tc>
          <w:tcPr>
            <w:tcW w:type="dxa" w:w="1576"/>
            <w:tcBorders>
              <w:top w:color="000000" w:sz="4" w:val="single"/>
              <w:left w:color="000000" w:sz="4" w:val="single"/>
              <w:bottom w:color="000000" w:sz="4" w:val="single"/>
              <w:right w:color="000000" w:sz="4" w:val="single"/>
            </w:tcBorders>
          </w:tcPr>
          <w:p w14:paraId="C4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C5030000">
            <w:pPr>
              <w:widowControl w:val="1"/>
              <w:ind/>
              <w:jc w:val="center"/>
              <w:rPr>
                <w:sz w:val="22"/>
              </w:rPr>
            </w:pPr>
            <w:r>
              <w:rPr>
                <w:sz w:val="22"/>
              </w:rPr>
              <w:t>2 02 15009 14 0000 150</w:t>
            </w:r>
          </w:p>
        </w:tc>
        <w:tc>
          <w:tcPr>
            <w:tcW w:type="dxa" w:w="5968"/>
            <w:tcBorders>
              <w:top w:color="000000" w:sz="4" w:val="single"/>
              <w:left w:color="000000" w:sz="4" w:val="single"/>
              <w:bottom w:color="000000" w:sz="4" w:val="single"/>
              <w:right w:color="000000" w:sz="4" w:val="single"/>
            </w:tcBorders>
          </w:tcPr>
          <w:p w14:paraId="C6030000">
            <w:pPr>
              <w:widowControl w:val="1"/>
              <w:ind/>
              <w:jc w:val="both"/>
              <w:rPr>
                <w:sz w:val="22"/>
              </w:rPr>
            </w:pPr>
            <w:r>
              <w:rPr>
                <w:sz w:val="22"/>
              </w:rPr>
              <w:t>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w:t>
            </w:r>
          </w:p>
        </w:tc>
      </w:tr>
      <w:tr>
        <w:trPr>
          <w:trHeight w:hRule="atLeast" w:val="645"/>
        </w:trPr>
        <w:tc>
          <w:tcPr>
            <w:tcW w:type="dxa" w:w="1576"/>
            <w:tcBorders>
              <w:top w:color="000000" w:sz="4" w:val="single"/>
              <w:left w:color="000000" w:sz="4" w:val="single"/>
              <w:bottom w:color="000000" w:sz="4" w:val="single"/>
              <w:right w:color="000000" w:sz="4" w:val="single"/>
            </w:tcBorders>
          </w:tcPr>
          <w:p w14:paraId="C7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C8030000">
            <w:pPr>
              <w:widowControl w:val="1"/>
              <w:ind/>
              <w:jc w:val="center"/>
              <w:rPr>
                <w:sz w:val="22"/>
              </w:rPr>
            </w:pPr>
            <w:r>
              <w:rPr>
                <w:sz w:val="22"/>
              </w:rPr>
              <w:t>2 02 16549 14 0000 150</w:t>
            </w:r>
          </w:p>
        </w:tc>
        <w:tc>
          <w:tcPr>
            <w:tcW w:type="dxa" w:w="5968"/>
            <w:tcBorders>
              <w:top w:color="000000" w:sz="4" w:val="single"/>
              <w:left w:color="000000" w:sz="4" w:val="single"/>
              <w:bottom w:color="000000" w:sz="4" w:val="single"/>
              <w:right w:color="000000" w:sz="4" w:val="single"/>
            </w:tcBorders>
          </w:tcPr>
          <w:p w14:paraId="C9030000">
            <w:pPr>
              <w:widowControl w:val="1"/>
              <w:ind/>
              <w:jc w:val="both"/>
              <w:rPr>
                <w:sz w:val="22"/>
              </w:rPr>
            </w:pPr>
            <w:r>
              <w:rPr>
                <w:sz w:val="22"/>
              </w:rPr>
              <w:t>Дотации (гранты) бюджетам муниципальных округов за достижение показателей деятельности органов местного самоуправления</w:t>
            </w:r>
          </w:p>
        </w:tc>
      </w:tr>
      <w:tr>
        <w:trPr>
          <w:trHeight w:hRule="atLeast" w:val="795"/>
        </w:trPr>
        <w:tc>
          <w:tcPr>
            <w:tcW w:type="dxa" w:w="1576"/>
            <w:tcBorders>
              <w:top w:color="000000" w:sz="4" w:val="single"/>
              <w:left w:color="000000" w:sz="4" w:val="single"/>
              <w:bottom w:color="000000" w:sz="4" w:val="single"/>
              <w:right w:color="000000" w:sz="4" w:val="single"/>
            </w:tcBorders>
          </w:tcPr>
          <w:p w14:paraId="CA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CB030000">
            <w:pPr>
              <w:widowControl w:val="1"/>
              <w:ind/>
              <w:jc w:val="center"/>
              <w:rPr>
                <w:sz w:val="22"/>
              </w:rPr>
            </w:pPr>
            <w:r>
              <w:rPr>
                <w:sz w:val="22"/>
              </w:rPr>
              <w:t>2 02 20077 14 0000 150</w:t>
            </w:r>
          </w:p>
        </w:tc>
        <w:tc>
          <w:tcPr>
            <w:tcW w:type="dxa" w:w="5968"/>
            <w:tcBorders>
              <w:top w:color="000000" w:sz="4" w:val="single"/>
              <w:left w:color="000000" w:sz="4" w:val="single"/>
              <w:bottom w:color="000000" w:sz="4" w:val="single"/>
              <w:right w:color="000000" w:sz="4" w:val="single"/>
            </w:tcBorders>
          </w:tcPr>
          <w:p w14:paraId="CC030000">
            <w:pPr>
              <w:widowControl w:val="1"/>
              <w:ind/>
              <w:jc w:val="both"/>
              <w:rPr>
                <w:sz w:val="22"/>
              </w:rPr>
            </w:pPr>
            <w:r>
              <w:rPr>
                <w:sz w:val="22"/>
              </w:rPr>
              <w:t xml:space="preserve">Субсидии бюджетам муниципальных округов на </w:t>
            </w:r>
            <w:r>
              <w:rPr>
                <w:sz w:val="22"/>
              </w:rPr>
              <w:t>софинансирование</w:t>
            </w:r>
            <w:r>
              <w:rPr>
                <w:sz w:val="22"/>
              </w:rPr>
              <w:t xml:space="preserve"> капитальных вложений в объекты муниципальной собственности</w:t>
            </w:r>
          </w:p>
        </w:tc>
      </w:tr>
      <w:tr>
        <w:trPr>
          <w:trHeight w:hRule="atLeast" w:val="825"/>
        </w:trPr>
        <w:tc>
          <w:tcPr>
            <w:tcW w:type="dxa" w:w="1576"/>
            <w:tcBorders>
              <w:top w:color="000000" w:sz="4" w:val="single"/>
              <w:left w:color="000000" w:sz="4" w:val="single"/>
              <w:bottom w:color="000000" w:sz="4" w:val="single"/>
              <w:right w:color="000000" w:sz="4" w:val="single"/>
            </w:tcBorders>
          </w:tcPr>
          <w:p w14:paraId="CD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CE030000">
            <w:pPr>
              <w:widowControl w:val="1"/>
              <w:ind/>
              <w:jc w:val="center"/>
              <w:rPr>
                <w:sz w:val="22"/>
              </w:rPr>
            </w:pPr>
            <w:r>
              <w:rPr>
                <w:sz w:val="22"/>
              </w:rPr>
              <w:t>2 02 25116 14 0000 150</w:t>
            </w:r>
          </w:p>
        </w:tc>
        <w:tc>
          <w:tcPr>
            <w:tcW w:type="dxa" w:w="5968"/>
            <w:tcBorders>
              <w:top w:color="000000" w:sz="4" w:val="single"/>
              <w:left w:color="000000" w:sz="4" w:val="single"/>
              <w:bottom w:color="000000" w:sz="4" w:val="single"/>
              <w:right w:color="000000" w:sz="4" w:val="single"/>
            </w:tcBorders>
          </w:tcPr>
          <w:p w14:paraId="CF030000">
            <w:pPr>
              <w:widowControl w:val="1"/>
              <w:ind/>
              <w:jc w:val="both"/>
              <w:rPr>
                <w:sz w:val="22"/>
              </w:rPr>
            </w:pPr>
            <w:r>
              <w:rPr>
                <w:sz w:val="22"/>
              </w:rPr>
              <w:t>Субсидии бюджетам муниципальных округов на реализацию программы комплексного развития молодежной политики в регионах Российской Федерации "Регион для молодых"</w:t>
            </w:r>
          </w:p>
        </w:tc>
      </w:tr>
      <w:tr>
        <w:trPr>
          <w:trHeight w:hRule="atLeast" w:val="615"/>
        </w:trPr>
        <w:tc>
          <w:tcPr>
            <w:tcW w:type="dxa" w:w="1576"/>
            <w:tcBorders>
              <w:top w:color="000000" w:sz="4" w:val="single"/>
              <w:left w:color="000000" w:sz="4" w:val="single"/>
              <w:bottom w:color="000000" w:sz="4" w:val="single"/>
              <w:right w:color="000000" w:sz="4" w:val="single"/>
            </w:tcBorders>
          </w:tcPr>
          <w:p w14:paraId="D0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D1030000">
            <w:pPr>
              <w:widowControl w:val="1"/>
              <w:ind/>
              <w:jc w:val="center"/>
              <w:rPr>
                <w:sz w:val="22"/>
              </w:rPr>
            </w:pPr>
            <w:r>
              <w:rPr>
                <w:sz w:val="24"/>
              </w:rPr>
              <w:t>2 02 25393 14 0000 150</w:t>
            </w:r>
          </w:p>
        </w:tc>
        <w:tc>
          <w:tcPr>
            <w:tcW w:type="dxa" w:w="5968"/>
            <w:tcBorders>
              <w:top w:color="000000" w:sz="4" w:val="single"/>
              <w:left w:color="000000" w:sz="4" w:val="single"/>
              <w:bottom w:color="000000" w:sz="4" w:val="single"/>
              <w:right w:color="000000" w:sz="4" w:val="single"/>
            </w:tcBorders>
          </w:tcPr>
          <w:p w14:paraId="D2030000">
            <w:pPr>
              <w:widowControl w:val="1"/>
              <w:ind/>
              <w:jc w:val="both"/>
              <w:rPr>
                <w:sz w:val="22"/>
              </w:rPr>
            </w:pPr>
            <w:r>
              <w:rPr>
                <w:sz w:val="22"/>
              </w:rPr>
              <w:t>Субсидии бюджетам муниципальных округов на финансовое обеспечение дорожной деятельности</w:t>
            </w:r>
          </w:p>
          <w:p w14:paraId="D3030000">
            <w:pPr>
              <w:widowControl w:val="1"/>
              <w:ind/>
              <w:jc w:val="both"/>
              <w:rPr>
                <w:sz w:val="22"/>
              </w:rPr>
            </w:pPr>
          </w:p>
        </w:tc>
      </w:tr>
      <w:tr>
        <w:trPr>
          <w:trHeight w:hRule="atLeast" w:val="615"/>
        </w:trPr>
        <w:tc>
          <w:tcPr>
            <w:tcW w:type="dxa" w:w="1576"/>
            <w:tcBorders>
              <w:top w:color="000000" w:sz="4" w:val="single"/>
              <w:left w:color="000000" w:sz="4" w:val="single"/>
              <w:bottom w:color="000000" w:sz="4" w:val="single"/>
              <w:right w:color="000000" w:sz="4" w:val="single"/>
            </w:tcBorders>
          </w:tcPr>
          <w:p w14:paraId="D4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D5030000">
            <w:pPr>
              <w:widowControl w:val="1"/>
              <w:ind/>
              <w:jc w:val="center"/>
              <w:rPr>
                <w:sz w:val="22"/>
              </w:rPr>
            </w:pPr>
            <w:r>
              <w:rPr>
                <w:sz w:val="22"/>
              </w:rPr>
              <w:t>2 02 25555 14 0000 150</w:t>
            </w:r>
          </w:p>
        </w:tc>
        <w:tc>
          <w:tcPr>
            <w:tcW w:type="dxa" w:w="5968"/>
            <w:tcBorders>
              <w:top w:color="000000" w:sz="4" w:val="single"/>
              <w:left w:color="000000" w:sz="4" w:val="single"/>
              <w:bottom w:color="000000" w:sz="4" w:val="single"/>
              <w:right w:color="000000" w:sz="4" w:val="single"/>
            </w:tcBorders>
          </w:tcPr>
          <w:p w14:paraId="D6030000">
            <w:pPr>
              <w:widowControl w:val="1"/>
              <w:ind/>
              <w:jc w:val="both"/>
              <w:rPr>
                <w:sz w:val="22"/>
              </w:rPr>
            </w:pPr>
            <w:r>
              <w:rPr>
                <w:sz w:val="22"/>
              </w:rPr>
              <w:t>Субсидии бюджетам муниципальных округов на реализацию программ формирования современной городской среды</w:t>
            </w:r>
          </w:p>
        </w:tc>
      </w:tr>
      <w:tr>
        <w:trPr>
          <w:trHeight w:hRule="atLeast" w:val="660"/>
        </w:trPr>
        <w:tc>
          <w:tcPr>
            <w:tcW w:type="dxa" w:w="1576"/>
            <w:tcBorders>
              <w:top w:color="000000" w:sz="4" w:val="single"/>
              <w:left w:color="000000" w:sz="4" w:val="single"/>
              <w:bottom w:color="000000" w:sz="4" w:val="single"/>
              <w:right w:color="000000" w:sz="4" w:val="single"/>
            </w:tcBorders>
          </w:tcPr>
          <w:p w14:paraId="D7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D8030000">
            <w:pPr>
              <w:widowControl w:val="1"/>
              <w:ind/>
              <w:jc w:val="center"/>
              <w:rPr>
                <w:sz w:val="22"/>
              </w:rPr>
            </w:pPr>
            <w:r>
              <w:rPr>
                <w:sz w:val="22"/>
              </w:rPr>
              <w:t>2 02 25576 14 0000 150</w:t>
            </w:r>
          </w:p>
        </w:tc>
        <w:tc>
          <w:tcPr>
            <w:tcW w:type="dxa" w:w="5968"/>
            <w:tcBorders>
              <w:top w:color="000000" w:sz="4" w:val="single"/>
              <w:left w:color="000000" w:sz="4" w:val="single"/>
              <w:bottom w:color="000000" w:sz="4" w:val="single"/>
              <w:right w:color="000000" w:sz="4" w:val="single"/>
            </w:tcBorders>
          </w:tcPr>
          <w:p w14:paraId="D9030000">
            <w:pPr>
              <w:widowControl w:val="1"/>
              <w:ind/>
              <w:jc w:val="both"/>
              <w:rPr>
                <w:sz w:val="22"/>
              </w:rPr>
            </w:pPr>
            <w:r>
              <w:rPr>
                <w:sz w:val="22"/>
              </w:rPr>
              <w:t>Субсидии бюджетам муниципальных округов на обеспечение комплексного развития сельских территорий</w:t>
            </w:r>
          </w:p>
          <w:p w14:paraId="DA030000">
            <w:pPr>
              <w:widowControl w:val="1"/>
              <w:ind/>
              <w:jc w:val="both"/>
              <w:rPr>
                <w:sz w:val="22"/>
              </w:rPr>
            </w:pPr>
          </w:p>
        </w:tc>
      </w:tr>
      <w:tr>
        <w:trPr>
          <w:trHeight w:hRule="atLeast" w:val="660"/>
        </w:trPr>
        <w:tc>
          <w:tcPr>
            <w:tcW w:type="dxa" w:w="1576"/>
            <w:tcBorders>
              <w:top w:color="000000" w:sz="4" w:val="single"/>
              <w:left w:color="000000" w:sz="4" w:val="single"/>
              <w:bottom w:color="000000" w:sz="4" w:val="single"/>
              <w:right w:color="000000" w:sz="4" w:val="single"/>
            </w:tcBorders>
          </w:tcPr>
          <w:p w14:paraId="DB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DC030000">
            <w:pPr>
              <w:widowControl w:val="1"/>
              <w:ind/>
              <w:jc w:val="center"/>
              <w:rPr>
                <w:sz w:val="22"/>
              </w:rPr>
            </w:pPr>
            <w:r>
              <w:rPr>
                <w:sz w:val="22"/>
              </w:rPr>
              <w:t>2 02 25786 14 0000 150</w:t>
            </w:r>
          </w:p>
        </w:tc>
        <w:tc>
          <w:tcPr>
            <w:tcW w:type="dxa" w:w="5968"/>
            <w:tcBorders>
              <w:top w:color="000000" w:sz="4" w:val="single"/>
              <w:left w:color="000000" w:sz="4" w:val="single"/>
              <w:bottom w:color="000000" w:sz="4" w:val="single"/>
              <w:right w:color="000000" w:sz="4" w:val="single"/>
            </w:tcBorders>
          </w:tcPr>
          <w:p w14:paraId="DD030000">
            <w:pPr>
              <w:widowControl w:val="1"/>
              <w:ind/>
              <w:jc w:val="both"/>
              <w:rPr>
                <w:sz w:val="22"/>
              </w:rPr>
            </w:pPr>
            <w:r>
              <w:rPr>
                <w:sz w:val="22"/>
              </w:rPr>
              <w:t>Субсидии бюджетам муниципальных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14:paraId="DE030000">
            <w:pPr>
              <w:widowControl w:val="1"/>
              <w:ind/>
              <w:jc w:val="both"/>
              <w:rPr>
                <w:sz w:val="22"/>
              </w:rPr>
            </w:pPr>
          </w:p>
        </w:tc>
      </w:tr>
      <w:tr>
        <w:trPr>
          <w:trHeight w:hRule="atLeast" w:val="660"/>
        </w:trPr>
        <w:tc>
          <w:tcPr>
            <w:tcW w:type="dxa" w:w="1576"/>
            <w:tcBorders>
              <w:top w:color="000000" w:sz="4" w:val="single"/>
              <w:left w:color="000000" w:sz="4" w:val="single"/>
              <w:bottom w:color="000000" w:sz="4" w:val="single"/>
              <w:right w:color="000000" w:sz="4" w:val="single"/>
            </w:tcBorders>
          </w:tcPr>
          <w:p w14:paraId="DF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E0030000">
            <w:pPr>
              <w:widowControl w:val="1"/>
              <w:ind/>
              <w:jc w:val="center"/>
              <w:rPr>
                <w:sz w:val="22"/>
              </w:rPr>
            </w:pPr>
            <w:r>
              <w:rPr>
                <w:sz w:val="22"/>
              </w:rPr>
              <w:t>2 02 2</w:t>
            </w:r>
            <w:r>
              <w:rPr>
                <w:sz w:val="22"/>
              </w:rPr>
              <w:t>9999</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E1030000">
            <w:pPr>
              <w:widowControl w:val="1"/>
              <w:ind/>
              <w:jc w:val="both"/>
              <w:rPr>
                <w:sz w:val="22"/>
              </w:rPr>
            </w:pPr>
            <w:r>
              <w:rPr>
                <w:sz w:val="22"/>
              </w:rPr>
              <w:t>Прочие субсидии бюджетам муниципальных округов</w:t>
            </w:r>
          </w:p>
        </w:tc>
      </w:tr>
      <w:tr>
        <w:trPr>
          <w:trHeight w:hRule="atLeast" w:val="660"/>
        </w:trPr>
        <w:tc>
          <w:tcPr>
            <w:tcW w:type="dxa" w:w="1576"/>
            <w:tcBorders>
              <w:top w:color="000000" w:sz="4" w:val="single"/>
              <w:left w:color="000000" w:sz="4" w:val="single"/>
              <w:bottom w:color="000000" w:sz="4" w:val="single"/>
              <w:right w:color="000000" w:sz="4" w:val="single"/>
            </w:tcBorders>
          </w:tcPr>
          <w:p w14:paraId="E2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E3030000">
            <w:pPr>
              <w:widowControl w:val="1"/>
              <w:ind/>
              <w:jc w:val="center"/>
              <w:rPr>
                <w:sz w:val="22"/>
              </w:rPr>
            </w:pPr>
            <w:r>
              <w:rPr>
                <w:sz w:val="22"/>
              </w:rPr>
              <w:t>2 02 30024 14 0000 150</w:t>
            </w:r>
          </w:p>
        </w:tc>
        <w:tc>
          <w:tcPr>
            <w:tcW w:type="dxa" w:w="5968"/>
            <w:tcBorders>
              <w:top w:color="000000" w:sz="4" w:val="single"/>
              <w:left w:color="000000" w:sz="4" w:val="single"/>
              <w:bottom w:color="000000" w:sz="4" w:val="single"/>
              <w:right w:color="000000" w:sz="4" w:val="single"/>
            </w:tcBorders>
          </w:tcPr>
          <w:p w14:paraId="E4030000">
            <w:pPr>
              <w:widowControl w:val="1"/>
              <w:ind/>
              <w:jc w:val="both"/>
              <w:rPr>
                <w:sz w:val="22"/>
              </w:rPr>
            </w:pPr>
            <w:r>
              <w:rPr>
                <w:sz w:val="22"/>
              </w:rPr>
              <w:t>Субвенции бюджетам муниципальных округов на выполнение передаваемых полномочий субъектов Российской Федерации</w:t>
            </w:r>
          </w:p>
        </w:tc>
      </w:tr>
      <w:tr>
        <w:trPr>
          <w:trHeight w:hRule="atLeast" w:val="738"/>
        </w:trPr>
        <w:tc>
          <w:tcPr>
            <w:tcW w:type="dxa" w:w="1576"/>
            <w:tcBorders>
              <w:top w:color="000000" w:sz="4" w:val="single"/>
              <w:left w:color="000000" w:sz="4" w:val="single"/>
              <w:bottom w:color="000000" w:sz="4" w:val="single"/>
              <w:right w:color="000000" w:sz="4" w:val="single"/>
            </w:tcBorders>
          </w:tcPr>
          <w:p w14:paraId="E5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E6030000">
            <w:pPr>
              <w:widowControl w:val="1"/>
              <w:ind/>
              <w:jc w:val="center"/>
              <w:rPr>
                <w:sz w:val="22"/>
              </w:rPr>
            </w:pPr>
            <w:r>
              <w:rPr>
                <w:sz w:val="22"/>
              </w:rPr>
              <w:t>2 02 39001 14 0000 150</w:t>
            </w:r>
          </w:p>
        </w:tc>
        <w:tc>
          <w:tcPr>
            <w:tcW w:type="dxa" w:w="5968"/>
            <w:tcBorders>
              <w:top w:color="000000" w:sz="4" w:val="single"/>
              <w:left w:color="000000" w:sz="4" w:val="single"/>
              <w:bottom w:color="000000" w:sz="4" w:val="single"/>
              <w:right w:color="000000" w:sz="4" w:val="single"/>
            </w:tcBorders>
          </w:tcPr>
          <w:p w14:paraId="E7030000">
            <w:pPr>
              <w:widowControl w:val="1"/>
              <w:ind/>
              <w:jc w:val="both"/>
              <w:rPr>
                <w:sz w:val="22"/>
              </w:rPr>
            </w:pPr>
            <w:r>
              <w:rPr>
                <w:sz w:val="22"/>
              </w:rPr>
              <w:t>Субвенции бюджетам муниципальных округов за счет средств резервного фонда Правительства Российской Федерации</w:t>
            </w:r>
          </w:p>
        </w:tc>
      </w:tr>
      <w:tr>
        <w:trPr>
          <w:trHeight w:hRule="atLeast" w:val="870"/>
        </w:trPr>
        <w:tc>
          <w:tcPr>
            <w:tcW w:type="dxa" w:w="1576"/>
            <w:tcBorders>
              <w:top w:color="000000" w:sz="4" w:val="single"/>
              <w:left w:color="000000" w:sz="4" w:val="single"/>
              <w:bottom w:color="000000" w:sz="4" w:val="single"/>
              <w:right w:color="000000" w:sz="4" w:val="single"/>
            </w:tcBorders>
          </w:tcPr>
          <w:p w14:paraId="E8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E9030000">
            <w:pPr>
              <w:widowControl w:val="1"/>
              <w:ind/>
              <w:jc w:val="center"/>
              <w:rPr>
                <w:sz w:val="22"/>
              </w:rPr>
            </w:pPr>
            <w:r>
              <w:rPr>
                <w:sz w:val="22"/>
              </w:rPr>
              <w:t>2 02 49001 14 0000 150</w:t>
            </w:r>
          </w:p>
        </w:tc>
        <w:tc>
          <w:tcPr>
            <w:tcW w:type="dxa" w:w="5968"/>
            <w:tcBorders>
              <w:top w:color="000000" w:sz="4" w:val="single"/>
              <w:left w:color="000000" w:sz="4" w:val="single"/>
              <w:bottom w:color="000000" w:sz="4" w:val="single"/>
              <w:right w:color="000000" w:sz="4" w:val="single"/>
            </w:tcBorders>
          </w:tcPr>
          <w:p w14:paraId="EA030000">
            <w:pPr>
              <w:widowControl w:val="1"/>
              <w:ind/>
              <w:jc w:val="both"/>
              <w:rPr>
                <w:sz w:val="22"/>
              </w:rPr>
            </w:pPr>
            <w:r>
              <w:rPr>
                <w:sz w:val="22"/>
              </w:rPr>
              <w:t>Межбюджетные трансферты, передаваемые бюджетам муниципальных округов, за счет средств резервного фонда Правительства Российской Федерации</w:t>
            </w:r>
          </w:p>
        </w:tc>
      </w:tr>
      <w:tr>
        <w:trPr>
          <w:trHeight w:hRule="atLeast" w:val="645"/>
        </w:trPr>
        <w:tc>
          <w:tcPr>
            <w:tcW w:type="dxa" w:w="1576"/>
            <w:tcBorders>
              <w:top w:color="000000" w:sz="4" w:val="single"/>
              <w:left w:color="000000" w:sz="4" w:val="single"/>
              <w:bottom w:color="000000" w:sz="4" w:val="single"/>
              <w:right w:color="000000" w:sz="4" w:val="single"/>
            </w:tcBorders>
          </w:tcPr>
          <w:p w14:paraId="EB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EC030000">
            <w:pPr>
              <w:widowControl w:val="1"/>
              <w:ind/>
              <w:jc w:val="center"/>
              <w:rPr>
                <w:sz w:val="22"/>
              </w:rPr>
            </w:pPr>
            <w:r>
              <w:rPr>
                <w:sz w:val="22"/>
              </w:rPr>
              <w:t>2 02 49999 14 0000 150</w:t>
            </w:r>
          </w:p>
        </w:tc>
        <w:tc>
          <w:tcPr>
            <w:tcW w:type="dxa" w:w="5968"/>
            <w:tcBorders>
              <w:top w:color="000000" w:sz="4" w:val="single"/>
              <w:left w:color="000000" w:sz="4" w:val="single"/>
              <w:bottom w:color="000000" w:sz="4" w:val="single"/>
              <w:right w:color="000000" w:sz="4" w:val="single"/>
            </w:tcBorders>
          </w:tcPr>
          <w:p w14:paraId="ED030000">
            <w:pPr>
              <w:widowControl w:val="1"/>
              <w:ind/>
              <w:jc w:val="both"/>
              <w:rPr>
                <w:sz w:val="22"/>
              </w:rPr>
            </w:pPr>
            <w:r>
              <w:rPr>
                <w:sz w:val="22"/>
              </w:rPr>
              <w:t>Прочие межбюджетные трансферты, передаваемые бюджетам муниципальных округов</w:t>
            </w:r>
          </w:p>
        </w:tc>
      </w:tr>
      <w:tr>
        <w:trPr>
          <w:trHeight w:hRule="atLeast" w:val="615"/>
        </w:trPr>
        <w:tc>
          <w:tcPr>
            <w:tcW w:type="dxa" w:w="1576"/>
            <w:tcBorders>
              <w:top w:color="000000" w:sz="4" w:val="single"/>
              <w:left w:color="000000" w:sz="4" w:val="single"/>
              <w:bottom w:color="000000" w:sz="4" w:val="single"/>
              <w:right w:color="000000" w:sz="4" w:val="single"/>
            </w:tcBorders>
          </w:tcPr>
          <w:p w14:paraId="EE03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EF030000">
            <w:pPr>
              <w:widowControl w:val="1"/>
              <w:ind/>
              <w:jc w:val="center"/>
              <w:rPr>
                <w:sz w:val="22"/>
              </w:rPr>
            </w:pPr>
            <w:r>
              <w:rPr>
                <w:sz w:val="22"/>
              </w:rPr>
              <w:t>2 0</w:t>
            </w:r>
            <w:r>
              <w:rPr>
                <w:sz w:val="22"/>
              </w:rPr>
              <w:t>4</w:t>
            </w:r>
            <w:r>
              <w:rPr>
                <w:sz w:val="22"/>
              </w:rPr>
              <w:t xml:space="preserve"> </w:t>
            </w:r>
            <w:r>
              <w:rPr>
                <w:sz w:val="22"/>
              </w:rPr>
              <w:t>04010</w:t>
            </w:r>
            <w:r>
              <w:rPr>
                <w:sz w:val="22"/>
              </w:rPr>
              <w:t xml:space="preserve"> 14 0000 150</w:t>
            </w:r>
          </w:p>
        </w:tc>
        <w:tc>
          <w:tcPr>
            <w:tcW w:type="dxa" w:w="5968"/>
            <w:tcBorders>
              <w:top w:color="000000" w:sz="4" w:val="single"/>
              <w:left w:color="000000" w:sz="4" w:val="single"/>
              <w:bottom w:color="000000" w:sz="4" w:val="single"/>
              <w:right w:color="000000" w:sz="4" w:val="single"/>
            </w:tcBorders>
          </w:tcPr>
          <w:p w14:paraId="F0030000">
            <w:pPr>
              <w:widowControl w:val="1"/>
              <w:ind/>
              <w:jc w:val="both"/>
              <w:rPr>
                <w:sz w:val="22"/>
              </w:rPr>
            </w:pPr>
            <w:r>
              <w:rPr>
                <w:sz w:val="22"/>
              </w:rPr>
              <w:t>Предоставление негосударственными организациями грантов для получателей средств бюджетов муниципальных округов</w:t>
            </w:r>
          </w:p>
        </w:tc>
      </w:tr>
      <w:tr>
        <w:trPr>
          <w:trHeight w:hRule="atLeast" w:val="615"/>
        </w:trPr>
        <w:tc>
          <w:tcPr>
            <w:tcW w:type="dxa" w:w="1576"/>
            <w:tcBorders>
              <w:top w:color="000000" w:sz="4" w:val="single"/>
              <w:left w:color="000000" w:sz="4" w:val="single"/>
              <w:bottom w:color="000000" w:sz="4" w:val="single"/>
              <w:right w:color="000000" w:sz="4" w:val="single"/>
            </w:tcBorders>
          </w:tcPr>
          <w:p w14:paraId="F1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F2030000">
            <w:pPr>
              <w:widowControl w:val="1"/>
              <w:ind/>
              <w:jc w:val="center"/>
              <w:rPr>
                <w:sz w:val="22"/>
              </w:rPr>
            </w:pPr>
            <w:r>
              <w:rPr>
                <w:sz w:val="22"/>
              </w:rPr>
              <w:t>2 07 04020 14 0000 150</w:t>
            </w:r>
          </w:p>
        </w:tc>
        <w:tc>
          <w:tcPr>
            <w:tcW w:type="dxa" w:w="5968"/>
            <w:tcBorders>
              <w:top w:color="000000" w:sz="4" w:val="single"/>
              <w:left w:color="000000" w:sz="4" w:val="single"/>
              <w:bottom w:color="000000" w:sz="4" w:val="single"/>
              <w:right w:color="000000" w:sz="4" w:val="single"/>
            </w:tcBorders>
          </w:tcPr>
          <w:p w14:paraId="F3030000">
            <w:pPr>
              <w:widowControl w:val="1"/>
              <w:ind/>
              <w:jc w:val="both"/>
              <w:rPr>
                <w:sz w:val="22"/>
              </w:rPr>
            </w:pPr>
            <w:r>
              <w:rPr>
                <w:sz w:val="22"/>
              </w:rPr>
              <w:t>Поступления от денежных пожертвований, предоставляемых физическими лицами получателям средств бюджетов муниципальных округов</w:t>
            </w:r>
          </w:p>
        </w:tc>
      </w:tr>
      <w:tr>
        <w:trPr>
          <w:trHeight w:hRule="atLeast" w:val="555"/>
        </w:trPr>
        <w:tc>
          <w:tcPr>
            <w:tcW w:type="dxa" w:w="1576"/>
            <w:tcBorders>
              <w:top w:color="000000" w:sz="4" w:val="single"/>
              <w:left w:color="000000" w:sz="4" w:val="single"/>
              <w:bottom w:color="000000" w:sz="4" w:val="single"/>
              <w:right w:color="000000" w:sz="4" w:val="single"/>
            </w:tcBorders>
          </w:tcPr>
          <w:p w14:paraId="F4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F5030000">
            <w:pPr>
              <w:widowControl w:val="1"/>
              <w:ind/>
              <w:jc w:val="center"/>
              <w:rPr>
                <w:sz w:val="22"/>
              </w:rPr>
            </w:pPr>
            <w:r>
              <w:rPr>
                <w:sz w:val="22"/>
              </w:rPr>
              <w:t>2 07 04050 14 0000 150</w:t>
            </w:r>
          </w:p>
        </w:tc>
        <w:tc>
          <w:tcPr>
            <w:tcW w:type="dxa" w:w="5968"/>
            <w:tcBorders>
              <w:top w:color="000000" w:sz="4" w:val="single"/>
              <w:left w:color="000000" w:sz="4" w:val="single"/>
              <w:bottom w:color="000000" w:sz="4" w:val="single"/>
              <w:right w:color="000000" w:sz="4" w:val="single"/>
            </w:tcBorders>
          </w:tcPr>
          <w:p w14:paraId="F6030000">
            <w:pPr>
              <w:widowControl w:val="1"/>
              <w:ind/>
              <w:jc w:val="both"/>
              <w:rPr>
                <w:sz w:val="22"/>
              </w:rPr>
            </w:pPr>
            <w:r>
              <w:rPr>
                <w:sz w:val="22"/>
              </w:rPr>
              <w:t>Прочие безвозмездные поступления в бюджеты муниципальных округов</w:t>
            </w:r>
          </w:p>
        </w:tc>
      </w:tr>
      <w:tr>
        <w:trPr>
          <w:trHeight w:hRule="atLeast" w:val="675"/>
        </w:trPr>
        <w:tc>
          <w:tcPr>
            <w:tcW w:type="dxa" w:w="1576"/>
            <w:tcBorders>
              <w:top w:color="000000" w:sz="4" w:val="single"/>
              <w:left w:color="000000" w:sz="4" w:val="single"/>
              <w:bottom w:color="000000" w:sz="4" w:val="single"/>
              <w:right w:color="000000" w:sz="4" w:val="single"/>
            </w:tcBorders>
          </w:tcPr>
          <w:p w14:paraId="F7030000">
            <w:pPr>
              <w:widowControl w:val="1"/>
              <w:ind/>
              <w:jc w:val="center"/>
              <w:rPr>
                <w:sz w:val="22"/>
              </w:rPr>
            </w:pPr>
            <w:r>
              <w:rPr>
                <w:sz w:val="22"/>
              </w:rPr>
              <w:t> </w:t>
            </w:r>
          </w:p>
        </w:tc>
        <w:tc>
          <w:tcPr>
            <w:tcW w:type="dxa" w:w="2678"/>
            <w:tcBorders>
              <w:top w:color="000000" w:sz="4" w:val="single"/>
              <w:left w:color="000000" w:sz="4" w:val="single"/>
              <w:bottom w:color="000000" w:sz="4" w:val="single"/>
              <w:right w:color="000000" w:sz="4" w:val="single"/>
            </w:tcBorders>
          </w:tcPr>
          <w:p w14:paraId="F8030000">
            <w:pPr>
              <w:widowControl w:val="1"/>
              <w:ind/>
              <w:jc w:val="center"/>
              <w:rPr>
                <w:sz w:val="22"/>
              </w:rPr>
            </w:pPr>
            <w:r>
              <w:rPr>
                <w:sz w:val="22"/>
              </w:rPr>
              <w:t>2 07 04050 14 0053 150</w:t>
            </w:r>
          </w:p>
        </w:tc>
        <w:tc>
          <w:tcPr>
            <w:tcW w:type="dxa" w:w="5968"/>
            <w:tcBorders>
              <w:top w:color="000000" w:sz="4" w:val="single"/>
              <w:left w:color="000000" w:sz="4" w:val="single"/>
              <w:bottom w:color="000000" w:sz="4" w:val="single"/>
              <w:right w:color="000000" w:sz="4" w:val="single"/>
            </w:tcBorders>
          </w:tcPr>
          <w:p w14:paraId="F9030000">
            <w:pPr>
              <w:widowControl w:val="1"/>
              <w:ind/>
              <w:jc w:val="both"/>
              <w:rPr>
                <w:sz w:val="22"/>
              </w:rPr>
            </w:pPr>
            <w:r>
              <w:rPr>
                <w:sz w:val="22"/>
              </w:rPr>
              <w:t>Прочие безвозмездные поступления в бюджеты муниципальных округов (средства безвозмездных поступлений и иной, приносящей доход деятельности)</w:t>
            </w:r>
          </w:p>
        </w:tc>
      </w:tr>
      <w:tr>
        <w:trPr>
          <w:trHeight w:hRule="atLeast" w:val="630"/>
        </w:trPr>
        <w:tc>
          <w:tcPr>
            <w:tcW w:type="dxa" w:w="1576"/>
            <w:tcBorders>
              <w:top w:color="000000" w:sz="4" w:val="single"/>
              <w:left w:color="000000" w:sz="4" w:val="single"/>
              <w:bottom w:color="000000" w:sz="4" w:val="single"/>
              <w:right w:color="000000" w:sz="4" w:val="single"/>
            </w:tcBorders>
          </w:tcPr>
          <w:p w14:paraId="FA030000">
            <w:pPr>
              <w:widowControl w:val="1"/>
              <w:ind/>
              <w:jc w:val="center"/>
              <w:rPr>
                <w:sz w:val="22"/>
                <w:highlight w:val="yellow"/>
              </w:rPr>
            </w:pPr>
          </w:p>
        </w:tc>
        <w:tc>
          <w:tcPr>
            <w:tcW w:type="dxa" w:w="2678"/>
            <w:tcBorders>
              <w:top w:color="000000" w:sz="4" w:val="single"/>
              <w:left w:color="000000" w:sz="4" w:val="single"/>
              <w:bottom w:color="000000" w:sz="4" w:val="single"/>
              <w:right w:color="000000" w:sz="4" w:val="single"/>
            </w:tcBorders>
          </w:tcPr>
          <w:p w14:paraId="FB030000">
            <w:pPr>
              <w:widowControl w:val="1"/>
              <w:ind/>
              <w:jc w:val="center"/>
              <w:rPr>
                <w:sz w:val="22"/>
              </w:rPr>
            </w:pPr>
            <w:r>
              <w:rPr>
                <w:sz w:val="22"/>
              </w:rPr>
              <w:t>2 08 04000 14 0000 150</w:t>
            </w:r>
          </w:p>
        </w:tc>
        <w:tc>
          <w:tcPr>
            <w:tcW w:type="dxa" w:w="5968"/>
            <w:tcBorders>
              <w:top w:color="000000" w:sz="4" w:val="single"/>
              <w:left w:color="000000" w:sz="4" w:val="single"/>
              <w:bottom w:color="000000" w:sz="4" w:val="single"/>
              <w:right w:color="000000" w:sz="4" w:val="single"/>
            </w:tcBorders>
          </w:tcPr>
          <w:p w14:paraId="FC030000">
            <w:pPr>
              <w:widowControl w:val="1"/>
              <w:ind/>
              <w:jc w:val="both"/>
              <w:rPr>
                <w:sz w:val="22"/>
              </w:rPr>
            </w:pPr>
            <w:r>
              <w:rPr>
                <w:sz w:val="22"/>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hRule="atLeast" w:val="888"/>
        </w:trPr>
        <w:tc>
          <w:tcPr>
            <w:tcW w:type="dxa" w:w="1576"/>
            <w:tcBorders>
              <w:top w:color="000000" w:sz="4" w:val="single"/>
              <w:left w:color="000000" w:sz="4" w:val="single"/>
              <w:bottom w:color="000000" w:sz="4" w:val="single"/>
              <w:right w:color="000000" w:sz="4" w:val="single"/>
            </w:tcBorders>
          </w:tcPr>
          <w:p w14:paraId="FD030000">
            <w:pPr>
              <w:widowControl w:val="1"/>
              <w:ind/>
              <w:jc w:val="center"/>
              <w:rPr>
                <w:sz w:val="22"/>
                <w:highlight w:val="yellow"/>
              </w:rPr>
            </w:pPr>
          </w:p>
        </w:tc>
        <w:tc>
          <w:tcPr>
            <w:tcW w:type="dxa" w:w="2678"/>
            <w:tcBorders>
              <w:top w:color="000000" w:sz="4" w:val="single"/>
              <w:left w:color="000000" w:sz="4" w:val="single"/>
              <w:bottom w:color="000000" w:sz="4" w:val="single"/>
              <w:right w:color="000000" w:sz="4" w:val="single"/>
            </w:tcBorders>
          </w:tcPr>
          <w:p w14:paraId="FE030000">
            <w:pPr>
              <w:widowControl w:val="1"/>
              <w:ind/>
              <w:jc w:val="center"/>
              <w:rPr>
                <w:sz w:val="22"/>
              </w:rPr>
            </w:pPr>
            <w:r>
              <w:rPr>
                <w:sz w:val="22"/>
              </w:rPr>
              <w:t xml:space="preserve">2 08 </w:t>
            </w:r>
            <w:r>
              <w:rPr>
                <w:sz w:val="22"/>
              </w:rPr>
              <w:t>10</w:t>
            </w:r>
            <w:r>
              <w:rPr>
                <w:sz w:val="22"/>
              </w:rPr>
              <w:t>000 14 0000 150</w:t>
            </w:r>
          </w:p>
        </w:tc>
        <w:tc>
          <w:tcPr>
            <w:tcW w:type="dxa" w:w="5968"/>
            <w:tcBorders>
              <w:top w:color="000000" w:sz="4" w:val="single"/>
              <w:left w:color="000000" w:sz="4" w:val="single"/>
              <w:bottom w:color="000000" w:sz="4" w:val="single"/>
              <w:right w:color="000000" w:sz="4" w:val="single"/>
            </w:tcBorders>
          </w:tcPr>
          <w:p w14:paraId="FF030000">
            <w:pPr>
              <w:widowControl w:val="1"/>
              <w:ind/>
              <w:jc w:val="both"/>
              <w:rPr>
                <w:sz w:val="22"/>
              </w:rPr>
            </w:pPr>
            <w:r>
              <w:rPr>
                <w:sz w:val="22"/>
              </w:rPr>
              <w:t>Перечисления из бюджетов муниципальных округов (в бюджеты муниципальных округов (в бюджеты муниципальных округов) для осуществления взыскания</w:t>
            </w:r>
          </w:p>
        </w:tc>
      </w:tr>
      <w:tr>
        <w:trPr>
          <w:trHeight w:hRule="atLeast" w:val="630"/>
        </w:trPr>
        <w:tc>
          <w:tcPr>
            <w:tcW w:type="dxa" w:w="1576"/>
            <w:tcBorders>
              <w:top w:color="000000" w:sz="4" w:val="single"/>
              <w:left w:color="000000" w:sz="4" w:val="single"/>
              <w:bottom w:color="000000" w:sz="4" w:val="single"/>
              <w:right w:color="000000" w:sz="4" w:val="single"/>
            </w:tcBorders>
          </w:tcPr>
          <w:p w14:paraId="00040000">
            <w:pPr>
              <w:widowControl w:val="1"/>
              <w:ind/>
              <w:jc w:val="center"/>
              <w:rPr>
                <w:sz w:val="26"/>
              </w:rPr>
            </w:pPr>
          </w:p>
        </w:tc>
        <w:tc>
          <w:tcPr>
            <w:tcW w:type="dxa" w:w="2678"/>
            <w:tcBorders>
              <w:top w:color="000000" w:sz="4" w:val="single"/>
              <w:left w:color="000000" w:sz="4" w:val="single"/>
              <w:bottom w:color="000000" w:sz="4" w:val="single"/>
              <w:right w:color="000000" w:sz="4" w:val="single"/>
            </w:tcBorders>
          </w:tcPr>
          <w:p w14:paraId="01040000">
            <w:pPr>
              <w:widowControl w:val="1"/>
              <w:ind/>
              <w:jc w:val="center"/>
              <w:rPr>
                <w:sz w:val="22"/>
              </w:rPr>
            </w:pPr>
            <w:r>
              <w:rPr>
                <w:sz w:val="22"/>
              </w:rPr>
              <w:t>2 19 25113 14 0000 150</w:t>
            </w:r>
          </w:p>
        </w:tc>
        <w:tc>
          <w:tcPr>
            <w:tcW w:type="dxa" w:w="5968"/>
            <w:tcBorders>
              <w:top w:color="000000" w:sz="4" w:val="single"/>
              <w:left w:color="000000" w:sz="4" w:val="single"/>
              <w:bottom w:color="000000" w:sz="4" w:val="single"/>
              <w:right w:color="000000" w:sz="4" w:val="single"/>
            </w:tcBorders>
          </w:tcPr>
          <w:p w14:paraId="02040000">
            <w:pPr>
              <w:widowControl w:val="1"/>
              <w:ind/>
              <w:jc w:val="both"/>
              <w:rPr>
                <w:sz w:val="22"/>
              </w:rPr>
            </w:pPr>
            <w:r>
              <w:rPr>
                <w:sz w:val="22"/>
              </w:rPr>
              <w:t xml:space="preserve">Возврат остатков субсидий на </w:t>
            </w:r>
            <w:r>
              <w:rPr>
                <w:sz w:val="22"/>
              </w:rPr>
              <w:t>софинансирование</w:t>
            </w:r>
            <w:r>
              <w:rPr>
                <w:sz w:val="22"/>
              </w:rPr>
              <w:t xml:space="preserve"> капитальных вложений в объекты государственной (муниципальной) собственности субъектов Российской Федерации и (или) </w:t>
            </w:r>
            <w:r>
              <w:rPr>
                <w:sz w:val="22"/>
              </w:rPr>
              <w:t>софинансирование</w:t>
            </w:r>
            <w:r>
              <w:rPr>
                <w:sz w:val="22"/>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03040000">
            <w:pPr>
              <w:widowControl w:val="1"/>
              <w:ind/>
              <w:jc w:val="center"/>
              <w:rPr>
                <w:sz w:val="22"/>
                <w:highlight w:val="yellow"/>
              </w:rPr>
            </w:pPr>
          </w:p>
        </w:tc>
        <w:tc>
          <w:tcPr>
            <w:tcW w:type="dxa" w:w="2678"/>
            <w:tcBorders>
              <w:top w:color="000000" w:sz="4" w:val="single"/>
              <w:left w:color="000000" w:sz="4" w:val="single"/>
              <w:bottom w:color="000000" w:sz="4" w:val="single"/>
              <w:right w:color="000000" w:sz="4" w:val="single"/>
            </w:tcBorders>
          </w:tcPr>
          <w:p w14:paraId="04040000">
            <w:pPr>
              <w:widowControl w:val="1"/>
              <w:ind/>
              <w:jc w:val="center"/>
              <w:rPr>
                <w:sz w:val="22"/>
              </w:rPr>
            </w:pPr>
            <w:r>
              <w:rPr>
                <w:sz w:val="22"/>
              </w:rPr>
              <w:t>2 19 25555 14 0000 150</w:t>
            </w:r>
          </w:p>
        </w:tc>
        <w:tc>
          <w:tcPr>
            <w:tcW w:type="dxa" w:w="5968"/>
            <w:tcBorders>
              <w:top w:color="000000" w:sz="4" w:val="single"/>
              <w:left w:color="000000" w:sz="4" w:val="single"/>
              <w:bottom w:color="000000" w:sz="4" w:val="single"/>
              <w:right w:color="000000" w:sz="4" w:val="single"/>
            </w:tcBorders>
          </w:tcPr>
          <w:p w14:paraId="05040000">
            <w:pPr>
              <w:widowControl w:val="1"/>
              <w:ind/>
              <w:jc w:val="both"/>
              <w:rPr>
                <w:sz w:val="22"/>
              </w:rPr>
            </w:pPr>
            <w:r>
              <w:rPr>
                <w:sz w:val="22"/>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округов</w:t>
            </w:r>
          </w:p>
        </w:tc>
      </w:tr>
      <w:tr>
        <w:trPr>
          <w:trHeight w:hRule="atLeast" w:val="1052"/>
        </w:trPr>
        <w:tc>
          <w:tcPr>
            <w:tcW w:type="dxa" w:w="1576"/>
            <w:tcBorders>
              <w:top w:color="000000" w:sz="4" w:val="single"/>
              <w:left w:color="000000" w:sz="4" w:val="single"/>
              <w:bottom w:color="000000" w:sz="4" w:val="single"/>
              <w:right w:color="000000" w:sz="4" w:val="single"/>
            </w:tcBorders>
          </w:tcPr>
          <w:p w14:paraId="0604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07040000">
            <w:pPr>
              <w:widowControl w:val="1"/>
              <w:ind/>
              <w:jc w:val="center"/>
              <w:rPr>
                <w:sz w:val="22"/>
              </w:rPr>
            </w:pPr>
            <w:r>
              <w:rPr>
                <w:sz w:val="22"/>
              </w:rPr>
              <w:t>2 19 35118 14 0000 150</w:t>
            </w:r>
          </w:p>
        </w:tc>
        <w:tc>
          <w:tcPr>
            <w:tcW w:type="dxa" w:w="5968"/>
            <w:tcBorders>
              <w:top w:color="000000" w:sz="4" w:val="single"/>
              <w:left w:color="000000" w:sz="4" w:val="single"/>
              <w:bottom w:color="000000" w:sz="4" w:val="single"/>
              <w:right w:color="000000" w:sz="4" w:val="single"/>
            </w:tcBorders>
          </w:tcPr>
          <w:p w14:paraId="08040000">
            <w:pPr>
              <w:widowControl w:val="1"/>
              <w:ind/>
              <w:jc w:val="both"/>
              <w:rPr>
                <w:sz w:val="22"/>
              </w:rPr>
            </w:pPr>
            <w:r>
              <w:rPr>
                <w:sz w:val="22"/>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09040000">
            <w:pPr>
              <w:widowControl w:val="1"/>
              <w:ind/>
              <w:jc w:val="center"/>
              <w:rPr>
                <w:sz w:val="22"/>
              </w:rPr>
            </w:pPr>
          </w:p>
        </w:tc>
        <w:tc>
          <w:tcPr>
            <w:tcW w:type="dxa" w:w="2678"/>
            <w:tcBorders>
              <w:top w:color="000000" w:sz="4" w:val="single"/>
              <w:left w:color="000000" w:sz="4" w:val="single"/>
              <w:bottom w:color="000000" w:sz="4" w:val="single"/>
              <w:right w:color="000000" w:sz="4" w:val="single"/>
            </w:tcBorders>
          </w:tcPr>
          <w:p w14:paraId="0A040000">
            <w:pPr>
              <w:widowControl w:val="1"/>
              <w:ind/>
              <w:jc w:val="center"/>
              <w:rPr>
                <w:sz w:val="22"/>
              </w:rPr>
            </w:pPr>
            <w:r>
              <w:rPr>
                <w:sz w:val="22"/>
              </w:rPr>
              <w:t>2 19 45303 14 0000 150</w:t>
            </w:r>
          </w:p>
        </w:tc>
        <w:tc>
          <w:tcPr>
            <w:tcW w:type="dxa" w:w="5968"/>
            <w:tcBorders>
              <w:top w:color="000000" w:sz="4" w:val="single"/>
              <w:left w:color="000000" w:sz="4" w:val="single"/>
              <w:bottom w:color="000000" w:sz="4" w:val="single"/>
              <w:right w:color="000000" w:sz="4" w:val="single"/>
            </w:tcBorders>
          </w:tcPr>
          <w:p w14:paraId="0B040000">
            <w:pPr>
              <w:widowControl w:val="1"/>
              <w:ind/>
              <w:jc w:val="both"/>
              <w:rPr>
                <w:sz w:val="22"/>
              </w:rPr>
            </w:pPr>
            <w:r>
              <w:rPr>
                <w:sz w:val="22"/>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0C040000">
            <w:pPr>
              <w:widowControl w:val="1"/>
              <w:ind/>
              <w:jc w:val="center"/>
              <w:rPr>
                <w:sz w:val="22"/>
                <w:highlight w:val="yellow"/>
              </w:rPr>
            </w:pPr>
          </w:p>
        </w:tc>
        <w:tc>
          <w:tcPr>
            <w:tcW w:type="dxa" w:w="2678"/>
            <w:tcBorders>
              <w:top w:color="000000" w:sz="4" w:val="single"/>
              <w:left w:color="000000" w:sz="4" w:val="single"/>
              <w:bottom w:color="000000" w:sz="4" w:val="single"/>
              <w:right w:color="000000" w:sz="4" w:val="single"/>
            </w:tcBorders>
          </w:tcPr>
          <w:p w14:paraId="0D040000">
            <w:pPr>
              <w:widowControl w:val="1"/>
              <w:ind/>
              <w:jc w:val="center"/>
              <w:rPr>
                <w:sz w:val="22"/>
              </w:rPr>
            </w:pPr>
            <w:r>
              <w:rPr>
                <w:sz w:val="22"/>
              </w:rPr>
              <w:t>2 19 35082 14 0000 150</w:t>
            </w:r>
          </w:p>
        </w:tc>
        <w:tc>
          <w:tcPr>
            <w:tcW w:type="dxa" w:w="5968"/>
            <w:tcBorders>
              <w:top w:color="000000" w:sz="4" w:val="single"/>
              <w:left w:color="000000" w:sz="4" w:val="single"/>
              <w:bottom w:color="000000" w:sz="4" w:val="single"/>
              <w:right w:color="000000" w:sz="4" w:val="single"/>
            </w:tcBorders>
          </w:tcPr>
          <w:p w14:paraId="0E040000">
            <w:pPr>
              <w:widowControl w:val="1"/>
              <w:ind/>
              <w:jc w:val="both"/>
              <w:rPr>
                <w:sz w:val="22"/>
              </w:rPr>
            </w:pPr>
            <w:r>
              <w:rPr>
                <w:sz w:val="22"/>
              </w:rPr>
              <w:t xml:space="preserve">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муниципальных </w:t>
            </w:r>
            <w:r>
              <w:rPr>
                <w:sz w:val="22"/>
              </w:rPr>
              <w:t>округов</w:t>
            </w:r>
          </w:p>
        </w:tc>
      </w:tr>
      <w:tr>
        <w:trPr>
          <w:trHeight w:hRule="atLeast" w:val="630"/>
        </w:trPr>
        <w:tc>
          <w:tcPr>
            <w:tcW w:type="dxa" w:w="1576"/>
            <w:tcBorders>
              <w:top w:color="000000" w:sz="4" w:val="single"/>
              <w:left w:color="000000" w:sz="4" w:val="single"/>
              <w:bottom w:color="000000" w:sz="4" w:val="single"/>
              <w:right w:color="000000" w:sz="4" w:val="single"/>
            </w:tcBorders>
          </w:tcPr>
          <w:p w14:paraId="0F040000">
            <w:pPr>
              <w:widowControl w:val="1"/>
              <w:ind/>
              <w:jc w:val="center"/>
              <w:rPr>
                <w:sz w:val="22"/>
                <w:highlight w:val="yellow"/>
              </w:rPr>
            </w:pPr>
          </w:p>
        </w:tc>
        <w:tc>
          <w:tcPr>
            <w:tcW w:type="dxa" w:w="2678"/>
            <w:tcBorders>
              <w:top w:color="000000" w:sz="4" w:val="single"/>
              <w:left w:color="000000" w:sz="4" w:val="single"/>
              <w:bottom w:color="000000" w:sz="4" w:val="single"/>
              <w:right w:color="000000" w:sz="4" w:val="single"/>
            </w:tcBorders>
          </w:tcPr>
          <w:p w14:paraId="10040000">
            <w:pPr>
              <w:widowControl w:val="1"/>
              <w:ind/>
              <w:jc w:val="center"/>
              <w:rPr>
                <w:sz w:val="22"/>
              </w:rPr>
            </w:pPr>
            <w:r>
              <w:rPr>
                <w:sz w:val="22"/>
              </w:rPr>
              <w:t>2 19 60010 14 0000 150</w:t>
            </w:r>
          </w:p>
        </w:tc>
        <w:tc>
          <w:tcPr>
            <w:tcW w:type="dxa" w:w="5968"/>
            <w:tcBorders>
              <w:top w:color="000000" w:sz="4" w:val="single"/>
              <w:left w:color="000000" w:sz="4" w:val="single"/>
              <w:bottom w:color="000000" w:sz="4" w:val="single"/>
              <w:right w:color="000000" w:sz="4" w:val="single"/>
            </w:tcBorders>
          </w:tcPr>
          <w:p w14:paraId="11040000">
            <w:pPr>
              <w:widowControl w:val="1"/>
              <w:ind/>
              <w:jc w:val="both"/>
              <w:rPr>
                <w:sz w:val="22"/>
              </w:rPr>
            </w:pPr>
            <w:r>
              <w:rPr>
                <w:sz w:val="22"/>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14:paraId="12040000">
      <w:pPr>
        <w:pStyle w:val="Style_2"/>
        <w:keepLines w:val="1"/>
        <w:widowControl w:val="1"/>
        <w:spacing w:line="324" w:lineRule="exact"/>
        <w:ind/>
        <w:rPr>
          <w:rStyle w:val="Style_3_ch"/>
          <w:b w:val="0"/>
          <w:sz w:val="22"/>
        </w:rPr>
      </w:pPr>
    </w:p>
    <w:sectPr>
      <w:footerReference r:id="rId1" w:type="default"/>
      <w:pgSz w:h="16838" w:orient="portrait" w:w="11906"/>
      <w:pgMar w:bottom="851" w:footer="0" w:gutter="0" w:header="709" w:left="1701" w:right="1134"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right="360"/>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0"/>
    </w:rPr>
  </w:style>
  <w:style w:default="1" w:styleId="Style_5_ch" w:type="character">
    <w:name w:val="Normal"/>
    <w:link w:val="Style_5"/>
    <w:rPr>
      <w:sz w:val="20"/>
    </w:rPr>
  </w:style>
  <w:style w:styleId="Style_6" w:type="paragraph">
    <w:name w:val="Обычный1"/>
    <w:link w:val="Style_6_ch"/>
    <w:pPr>
      <w:widowControl w:val="1"/>
      <w:spacing w:line="300" w:lineRule="auto"/>
      <w:ind/>
    </w:pPr>
  </w:style>
  <w:style w:styleId="Style_6_ch" w:type="character">
    <w:name w:val="Обычный1"/>
    <w:link w:val="Style_6"/>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3" w:type="paragraph">
    <w:name w:val="Font Style23"/>
    <w:link w:val="Style_3_ch"/>
    <w:rPr>
      <w:rFonts w:ascii="Times New Roman" w:hAnsi="Times New Roman"/>
      <w:b w:val="1"/>
      <w:sz w:val="26"/>
    </w:rPr>
  </w:style>
  <w:style w:styleId="Style_3_ch" w:type="character">
    <w:name w:val="Font Style23"/>
    <w:link w:val="Style_3"/>
    <w:rPr>
      <w:rFonts w:ascii="Times New Roman" w:hAnsi="Times New Roman"/>
      <w:b w:val="1"/>
      <w:sz w:val="26"/>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1" w:type="paragraph">
    <w:name w:val="footer"/>
    <w:basedOn w:val="Style_5"/>
    <w:link w:val="Style_1_ch"/>
    <w:pPr>
      <w:widowControl w:val="1"/>
      <w:tabs>
        <w:tab w:leader="none" w:pos="4677" w:val="center"/>
        <w:tab w:leader="none" w:pos="9355" w:val="right"/>
      </w:tabs>
      <w:ind/>
    </w:pPr>
  </w:style>
  <w:style w:styleId="Style_1_ch" w:type="character">
    <w:name w:val="footer"/>
    <w:basedOn w:val="Style_5_ch"/>
    <w:link w:val="Style_1"/>
  </w:style>
  <w:style w:styleId="Style_9" w:type="paragraph">
    <w:name w:val="List Paragraph"/>
    <w:basedOn w:val="Style_5"/>
    <w:link w:val="Style_9_ch"/>
    <w:pPr>
      <w:widowControl w:val="1"/>
      <w:ind w:left="720"/>
    </w:pPr>
  </w:style>
  <w:style w:styleId="Style_9_ch" w:type="character">
    <w:name w:val="List Paragraph"/>
    <w:basedOn w:val="Style_5_ch"/>
    <w:link w:val="Style_9"/>
  </w:style>
  <w:style w:styleId="Style_10" w:type="paragraph">
    <w:name w:val="toc 6"/>
    <w:next w:val="Style_5"/>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5"/>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ConsPlusNormal"/>
    <w:link w:val="Style_14_ch"/>
    <w:pPr>
      <w:widowControl w:val="0"/>
      <w:ind/>
    </w:pPr>
    <w:rPr>
      <w:rFonts w:ascii="Calibri" w:hAnsi="Calibri"/>
    </w:rPr>
  </w:style>
  <w:style w:styleId="Style_14_ch" w:type="character">
    <w:name w:val="ConsPlusNormal"/>
    <w:link w:val="Style_14"/>
    <w:rPr>
      <w:rFonts w:ascii="Calibri" w:hAnsi="Calibri"/>
    </w:rPr>
  </w:style>
  <w:style w:styleId="Style_15" w:type="paragraph">
    <w:name w:val="Balloon Text"/>
    <w:basedOn w:val="Style_5"/>
    <w:link w:val="Style_15_ch"/>
    <w:rPr>
      <w:rFonts w:ascii="Tahoma" w:hAnsi="Tahoma"/>
      <w:sz w:val="16"/>
    </w:rPr>
  </w:style>
  <w:style w:styleId="Style_15_ch" w:type="character">
    <w:name w:val="Balloon Text"/>
    <w:basedOn w:val="Style_5_ch"/>
    <w:link w:val="Style_15"/>
    <w:rPr>
      <w:rFonts w:ascii="Tahoma" w:hAnsi="Tahoma"/>
      <w:sz w:val="16"/>
    </w:rPr>
  </w:style>
  <w:style w:styleId="Style_16" w:type="paragraph">
    <w:name w:val="toc 3"/>
    <w:next w:val="Style_5"/>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Normal (Web)"/>
    <w:basedOn w:val="Style_5"/>
    <w:link w:val="Style_17_ch"/>
    <w:pPr>
      <w:widowControl w:val="1"/>
      <w:spacing w:afterAutospacing="on" w:beforeAutospacing="on"/>
      <w:ind/>
    </w:pPr>
    <w:rPr>
      <w:sz w:val="24"/>
    </w:rPr>
  </w:style>
  <w:style w:styleId="Style_17_ch" w:type="character">
    <w:name w:val="Normal (Web)"/>
    <w:basedOn w:val="Style_5_ch"/>
    <w:link w:val="Style_17"/>
    <w:rPr>
      <w:sz w:val="24"/>
    </w:rPr>
  </w:style>
  <w:style w:styleId="Style_18" w:type="paragraph">
    <w:name w:val="Style14"/>
    <w:basedOn w:val="Style_5"/>
    <w:link w:val="Style_18_ch"/>
    <w:pPr>
      <w:widowControl w:val="0"/>
      <w:spacing w:line="295" w:lineRule="exact"/>
      <w:ind w:firstLine="194"/>
    </w:pPr>
    <w:rPr>
      <w:sz w:val="24"/>
    </w:rPr>
  </w:style>
  <w:style w:styleId="Style_18_ch" w:type="character">
    <w:name w:val="Style14"/>
    <w:basedOn w:val="Style_5_ch"/>
    <w:link w:val="Style_18"/>
    <w:rPr>
      <w:sz w:val="24"/>
    </w:rPr>
  </w:style>
  <w:style w:styleId="Style_19" w:type="paragraph">
    <w:name w:val="heading 5"/>
    <w:basedOn w:val="Style_5"/>
    <w:next w:val="Style_5"/>
    <w:link w:val="Style_19_ch"/>
    <w:uiPriority w:val="9"/>
    <w:qFormat/>
    <w:pPr>
      <w:keepNext w:val="1"/>
      <w:widowControl w:val="1"/>
      <w:spacing w:before="120"/>
      <w:ind/>
      <w:jc w:val="center"/>
      <w:outlineLvl w:val="4"/>
    </w:pPr>
    <w:rPr>
      <w:b w:val="1"/>
      <w:sz w:val="28"/>
    </w:rPr>
  </w:style>
  <w:style w:styleId="Style_19_ch" w:type="character">
    <w:name w:val="heading 5"/>
    <w:basedOn w:val="Style_5_ch"/>
    <w:link w:val="Style_19"/>
    <w:rPr>
      <w:b w:val="1"/>
      <w:sz w:val="28"/>
    </w:rPr>
  </w:style>
  <w:style w:styleId="Style_20" w:type="paragraph">
    <w:name w:val="heading 1"/>
    <w:next w:val="Style_5"/>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page number"/>
    <w:basedOn w:val="Style_22"/>
    <w:link w:val="Style_21_ch"/>
  </w:style>
  <w:style w:styleId="Style_21_ch" w:type="character">
    <w:name w:val="page number"/>
    <w:basedOn w:val="Style_22_ch"/>
    <w:link w:val="Style_21"/>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5"/>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w:basedOn w:val="Style_5"/>
    <w:link w:val="Style_26_ch"/>
    <w:pPr>
      <w:widowControl w:val="1"/>
      <w:tabs>
        <w:tab w:leader="none" w:pos="4677" w:val="center"/>
        <w:tab w:leader="none" w:pos="9355" w:val="right"/>
      </w:tabs>
      <w:ind/>
    </w:pPr>
  </w:style>
  <w:style w:styleId="Style_26_ch" w:type="character">
    <w:name w:val="header"/>
    <w:basedOn w:val="Style_5_ch"/>
    <w:link w:val="Style_26"/>
  </w:style>
  <w:style w:styleId="Style_27" w:type="paragraph">
    <w:name w:val="Header and Footer"/>
    <w:link w:val="Style_27_ch"/>
    <w:pPr>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2" w:type="paragraph">
    <w:name w:val="Default Paragraph Font"/>
    <w:link w:val="Style_22_ch"/>
  </w:style>
  <w:style w:styleId="Style_22_ch" w:type="character">
    <w:name w:val="Default Paragraph Font"/>
    <w:link w:val="Style_22"/>
  </w:style>
  <w:style w:styleId="Style_28" w:type="paragraph">
    <w:name w:val="toc 9"/>
    <w:next w:val="Style_5"/>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 w:type="paragraph">
    <w:name w:val="Style2"/>
    <w:basedOn w:val="Style_5"/>
    <w:link w:val="Style_2_ch"/>
    <w:pPr>
      <w:widowControl w:val="0"/>
      <w:ind/>
      <w:jc w:val="center"/>
    </w:pPr>
    <w:rPr>
      <w:sz w:val="24"/>
    </w:rPr>
  </w:style>
  <w:style w:styleId="Style_2_ch" w:type="character">
    <w:name w:val="Style2"/>
    <w:basedOn w:val="Style_5_ch"/>
    <w:link w:val="Style_2"/>
    <w:rPr>
      <w:sz w:val="24"/>
    </w:rPr>
  </w:style>
  <w:style w:styleId="Style_29" w:type="paragraph">
    <w:name w:val="Style10"/>
    <w:basedOn w:val="Style_5"/>
    <w:link w:val="Style_29_ch"/>
    <w:pPr>
      <w:widowControl w:val="0"/>
      <w:spacing w:line="324" w:lineRule="exact"/>
      <w:ind/>
      <w:jc w:val="both"/>
    </w:pPr>
    <w:rPr>
      <w:sz w:val="24"/>
    </w:rPr>
  </w:style>
  <w:style w:styleId="Style_29_ch" w:type="character">
    <w:name w:val="Style10"/>
    <w:basedOn w:val="Style_5_ch"/>
    <w:link w:val="Style_29"/>
    <w:rPr>
      <w:sz w:val="24"/>
    </w:rPr>
  </w:style>
  <w:style w:styleId="Style_30" w:type="paragraph">
    <w:name w:val="toc 8"/>
    <w:next w:val="Style_5"/>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toc 5"/>
    <w:next w:val="Style_5"/>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Iau?iue"/>
    <w:link w:val="Style_32_ch"/>
    <w:rPr>
      <w:sz w:val="20"/>
    </w:rPr>
  </w:style>
  <w:style w:styleId="Style_32_ch" w:type="character">
    <w:name w:val="Iau?iue"/>
    <w:link w:val="Style_32"/>
    <w:rPr>
      <w:sz w:val="20"/>
    </w:rPr>
  </w:style>
  <w:style w:styleId="Style_33" w:type="paragraph">
    <w:name w:val="Subtitle"/>
    <w:next w:val="Style_5"/>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Title"/>
    <w:next w:val="Style_5"/>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basedOn w:val="Style_5"/>
    <w:next w:val="Style_5"/>
    <w:link w:val="Style_35_ch"/>
    <w:uiPriority w:val="9"/>
    <w:qFormat/>
    <w:pPr>
      <w:keepNext w:val="1"/>
      <w:widowControl w:val="1"/>
      <w:ind/>
      <w:jc w:val="center"/>
      <w:outlineLvl w:val="3"/>
    </w:pPr>
    <w:rPr>
      <w:b w:val="1"/>
      <w:sz w:val="36"/>
    </w:rPr>
  </w:style>
  <w:style w:styleId="Style_35_ch" w:type="character">
    <w:name w:val="heading 4"/>
    <w:basedOn w:val="Style_5_ch"/>
    <w:link w:val="Style_35"/>
    <w:rPr>
      <w:b w:val="1"/>
      <w:sz w:val="36"/>
    </w:rPr>
  </w:style>
  <w:style w:styleId="Style_36" w:type="paragraph">
    <w:name w:val="Font Style21"/>
    <w:link w:val="Style_36_ch"/>
    <w:rPr>
      <w:rFonts w:ascii="Times New Roman" w:hAnsi="Times New Roman"/>
      <w:sz w:val="26"/>
    </w:rPr>
  </w:style>
  <w:style w:styleId="Style_36_ch" w:type="character">
    <w:name w:val="Font Style21"/>
    <w:link w:val="Style_36"/>
    <w:rPr>
      <w:rFonts w:ascii="Times New Roman" w:hAnsi="Times New Roman"/>
      <w:sz w:val="26"/>
    </w:rPr>
  </w:style>
  <w:style w:styleId="Style_37" w:type="paragraph">
    <w:name w:val="heading 2"/>
    <w:next w:val="Style_5"/>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table">
    <w:name w:val="Сетка таблицы1"/>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 w:type="table">
    <w:name w:val="Table Grid"/>
    <w:basedOn w:val="Style_4"/>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2024-12-18T09:22:00Z</dcterms:created>
  <dcterms:modified xsi:type="dcterms:W3CDTF">2025-12-05T06:47:14Z</dcterms:modified>
</cp:coreProperties>
</file>