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907"/>
        <w:tblW w:w="9781" w:type="dxa"/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314F19" w:rsidRPr="008F119B" w:rsidTr="00314F19">
        <w:trPr>
          <w:trHeight w:val="1768"/>
        </w:trPr>
        <w:tc>
          <w:tcPr>
            <w:tcW w:w="4678" w:type="dxa"/>
          </w:tcPr>
          <w:p w:rsidR="00314F19" w:rsidRPr="008F119B" w:rsidRDefault="00314F19" w:rsidP="00314F19">
            <w:pPr>
              <w:tabs>
                <w:tab w:val="left" w:pos="1701"/>
                <w:tab w:val="left" w:pos="2694"/>
              </w:tabs>
              <w:spacing w:after="0" w:line="240" w:lineRule="auto"/>
              <w:ind w:left="-108" w:right="175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</w:pPr>
            <w:r w:rsidRPr="008F119B">
              <w:rPr>
                <w:rFonts w:ascii="PT Astra Serif" w:eastAsia="Times New Roman" w:hAnsi="PT Astra Serif" w:cs="Times New Roman"/>
                <w:b/>
                <w:noProof/>
                <w:sz w:val="24"/>
                <w:szCs w:val="24"/>
                <w:lang w:eastAsia="zh-CN"/>
              </w:rPr>
              <w:object w:dxaOrig="1640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6pt;height:50.4pt" o:ole="" fillcolor="window">
                  <v:imagedata r:id="rId8" o:title=""/>
                </v:shape>
                <o:OLEObject Type="Embed" ProgID="Word.Picture.8" ShapeID="_x0000_i1025" DrawAspect="Content" ObjectID="_1835781040" r:id="rId9"/>
              </w:object>
            </w:r>
          </w:p>
          <w:p w:rsidR="00314F19" w:rsidRPr="008F119B" w:rsidRDefault="00314F19" w:rsidP="00314F19">
            <w:pPr>
              <w:tabs>
                <w:tab w:val="left" w:pos="2552"/>
                <w:tab w:val="left" w:pos="4820"/>
              </w:tabs>
              <w:spacing w:after="0" w:line="240" w:lineRule="auto"/>
              <w:ind w:left="-108" w:right="175"/>
              <w:jc w:val="center"/>
              <w:rPr>
                <w:rFonts w:ascii="PT Astra Serif" w:eastAsia="Times New Roman" w:hAnsi="PT Astra Serif" w:cs="Times New Roman"/>
                <w:b/>
                <w:lang w:eastAsia="zh-CN"/>
              </w:rPr>
            </w:pPr>
            <w:r w:rsidRPr="008F119B">
              <w:rPr>
                <w:rFonts w:ascii="PT Astra Serif" w:eastAsia="Times New Roman" w:hAnsi="PT Astra Serif" w:cs="Times New Roman"/>
                <w:b/>
                <w:lang w:eastAsia="zh-CN"/>
              </w:rPr>
              <w:t>ГУ МВД России по Кемеровской области - Кузбассу</w:t>
            </w:r>
          </w:p>
          <w:p w:rsidR="00314F19" w:rsidRPr="008F119B" w:rsidRDefault="00314F19" w:rsidP="00314F19">
            <w:pPr>
              <w:tabs>
                <w:tab w:val="left" w:pos="2552"/>
                <w:tab w:val="left" w:pos="4820"/>
              </w:tabs>
              <w:spacing w:after="0" w:line="240" w:lineRule="auto"/>
              <w:ind w:left="-108" w:right="175"/>
              <w:jc w:val="center"/>
              <w:rPr>
                <w:rFonts w:ascii="PT Astra Serif" w:eastAsia="Times New Roman" w:hAnsi="PT Astra Serif" w:cs="Times New Roman"/>
                <w:b/>
                <w:lang w:eastAsia="zh-CN"/>
              </w:rPr>
            </w:pPr>
          </w:p>
          <w:p w:rsidR="00314F19" w:rsidRPr="008F119B" w:rsidRDefault="00314F19" w:rsidP="00314F19">
            <w:pPr>
              <w:spacing w:after="0" w:line="240" w:lineRule="auto"/>
              <w:ind w:left="-108" w:right="175"/>
              <w:jc w:val="center"/>
              <w:rPr>
                <w:rFonts w:ascii="PT Astra Serif" w:eastAsia="Times New Roman" w:hAnsi="PT Astra Serif" w:cs="Times New Roman"/>
                <w:b/>
                <w:lang w:eastAsia="zh-CN"/>
              </w:rPr>
            </w:pPr>
            <w:r w:rsidRPr="008F119B">
              <w:rPr>
                <w:rFonts w:ascii="PT Astra Serif" w:eastAsia="Times New Roman" w:hAnsi="PT Astra Serif" w:cs="Times New Roman"/>
                <w:b/>
                <w:lang w:eastAsia="zh-CN"/>
              </w:rPr>
              <w:t>Отдел Министерства внутренних дел Российской Федерации</w:t>
            </w:r>
          </w:p>
          <w:p w:rsidR="00314F19" w:rsidRPr="008F119B" w:rsidRDefault="00314F19" w:rsidP="00C47799">
            <w:pPr>
              <w:spacing w:after="0" w:line="240" w:lineRule="auto"/>
              <w:ind w:right="175"/>
              <w:jc w:val="center"/>
              <w:rPr>
                <w:rFonts w:ascii="PT Astra Serif" w:eastAsia="Times New Roman" w:hAnsi="PT Astra Serif" w:cs="Times New Roman"/>
                <w:b/>
                <w:lang w:eastAsia="zh-CN"/>
              </w:rPr>
            </w:pPr>
            <w:r w:rsidRPr="008F119B">
              <w:rPr>
                <w:rFonts w:ascii="PT Astra Serif" w:eastAsia="Times New Roman" w:hAnsi="PT Astra Serif" w:cs="Times New Roman"/>
                <w:b/>
                <w:lang w:eastAsia="zh-CN"/>
              </w:rPr>
              <w:t xml:space="preserve">по Крапивинскому муниципальному округу </w:t>
            </w:r>
          </w:p>
          <w:p w:rsidR="00314F19" w:rsidRPr="008F119B" w:rsidRDefault="00314F19" w:rsidP="00314F19">
            <w:pPr>
              <w:spacing w:after="0" w:line="240" w:lineRule="auto"/>
              <w:ind w:left="-108" w:right="175"/>
              <w:jc w:val="center"/>
              <w:rPr>
                <w:rFonts w:ascii="PT Astra Serif" w:eastAsia="Times New Roman" w:hAnsi="PT Astra Serif" w:cs="Times New Roman"/>
                <w:b/>
                <w:lang w:eastAsia="zh-CN"/>
              </w:rPr>
            </w:pPr>
            <w:r w:rsidRPr="008F119B">
              <w:rPr>
                <w:rFonts w:ascii="PT Astra Serif" w:eastAsia="Times New Roman" w:hAnsi="PT Astra Serif" w:cs="Times New Roman"/>
                <w:b/>
                <w:lang w:eastAsia="zh-CN"/>
              </w:rPr>
              <w:t>(ОМВД России по Крапивинскому муниципальному округу)</w:t>
            </w:r>
          </w:p>
          <w:p w:rsidR="00314F19" w:rsidRPr="008F119B" w:rsidRDefault="00314F19" w:rsidP="00314F19">
            <w:pPr>
              <w:spacing w:after="0" w:line="240" w:lineRule="auto"/>
              <w:ind w:left="-108" w:right="175"/>
              <w:jc w:val="center"/>
              <w:rPr>
                <w:rFonts w:ascii="PT Astra Serif" w:eastAsia="Times New Roman" w:hAnsi="PT Astra Serif" w:cs="Times New Roman"/>
                <w:b/>
                <w:lang w:eastAsia="zh-CN"/>
              </w:rPr>
            </w:pPr>
          </w:p>
          <w:p w:rsidR="00314F19" w:rsidRPr="008F119B" w:rsidRDefault="00314F19" w:rsidP="00314F19">
            <w:pPr>
              <w:spacing w:after="0" w:line="240" w:lineRule="auto"/>
              <w:ind w:left="-108" w:right="175"/>
              <w:jc w:val="center"/>
              <w:rPr>
                <w:rFonts w:ascii="PT Astra Serif" w:eastAsia="Times New Roman" w:hAnsi="PT Astra Serif" w:cs="Times New Roman"/>
                <w:lang w:eastAsia="zh-CN"/>
              </w:rPr>
            </w:pPr>
            <w:r w:rsidRPr="008F119B">
              <w:rPr>
                <w:rFonts w:ascii="PT Astra Serif" w:eastAsia="Times New Roman" w:hAnsi="PT Astra Serif" w:cs="Times New Roman"/>
                <w:lang w:eastAsia="zh-CN"/>
              </w:rPr>
              <w:t xml:space="preserve">ул. Юбилейная, 21, Крапивинский, 652440  </w:t>
            </w:r>
          </w:p>
          <w:p w:rsidR="00314F19" w:rsidRPr="008F119B" w:rsidRDefault="00314F19" w:rsidP="00314F19">
            <w:pPr>
              <w:spacing w:after="0" w:line="240" w:lineRule="auto"/>
              <w:ind w:left="-108" w:right="175"/>
              <w:jc w:val="center"/>
              <w:rPr>
                <w:rFonts w:ascii="PT Astra Serif" w:eastAsia="Times New Roman" w:hAnsi="PT Astra Serif" w:cs="Times New Roman"/>
                <w:lang w:eastAsia="zh-CN"/>
              </w:rPr>
            </w:pPr>
          </w:p>
          <w:p w:rsidR="00314F19" w:rsidRPr="008F119B" w:rsidRDefault="00314F19" w:rsidP="00314F19">
            <w:pPr>
              <w:spacing w:after="0" w:line="240" w:lineRule="auto"/>
              <w:ind w:left="-108" w:right="175"/>
              <w:jc w:val="center"/>
              <w:rPr>
                <w:rFonts w:ascii="PT Astra Serif" w:eastAsia="Times New Roman" w:hAnsi="PT Astra Serif" w:cs="Times New Roman"/>
                <w:lang w:eastAsia="zh-CN"/>
              </w:rPr>
            </w:pPr>
            <w:r w:rsidRPr="008F119B">
              <w:rPr>
                <w:rFonts w:ascii="PT Astra Serif" w:eastAsia="Times New Roman" w:hAnsi="PT Astra Serif" w:cs="Times New Roman"/>
                <w:lang w:eastAsia="zh-CN"/>
              </w:rPr>
              <w:t>«     » ________ 202</w:t>
            </w:r>
            <w:r w:rsidR="005C1EBF">
              <w:rPr>
                <w:rFonts w:ascii="PT Astra Serif" w:eastAsia="Times New Roman" w:hAnsi="PT Astra Serif" w:cs="Times New Roman"/>
                <w:lang w:eastAsia="zh-CN"/>
              </w:rPr>
              <w:t>6</w:t>
            </w:r>
            <w:r w:rsidRPr="008F119B">
              <w:rPr>
                <w:rFonts w:ascii="PT Astra Serif" w:eastAsia="Times New Roman" w:hAnsi="PT Astra Serif" w:cs="Times New Roman"/>
                <w:lang w:eastAsia="zh-CN"/>
              </w:rPr>
              <w:t xml:space="preserve"> года   № </w:t>
            </w:r>
            <w:r>
              <w:rPr>
                <w:rFonts w:ascii="PT Astra Serif" w:eastAsia="Times New Roman" w:hAnsi="PT Astra Serif" w:cs="Times New Roman"/>
                <w:lang w:eastAsia="zh-CN"/>
              </w:rPr>
              <w:t>___</w:t>
            </w:r>
            <w:r w:rsidRPr="008F119B">
              <w:rPr>
                <w:rFonts w:ascii="PT Astra Serif" w:eastAsia="Times New Roman" w:hAnsi="PT Astra Serif" w:cs="Times New Roman"/>
                <w:lang w:eastAsia="zh-CN"/>
              </w:rPr>
              <w:t>/ _______</w:t>
            </w:r>
          </w:p>
          <w:p w:rsidR="00314F19" w:rsidRPr="008F119B" w:rsidRDefault="00314F19" w:rsidP="00314F19">
            <w:pPr>
              <w:suppressAutoHyphens/>
              <w:spacing w:after="0" w:line="240" w:lineRule="auto"/>
              <w:ind w:left="-108" w:right="316"/>
              <w:jc w:val="both"/>
              <w:rPr>
                <w:rFonts w:ascii="PT Astra Serif" w:eastAsia="Times New Roman" w:hAnsi="PT Astra Serif" w:cs="Times New Roman"/>
                <w:lang w:eastAsia="zh-CN"/>
              </w:rPr>
            </w:pPr>
          </w:p>
          <w:p w:rsidR="00314F19" w:rsidRPr="008F119B" w:rsidRDefault="00314F19" w:rsidP="00314F19">
            <w:pPr>
              <w:spacing w:after="0" w:line="240" w:lineRule="auto"/>
              <w:ind w:left="-180"/>
              <w:jc w:val="both"/>
              <w:rPr>
                <w:rFonts w:ascii="PT Astra Serif" w:eastAsia="Times New Roman" w:hAnsi="PT Astra Serif" w:cs="Times New Roman"/>
                <w:lang w:eastAsia="zh-CN"/>
              </w:rPr>
            </w:pPr>
            <w:r w:rsidRPr="008F119B">
              <w:rPr>
                <w:rFonts w:ascii="PT Astra Serif" w:eastAsia="Times New Roman" w:hAnsi="PT Astra Serif" w:cs="Times New Roman"/>
                <w:lang w:eastAsia="zh-CN"/>
              </w:rPr>
              <w:t xml:space="preserve">   </w:t>
            </w:r>
            <w:r w:rsidRPr="008F119B">
              <w:rPr>
                <w:rFonts w:ascii="Times New Roman" w:eastAsia="Times New Roman" w:hAnsi="Times New Roman" w:cs="Times New Roman"/>
                <w:lang w:eastAsia="zh-CN"/>
              </w:rPr>
              <w:t>┌</w:t>
            </w:r>
            <w:r w:rsidRPr="008F119B">
              <w:rPr>
                <w:rFonts w:ascii="PT Astra Serif" w:eastAsia="Times New Roman" w:hAnsi="PT Astra Serif" w:cs="Times New Roman"/>
                <w:lang w:eastAsia="zh-CN"/>
              </w:rPr>
              <w:t xml:space="preserve">  </w:t>
            </w:r>
            <w:r w:rsidRPr="008F119B">
              <w:rPr>
                <w:rFonts w:ascii="PT Astra Serif" w:eastAsia="Times New Roman" w:hAnsi="PT Astra Serif" w:cs="Times New Roman"/>
                <w:lang w:eastAsia="zh-CN"/>
              </w:rPr>
              <w:tab/>
            </w:r>
            <w:r w:rsidRPr="008F119B">
              <w:rPr>
                <w:rFonts w:ascii="PT Astra Serif" w:eastAsia="Times New Roman" w:hAnsi="PT Astra Serif" w:cs="Times New Roman"/>
                <w:lang w:eastAsia="zh-CN"/>
              </w:rPr>
              <w:tab/>
              <w:t xml:space="preserve">                                                </w:t>
            </w:r>
            <w:r w:rsidR="00E17E62">
              <w:rPr>
                <w:rFonts w:ascii="PT Astra Serif" w:eastAsia="Times New Roman" w:hAnsi="PT Astra Serif" w:cs="Times New Roman"/>
                <w:lang w:eastAsia="zh-CN"/>
              </w:rPr>
              <w:t xml:space="preserve">  </w:t>
            </w:r>
            <w:r w:rsidRPr="008F119B">
              <w:rPr>
                <w:rFonts w:ascii="PT Astra Serif" w:eastAsia="Times New Roman" w:hAnsi="PT Astra Serif" w:cs="Times New Roman"/>
                <w:lang w:eastAsia="zh-CN"/>
              </w:rPr>
              <w:t xml:space="preserve">  </w:t>
            </w:r>
            <w:r w:rsidRPr="008F119B">
              <w:rPr>
                <w:rFonts w:ascii="Times New Roman" w:eastAsia="Times New Roman" w:hAnsi="Times New Roman" w:cs="Times New Roman"/>
                <w:lang w:eastAsia="zh-CN"/>
              </w:rPr>
              <w:t>┐</w:t>
            </w:r>
          </w:p>
          <w:p w:rsidR="00E17E62" w:rsidRDefault="00314F19" w:rsidP="00314F19">
            <w:pPr>
              <w:spacing w:after="0" w:line="240" w:lineRule="auto"/>
              <w:ind w:left="-180"/>
              <w:jc w:val="both"/>
              <w:rPr>
                <w:rFonts w:ascii="PT Astra Serif" w:eastAsia="Times New Roman" w:hAnsi="PT Astra Serif" w:cs="Times New Roman"/>
                <w:lang w:eastAsia="zh-CN"/>
              </w:rPr>
            </w:pPr>
            <w:r w:rsidRPr="008F119B">
              <w:rPr>
                <w:rFonts w:ascii="PT Astra Serif" w:eastAsia="Times New Roman" w:hAnsi="PT Astra Serif" w:cs="Times New Roman"/>
                <w:lang w:eastAsia="zh-CN"/>
              </w:rPr>
              <w:t xml:space="preserve">     Информация о состоянии </w:t>
            </w:r>
            <w:r w:rsidR="00E17E62">
              <w:rPr>
                <w:rFonts w:ascii="PT Astra Serif" w:eastAsia="Times New Roman" w:hAnsi="PT Astra Serif" w:cs="Times New Roman"/>
                <w:lang w:eastAsia="zh-CN"/>
              </w:rPr>
              <w:t>подростковой</w:t>
            </w:r>
          </w:p>
          <w:p w:rsidR="00E17E62" w:rsidRDefault="00E17E62" w:rsidP="00314F19">
            <w:pPr>
              <w:spacing w:after="0" w:line="240" w:lineRule="auto"/>
              <w:ind w:left="-180"/>
              <w:jc w:val="both"/>
              <w:rPr>
                <w:rFonts w:ascii="PT Astra Serif" w:eastAsia="Times New Roman" w:hAnsi="PT Astra Serif" w:cs="Times New Roman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lang w:eastAsia="zh-CN"/>
              </w:rPr>
              <w:t xml:space="preserve">     преступности и противоправных действиях </w:t>
            </w:r>
          </w:p>
          <w:p w:rsidR="00E17E62" w:rsidRDefault="00E17E62" w:rsidP="00314F19">
            <w:pPr>
              <w:spacing w:after="0" w:line="240" w:lineRule="auto"/>
              <w:ind w:left="-180"/>
              <w:jc w:val="both"/>
              <w:rPr>
                <w:rFonts w:ascii="PT Astra Serif" w:eastAsia="Times New Roman" w:hAnsi="PT Astra Serif" w:cs="Times New Roman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lang w:eastAsia="zh-CN"/>
              </w:rPr>
              <w:t xml:space="preserve">     в отношении несовершеннолетних за 2025 год</w:t>
            </w:r>
          </w:p>
          <w:p w:rsidR="00314F19" w:rsidRPr="008F119B" w:rsidRDefault="00314F19" w:rsidP="00314F19">
            <w:pPr>
              <w:spacing w:after="0" w:line="240" w:lineRule="auto"/>
              <w:ind w:left="-108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8F119B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                    </w:t>
            </w:r>
          </w:p>
        </w:tc>
        <w:tc>
          <w:tcPr>
            <w:tcW w:w="5103" w:type="dxa"/>
          </w:tcPr>
          <w:p w:rsidR="00314F19" w:rsidRPr="008F119B" w:rsidRDefault="00314F19" w:rsidP="00314F19">
            <w:pPr>
              <w:spacing w:after="0" w:line="240" w:lineRule="auto"/>
              <w:ind w:left="-108" w:right="-39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</w:p>
          <w:p w:rsidR="00314F19" w:rsidRPr="008F119B" w:rsidRDefault="00314F19" w:rsidP="00314F19">
            <w:pPr>
              <w:spacing w:after="0" w:line="240" w:lineRule="auto"/>
              <w:ind w:left="-108" w:right="-39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</w:p>
          <w:p w:rsidR="00314F19" w:rsidRPr="008F119B" w:rsidRDefault="00314F19" w:rsidP="00314F19">
            <w:pPr>
              <w:spacing w:after="0" w:line="240" w:lineRule="auto"/>
              <w:ind w:left="-108" w:right="-391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8F119B"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  <w:t xml:space="preserve"> </w:t>
            </w:r>
          </w:p>
          <w:p w:rsidR="00314F19" w:rsidRPr="008F119B" w:rsidRDefault="00314F19" w:rsidP="00314F19">
            <w:pPr>
              <w:suppressAutoHyphens/>
              <w:spacing w:after="0" w:line="240" w:lineRule="auto"/>
              <w:ind w:left="-108" w:right="-391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  <w:p w:rsidR="00314F19" w:rsidRPr="008F119B" w:rsidRDefault="00314F19" w:rsidP="00314F19">
            <w:pPr>
              <w:suppressAutoHyphens/>
              <w:spacing w:after="0" w:line="240" w:lineRule="auto"/>
              <w:ind w:left="-108" w:right="-391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  <w:p w:rsidR="00314F19" w:rsidRPr="008F119B" w:rsidRDefault="00314F19" w:rsidP="00314F19">
            <w:pPr>
              <w:suppressAutoHyphens/>
              <w:spacing w:after="0" w:line="240" w:lineRule="auto"/>
              <w:ind w:left="743" w:right="-392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8F119B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┌</w:t>
            </w:r>
            <w:r w:rsidRPr="008F119B"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  <w:t xml:space="preserve">                                                        </w:t>
            </w:r>
            <w:r w:rsidRPr="008F119B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┐</w:t>
            </w:r>
          </w:p>
          <w:p w:rsidR="00314F19" w:rsidRDefault="00007434" w:rsidP="00314F19">
            <w:pPr>
              <w:spacing w:after="0" w:line="240" w:lineRule="auto"/>
              <w:ind w:left="884"/>
              <w:rPr>
                <w:rFonts w:ascii="PT Astra Serif" w:eastAsia="Times New Roman" w:hAnsi="PT Astra Serif" w:cs="Times New Roman"/>
                <w:sz w:val="26"/>
                <w:szCs w:val="26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zh-CN"/>
              </w:rPr>
              <w:t>Председателю Совета народных депутатов Крапивинского муниципального округа Кемеровской области – Кузбасса</w:t>
            </w:r>
          </w:p>
          <w:p w:rsidR="00007434" w:rsidRDefault="00007434" w:rsidP="00314F19">
            <w:pPr>
              <w:spacing w:after="0" w:line="240" w:lineRule="auto"/>
              <w:ind w:left="884"/>
              <w:rPr>
                <w:rFonts w:ascii="PT Astra Serif" w:eastAsia="Times New Roman" w:hAnsi="PT Astra Serif" w:cs="Times New Roman"/>
                <w:sz w:val="26"/>
                <w:szCs w:val="26"/>
                <w:lang w:eastAsia="zh-CN"/>
              </w:rPr>
            </w:pPr>
          </w:p>
          <w:p w:rsidR="00007434" w:rsidRPr="008F119B" w:rsidRDefault="00007434" w:rsidP="00314F19">
            <w:pPr>
              <w:spacing w:after="0" w:line="240" w:lineRule="auto"/>
              <w:ind w:left="884"/>
              <w:rPr>
                <w:rFonts w:ascii="PT Astra Serif" w:eastAsia="Times New Roman" w:hAnsi="PT Astra Serif" w:cs="Times New Roman"/>
                <w:sz w:val="26"/>
                <w:szCs w:val="26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zh-CN"/>
              </w:rPr>
              <w:t xml:space="preserve">Исаповой С.А. </w:t>
            </w:r>
          </w:p>
          <w:p w:rsidR="00314F19" w:rsidRPr="008F119B" w:rsidRDefault="00314F19" w:rsidP="00314F19">
            <w:pPr>
              <w:spacing w:after="0" w:line="240" w:lineRule="auto"/>
              <w:ind w:left="884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  <w:p w:rsidR="00314F19" w:rsidRPr="008F119B" w:rsidRDefault="00314F19" w:rsidP="00314F19">
            <w:pPr>
              <w:spacing w:after="0" w:line="240" w:lineRule="auto"/>
              <w:ind w:left="743" w:right="-392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</w:p>
          <w:p w:rsidR="00314F19" w:rsidRPr="008F119B" w:rsidRDefault="00314F19" w:rsidP="00314F19">
            <w:pPr>
              <w:spacing w:after="0" w:line="240" w:lineRule="auto"/>
              <w:ind w:left="1026" w:right="-392" w:firstLine="1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</w:p>
        </w:tc>
      </w:tr>
    </w:tbl>
    <w:p w:rsidR="00C47799" w:rsidRDefault="000F5FC8" w:rsidP="007F232C">
      <w:pPr>
        <w:spacing w:after="0" w:line="240" w:lineRule="auto"/>
        <w:jc w:val="both"/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</w:t>
      </w:r>
      <w:r w:rsidR="008F119B" w:rsidRPr="008F119B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 xml:space="preserve">За период </w:t>
      </w:r>
      <w:r w:rsidR="004A7DC8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>4</w:t>
      </w:r>
      <w:r w:rsidR="00314F19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 xml:space="preserve"> квартал</w:t>
      </w:r>
      <w:r w:rsidR="00916EF2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>ов</w:t>
      </w:r>
      <w:r w:rsidR="00314F19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 xml:space="preserve"> 2025</w:t>
      </w:r>
      <w:r w:rsidR="004C37C3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 xml:space="preserve"> года</w:t>
      </w:r>
      <w:r w:rsidR="008F119B" w:rsidRPr="008F119B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 xml:space="preserve"> на территории Крапивинского муниципального округа </w:t>
      </w:r>
      <w:r w:rsidR="005D60F1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 xml:space="preserve">уровень </w:t>
      </w:r>
      <w:r w:rsidR="008F119B" w:rsidRPr="008F119B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>преступности среди несовершеннолетних</w:t>
      </w:r>
      <w:r w:rsidR="00916EF2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 xml:space="preserve"> снизился</w:t>
      </w:r>
      <w:r w:rsidR="008F119B" w:rsidRPr="008F119B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 xml:space="preserve"> </w:t>
      </w:r>
      <w:r w:rsidR="004F5434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>и составляет</w:t>
      </w:r>
      <w:r w:rsidR="005D60F1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 xml:space="preserve"> </w:t>
      </w:r>
      <w:r w:rsidR="004A7DC8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>6</w:t>
      </w:r>
      <w:r w:rsidR="00ED3537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 xml:space="preserve"> </w:t>
      </w:r>
      <w:r w:rsidR="00251DE2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 xml:space="preserve">(АППГ - </w:t>
      </w:r>
      <w:r w:rsidR="004A7DC8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>9</w:t>
      </w:r>
      <w:r w:rsidR="008F119B" w:rsidRPr="008F119B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>)</w:t>
      </w:r>
      <w:r w:rsidR="00916EF2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 xml:space="preserve">. </w:t>
      </w:r>
    </w:p>
    <w:p w:rsidR="008F119B" w:rsidRDefault="00916EF2" w:rsidP="007F232C">
      <w:pPr>
        <w:spacing w:after="0" w:line="240" w:lineRule="auto"/>
        <w:ind w:firstLine="709"/>
        <w:jc w:val="both"/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</w:pPr>
      <w:r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>Удельный вес подростковой преступности в Крапивинском муниципальном округу составляет – (-</w:t>
      </w:r>
      <w:r w:rsidR="004A7DC8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>33</w:t>
      </w:r>
      <w:r w:rsidR="00251DE2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>,</w:t>
      </w:r>
      <w:r w:rsidR="004A7DC8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>3</w:t>
      </w:r>
      <w:r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 xml:space="preserve">%), </w:t>
      </w:r>
      <w:r w:rsidR="005D60F1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 xml:space="preserve">по области </w:t>
      </w:r>
      <w:r w:rsidR="00F418FB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 xml:space="preserve">также снижение </w:t>
      </w:r>
      <w:r w:rsidR="00A80384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 xml:space="preserve">на </w:t>
      </w:r>
      <w:r w:rsidR="005D60F1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>–</w:t>
      </w:r>
      <w:r w:rsidR="00F418FB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 xml:space="preserve"> (- 4,4 </w:t>
      </w:r>
      <w:r w:rsidR="005D60F1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>%</w:t>
      </w:r>
      <w:r w:rsidR="00F418FB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>)</w:t>
      </w:r>
      <w:r w:rsidR="008F119B" w:rsidRPr="008F119B"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  <w:t>.</w:t>
      </w:r>
    </w:p>
    <w:p w:rsidR="00A80384" w:rsidRDefault="00A80384" w:rsidP="007F232C">
      <w:pPr>
        <w:spacing w:after="0" w:line="240" w:lineRule="auto"/>
        <w:jc w:val="both"/>
        <w:rPr>
          <w:rFonts w:ascii="PT Astra Serif" w:eastAsia="Source Han Sans CN Regular" w:hAnsi="PT Astra Serif" w:cs="Times New Roman"/>
          <w:kern w:val="2"/>
          <w:sz w:val="26"/>
          <w:szCs w:val="26"/>
          <w:lang w:eastAsia="zh-CN"/>
        </w:rPr>
      </w:pPr>
    </w:p>
    <w:tbl>
      <w:tblPr>
        <w:tblStyle w:val="a3"/>
        <w:tblW w:w="9791" w:type="dxa"/>
        <w:tblInd w:w="-5" w:type="dxa"/>
        <w:tblLook w:val="04A0" w:firstRow="1" w:lastRow="0" w:firstColumn="1" w:lastColumn="0" w:noHBand="0" w:noVBand="1"/>
      </w:tblPr>
      <w:tblGrid>
        <w:gridCol w:w="881"/>
        <w:gridCol w:w="4886"/>
        <w:gridCol w:w="1179"/>
        <w:gridCol w:w="1418"/>
        <w:gridCol w:w="1427"/>
      </w:tblGrid>
      <w:tr w:rsidR="00164166" w:rsidTr="00164166">
        <w:tc>
          <w:tcPr>
            <w:tcW w:w="881" w:type="dxa"/>
          </w:tcPr>
          <w:p w:rsidR="00164166" w:rsidRPr="008F119B" w:rsidRDefault="00164166" w:rsidP="00164166">
            <w:pPr>
              <w:widowControl w:val="0"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№</w:t>
            </w:r>
            <w:r w:rsidRPr="008F119B">
              <w:rPr>
                <w:rFonts w:ascii="PT Astra Serif" w:eastAsia="PT Astra Serif" w:hAnsi="PT Astra Serif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п/п</w:t>
            </w:r>
          </w:p>
          <w:p w:rsidR="00164166" w:rsidRDefault="00164166" w:rsidP="00164166">
            <w:pPr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4886" w:type="dxa"/>
          </w:tcPr>
          <w:p w:rsidR="00164166" w:rsidRPr="008F119B" w:rsidRDefault="00164166" w:rsidP="00164166">
            <w:pPr>
              <w:widowControl w:val="0"/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Позиции</w:t>
            </w:r>
          </w:p>
          <w:p w:rsidR="00164166" w:rsidRDefault="00164166" w:rsidP="00164166">
            <w:pPr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1179" w:type="dxa"/>
          </w:tcPr>
          <w:p w:rsidR="00164166" w:rsidRDefault="00164166" w:rsidP="00164166">
            <w:pP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2023 г</w:t>
            </w:r>
          </w:p>
          <w:p w:rsidR="00164166" w:rsidRDefault="00164166" w:rsidP="00164166">
            <w:pPr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</w:tcPr>
          <w:p w:rsidR="00164166" w:rsidRPr="008F119B" w:rsidRDefault="00164166" w:rsidP="00164166">
            <w:pPr>
              <w:widowControl w:val="0"/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202</w:t>
            </w: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4</w:t>
            </w: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г.</w:t>
            </w:r>
          </w:p>
          <w:p w:rsidR="00164166" w:rsidRDefault="00164166" w:rsidP="00164166">
            <w:pPr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1427" w:type="dxa"/>
          </w:tcPr>
          <w:p w:rsidR="00164166" w:rsidRPr="008F119B" w:rsidRDefault="00164166" w:rsidP="00164166">
            <w:pPr>
              <w:widowControl w:val="0"/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202</w:t>
            </w: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5</w:t>
            </w: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г.</w:t>
            </w:r>
          </w:p>
          <w:p w:rsidR="00164166" w:rsidRDefault="00164166" w:rsidP="00164166">
            <w:pPr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</w:p>
        </w:tc>
      </w:tr>
      <w:tr w:rsidR="00164166" w:rsidTr="00164166">
        <w:tc>
          <w:tcPr>
            <w:tcW w:w="881" w:type="dxa"/>
            <w:vMerge w:val="restart"/>
          </w:tcPr>
          <w:p w:rsidR="00164166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4886" w:type="dxa"/>
          </w:tcPr>
          <w:p w:rsidR="00164166" w:rsidRPr="008F119B" w:rsidRDefault="00164166" w:rsidP="00164166">
            <w:pPr>
              <w:widowControl w:val="0"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Совершено преступлений н</w:t>
            </w: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есовершенно</w:t>
            </w: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летними (по направленным в суд)</w:t>
            </w:r>
          </w:p>
        </w:tc>
        <w:tc>
          <w:tcPr>
            <w:tcW w:w="1179" w:type="dxa"/>
          </w:tcPr>
          <w:p w:rsidR="00164166" w:rsidRPr="00C47799" w:rsidRDefault="00164166" w:rsidP="00164166">
            <w:pPr>
              <w:widowControl w:val="0"/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18" w:type="dxa"/>
          </w:tcPr>
          <w:p w:rsidR="00164166" w:rsidRPr="00C47799" w:rsidRDefault="00164166" w:rsidP="00164166">
            <w:pPr>
              <w:widowControl w:val="0"/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27" w:type="dxa"/>
          </w:tcPr>
          <w:p w:rsidR="00164166" w:rsidRPr="00C47799" w:rsidRDefault="00164166" w:rsidP="00164166">
            <w:pPr>
              <w:widowControl w:val="0"/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6</w:t>
            </w:r>
          </w:p>
          <w:p w:rsidR="00164166" w:rsidRPr="00C47799" w:rsidRDefault="00164166" w:rsidP="00164166">
            <w:pPr>
              <w:widowControl w:val="0"/>
              <w:suppressAutoHyphens/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164166" w:rsidTr="00164166">
        <w:tc>
          <w:tcPr>
            <w:tcW w:w="881" w:type="dxa"/>
            <w:vMerge/>
          </w:tcPr>
          <w:p w:rsidR="00164166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4886" w:type="dxa"/>
          </w:tcPr>
          <w:p w:rsidR="00164166" w:rsidRPr="008F119B" w:rsidRDefault="00164166" w:rsidP="00164166">
            <w:pPr>
              <w:widowControl w:val="0"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и</w:t>
            </w: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х удельный вес</w:t>
            </w:r>
          </w:p>
        </w:tc>
        <w:tc>
          <w:tcPr>
            <w:tcW w:w="1179" w:type="dxa"/>
          </w:tcPr>
          <w:p w:rsidR="00164166" w:rsidRPr="00C47799" w:rsidRDefault="00164166" w:rsidP="00164166">
            <w:pPr>
              <w:widowControl w:val="0"/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3,3%</w:t>
            </w:r>
          </w:p>
        </w:tc>
        <w:tc>
          <w:tcPr>
            <w:tcW w:w="1418" w:type="dxa"/>
          </w:tcPr>
          <w:p w:rsidR="00164166" w:rsidRPr="00C47799" w:rsidRDefault="00164166" w:rsidP="00164166">
            <w:pPr>
              <w:widowControl w:val="0"/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5,6</w:t>
            </w:r>
            <w:r w:rsidRPr="00C47799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27" w:type="dxa"/>
          </w:tcPr>
          <w:p w:rsidR="00164166" w:rsidRPr="00C47799" w:rsidRDefault="00164166" w:rsidP="00164166">
            <w:pPr>
              <w:widowControl w:val="0"/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4,8%</w:t>
            </w:r>
          </w:p>
        </w:tc>
      </w:tr>
      <w:tr w:rsidR="00164166" w:rsidTr="00164166">
        <w:tc>
          <w:tcPr>
            <w:tcW w:w="881" w:type="dxa"/>
            <w:vMerge w:val="restart"/>
          </w:tcPr>
          <w:p w:rsidR="00164166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4886" w:type="dxa"/>
          </w:tcPr>
          <w:p w:rsidR="00164166" w:rsidRDefault="00164166" w:rsidP="00164166">
            <w:pPr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 w:rsidRPr="00A80384">
              <w:rPr>
                <w:rFonts w:ascii="PT Astra Serif" w:eastAsia="Source Han Sans CN Regular" w:hAnsi="PT Astra Serif" w:cs="Times New Roman"/>
                <w:kern w:val="2"/>
                <w:sz w:val="24"/>
                <w:szCs w:val="26"/>
                <w:lang w:eastAsia="zh-CN"/>
              </w:rPr>
              <w:t>Совершено в группах</w:t>
            </w:r>
          </w:p>
        </w:tc>
        <w:tc>
          <w:tcPr>
            <w:tcW w:w="1179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27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164166" w:rsidTr="00164166">
        <w:tc>
          <w:tcPr>
            <w:tcW w:w="881" w:type="dxa"/>
            <w:vMerge/>
          </w:tcPr>
          <w:p w:rsidR="00164166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4886" w:type="dxa"/>
          </w:tcPr>
          <w:p w:rsidR="00164166" w:rsidRDefault="00164166" w:rsidP="00164166">
            <w:pPr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 w:rsidRPr="00C47799">
              <w:rPr>
                <w:rFonts w:ascii="PT Astra Serif" w:eastAsia="Source Han Sans CN Regular" w:hAnsi="PT Astra Serif" w:cs="Times New Roman"/>
                <w:kern w:val="2"/>
                <w:sz w:val="24"/>
                <w:szCs w:val="26"/>
                <w:lang w:eastAsia="zh-CN"/>
              </w:rPr>
              <w:t>В том числе смешанных</w:t>
            </w:r>
          </w:p>
        </w:tc>
        <w:tc>
          <w:tcPr>
            <w:tcW w:w="1179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 w:rsidRPr="00C47799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27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 w:rsidRPr="00C47799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164166" w:rsidTr="00164166">
        <w:tc>
          <w:tcPr>
            <w:tcW w:w="881" w:type="dxa"/>
          </w:tcPr>
          <w:p w:rsidR="00164166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4886" w:type="dxa"/>
          </w:tcPr>
          <w:p w:rsidR="00164166" w:rsidRDefault="00164166" w:rsidP="00164166">
            <w:pPr>
              <w:widowControl w:val="0"/>
              <w:suppressAutoHyphens/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Совершено преступлений несовершенно</w:t>
            </w: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летними в состоянии алкогольного опьянения</w:t>
            </w:r>
          </w:p>
        </w:tc>
        <w:tc>
          <w:tcPr>
            <w:tcW w:w="1179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7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 w:rsidRPr="00C47799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164166" w:rsidTr="00164166">
        <w:tc>
          <w:tcPr>
            <w:tcW w:w="881" w:type="dxa"/>
          </w:tcPr>
          <w:p w:rsidR="00164166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4886" w:type="dxa"/>
          </w:tcPr>
          <w:p w:rsidR="00164166" w:rsidRDefault="00164166" w:rsidP="00164166">
            <w:pPr>
              <w:widowControl w:val="0"/>
              <w:suppressAutoHyphens/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Тяжких и особо тяжких преступлений</w:t>
            </w:r>
          </w:p>
        </w:tc>
        <w:tc>
          <w:tcPr>
            <w:tcW w:w="1179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 w:rsidRPr="00C47799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27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 w:rsidRPr="00C47799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164166" w:rsidTr="00164166">
        <w:tc>
          <w:tcPr>
            <w:tcW w:w="881" w:type="dxa"/>
          </w:tcPr>
          <w:p w:rsidR="00164166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4886" w:type="dxa"/>
          </w:tcPr>
          <w:p w:rsidR="00164166" w:rsidRPr="00C47799" w:rsidRDefault="00164166" w:rsidP="00164166">
            <w:pPr>
              <w:jc w:val="both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 w:rsidRPr="00C47799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Умышленных убийств</w:t>
            </w:r>
          </w:p>
        </w:tc>
        <w:tc>
          <w:tcPr>
            <w:tcW w:w="1179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27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164166" w:rsidTr="00164166">
        <w:tc>
          <w:tcPr>
            <w:tcW w:w="881" w:type="dxa"/>
          </w:tcPr>
          <w:p w:rsidR="00164166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4886" w:type="dxa"/>
          </w:tcPr>
          <w:p w:rsidR="00164166" w:rsidRDefault="001D3AE5" w:rsidP="00164166">
            <w:pPr>
              <w:widowControl w:val="0"/>
              <w:suppressAutoHyphens/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Причинено тяжкий вред здоровью</w:t>
            </w:r>
          </w:p>
        </w:tc>
        <w:tc>
          <w:tcPr>
            <w:tcW w:w="1179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27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 w:rsidRPr="00C47799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164166" w:rsidTr="00164166">
        <w:tc>
          <w:tcPr>
            <w:tcW w:w="881" w:type="dxa"/>
          </w:tcPr>
          <w:p w:rsidR="00164166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4886" w:type="dxa"/>
          </w:tcPr>
          <w:p w:rsidR="00164166" w:rsidRDefault="00164166" w:rsidP="00164166">
            <w:pPr>
              <w:widowControl w:val="0"/>
              <w:suppressAutoHyphens/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В</w:t>
            </w: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ред здоровью (ст. 112 УК РФ)</w:t>
            </w:r>
          </w:p>
        </w:tc>
        <w:tc>
          <w:tcPr>
            <w:tcW w:w="1179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27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164166" w:rsidTr="00164166">
        <w:tc>
          <w:tcPr>
            <w:tcW w:w="881" w:type="dxa"/>
          </w:tcPr>
          <w:p w:rsidR="00164166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4886" w:type="dxa"/>
          </w:tcPr>
          <w:p w:rsidR="00164166" w:rsidRDefault="00164166" w:rsidP="00164166">
            <w:pPr>
              <w:widowControl w:val="0"/>
              <w:suppressAutoHyphens/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Совершено преступлений против половой неприкосновенности (131-135</w:t>
            </w: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УК РФ)</w:t>
            </w:r>
          </w:p>
        </w:tc>
        <w:tc>
          <w:tcPr>
            <w:tcW w:w="1179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27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 w:rsidRPr="00C47799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164166" w:rsidTr="00164166">
        <w:tc>
          <w:tcPr>
            <w:tcW w:w="881" w:type="dxa"/>
          </w:tcPr>
          <w:p w:rsidR="00164166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4886" w:type="dxa"/>
          </w:tcPr>
          <w:p w:rsidR="00164166" w:rsidRPr="008F119B" w:rsidRDefault="00164166" w:rsidP="00164166">
            <w:pPr>
              <w:widowControl w:val="0"/>
              <w:suppressAutoHyphens/>
              <w:jc w:val="both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К</w:t>
            </w: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раж</w:t>
            </w:r>
          </w:p>
        </w:tc>
        <w:tc>
          <w:tcPr>
            <w:tcW w:w="1179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8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27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164166" w:rsidTr="00164166">
        <w:tc>
          <w:tcPr>
            <w:tcW w:w="881" w:type="dxa"/>
          </w:tcPr>
          <w:p w:rsidR="00164166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4886" w:type="dxa"/>
          </w:tcPr>
          <w:p w:rsidR="00164166" w:rsidRPr="008F119B" w:rsidRDefault="00164166" w:rsidP="00164166">
            <w:pPr>
              <w:widowControl w:val="0"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Г</w:t>
            </w: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рабежей</w:t>
            </w:r>
          </w:p>
        </w:tc>
        <w:tc>
          <w:tcPr>
            <w:tcW w:w="1179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 w:rsidRPr="00C47799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27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164166" w:rsidTr="00164166">
        <w:tc>
          <w:tcPr>
            <w:tcW w:w="881" w:type="dxa"/>
          </w:tcPr>
          <w:p w:rsidR="00164166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4886" w:type="dxa"/>
          </w:tcPr>
          <w:p w:rsidR="00164166" w:rsidRPr="008F119B" w:rsidRDefault="00164166" w:rsidP="00164166">
            <w:pPr>
              <w:widowControl w:val="0"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Р</w:t>
            </w: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азбойных нападений</w:t>
            </w:r>
          </w:p>
        </w:tc>
        <w:tc>
          <w:tcPr>
            <w:tcW w:w="1179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 w:rsidRPr="00C47799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27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 w:rsidRPr="00C47799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164166" w:rsidTr="00164166">
        <w:tc>
          <w:tcPr>
            <w:tcW w:w="881" w:type="dxa"/>
          </w:tcPr>
          <w:p w:rsidR="00164166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12</w:t>
            </w:r>
          </w:p>
        </w:tc>
        <w:tc>
          <w:tcPr>
            <w:tcW w:w="4886" w:type="dxa"/>
          </w:tcPr>
          <w:p w:rsidR="00164166" w:rsidRPr="008F119B" w:rsidRDefault="00164166" w:rsidP="00164166">
            <w:pPr>
              <w:widowControl w:val="0"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У</w:t>
            </w: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гонов</w:t>
            </w:r>
          </w:p>
        </w:tc>
        <w:tc>
          <w:tcPr>
            <w:tcW w:w="1179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 w:rsidRPr="00C47799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27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164166" w:rsidTr="00164166">
        <w:tc>
          <w:tcPr>
            <w:tcW w:w="881" w:type="dxa"/>
          </w:tcPr>
          <w:p w:rsidR="00164166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13</w:t>
            </w:r>
          </w:p>
        </w:tc>
        <w:tc>
          <w:tcPr>
            <w:tcW w:w="4886" w:type="dxa"/>
          </w:tcPr>
          <w:p w:rsidR="00164166" w:rsidRPr="008F119B" w:rsidRDefault="00164166" w:rsidP="00164166">
            <w:pPr>
              <w:widowControl w:val="0"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П</w:t>
            </w: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реступлений по линии НОН</w:t>
            </w:r>
          </w:p>
        </w:tc>
        <w:tc>
          <w:tcPr>
            <w:tcW w:w="1179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 w:rsidRPr="00C47799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27" w:type="dxa"/>
          </w:tcPr>
          <w:p w:rsidR="00164166" w:rsidRPr="00C47799" w:rsidRDefault="00164166" w:rsidP="00164166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 w:rsidRPr="00C47799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</w:tbl>
    <w:p w:rsidR="00E51AE6" w:rsidRDefault="00E51AE6" w:rsidP="00C47799">
      <w:pPr>
        <w:widowControl w:val="0"/>
        <w:suppressAutoHyphens/>
        <w:spacing w:after="0" w:line="240" w:lineRule="auto"/>
        <w:jc w:val="center"/>
        <w:rPr>
          <w:rFonts w:ascii="PT Astra Serif" w:eastAsia="Tahoma" w:hAnsi="PT Astra Serif" w:cs="Times New Roman"/>
          <w:b/>
          <w:color w:val="000000"/>
          <w:kern w:val="2"/>
          <w:sz w:val="26"/>
          <w:szCs w:val="26"/>
          <w:lang w:eastAsia="zh-CN"/>
        </w:rPr>
      </w:pPr>
    </w:p>
    <w:p w:rsidR="007F232C" w:rsidRDefault="007F232C" w:rsidP="007F232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 w:rsidRPr="005B3F98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Прове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денная работа позволила достичь положительных результатов по основным направлениям подростковой преступности: на территории Крапивинского муниципального округа за 12 месяцев 2025</w:t>
      </w:r>
      <w:r w:rsidR="00EE63FB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года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не допущено роста уровня 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lastRenderedPageBreak/>
        <w:t>подростковой преступности и предкриминальной активности несовершеннолетних – 6 преступлений, совершенные несовершеннолетними (АППГ</w:t>
      </w:r>
      <w:r w:rsidR="00034A9F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, а именно 2024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="00034A9F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–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="00EE63FB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было совершено 9 преступлений</w:t>
      </w:r>
      <w:r w:rsidR="00034A9F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, в 2023 - 7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).</w:t>
      </w:r>
    </w:p>
    <w:p w:rsidR="007F232C" w:rsidRDefault="00793A47" w:rsidP="007F232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Так в 2025 году с</w:t>
      </w:r>
      <w:r w:rsidR="007F232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овершенно 1 преступление в группе</w:t>
      </w:r>
      <w:r w:rsidR="00034A9F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, в 2024 – 5, в 2023 – 0</w:t>
      </w:r>
      <w:r w:rsidR="007F232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, ни одного преступления в смешанной группе</w:t>
      </w:r>
      <w:r w:rsidR="00EE63FB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, за период 2023 и 2024 также данных преступлений не было</w:t>
      </w:r>
      <w:r w:rsidR="007F232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. За период 4 кварталов 2025 года количество преступлений, совершенных в со</w:t>
      </w:r>
      <w:r w:rsidR="00EE63FB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стоянии алкогольного опьянения составило</w:t>
      </w:r>
      <w:r w:rsidR="007F232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0</w:t>
      </w:r>
      <w:r w:rsidR="00EE63FB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, аналогичный период 2024 года –</w:t>
      </w:r>
      <w:r w:rsidR="007F232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1</w:t>
      </w:r>
      <w:r w:rsidR="00EE63FB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преступление, за 2023 год – 0</w:t>
      </w:r>
      <w:r w:rsidR="007F232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.</w:t>
      </w:r>
      <w:r w:rsidR="00034A9F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Совершенно 1 умышленное убийство, ранее за 2023-2024 года таких преступлений, совершенных несовершеннолетними не было</w:t>
      </w:r>
      <w:r w:rsidR="00EE63FB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.</w:t>
      </w:r>
      <w:r w:rsidR="00436A0D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Совершена 1 кража несовершеннолетними, за период 2024 и 2023 бы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ло по 5 краж ежегодно, также совершено 2 угона транспортного средства, в 2024 и 2023 году данных преступлений не было, 1 грабеж, ранее в 2024 и 2023 данных преступлений не совершалось. </w:t>
      </w:r>
      <w:r w:rsidR="00A70948" w:rsidRPr="00A70948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Наблюдаются изменения в структуре деяний — снижение тяжких правонарушений и краж, появление единичных случаев умышленного убийства и угонов.</w:t>
      </w:r>
    </w:p>
    <w:p w:rsidR="007F232C" w:rsidRDefault="007F232C" w:rsidP="00F846A8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F119B">
        <w:rPr>
          <w:rFonts w:ascii="PT Astra Serif" w:eastAsia="PT Astra Serif" w:hAnsi="PT Astra Serif" w:cs="Times New Roman"/>
          <w:kern w:val="2"/>
          <w:sz w:val="26"/>
          <w:szCs w:val="26"/>
          <w:lang w:eastAsia="zh-CN"/>
        </w:rPr>
        <w:t xml:space="preserve">    </w:t>
      </w:r>
      <w:r w:rsidRPr="008F119B">
        <w:rPr>
          <w:rFonts w:ascii="PT Astra Serif" w:eastAsia="PT Astra Serif" w:hAnsi="PT Astra Serif" w:cs="Times New Roman"/>
          <w:kern w:val="2"/>
          <w:sz w:val="26"/>
          <w:szCs w:val="26"/>
          <w:lang w:eastAsia="zh-CN"/>
        </w:rPr>
        <w:tab/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>В целях дальнейшей стабилизации криминогенной обстановки в подростковой среде необходимо продолжить активные мероприятия по ранней профилактике криминальной активности несовершеннолетних, для чего использовать возможности Ц</w:t>
      </w:r>
      <w:r w:rsidR="00436A0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ентра временного содержания несовершеннолетних правонарушителей </w:t>
      </w:r>
      <w:r w:rsidR="002D45F2">
        <w:rPr>
          <w:rFonts w:ascii="PT Astra Serif" w:eastAsia="Times New Roman" w:hAnsi="PT Astra Serif" w:cs="Times New Roman"/>
          <w:sz w:val="26"/>
          <w:szCs w:val="26"/>
          <w:lang w:eastAsia="ru-RU"/>
        </w:rPr>
        <w:t>и с</w:t>
      </w:r>
      <w:r w:rsidR="00436A0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пециальных учебно-воспитательных учреждений закрытого типа. </w:t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 этой целью обеспечить надлежащее взаимодействие с СК и СО при расследовании уголовных дел по преступлениям средней тяжести и тяжких, а также своевременность и качество подготовки в суд материалов на несовершеннолетних, </w:t>
      </w:r>
      <w:r w:rsidR="00436A0D">
        <w:rPr>
          <w:rFonts w:ascii="PT Astra Serif" w:eastAsia="Times New Roman" w:hAnsi="PT Astra Serif" w:cs="Times New Roman"/>
          <w:sz w:val="26"/>
          <w:szCs w:val="26"/>
          <w:lang w:eastAsia="ru-RU"/>
        </w:rPr>
        <w:t>совершивших общественно-опасные деяния.</w:t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После направления таких материалов в суд проводить рабочие встречи с судьями, представителями</w:t>
      </w:r>
      <w:r w:rsidR="00A7094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обвинения и защиты.</w:t>
      </w:r>
    </w:p>
    <w:p w:rsidR="007F232C" w:rsidRPr="008F119B" w:rsidRDefault="007F232C" w:rsidP="007F232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>Особое внимание также необходимо уделить выявлению и документированию п</w:t>
      </w:r>
      <w:r w:rsidR="002D45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реступлений, предусмотренных </w:t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>ст. 150</w:t>
      </w:r>
      <w:r w:rsidR="002D45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УК РФ</w:t>
      </w:r>
      <w:r w:rsidR="00436A0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Вовлечение несовершеннолетних в совершении преступлений</w:t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</w:t>
      </w:r>
      <w:r w:rsidR="002D45F2">
        <w:rPr>
          <w:rFonts w:ascii="PT Astra Serif" w:eastAsia="Times New Roman" w:hAnsi="PT Astra Serif" w:cs="Times New Roman"/>
          <w:sz w:val="26"/>
          <w:szCs w:val="26"/>
          <w:lang w:eastAsia="ru-RU"/>
        </w:rPr>
        <w:t>ст.</w:t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>156</w:t>
      </w:r>
      <w:r w:rsidR="00436A0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2D45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УК РФ </w:t>
      </w:r>
      <w:r w:rsidR="00436A0D">
        <w:rPr>
          <w:rFonts w:ascii="PT Astra Serif" w:eastAsia="Times New Roman" w:hAnsi="PT Astra Serif" w:cs="Times New Roman"/>
          <w:sz w:val="26"/>
          <w:szCs w:val="26"/>
          <w:lang w:eastAsia="ru-RU"/>
        </w:rPr>
        <w:t>– неисполнение обязанностей по воспитанию несовершеннолетнего</w:t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="002D45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ст.</w:t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>151</w:t>
      </w:r>
      <w:r w:rsidR="002D45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УК РФ</w:t>
      </w:r>
      <w:r w:rsidR="00436A0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вовлечение несовершеннолетних в совершение антиобщественных действий</w:t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</w:t>
      </w:r>
      <w:r w:rsidR="002D45F2">
        <w:rPr>
          <w:rFonts w:ascii="PT Astra Serif" w:eastAsia="Times New Roman" w:hAnsi="PT Astra Serif" w:cs="Times New Roman"/>
          <w:sz w:val="26"/>
          <w:szCs w:val="26"/>
          <w:lang w:eastAsia="ru-RU"/>
        </w:rPr>
        <w:t>ст.</w:t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>151.1</w:t>
      </w:r>
      <w:r w:rsidR="002D45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УК РФ</w:t>
      </w:r>
      <w:r w:rsidR="00436A0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Розничная продажа несовершеннолетним алкогольной продукции, табачной продукции, табачн</w:t>
      </w:r>
      <w:r w:rsidR="002D45F2">
        <w:rPr>
          <w:rFonts w:ascii="PT Astra Serif" w:eastAsia="Times New Roman" w:hAnsi="PT Astra Serif" w:cs="Times New Roman"/>
          <w:sz w:val="26"/>
          <w:szCs w:val="26"/>
          <w:lang w:eastAsia="ru-RU"/>
        </w:rPr>
        <w:t>ых изделий</w:t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>, для чего осуществлять своевременный взаимообмен информацией со всеми органами системы профилактики, обеспечить контроль за лицами, привлеченными к ответственности по ст. 6.10</w:t>
      </w:r>
      <w:r w:rsidR="00436A0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вовлечение несовершеннолетнего в употребление алкогольной и спиртосодержащей продукции, новых потенциально опасных психоактивных веществ или одурманивающих веществ</w:t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ч. 2.1. ст. 14.16. КРФ об АП</w:t>
      </w:r>
      <w:r w:rsidR="00436A0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</w:t>
      </w:r>
      <w:r w:rsidR="002D45F2">
        <w:rPr>
          <w:rFonts w:ascii="PT Astra Serif" w:eastAsia="Times New Roman" w:hAnsi="PT Astra Serif" w:cs="Times New Roman"/>
          <w:sz w:val="26"/>
          <w:szCs w:val="26"/>
          <w:lang w:eastAsia="ru-RU"/>
        </w:rPr>
        <w:t>р</w:t>
      </w:r>
      <w:r w:rsidR="00436A0D">
        <w:rPr>
          <w:rFonts w:ascii="PT Astra Serif" w:eastAsia="Times New Roman" w:hAnsi="PT Astra Serif" w:cs="Times New Roman"/>
          <w:sz w:val="26"/>
          <w:szCs w:val="26"/>
          <w:lang w:eastAsia="ru-RU"/>
        </w:rPr>
        <w:t>озничная продажа несовершеннолетнему алкогольной продукции</w:t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 </w:t>
      </w:r>
    </w:p>
    <w:p w:rsidR="00E17E62" w:rsidRDefault="00E17E62" w:rsidP="00312D43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 w:rsidRPr="00E17E6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За период 4 кварталов 2025 года на территории Крапивинского муниципального состояние преступности в отношении несовершеннолетних выросл</w:t>
      </w:r>
      <w:r w:rsidR="00CD341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о – 17 </w:t>
      </w:r>
      <w:r w:rsidR="00062144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преступлений. </w:t>
      </w:r>
      <w:r w:rsidR="00CD341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(АППГ </w:t>
      </w:r>
      <w:r w:rsidR="00062144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–</w:t>
      </w:r>
      <w:r w:rsidR="00CD341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10</w:t>
      </w:r>
      <w:r w:rsidR="00062144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, в 2023–10</w:t>
      </w:r>
      <w:r w:rsidR="00A70948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).</w:t>
      </w:r>
    </w:p>
    <w:tbl>
      <w:tblPr>
        <w:tblStyle w:val="a3"/>
        <w:tblW w:w="9791" w:type="dxa"/>
        <w:tblInd w:w="-5" w:type="dxa"/>
        <w:tblLook w:val="04A0" w:firstRow="1" w:lastRow="0" w:firstColumn="1" w:lastColumn="0" w:noHBand="0" w:noVBand="1"/>
      </w:tblPr>
      <w:tblGrid>
        <w:gridCol w:w="881"/>
        <w:gridCol w:w="4886"/>
        <w:gridCol w:w="1179"/>
        <w:gridCol w:w="1418"/>
        <w:gridCol w:w="1427"/>
      </w:tblGrid>
      <w:tr w:rsidR="00CD3412" w:rsidTr="00E120DB">
        <w:tc>
          <w:tcPr>
            <w:tcW w:w="881" w:type="dxa"/>
          </w:tcPr>
          <w:p w:rsidR="00CD3412" w:rsidRPr="008F119B" w:rsidRDefault="00CD3412" w:rsidP="00E120DB">
            <w:pPr>
              <w:widowControl w:val="0"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№</w:t>
            </w:r>
            <w:r w:rsidRPr="008F119B">
              <w:rPr>
                <w:rFonts w:ascii="PT Astra Serif" w:eastAsia="PT Astra Serif" w:hAnsi="PT Astra Serif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п/п</w:t>
            </w:r>
          </w:p>
          <w:p w:rsidR="00CD3412" w:rsidRDefault="00CD3412" w:rsidP="00E120DB">
            <w:pPr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4886" w:type="dxa"/>
          </w:tcPr>
          <w:p w:rsidR="00CD3412" w:rsidRPr="008F119B" w:rsidRDefault="00CD3412" w:rsidP="00E120DB">
            <w:pPr>
              <w:widowControl w:val="0"/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Позиции</w:t>
            </w:r>
          </w:p>
          <w:p w:rsidR="00CD3412" w:rsidRDefault="00CD3412" w:rsidP="00E120DB">
            <w:pPr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1179" w:type="dxa"/>
          </w:tcPr>
          <w:p w:rsidR="00CD3412" w:rsidRDefault="00CD3412" w:rsidP="00E120DB">
            <w:pP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2023 г</w:t>
            </w:r>
          </w:p>
          <w:p w:rsidR="00CD3412" w:rsidRDefault="00CD3412" w:rsidP="00E120DB">
            <w:pPr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</w:tcPr>
          <w:p w:rsidR="00CD3412" w:rsidRPr="008F119B" w:rsidRDefault="00CD3412" w:rsidP="00E120DB">
            <w:pPr>
              <w:widowControl w:val="0"/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202</w:t>
            </w: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4</w:t>
            </w: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г.</w:t>
            </w:r>
          </w:p>
          <w:p w:rsidR="00CD3412" w:rsidRDefault="00CD3412" w:rsidP="00E120DB">
            <w:pPr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1427" w:type="dxa"/>
          </w:tcPr>
          <w:p w:rsidR="00CD3412" w:rsidRPr="008F119B" w:rsidRDefault="00CD3412" w:rsidP="00E120DB">
            <w:pPr>
              <w:widowControl w:val="0"/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202</w:t>
            </w: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5</w:t>
            </w:r>
            <w:r w:rsidRPr="008F119B"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г.</w:t>
            </w:r>
          </w:p>
          <w:p w:rsidR="00CD3412" w:rsidRDefault="00CD3412" w:rsidP="00E120DB">
            <w:pPr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</w:p>
        </w:tc>
      </w:tr>
      <w:tr w:rsidR="00CD3412" w:rsidTr="00CD3412">
        <w:trPr>
          <w:trHeight w:val="328"/>
        </w:trPr>
        <w:tc>
          <w:tcPr>
            <w:tcW w:w="881" w:type="dxa"/>
          </w:tcPr>
          <w:p w:rsidR="00CD3412" w:rsidRDefault="00CD3412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4886" w:type="dxa"/>
          </w:tcPr>
          <w:p w:rsidR="00CD3412" w:rsidRDefault="00CD3412" w:rsidP="00E120DB">
            <w:pPr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 xml:space="preserve">Преступления, предусмотренные </w:t>
            </w:r>
            <w:r w:rsidRPr="00F73621">
              <w:rPr>
                <w:rFonts w:ascii="PT Astra Serif" w:hAnsi="PT Astra Serif"/>
                <w:sz w:val="24"/>
                <w:szCs w:val="24"/>
              </w:rPr>
              <w:t>п. Б ч. 4 ст. 132 УК РФ</w:t>
            </w:r>
          </w:p>
        </w:tc>
        <w:tc>
          <w:tcPr>
            <w:tcW w:w="1179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27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8</w:t>
            </w:r>
          </w:p>
        </w:tc>
      </w:tr>
      <w:tr w:rsidR="00CD3412" w:rsidTr="00E120DB">
        <w:tc>
          <w:tcPr>
            <w:tcW w:w="881" w:type="dxa"/>
          </w:tcPr>
          <w:p w:rsidR="00CD3412" w:rsidRDefault="00CD3412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4886" w:type="dxa"/>
          </w:tcPr>
          <w:p w:rsidR="00CD3412" w:rsidRDefault="00CD3412" w:rsidP="00E120DB">
            <w:pPr>
              <w:widowControl w:val="0"/>
              <w:suppressAutoHyphens/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 xml:space="preserve">Преступления, предусмотренные </w:t>
            </w:r>
            <w:r w:rsidRPr="00F736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ч.1 ст.134 УК РФ</w:t>
            </w:r>
          </w:p>
        </w:tc>
        <w:tc>
          <w:tcPr>
            <w:tcW w:w="1179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8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27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</w:tr>
      <w:tr w:rsidR="00CD3412" w:rsidTr="00E120DB">
        <w:tc>
          <w:tcPr>
            <w:tcW w:w="881" w:type="dxa"/>
          </w:tcPr>
          <w:p w:rsidR="00CD3412" w:rsidRDefault="00CD3412" w:rsidP="00CD3412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4886" w:type="dxa"/>
          </w:tcPr>
          <w:p w:rsidR="00CD3412" w:rsidRDefault="00CD3412" w:rsidP="00E120DB">
            <w:pPr>
              <w:widowControl w:val="0"/>
              <w:suppressAutoHyphens/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 xml:space="preserve">Преступления, предусмотренные </w:t>
            </w:r>
            <w:r>
              <w:rPr>
                <w:rStyle w:val="recbox"/>
                <w:rFonts w:ascii="PT Astra Serif" w:hAnsi="PT Astra Serif"/>
                <w:sz w:val="24"/>
                <w:szCs w:val="24"/>
              </w:rPr>
              <w:t>ч</w:t>
            </w:r>
            <w:r w:rsidRPr="00F73621">
              <w:rPr>
                <w:rStyle w:val="recbox"/>
                <w:rFonts w:ascii="PT Astra Serif" w:hAnsi="PT Astra Serif"/>
                <w:sz w:val="24"/>
                <w:szCs w:val="24"/>
              </w:rPr>
              <w:t>.1 ст.135 УК РФ </w:t>
            </w:r>
          </w:p>
        </w:tc>
        <w:tc>
          <w:tcPr>
            <w:tcW w:w="1179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27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</w:tr>
      <w:tr w:rsidR="00CD3412" w:rsidTr="00E120DB">
        <w:tc>
          <w:tcPr>
            <w:tcW w:w="881" w:type="dxa"/>
          </w:tcPr>
          <w:p w:rsidR="00CD3412" w:rsidRDefault="00CD3412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lastRenderedPageBreak/>
              <w:t>4</w:t>
            </w:r>
          </w:p>
        </w:tc>
        <w:tc>
          <w:tcPr>
            <w:tcW w:w="4886" w:type="dxa"/>
          </w:tcPr>
          <w:p w:rsidR="00CD3412" w:rsidRPr="00C47799" w:rsidRDefault="00CD3412" w:rsidP="00E120DB">
            <w:pPr>
              <w:jc w:val="both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 xml:space="preserve">Преступления, предусмотренные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ч.1 ст.161 УК РФ</w:t>
            </w:r>
          </w:p>
        </w:tc>
        <w:tc>
          <w:tcPr>
            <w:tcW w:w="1179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27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CD3412" w:rsidTr="00E120DB">
        <w:tc>
          <w:tcPr>
            <w:tcW w:w="881" w:type="dxa"/>
          </w:tcPr>
          <w:p w:rsidR="00CD3412" w:rsidRDefault="00CD3412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4886" w:type="dxa"/>
          </w:tcPr>
          <w:p w:rsidR="00CD3412" w:rsidRDefault="00CD3412" w:rsidP="00E120DB">
            <w:pPr>
              <w:widowControl w:val="0"/>
              <w:suppressAutoHyphens/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 xml:space="preserve">Преступления, предусмотренные </w:t>
            </w:r>
            <w:r>
              <w:rPr>
                <w:rStyle w:val="recbox"/>
                <w:rFonts w:ascii="PT Astra Serif" w:hAnsi="PT Astra Serif"/>
                <w:sz w:val="24"/>
                <w:szCs w:val="24"/>
              </w:rPr>
              <w:t>ч</w:t>
            </w:r>
            <w:r w:rsidRPr="00F73621">
              <w:rPr>
                <w:rStyle w:val="recbox"/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Style w:val="recbox"/>
                <w:rFonts w:ascii="PT Astra Serif" w:hAnsi="PT Astra Serif"/>
                <w:sz w:val="24"/>
                <w:szCs w:val="24"/>
              </w:rPr>
              <w:t>2</w:t>
            </w:r>
            <w:r w:rsidRPr="00F73621">
              <w:rPr>
                <w:rStyle w:val="recbox"/>
                <w:rFonts w:ascii="PT Astra Serif" w:hAnsi="PT Astra Serif"/>
                <w:sz w:val="24"/>
                <w:szCs w:val="24"/>
              </w:rPr>
              <w:t xml:space="preserve"> ст.13</w:t>
            </w:r>
            <w:r>
              <w:rPr>
                <w:rStyle w:val="recbox"/>
                <w:rFonts w:ascii="PT Astra Serif" w:hAnsi="PT Astra Serif"/>
                <w:sz w:val="24"/>
                <w:szCs w:val="24"/>
              </w:rPr>
              <w:t>5</w:t>
            </w:r>
            <w:r w:rsidRPr="00F73621">
              <w:rPr>
                <w:rStyle w:val="recbox"/>
                <w:rFonts w:ascii="PT Astra Serif" w:hAnsi="PT Astra Serif"/>
                <w:sz w:val="24"/>
                <w:szCs w:val="24"/>
              </w:rPr>
              <w:t xml:space="preserve"> УК РФ </w:t>
            </w:r>
          </w:p>
        </w:tc>
        <w:tc>
          <w:tcPr>
            <w:tcW w:w="1179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27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</w:tr>
      <w:tr w:rsidR="00CD3412" w:rsidTr="00E120DB">
        <w:tc>
          <w:tcPr>
            <w:tcW w:w="881" w:type="dxa"/>
          </w:tcPr>
          <w:p w:rsidR="00CD3412" w:rsidRDefault="00CD3412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4886" w:type="dxa"/>
          </w:tcPr>
          <w:p w:rsidR="00CD3412" w:rsidRDefault="00CD3412" w:rsidP="00E120DB">
            <w:pPr>
              <w:widowControl w:val="0"/>
              <w:suppressAutoHyphens/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Преступления, предусмотренные ч. 4 ст. 131 УК РФ</w:t>
            </w:r>
          </w:p>
        </w:tc>
        <w:tc>
          <w:tcPr>
            <w:tcW w:w="1179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27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CD3412" w:rsidTr="00E120DB">
        <w:tc>
          <w:tcPr>
            <w:tcW w:w="881" w:type="dxa"/>
          </w:tcPr>
          <w:p w:rsidR="00CD3412" w:rsidRDefault="00CD3412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4886" w:type="dxa"/>
          </w:tcPr>
          <w:p w:rsidR="00CD3412" w:rsidRDefault="00CD3412" w:rsidP="00E120DB">
            <w:pPr>
              <w:widowControl w:val="0"/>
              <w:suppressAutoHyphens/>
              <w:jc w:val="both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Преступления, предусмотренные ч.4 ст. 264 УК РФ</w:t>
            </w:r>
          </w:p>
        </w:tc>
        <w:tc>
          <w:tcPr>
            <w:tcW w:w="1179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27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CD3412" w:rsidTr="00E120DB">
        <w:tc>
          <w:tcPr>
            <w:tcW w:w="881" w:type="dxa"/>
          </w:tcPr>
          <w:p w:rsidR="00CD3412" w:rsidRDefault="00CD3412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4886" w:type="dxa"/>
          </w:tcPr>
          <w:p w:rsidR="00CD3412" w:rsidRPr="008F119B" w:rsidRDefault="00CD3412" w:rsidP="00E120DB">
            <w:pPr>
              <w:widowControl w:val="0"/>
              <w:suppressAutoHyphens/>
              <w:jc w:val="both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Преступления, предусмотренные ч.1 ст. 158 УК РФ</w:t>
            </w:r>
          </w:p>
        </w:tc>
        <w:tc>
          <w:tcPr>
            <w:tcW w:w="1179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27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CD3412" w:rsidTr="00E120DB">
        <w:tc>
          <w:tcPr>
            <w:tcW w:w="881" w:type="dxa"/>
          </w:tcPr>
          <w:p w:rsidR="00CD3412" w:rsidRDefault="00CD3412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4886" w:type="dxa"/>
          </w:tcPr>
          <w:p w:rsidR="00CD3412" w:rsidRPr="008F119B" w:rsidRDefault="00CD3412" w:rsidP="00E120DB">
            <w:pPr>
              <w:widowControl w:val="0"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Преступления, предусмотренные ч.1 ст.116 УК РФ</w:t>
            </w:r>
          </w:p>
        </w:tc>
        <w:tc>
          <w:tcPr>
            <w:tcW w:w="1179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27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CD3412" w:rsidTr="00E120DB">
        <w:tc>
          <w:tcPr>
            <w:tcW w:w="881" w:type="dxa"/>
          </w:tcPr>
          <w:p w:rsidR="00CD3412" w:rsidRDefault="00CD3412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4886" w:type="dxa"/>
          </w:tcPr>
          <w:p w:rsidR="00CD3412" w:rsidRPr="008F119B" w:rsidRDefault="00CD3412" w:rsidP="00E120DB">
            <w:pPr>
              <w:widowControl w:val="0"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Преступления, предусмотренные ч.1 ст. 119 УК РФ</w:t>
            </w:r>
          </w:p>
        </w:tc>
        <w:tc>
          <w:tcPr>
            <w:tcW w:w="1179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27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CD3412" w:rsidTr="00E120DB">
        <w:tc>
          <w:tcPr>
            <w:tcW w:w="881" w:type="dxa"/>
          </w:tcPr>
          <w:p w:rsidR="00CD3412" w:rsidRDefault="00CD3412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4886" w:type="dxa"/>
          </w:tcPr>
          <w:p w:rsidR="00CD3412" w:rsidRPr="008F119B" w:rsidRDefault="00CD3412" w:rsidP="00E120DB">
            <w:pPr>
              <w:widowControl w:val="0"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Преступления, предусмотренные ч</w:t>
            </w:r>
            <w:r w:rsidRPr="00CD3412"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.3 п. Б ст.133 ч.1 УК РФ</w:t>
            </w:r>
          </w:p>
        </w:tc>
        <w:tc>
          <w:tcPr>
            <w:tcW w:w="1179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7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  <w:tr w:rsidR="00CD3412" w:rsidTr="00E120DB">
        <w:tc>
          <w:tcPr>
            <w:tcW w:w="881" w:type="dxa"/>
          </w:tcPr>
          <w:p w:rsidR="00CD3412" w:rsidRDefault="00CD3412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12</w:t>
            </w:r>
          </w:p>
        </w:tc>
        <w:tc>
          <w:tcPr>
            <w:tcW w:w="4886" w:type="dxa"/>
          </w:tcPr>
          <w:p w:rsidR="00CD3412" w:rsidRPr="008F119B" w:rsidRDefault="00CD3412" w:rsidP="00E120DB">
            <w:pPr>
              <w:widowControl w:val="0"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 xml:space="preserve">Преступления, предусмотренные </w:t>
            </w:r>
            <w:r w:rsidRPr="00CD3412">
              <w:rPr>
                <w:rFonts w:ascii="PT Astra Serif" w:eastAsia="Source Han Sans CN Regular" w:hAnsi="PT Astra Serif" w:cs="Times New Roman"/>
                <w:kern w:val="2"/>
                <w:sz w:val="26"/>
                <w:szCs w:val="26"/>
                <w:lang w:eastAsia="zh-CN"/>
              </w:rPr>
              <w:t>ч.1 ст.112 УК РФ</w:t>
            </w:r>
          </w:p>
        </w:tc>
        <w:tc>
          <w:tcPr>
            <w:tcW w:w="1179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8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7" w:type="dxa"/>
          </w:tcPr>
          <w:p w:rsidR="00CD3412" w:rsidRPr="00C47799" w:rsidRDefault="00706FD1" w:rsidP="00E120DB">
            <w:pPr>
              <w:jc w:val="center"/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</w:tr>
    </w:tbl>
    <w:p w:rsidR="00765B7A" w:rsidRDefault="00765B7A" w:rsidP="00887CC3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</w:p>
    <w:p w:rsidR="00A70948" w:rsidRDefault="00BE2FBC" w:rsidP="00887CC3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bookmarkStart w:id="0" w:name="_GoBack"/>
      <w:bookmarkEnd w:id="0"/>
      <w:r w:rsidRPr="00BE2FB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Статистика демонстрирует неоднородную динамику различных видов преступлений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за период 2023-2025 года</w:t>
      </w:r>
      <w:r w:rsidR="00A70948" w:rsidRPr="00A70948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.</w:t>
      </w:r>
    </w:p>
    <w:p w:rsidR="004D1DBD" w:rsidRDefault="00BE2FBC" w:rsidP="00887CC3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 w:rsidRPr="00BE2FB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Отмечается тревожный рост преступлений 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против половой неприкосновенности несовершеннолетних в 2025 году</w:t>
      </w:r>
      <w:r w:rsidR="004D1DBD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:</w:t>
      </w:r>
    </w:p>
    <w:p w:rsidR="004D1DBD" w:rsidRDefault="004D1DBD" w:rsidP="00887CC3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– 8 преступлений, предусмотренных п.б ч.4 ст.132 УК РФ – </w:t>
      </w:r>
      <w:r w:rsidRPr="004D1DBD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Насильственные действия сексуального характера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, совершены в отношении лиц, не достигш</w:t>
      </w:r>
      <w:r w:rsidR="008A5F93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их четырнадцатилетнего возраста (</w:t>
      </w:r>
      <w:r w:rsidR="008A5F93" w:rsidRPr="008A5F93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превышает показатели предыдущих лет и демонстрирует резкий рост агр</w:t>
      </w:r>
      <w:r w:rsidR="008A5F93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ессивных посягательств на детей);</w:t>
      </w:r>
    </w:p>
    <w:p w:rsidR="004D1DBD" w:rsidRDefault="004D1DBD" w:rsidP="004D1DBD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– 5 преступлений, предусмотренных ч.1 ст.134 УК РФ – П</w:t>
      </w:r>
      <w:r w:rsidRPr="004D1DBD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оловое сношение и иные действия сексуального характера с лицом, не достигшим шестнадцатилетнего возраст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;</w:t>
      </w:r>
    </w:p>
    <w:p w:rsidR="004D1DBD" w:rsidRDefault="004D1DBD" w:rsidP="004D1DBD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– 2 преступления, предусмотренные ч.1 ст. 135 УК РФ – </w:t>
      </w:r>
      <w:r w:rsidRPr="004D1DBD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Развратные действия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, а именно </w:t>
      </w:r>
      <w:r w:rsid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с</w:t>
      </w:r>
      <w:r w:rsidR="002C38B2"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овершение развратных действий без применения насилия лицом, достигшим восемнадцатилетнего возраста, в отношении лица, не достигш</w:t>
      </w:r>
      <w:r w:rsid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его шестнадцатилетнего возраста;</w:t>
      </w:r>
    </w:p>
    <w:p w:rsidR="00A70948" w:rsidRDefault="002C38B2" w:rsidP="00887CC3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– 1 преступление, предусмотренное ч.2 ст. 135 УК РФ – </w:t>
      </w: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совершение развратных действий без применения насилия лицом, достигшим восемнадцатилетнего возраста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,</w:t>
      </w: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в отношении лица, достигшего двенадцатилетнего возраста, но не достигше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го четырнадцатилетнего возраста.</w:t>
      </w:r>
      <w:r w:rsidR="00A70948" w:rsidRPr="00A70948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</w:t>
      </w:r>
    </w:p>
    <w:p w:rsidR="004D1DBD" w:rsidRDefault="00A70948" w:rsidP="00887CC3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 w:rsidRPr="00A70948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Основную долю роста в 2025 году составили сексуальные преступления, что свидетельствует о важности фокусирования профилактики на этой категории нарушений</w:t>
      </w:r>
    </w:p>
    <w:p w:rsidR="008A5F93" w:rsidRDefault="00AF0E7C" w:rsidP="00887CC3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 w:rsidRPr="00AF0E7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Преступления сексуального характера, посягающие на половую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AF0E7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неприкосновенность и половую свободу несовершеннолетних, представляют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AF0E7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собой один из наиболее опасных видов преступных посягательств против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AF0E7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личности. </w:t>
      </w:r>
      <w:r w:rsidR="00F846A8" w:rsidRPr="00AF0E7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Повышенная общественная опасность половых преступлений против детей и подростков</w:t>
      </w:r>
      <w:r w:rsidR="00F846A8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="00F846A8" w:rsidRPr="00AF0E7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заключается в том, что несовершеннолетние в силу своей беззащитности, любопытства, непонимания характера совершенных с ними действий, легко становятся</w:t>
      </w:r>
      <w:r w:rsidR="00F846A8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="00F846A8" w:rsidRPr="00AF0E7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жертвами преступника. </w:t>
      </w:r>
    </w:p>
    <w:p w:rsidR="00887CC3" w:rsidRDefault="00887CC3" w:rsidP="00887CC3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lastRenderedPageBreak/>
        <w:t>Совершению посягательств на по</w:t>
      </w:r>
      <w:r w:rsidRPr="00F846A8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ловую свободу и половую неприкосновенность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F846A8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несовершен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нолетних способствуют такие фак</w:t>
      </w:r>
      <w:r w:rsidRPr="00F846A8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торы, как отсу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тствие должного контроля со сто</w:t>
      </w:r>
      <w:r w:rsidRPr="00F846A8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роны родителе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й и лиц их заменяющих, безразли</w:t>
      </w:r>
      <w:r w:rsidRPr="00F846A8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чие взрослых к проблемам несовершеннолетнего,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F846A8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беспризорность и безнадзорность.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="00AF0E7C" w:rsidRPr="00AF0E7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Отсутствие взаимопонимания в семье, постоянные конфликты, слабый контроль и безответственность родителей нередко приводят к тому, что дети становятся потенциальной, а порой и реальной жертвой насилия. Безусловно, сказывается и негативное влияние средств массовой информации, Интернета, играющих определенную роль в формировании ценностных ориентаций подрастающего поколения.</w:t>
      </w:r>
      <w:r w:rsidRPr="00887CC3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</w:t>
      </w:r>
    </w:p>
    <w:p w:rsidR="00BE2FBC" w:rsidRDefault="00AF0E7C" w:rsidP="00851CA5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 w:rsidRPr="00AF0E7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К сожалению, ранние половые отношения становятся нормой у современных</w:t>
      </w:r>
      <w:r w:rsidR="007F232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AF0E7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подростков. В этой связи не теряют своей актуальности проблемы духовно-нравственного и правого воспитания несовершеннолетних, ответственного родительства</w:t>
      </w:r>
      <w:r w:rsidR="00F846A8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.</w:t>
      </w:r>
    </w:p>
    <w:p w:rsidR="008A5F93" w:rsidRPr="002C38B2" w:rsidRDefault="008A5F93" w:rsidP="008A5F93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А</w:t>
      </w: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нализ показал, что ситуация, сложившаяся в сфере профилактики преступлений против детей, защиты их прав, является недостаточной и требует принятия неотложных мер.</w:t>
      </w:r>
    </w:p>
    <w:p w:rsidR="00AF0E7C" w:rsidRDefault="00887CC3" w:rsidP="00AF0E7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 w:rsidRPr="00AF0E7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Устранить проблему насилия над несовершеннолетними можно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AF0E7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только при совместной работе педагогов, родителей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, органов системы профилактики</w:t>
      </w:r>
      <w:r w:rsidRPr="00AF0E7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и всех взрослых,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AF0E7C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которые, так или иначе, причастны к детям.</w:t>
      </w:r>
    </w:p>
    <w:p w:rsidR="002C38B2" w:rsidRPr="002C38B2" w:rsidRDefault="002C38B2" w:rsidP="002C38B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Учитывая, что координация деятельности органов и учреждений, призванных осуществлять профилактику безнадзор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ности и правонарушений несовер</w:t>
      </w: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шеннолетних и защиту их прав, возложена на комиссии по делам несовершеннолетних и за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щите их прав, предлагаю</w:t>
      </w: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:</w:t>
      </w:r>
    </w:p>
    <w:p w:rsidR="002C38B2" w:rsidRPr="002C38B2" w:rsidRDefault="002C38B2" w:rsidP="002C38B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i/>
          <w:color w:val="000000"/>
          <w:kern w:val="2"/>
          <w:sz w:val="26"/>
          <w:szCs w:val="26"/>
          <w:u w:val="single"/>
          <w:lang w:eastAsia="zh-CN"/>
        </w:rPr>
      </w:pPr>
      <w:r w:rsidRPr="002C38B2">
        <w:rPr>
          <w:rFonts w:ascii="PT Astra Serif" w:eastAsia="Tahoma" w:hAnsi="PT Astra Serif" w:cs="Times New Roman"/>
          <w:i/>
          <w:color w:val="000000"/>
          <w:kern w:val="2"/>
          <w:sz w:val="26"/>
          <w:szCs w:val="26"/>
          <w:u w:val="single"/>
          <w:lang w:eastAsia="zh-CN"/>
        </w:rPr>
        <w:t>Комиссии по делам несовершеннолетних и защите их прав Крапивинского муниципального округа:</w:t>
      </w:r>
    </w:p>
    <w:p w:rsidR="002C38B2" w:rsidRPr="002C38B2" w:rsidRDefault="002C38B2" w:rsidP="002C38B2">
      <w:pPr>
        <w:pStyle w:val="a8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разработать комплекс мер, направленный на снижение уровня сексуальных преступлений в отношении несовершеннолетних;</w:t>
      </w:r>
    </w:p>
    <w:p w:rsidR="002C38B2" w:rsidRPr="002C38B2" w:rsidRDefault="002C38B2" w:rsidP="002C38B2">
      <w:pPr>
        <w:pStyle w:val="a8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осуществлять постоянный контроль за деятельностью органов системы профилактики по профилактике преступлений против половой неприкосновенности несовершеннолетних.</w:t>
      </w:r>
    </w:p>
    <w:p w:rsidR="002C38B2" w:rsidRPr="002C38B2" w:rsidRDefault="002C38B2" w:rsidP="002C38B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i/>
          <w:color w:val="000000"/>
          <w:kern w:val="2"/>
          <w:sz w:val="26"/>
          <w:szCs w:val="26"/>
          <w:u w:val="single"/>
          <w:lang w:eastAsia="zh-CN"/>
        </w:rPr>
      </w:pPr>
      <w:r w:rsidRPr="002C38B2">
        <w:rPr>
          <w:rFonts w:ascii="PT Astra Serif" w:eastAsia="Tahoma" w:hAnsi="PT Astra Serif" w:cs="Times New Roman"/>
          <w:i/>
          <w:color w:val="000000"/>
          <w:kern w:val="2"/>
          <w:sz w:val="26"/>
          <w:szCs w:val="26"/>
          <w:u w:val="single"/>
          <w:lang w:eastAsia="zh-CN"/>
        </w:rPr>
        <w:t>Социальной защите населения:</w:t>
      </w:r>
    </w:p>
    <w:p w:rsidR="002C38B2" w:rsidRDefault="002C38B2" w:rsidP="002C38B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- повысить эффективность работы социальных служб, направленных на реабилитацию несовершеннолетних, пострадавших от насилия, в том числе сексуального.</w:t>
      </w:r>
    </w:p>
    <w:p w:rsidR="002C38B2" w:rsidRPr="002C38B2" w:rsidRDefault="002C38B2" w:rsidP="002C38B2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ahoma" w:hAnsi="PT Astra Serif" w:cs="Times New Roman"/>
          <w:i/>
          <w:color w:val="000000"/>
          <w:kern w:val="2"/>
          <w:sz w:val="26"/>
          <w:szCs w:val="26"/>
          <w:u w:val="single"/>
          <w:lang w:eastAsia="zh-CN"/>
        </w:rPr>
      </w:pPr>
      <w:r>
        <w:rPr>
          <w:rFonts w:ascii="PT Astra Serif" w:eastAsia="Tahoma" w:hAnsi="PT Astra Serif" w:cs="Times New Roman"/>
          <w:i/>
          <w:color w:val="000000"/>
          <w:kern w:val="2"/>
          <w:sz w:val="26"/>
          <w:szCs w:val="26"/>
          <w:u w:val="single"/>
          <w:lang w:eastAsia="zh-CN"/>
        </w:rPr>
        <w:t>Уп</w:t>
      </w:r>
      <w:r w:rsidRPr="002C38B2">
        <w:rPr>
          <w:rFonts w:ascii="PT Astra Serif" w:eastAsia="Tahoma" w:hAnsi="PT Astra Serif" w:cs="Times New Roman"/>
          <w:i/>
          <w:color w:val="000000"/>
          <w:kern w:val="2"/>
          <w:sz w:val="26"/>
          <w:szCs w:val="26"/>
          <w:u w:val="single"/>
          <w:lang w:eastAsia="zh-CN"/>
        </w:rPr>
        <w:t>равлению образования:</w:t>
      </w:r>
    </w:p>
    <w:p w:rsidR="002C38B2" w:rsidRPr="002C38B2" w:rsidRDefault="002C38B2" w:rsidP="002C38B2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- принять меры и обеспечить должный контроль за своевременным информированием образовательными организациями правоохранительных органов о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случаях совершения преступлений в отношении несовершеннолетних.</w:t>
      </w:r>
    </w:p>
    <w:p w:rsidR="002C38B2" w:rsidRPr="002C38B2" w:rsidRDefault="002C38B2" w:rsidP="002C38B2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- принять меры по информированию законных представителей обучающихся о необходимости обеспечения информационно</w:t>
      </w:r>
      <w:r w:rsidR="00062144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й безопасности в сети Интернет, о</w:t>
      </w: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граничению времяпровождения несовершеннолетних в сети Интернет.</w:t>
      </w:r>
    </w:p>
    <w:p w:rsidR="002C38B2" w:rsidRPr="00062144" w:rsidRDefault="00062144" w:rsidP="002C38B2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Также предлагаем:</w:t>
      </w:r>
    </w:p>
    <w:p w:rsidR="002C38B2" w:rsidRPr="002C38B2" w:rsidRDefault="002C38B2" w:rsidP="002C38B2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- в целях обеспечения комплексной медико-психологической помощи детям, пострадавшим от сексуального насилия, рассмотреть вопрос о создании центров (служб) диагностики и консультирования несовершеннолетних на территориях муниципальн</w:t>
      </w:r>
      <w:r w:rsidR="00062144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ого образования</w:t>
      </w: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;</w:t>
      </w:r>
    </w:p>
    <w:p w:rsidR="002C38B2" w:rsidRPr="002C38B2" w:rsidRDefault="002C38B2" w:rsidP="002C38B2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- обеспечить должный контроль по выявлению семей, находящихся в трудной 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lastRenderedPageBreak/>
        <w:t>ж</w:t>
      </w: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изненной ситуации, социально опасном положении;</w:t>
      </w:r>
    </w:p>
    <w:p w:rsidR="002C38B2" w:rsidRPr="002C38B2" w:rsidRDefault="002C38B2" w:rsidP="002C38B2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- усилить просветительскую работу (с привлечением СМИ) среди подростков и их родителей по профилактике виктимного поведения несовершеннолетних;</w:t>
      </w:r>
    </w:p>
    <w:p w:rsidR="00AF0E7C" w:rsidRDefault="002C38B2" w:rsidP="002C38B2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- обсудить вопросы защиты детей от жестокого обращения и насилия, в том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 xml:space="preserve"> </w:t>
      </w:r>
      <w:r w:rsidRPr="002C38B2"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числе сексуального, семейного, на сельских сходах, собраниях родительской общественности</w:t>
      </w:r>
      <w:r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  <w:t>.</w:t>
      </w:r>
    </w:p>
    <w:p w:rsidR="00AF0E7C" w:rsidRDefault="00AF0E7C" w:rsidP="00AF0E7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ahoma" w:hAnsi="PT Astra Serif" w:cs="Times New Roman"/>
          <w:color w:val="000000"/>
          <w:kern w:val="2"/>
          <w:sz w:val="26"/>
          <w:szCs w:val="26"/>
          <w:lang w:eastAsia="zh-CN"/>
        </w:rPr>
      </w:pPr>
    </w:p>
    <w:p w:rsidR="008F119B" w:rsidRPr="008F119B" w:rsidRDefault="008F119B" w:rsidP="003B34B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Times New Roman"/>
          <w:kern w:val="2"/>
          <w:sz w:val="26"/>
          <w:szCs w:val="26"/>
          <w:lang w:eastAsia="ru-RU"/>
        </w:rPr>
      </w:pPr>
    </w:p>
    <w:p w:rsidR="008F119B" w:rsidRPr="008F119B" w:rsidRDefault="008F119B" w:rsidP="003B34B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Начальник Отдела </w:t>
      </w:r>
    </w:p>
    <w:p w:rsidR="008F119B" w:rsidRPr="008F119B" w:rsidRDefault="008F119B" w:rsidP="003B34B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подполковник полиции </w:t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  <w:t xml:space="preserve">                                         </w:t>
      </w:r>
      <w:r w:rsidR="00011D1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</w:t>
      </w:r>
      <w:r w:rsidRPr="008F119B">
        <w:rPr>
          <w:rFonts w:ascii="PT Astra Serif" w:eastAsia="Times New Roman" w:hAnsi="PT Astra Serif" w:cs="Times New Roman"/>
          <w:sz w:val="26"/>
          <w:szCs w:val="26"/>
          <w:lang w:eastAsia="ru-RU"/>
        </w:rPr>
        <w:t>А.В. Нигомаев</w:t>
      </w:r>
    </w:p>
    <w:p w:rsidR="008F119B" w:rsidRPr="008F119B" w:rsidRDefault="008F119B" w:rsidP="003B34B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3B34B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3B34B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011D10" w:rsidRDefault="00011D10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011D10" w:rsidRPr="008F119B" w:rsidRDefault="00011D10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CE353E" w:rsidRDefault="00CE353E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</w:p>
    <w:p w:rsidR="008F119B" w:rsidRPr="008F119B" w:rsidRDefault="008F119B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lang w:eastAsia="ru-RU"/>
        </w:rPr>
      </w:pPr>
      <w:r w:rsidRPr="008F119B">
        <w:rPr>
          <w:rFonts w:ascii="PT Astra Serif" w:eastAsia="Times New Roman" w:hAnsi="PT Astra Serif" w:cs="Times New Roman"/>
          <w:lang w:eastAsia="ru-RU"/>
        </w:rPr>
        <w:t xml:space="preserve">Отп. </w:t>
      </w:r>
      <w:r w:rsidR="00314F19">
        <w:rPr>
          <w:rFonts w:ascii="PT Astra Serif" w:eastAsia="Times New Roman" w:hAnsi="PT Astra Serif" w:cs="Times New Roman"/>
          <w:lang w:eastAsia="ru-RU"/>
        </w:rPr>
        <w:t xml:space="preserve">– </w:t>
      </w:r>
      <w:r w:rsidR="00062144">
        <w:rPr>
          <w:rFonts w:ascii="PT Astra Serif" w:eastAsia="Times New Roman" w:hAnsi="PT Astra Serif" w:cs="Times New Roman"/>
          <w:lang w:eastAsia="ru-RU"/>
        </w:rPr>
        <w:t>2</w:t>
      </w:r>
      <w:r w:rsidR="00314F19">
        <w:rPr>
          <w:rFonts w:ascii="PT Astra Serif" w:eastAsia="Times New Roman" w:hAnsi="PT Astra Serif" w:cs="Times New Roman"/>
          <w:lang w:eastAsia="ru-RU"/>
        </w:rPr>
        <w:t xml:space="preserve"> </w:t>
      </w:r>
      <w:r w:rsidRPr="008F119B">
        <w:rPr>
          <w:rFonts w:ascii="PT Astra Serif" w:eastAsia="Times New Roman" w:hAnsi="PT Astra Serif" w:cs="Times New Roman"/>
          <w:lang w:eastAsia="ru-RU"/>
        </w:rPr>
        <w:t>экз</w:t>
      </w:r>
      <w:r w:rsidR="00314F19">
        <w:rPr>
          <w:rFonts w:ascii="PT Astra Serif" w:eastAsia="Times New Roman" w:hAnsi="PT Astra Serif" w:cs="Times New Roman"/>
          <w:lang w:eastAsia="ru-RU"/>
        </w:rPr>
        <w:t>.</w:t>
      </w:r>
    </w:p>
    <w:p w:rsidR="008F119B" w:rsidRPr="008F119B" w:rsidRDefault="00062144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1-в адрес</w:t>
      </w:r>
    </w:p>
    <w:p w:rsidR="008F119B" w:rsidRPr="008F119B" w:rsidRDefault="00062144" w:rsidP="008F119B">
      <w:pPr>
        <w:suppressAutoHyphens/>
        <w:spacing w:after="0" w:line="240" w:lineRule="auto"/>
        <w:ind w:right="322"/>
        <w:jc w:val="both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2</w:t>
      </w:r>
      <w:r w:rsidR="008F119B" w:rsidRPr="008F119B">
        <w:rPr>
          <w:rFonts w:ascii="PT Astra Serif" w:eastAsia="Times New Roman" w:hAnsi="PT Astra Serif" w:cs="Times New Roman"/>
          <w:lang w:eastAsia="ru-RU"/>
        </w:rPr>
        <w:t>-в дело ГПДН</w:t>
      </w:r>
    </w:p>
    <w:p w:rsidR="00314F19" w:rsidRDefault="008F119B" w:rsidP="008F119B">
      <w:pPr>
        <w:suppressAutoHyphens/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 w:rsidRPr="008F119B">
        <w:rPr>
          <w:rFonts w:ascii="PT Astra Serif" w:eastAsia="Times New Roman" w:hAnsi="PT Astra Serif" w:cs="Times New Roman"/>
          <w:lang w:eastAsia="ru-RU"/>
        </w:rPr>
        <w:t>Исп</w:t>
      </w:r>
      <w:r w:rsidR="00011D10">
        <w:rPr>
          <w:rFonts w:ascii="PT Astra Serif" w:eastAsia="Times New Roman" w:hAnsi="PT Astra Serif" w:cs="Times New Roman"/>
          <w:lang w:eastAsia="ru-RU"/>
        </w:rPr>
        <w:t>.: С.Е. Лебедева</w:t>
      </w:r>
    </w:p>
    <w:p w:rsidR="008F119B" w:rsidRDefault="00314F19" w:rsidP="008F119B">
      <w:pPr>
        <w:suppressAutoHyphens/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8</w:t>
      </w:r>
      <w:r w:rsidR="00ED3537">
        <w:rPr>
          <w:rFonts w:ascii="PT Astra Serif" w:eastAsia="Times New Roman" w:hAnsi="PT Astra Serif" w:cs="Times New Roman"/>
          <w:lang w:eastAsia="ru-RU"/>
        </w:rPr>
        <w:t>(38446) 21006</w:t>
      </w:r>
    </w:p>
    <w:p w:rsidR="008F119B" w:rsidRPr="008F119B" w:rsidRDefault="00A70948" w:rsidP="008F119B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zh-CN"/>
        </w:rPr>
      </w:pPr>
      <w:r>
        <w:rPr>
          <w:rFonts w:ascii="PT Astra Serif" w:eastAsia="Times New Roman" w:hAnsi="PT Astra Serif" w:cs="Times New Roman"/>
          <w:lang w:eastAsia="ru-RU"/>
        </w:rPr>
        <w:t>20</w:t>
      </w:r>
      <w:r w:rsidR="00062144">
        <w:rPr>
          <w:rFonts w:ascii="PT Astra Serif" w:eastAsia="Times New Roman" w:hAnsi="PT Astra Serif" w:cs="Times New Roman"/>
          <w:lang w:eastAsia="ru-RU"/>
        </w:rPr>
        <w:t>.03.2026</w:t>
      </w:r>
      <w:r w:rsidR="008F119B" w:rsidRPr="008F119B">
        <w:rPr>
          <w:rFonts w:ascii="PT Astra Serif" w:eastAsia="Times New Roman" w:hAnsi="PT Astra Serif" w:cs="Times New Roman"/>
          <w:lang w:eastAsia="zh-CN"/>
        </w:rPr>
        <w:t xml:space="preserve">         </w:t>
      </w:r>
    </w:p>
    <w:p w:rsidR="003A6BF9" w:rsidRDefault="003A6BF9"/>
    <w:sectPr w:rsidR="003A6BF9" w:rsidSect="00034A9F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582" w:rsidRDefault="00752582" w:rsidP="00A80384">
      <w:pPr>
        <w:spacing w:after="0" w:line="240" w:lineRule="auto"/>
      </w:pPr>
      <w:r>
        <w:separator/>
      </w:r>
    </w:p>
  </w:endnote>
  <w:endnote w:type="continuationSeparator" w:id="0">
    <w:p w:rsidR="00752582" w:rsidRDefault="00752582" w:rsidP="00A8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ource Han Sans CN Regular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582" w:rsidRDefault="00752582" w:rsidP="00A80384">
      <w:pPr>
        <w:spacing w:after="0" w:line="240" w:lineRule="auto"/>
      </w:pPr>
      <w:r>
        <w:separator/>
      </w:r>
    </w:p>
  </w:footnote>
  <w:footnote w:type="continuationSeparator" w:id="0">
    <w:p w:rsidR="00752582" w:rsidRDefault="00752582" w:rsidP="00A80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30C7D"/>
    <w:multiLevelType w:val="hybridMultilevel"/>
    <w:tmpl w:val="78FAA062"/>
    <w:lvl w:ilvl="0" w:tplc="549EC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6442F2"/>
    <w:multiLevelType w:val="hybridMultilevel"/>
    <w:tmpl w:val="0C7E9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93"/>
    <w:rsid w:val="00007434"/>
    <w:rsid w:val="00011D10"/>
    <w:rsid w:val="00034A9F"/>
    <w:rsid w:val="00062144"/>
    <w:rsid w:val="000F5B94"/>
    <w:rsid w:val="000F5FC8"/>
    <w:rsid w:val="00164166"/>
    <w:rsid w:val="00174734"/>
    <w:rsid w:val="001B53B2"/>
    <w:rsid w:val="001D2963"/>
    <w:rsid w:val="001D3AE5"/>
    <w:rsid w:val="00251DE2"/>
    <w:rsid w:val="002A5957"/>
    <w:rsid w:val="002C38B2"/>
    <w:rsid w:val="002D45F2"/>
    <w:rsid w:val="0030298C"/>
    <w:rsid w:val="00312D43"/>
    <w:rsid w:val="00314F19"/>
    <w:rsid w:val="003A6BF9"/>
    <w:rsid w:val="003B34B5"/>
    <w:rsid w:val="003E46D5"/>
    <w:rsid w:val="00436A0D"/>
    <w:rsid w:val="00437A8F"/>
    <w:rsid w:val="004A7DC8"/>
    <w:rsid w:val="004C37C3"/>
    <w:rsid w:val="004D1DBD"/>
    <w:rsid w:val="004E7CD8"/>
    <w:rsid w:val="004F5434"/>
    <w:rsid w:val="00523C3F"/>
    <w:rsid w:val="005340C0"/>
    <w:rsid w:val="00566993"/>
    <w:rsid w:val="005B3F98"/>
    <w:rsid w:val="005C1EBF"/>
    <w:rsid w:val="005D2577"/>
    <w:rsid w:val="005D60F1"/>
    <w:rsid w:val="00706FD1"/>
    <w:rsid w:val="00752582"/>
    <w:rsid w:val="00765B7A"/>
    <w:rsid w:val="00793A47"/>
    <w:rsid w:val="007E5DFC"/>
    <w:rsid w:val="007F232C"/>
    <w:rsid w:val="00844D5F"/>
    <w:rsid w:val="00851CA5"/>
    <w:rsid w:val="00887CC3"/>
    <w:rsid w:val="008A59E4"/>
    <w:rsid w:val="008A5F93"/>
    <w:rsid w:val="008B75B2"/>
    <w:rsid w:val="008F119B"/>
    <w:rsid w:val="00907E84"/>
    <w:rsid w:val="00914865"/>
    <w:rsid w:val="00916EF2"/>
    <w:rsid w:val="009367CB"/>
    <w:rsid w:val="00965661"/>
    <w:rsid w:val="009704A7"/>
    <w:rsid w:val="009C77C7"/>
    <w:rsid w:val="00A70948"/>
    <w:rsid w:val="00A80384"/>
    <w:rsid w:val="00AF0E7C"/>
    <w:rsid w:val="00B26564"/>
    <w:rsid w:val="00B750B2"/>
    <w:rsid w:val="00BC4A8C"/>
    <w:rsid w:val="00BE2FBC"/>
    <w:rsid w:val="00C47799"/>
    <w:rsid w:val="00CB5831"/>
    <w:rsid w:val="00CD3412"/>
    <w:rsid w:val="00CE353E"/>
    <w:rsid w:val="00CF315D"/>
    <w:rsid w:val="00DD3F9E"/>
    <w:rsid w:val="00E17E62"/>
    <w:rsid w:val="00E51AE6"/>
    <w:rsid w:val="00E85DBC"/>
    <w:rsid w:val="00ED3537"/>
    <w:rsid w:val="00EE63FB"/>
    <w:rsid w:val="00F418FB"/>
    <w:rsid w:val="00F8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4E6A5-2C2A-4044-A248-DADAA230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0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0384"/>
  </w:style>
  <w:style w:type="paragraph" w:styleId="a6">
    <w:name w:val="footer"/>
    <w:basedOn w:val="a"/>
    <w:link w:val="a7"/>
    <w:uiPriority w:val="99"/>
    <w:unhideWhenUsed/>
    <w:rsid w:val="00A80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0384"/>
  </w:style>
  <w:style w:type="paragraph" w:styleId="a8">
    <w:name w:val="List Paragraph"/>
    <w:basedOn w:val="a"/>
    <w:uiPriority w:val="34"/>
    <w:qFormat/>
    <w:rsid w:val="00312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F5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5434"/>
    <w:rPr>
      <w:rFonts w:ascii="Segoe UI" w:hAnsi="Segoe UI" w:cs="Segoe UI"/>
      <w:sz w:val="18"/>
      <w:szCs w:val="18"/>
    </w:rPr>
  </w:style>
  <w:style w:type="character" w:customStyle="1" w:styleId="recbox">
    <w:name w:val="rec_box"/>
    <w:basedOn w:val="a0"/>
    <w:rsid w:val="00E8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1CC86-F56F-47E6-9B04-74BAFBB5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eermakova4</dc:creator>
  <cp:keywords/>
  <dc:description/>
  <cp:lastModifiedBy>Учетная запись Майкрософт</cp:lastModifiedBy>
  <cp:revision>6</cp:revision>
  <cp:lastPrinted>2025-07-03T05:15:00Z</cp:lastPrinted>
  <dcterms:created xsi:type="dcterms:W3CDTF">2026-03-19T15:47:00Z</dcterms:created>
  <dcterms:modified xsi:type="dcterms:W3CDTF">2026-03-23T07:24:00Z</dcterms:modified>
</cp:coreProperties>
</file>