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2D" w:rsidRPr="00F5078F" w:rsidRDefault="0010052D" w:rsidP="00F5078F">
      <w:pPr>
        <w:shd w:val="clear" w:color="auto" w:fill="FFFFFF"/>
        <w:spacing w:after="0" w:line="317" w:lineRule="exact"/>
        <w:jc w:val="right"/>
        <w:rPr>
          <w:rFonts w:ascii="Arial" w:hAnsi="Arial" w:cs="Arial"/>
          <w:color w:val="000000"/>
          <w:spacing w:val="-3"/>
          <w:sz w:val="24"/>
          <w:szCs w:val="24"/>
          <w:lang w:eastAsia="ru-RU"/>
        </w:rPr>
      </w:pPr>
      <w:r w:rsidRPr="00F5078F">
        <w:rPr>
          <w:rFonts w:ascii="Arial" w:hAnsi="Arial" w:cs="Arial"/>
          <w:color w:val="000000"/>
          <w:spacing w:val="-3"/>
          <w:sz w:val="24"/>
          <w:szCs w:val="24"/>
          <w:lang w:eastAsia="ru-RU"/>
        </w:rPr>
        <w:t>Приложение 1</w:t>
      </w:r>
    </w:p>
    <w:p w:rsidR="0010052D" w:rsidRPr="00F5078F" w:rsidRDefault="0010052D" w:rsidP="00F5078F">
      <w:pPr>
        <w:spacing w:after="0" w:line="240" w:lineRule="auto"/>
        <w:ind w:left="100" w:hanging="100"/>
        <w:jc w:val="right"/>
        <w:rPr>
          <w:rFonts w:ascii="Arial" w:hAnsi="Arial" w:cs="Arial"/>
          <w:sz w:val="24"/>
          <w:szCs w:val="24"/>
          <w:lang w:eastAsia="ru-RU"/>
        </w:rPr>
      </w:pPr>
      <w:r w:rsidRPr="00F5078F">
        <w:rPr>
          <w:rFonts w:ascii="Arial" w:hAnsi="Arial" w:cs="Arial"/>
          <w:sz w:val="24"/>
          <w:szCs w:val="24"/>
          <w:lang w:eastAsia="ru-RU"/>
        </w:rPr>
        <w:t>к Распоряжению администрации Борисовского сельского поселения</w:t>
      </w:r>
    </w:p>
    <w:p w:rsidR="0010052D" w:rsidRPr="00F5078F" w:rsidRDefault="0010052D" w:rsidP="00F5078F">
      <w:pPr>
        <w:spacing w:after="0" w:line="240" w:lineRule="auto"/>
        <w:ind w:left="100" w:hanging="100"/>
        <w:jc w:val="right"/>
        <w:rPr>
          <w:rFonts w:ascii="Arial" w:hAnsi="Arial" w:cs="Arial"/>
          <w:sz w:val="24"/>
          <w:szCs w:val="24"/>
          <w:lang w:eastAsia="ru-RU"/>
        </w:rPr>
      </w:pPr>
      <w:r w:rsidRPr="00F5078F">
        <w:rPr>
          <w:rFonts w:ascii="Arial" w:hAnsi="Arial" w:cs="Arial"/>
          <w:sz w:val="24"/>
          <w:szCs w:val="24"/>
          <w:lang w:eastAsia="ru-RU"/>
        </w:rPr>
        <w:t>от 21.12.2012г. № 50-р</w:t>
      </w:r>
    </w:p>
    <w:p w:rsidR="0010052D" w:rsidRPr="00F5078F" w:rsidRDefault="0010052D" w:rsidP="00F5078F">
      <w:pPr>
        <w:spacing w:after="0" w:line="240" w:lineRule="auto"/>
        <w:ind w:left="100" w:hanging="100"/>
        <w:jc w:val="right"/>
        <w:rPr>
          <w:rFonts w:ascii="Arial" w:hAnsi="Arial" w:cs="Arial"/>
          <w:sz w:val="24"/>
          <w:szCs w:val="24"/>
          <w:lang w:eastAsia="ru-RU"/>
        </w:rPr>
      </w:pPr>
      <w:r w:rsidRPr="00F5078F">
        <w:rPr>
          <w:rFonts w:ascii="Arial" w:hAnsi="Arial" w:cs="Arial"/>
          <w:sz w:val="24"/>
          <w:szCs w:val="24"/>
          <w:lang w:eastAsia="ru-RU"/>
        </w:rPr>
        <w:t>«О закреплении полномочий по администрированию доходов местного бюджета</w:t>
      </w:r>
    </w:p>
    <w:p w:rsidR="0010052D" w:rsidRPr="00F5078F" w:rsidRDefault="0010052D" w:rsidP="00F5078F">
      <w:pPr>
        <w:spacing w:after="0" w:line="240" w:lineRule="auto"/>
        <w:ind w:left="100" w:hanging="100"/>
        <w:jc w:val="right"/>
        <w:rPr>
          <w:rFonts w:ascii="Arial" w:hAnsi="Arial" w:cs="Arial"/>
          <w:sz w:val="24"/>
          <w:szCs w:val="24"/>
          <w:lang w:eastAsia="ru-RU"/>
        </w:rPr>
      </w:pPr>
      <w:r w:rsidRPr="00F5078F">
        <w:rPr>
          <w:rFonts w:ascii="Arial" w:hAnsi="Arial" w:cs="Arial"/>
          <w:sz w:val="24"/>
          <w:szCs w:val="24"/>
          <w:lang w:eastAsia="ru-RU"/>
        </w:rPr>
        <w:t>за администрацией Борисовского сельского поселения»</w:t>
      </w:r>
    </w:p>
    <w:p w:rsidR="0010052D" w:rsidRPr="00F5078F" w:rsidRDefault="0010052D" w:rsidP="00F5078F">
      <w:pPr>
        <w:spacing w:before="240" w:after="60" w:line="240" w:lineRule="auto"/>
        <w:jc w:val="center"/>
        <w:outlineLvl w:val="5"/>
        <w:rPr>
          <w:rFonts w:ascii="Arial" w:hAnsi="Arial" w:cs="Arial"/>
          <w:b/>
          <w:bCs/>
          <w:lang w:eastAsia="ru-RU"/>
        </w:rPr>
      </w:pPr>
      <w:r w:rsidRPr="00F5078F">
        <w:rPr>
          <w:rFonts w:ascii="Arial" w:hAnsi="Arial" w:cs="Arial"/>
          <w:b/>
          <w:bCs/>
          <w:lang w:eastAsia="ru-RU"/>
        </w:rPr>
        <w:t>Перечень и коды главных администраторов доходов бюджета Борисовского сельского поселения, закрепляемые за ними виды (подвиды) доходов бюджета поселения</w:t>
      </w:r>
    </w:p>
    <w:tbl>
      <w:tblPr>
        <w:tblW w:w="10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9"/>
        <w:gridCol w:w="7090"/>
      </w:tblGrid>
      <w:tr w:rsidR="0010052D" w:rsidRPr="00F469B8">
        <w:trPr>
          <w:cantSplit/>
          <w:trHeight w:val="360"/>
        </w:trPr>
        <w:tc>
          <w:tcPr>
            <w:tcW w:w="3828" w:type="dxa"/>
            <w:gridSpan w:val="2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7087" w:type="dxa"/>
            <w:vMerge w:val="restart"/>
          </w:tcPr>
          <w:p w:rsidR="0010052D" w:rsidRPr="00F5078F" w:rsidRDefault="0010052D" w:rsidP="00F5078F">
            <w:pPr>
              <w:spacing w:before="24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администраторов  доходов  бюджета  Борисовского сельского поселения  и доходов  бюджета поселения</w:t>
            </w:r>
          </w:p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052D" w:rsidRPr="00F469B8">
        <w:trPr>
          <w:cantSplit/>
          <w:trHeight w:val="1005"/>
        </w:trPr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F5078F">
              <w:rPr>
                <w:rFonts w:ascii="Arial" w:hAnsi="Arial" w:cs="Arial"/>
                <w:lang w:eastAsia="ru-RU"/>
              </w:rPr>
              <w:t>Главного</w:t>
            </w:r>
          </w:p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F5078F">
              <w:rPr>
                <w:rFonts w:ascii="Arial" w:hAnsi="Arial" w:cs="Arial"/>
                <w:lang w:eastAsia="ru-RU"/>
              </w:rPr>
              <w:t>Администратора доходов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Доходов бюджета поселения </w:t>
            </w:r>
          </w:p>
        </w:tc>
        <w:tc>
          <w:tcPr>
            <w:tcW w:w="7087" w:type="dxa"/>
            <w:vMerge/>
            <w:vAlign w:val="center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0052D" w:rsidRPr="00F469B8">
        <w:trPr>
          <w:trHeight w:val="382"/>
        </w:trPr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Администрация Борисовского сельского поселения</w:t>
            </w:r>
          </w:p>
        </w:tc>
      </w:tr>
      <w:tr w:rsidR="0010052D" w:rsidRPr="00F469B8">
        <w:trPr>
          <w:trHeight w:val="382"/>
        </w:trPr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1 08 04020 01 1000 110</w:t>
            </w:r>
          </w:p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0052D" w:rsidRPr="00F469B8">
        <w:trPr>
          <w:trHeight w:val="382"/>
        </w:trPr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1 08 04020 01 4000 110</w:t>
            </w:r>
          </w:p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0052D" w:rsidRPr="00F469B8">
        <w:trPr>
          <w:trHeight w:val="382"/>
        </w:trPr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901 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1 13 01995 10 0009 130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 (прочие доходы)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1 13 02995 10 0003 130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Прочие доходы от компенсации затрат бюджетов поселений (возврат дебиторской задолженности прошлых лет)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Доходы от  возмещения  ущерба  при  возникновении  страховых случаев по обязательному страхованию гражданской ответственности, когда выгодоприобретателями выступают    получатели  средств бюджетов поселений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116  33050 10 0000 140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возмещение ущерба, зачисляемые в  бюджеты поселений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Невыясненные поступления, зачисляемые в бюджеты поселений 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052D" w:rsidRPr="00F469B8"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</w:t>
            </w:r>
            <w:r w:rsidRPr="00F5078F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межбюджетные трансферты, </w:t>
            </w:r>
            <w:r w:rsidRPr="00F5078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передаваемые  бюджетам поселений</w:t>
            </w:r>
          </w:p>
        </w:tc>
      </w:tr>
      <w:tr w:rsidR="0010052D" w:rsidRPr="00F469B8">
        <w:trPr>
          <w:trHeight w:val="309"/>
        </w:trPr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10052D" w:rsidRPr="00F469B8">
        <w:trPr>
          <w:trHeight w:val="367"/>
        </w:trPr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2 07 05000 10 0053 180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поселений (средства безвозмездных поступлений и иной, приносящей доход деятельности)</w:t>
            </w:r>
          </w:p>
        </w:tc>
      </w:tr>
      <w:tr w:rsidR="0010052D" w:rsidRPr="00F469B8">
        <w:trPr>
          <w:trHeight w:val="367"/>
        </w:trPr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2 08 05000 10 0000 180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052D" w:rsidRPr="00F469B8">
        <w:trPr>
          <w:trHeight w:val="367"/>
        </w:trPr>
        <w:tc>
          <w:tcPr>
            <w:tcW w:w="850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978" w:type="dxa"/>
          </w:tcPr>
          <w:p w:rsidR="0010052D" w:rsidRPr="00F5078F" w:rsidRDefault="0010052D" w:rsidP="00F50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2 19 05000 10 0000 180</w:t>
            </w:r>
          </w:p>
        </w:tc>
        <w:tc>
          <w:tcPr>
            <w:tcW w:w="7087" w:type="dxa"/>
          </w:tcPr>
          <w:p w:rsidR="0010052D" w:rsidRPr="00F5078F" w:rsidRDefault="0010052D" w:rsidP="00F50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78F">
              <w:rPr>
                <w:rFonts w:ascii="Arial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0052D" w:rsidRPr="00F5078F" w:rsidRDefault="0010052D" w:rsidP="00F507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052D" w:rsidRPr="00F5078F" w:rsidRDefault="0010052D" w:rsidP="00F507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052D" w:rsidRPr="00F5078F" w:rsidRDefault="0010052D" w:rsidP="00F507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052D" w:rsidRPr="00F5078F" w:rsidRDefault="0010052D" w:rsidP="00F507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052D" w:rsidRPr="00F5078F" w:rsidRDefault="0010052D" w:rsidP="00F507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052D" w:rsidRPr="00F5078F" w:rsidRDefault="0010052D" w:rsidP="00F507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052D" w:rsidRPr="00F5078F" w:rsidRDefault="0010052D" w:rsidP="00F507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052D" w:rsidRPr="00F5078F" w:rsidRDefault="0010052D" w:rsidP="00F507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052D" w:rsidRPr="00F5078F" w:rsidRDefault="0010052D" w:rsidP="00F507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052D" w:rsidRPr="00F5078F" w:rsidRDefault="0010052D" w:rsidP="00F507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052D" w:rsidRPr="00F5078F" w:rsidRDefault="0010052D" w:rsidP="00F507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052D" w:rsidRPr="00F5078F" w:rsidRDefault="0010052D" w:rsidP="00F5078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0052D" w:rsidRDefault="0010052D"/>
    <w:sectPr w:rsidR="0010052D" w:rsidSect="0092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4E7"/>
    <w:multiLevelType w:val="hybridMultilevel"/>
    <w:tmpl w:val="8E82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EA2"/>
    <w:rsid w:val="0010052D"/>
    <w:rsid w:val="00582EA2"/>
    <w:rsid w:val="005E1C54"/>
    <w:rsid w:val="008316A0"/>
    <w:rsid w:val="00923E1E"/>
    <w:rsid w:val="009D3462"/>
    <w:rsid w:val="00C72894"/>
    <w:rsid w:val="00CA6E9D"/>
    <w:rsid w:val="00F469B8"/>
    <w:rsid w:val="00F5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1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584</Words>
  <Characters>3332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Трегубов Дмитрий</cp:lastModifiedBy>
  <cp:revision>5</cp:revision>
  <cp:lastPrinted>2012-12-27T05:32:00Z</cp:lastPrinted>
  <dcterms:created xsi:type="dcterms:W3CDTF">2012-12-27T04:42:00Z</dcterms:created>
  <dcterms:modified xsi:type="dcterms:W3CDTF">2012-12-29T01:27:00Z</dcterms:modified>
</cp:coreProperties>
</file>