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06A" w:rsidRPr="00F6606A" w:rsidRDefault="00F6606A" w:rsidP="00F6606A">
      <w:pPr>
        <w:ind w:firstLine="709"/>
        <w:jc w:val="right"/>
        <w:rPr>
          <w:sz w:val="28"/>
          <w:szCs w:val="28"/>
          <w:u w:val="single"/>
        </w:rPr>
      </w:pPr>
      <w:bookmarkStart w:id="0" w:name="_GoBack"/>
      <w:bookmarkEnd w:id="0"/>
    </w:p>
    <w:p w:rsidR="00F87CF3" w:rsidRPr="00F6606A" w:rsidRDefault="00F87CF3" w:rsidP="00F87CF3">
      <w:pPr>
        <w:ind w:firstLine="709"/>
        <w:jc w:val="center"/>
        <w:rPr>
          <w:b/>
          <w:sz w:val="28"/>
          <w:szCs w:val="28"/>
        </w:rPr>
      </w:pPr>
      <w:r w:rsidRPr="00F6606A">
        <w:rPr>
          <w:b/>
          <w:sz w:val="28"/>
          <w:szCs w:val="28"/>
        </w:rPr>
        <w:t xml:space="preserve">650-тысячный </w:t>
      </w:r>
      <w:proofErr w:type="gramStart"/>
      <w:r w:rsidRPr="00F6606A">
        <w:rPr>
          <w:b/>
          <w:sz w:val="28"/>
          <w:szCs w:val="28"/>
        </w:rPr>
        <w:t>электронный</w:t>
      </w:r>
      <w:proofErr w:type="gramEnd"/>
      <w:r w:rsidRPr="00F6606A">
        <w:rPr>
          <w:b/>
          <w:sz w:val="28"/>
          <w:szCs w:val="28"/>
        </w:rPr>
        <w:t xml:space="preserve"> больничный оформлен в Кузбассе</w:t>
      </w:r>
    </w:p>
    <w:p w:rsidR="00F6606A" w:rsidRDefault="00F6606A" w:rsidP="00F87CF3">
      <w:pPr>
        <w:ind w:firstLine="709"/>
        <w:jc w:val="center"/>
        <w:rPr>
          <w:sz w:val="28"/>
          <w:szCs w:val="28"/>
        </w:rPr>
      </w:pPr>
    </w:p>
    <w:p w:rsidR="00F87CF3" w:rsidRDefault="00F87CF3" w:rsidP="00F87C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 июля 2017 года граждане России могут получить листок нетрудоспособности в форме электронного документа. За этот период в стране выдано свыше 650 тысяч электронных листков нетрудоспособности. </w:t>
      </w:r>
    </w:p>
    <w:p w:rsidR="00F87CF3" w:rsidRDefault="00F87CF3" w:rsidP="00F87C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650-тысячный </w:t>
      </w:r>
      <w:proofErr w:type="gramStart"/>
      <w:r>
        <w:rPr>
          <w:sz w:val="28"/>
          <w:szCs w:val="28"/>
        </w:rPr>
        <w:t>электронный</w:t>
      </w:r>
      <w:proofErr w:type="gramEnd"/>
      <w:r>
        <w:rPr>
          <w:sz w:val="28"/>
          <w:szCs w:val="28"/>
        </w:rPr>
        <w:t xml:space="preserve"> больничный оформлен 19 марта 2018 года пациентке Кемеровского областного клинического противотуберкулезного диспансера.</w:t>
      </w:r>
    </w:p>
    <w:p w:rsidR="00F87CF3" w:rsidRDefault="00F87CF3" w:rsidP="00F87C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в Кузбассе с начала года выдано свыше 25 тысяч электронных листков нетрудоспособности, а по общему количеству электронных больничных, оформленных с 1 июля 2017, Кемеровская область занимает третье место среди всех регионов России. </w:t>
      </w:r>
    </w:p>
    <w:p w:rsidR="00F87CF3" w:rsidRDefault="00F87CF3" w:rsidP="00F87CF3">
      <w:pPr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в систему информационного взаимодействия по формированию листков нетрудоспособности в форме электронного документа входят 171 медицинская организация и свыше 10 тысяч работодателей области.</w:t>
      </w:r>
    </w:p>
    <w:p w:rsidR="00F87CF3" w:rsidRPr="003934DF" w:rsidRDefault="00F87CF3" w:rsidP="00F87CF3">
      <w:pPr>
        <w:ind w:firstLine="709"/>
        <w:jc w:val="right"/>
        <w:rPr>
          <w:b/>
          <w:i/>
          <w:sz w:val="28"/>
          <w:szCs w:val="28"/>
        </w:rPr>
      </w:pPr>
      <w:r w:rsidRPr="003934DF">
        <w:rPr>
          <w:b/>
          <w:i/>
          <w:sz w:val="28"/>
          <w:szCs w:val="28"/>
        </w:rPr>
        <w:t>Информация Кузбасского регионального отделения Фонда</w:t>
      </w:r>
    </w:p>
    <w:p w:rsidR="00F23CB4" w:rsidRDefault="00F23CB4"/>
    <w:sectPr w:rsidR="00F23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CF3"/>
    <w:rsid w:val="00DA19D7"/>
    <w:rsid w:val="00F23CB4"/>
    <w:rsid w:val="00F6606A"/>
    <w:rsid w:val="00F8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F87CF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F87CF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Ольга Анатольевна</dc:creator>
  <cp:lastModifiedBy>user</cp:lastModifiedBy>
  <cp:revision>3</cp:revision>
  <dcterms:created xsi:type="dcterms:W3CDTF">2018-03-21T02:54:00Z</dcterms:created>
  <dcterms:modified xsi:type="dcterms:W3CDTF">2018-03-22T04:57:00Z</dcterms:modified>
</cp:coreProperties>
</file>