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C958AF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49</w:t>
      </w:r>
    </w:p>
    <w:p w:rsidR="00567A2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администрацией </w:t>
      </w:r>
      <w:r w:rsidR="00BD4C90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администрации </w:t>
      </w:r>
      <w:r w:rsidR="00214922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Камен</w:t>
      </w:r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ского сельского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поселения</w:t>
      </w:r>
    </w:p>
    <w:p w:rsidR="00BD4C90" w:rsidRPr="0074104D" w:rsidRDefault="00BD4C90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spell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пгт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 Крапивинский                                                     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          </w:t>
      </w:r>
      <w:r w:rsidR="0073255B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27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.02.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201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Администрация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Крапивинского муниципального района, именуемая в дальнейшем «Администрация района», в лице главы Крапивинского муниципального района </w:t>
      </w:r>
      <w:proofErr w:type="spellStart"/>
      <w:r w:rsidR="005E0AE3">
        <w:rPr>
          <w:rFonts w:ascii="Times New Roman" w:eastAsia="Times New Roman" w:hAnsi="Times New Roman" w:cs="Courier New"/>
          <w:sz w:val="23"/>
          <w:szCs w:val="23"/>
          <w:lang w:eastAsia="ru-RU"/>
        </w:rPr>
        <w:t>Биккулова</w:t>
      </w:r>
      <w:proofErr w:type="spellEnd"/>
      <w:r w:rsidR="00424493" w:rsidRP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>Тахира</w:t>
      </w:r>
      <w:proofErr w:type="spellEnd"/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>Хальфутдиновича</w:t>
      </w:r>
      <w:proofErr w:type="spellEnd"/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действующего на основании Устава</w:t>
      </w:r>
      <w:r w:rsidR="00BD4C90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 одной стороны и администрация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21492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Камен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именуемая в дальнейшем «Ад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министрация поселения», в лице г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лавы </w:t>
      </w:r>
      <w:r w:rsidR="0021492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Камен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proofErr w:type="spellStart"/>
      <w:r w:rsidR="0021492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Балышева</w:t>
      </w:r>
      <w:proofErr w:type="spellEnd"/>
      <w:r w:rsidR="0021492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Александра Григорьевича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другой стороны, на основании решения Совета народных депутатов 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Крапивинского муниципального района</w:t>
      </w:r>
      <w:proofErr w:type="gram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от </w:t>
      </w:r>
      <w:r w:rsidR="0073255B">
        <w:rPr>
          <w:rFonts w:ascii="Times New Roman" w:eastAsia="Times New Roman" w:hAnsi="Times New Roman" w:cs="Courier New"/>
          <w:sz w:val="23"/>
          <w:szCs w:val="23"/>
          <w:lang w:eastAsia="ru-RU"/>
        </w:rPr>
        <w:t>27.02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.2017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</w:t>
      </w:r>
      <w:r w:rsidR="0073255B">
        <w:rPr>
          <w:rFonts w:ascii="Times New Roman" w:eastAsia="Times New Roman" w:hAnsi="Times New Roman" w:cs="Courier New"/>
          <w:sz w:val="23"/>
          <w:szCs w:val="23"/>
          <w:lang w:eastAsia="ru-RU"/>
        </w:rPr>
        <w:t>№45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«О передаче осуществления части полномочий администрацией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002A82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администрациям сельских поселений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Крапивинского муниципального района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на 201</w:t>
      </w:r>
      <w:r w:rsidR="0073255B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546F2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передает 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002A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части следующих полномочий:</w:t>
      </w:r>
    </w:p>
    <w:p w:rsidR="0073255B" w:rsidRPr="003E2340" w:rsidRDefault="0073255B" w:rsidP="007325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E2340">
        <w:rPr>
          <w:rFonts w:ascii="Times New Roman" w:eastAsia="Times New Roman" w:hAnsi="Times New Roman" w:cs="Times New Roman"/>
          <w:sz w:val="24"/>
          <w:szCs w:val="24"/>
        </w:rPr>
        <w:t>1.1.1.</w:t>
      </w:r>
      <w:r w:rsidRPr="003E2340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Утверждение генерального плана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поселения, правил землепользования и застройки, утверждение под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готовленной на основе генерального плана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7" w:history="1">
        <w:r w:rsidRPr="003E2340">
          <w:rPr>
            <w:rFonts w:ascii="Times New Roman" w:eastAsia="Times New Roman" w:hAnsi="Times New Roman" w:cs="Arial"/>
            <w:sz w:val="24"/>
            <w:szCs w:val="24"/>
            <w:lang w:eastAsia="ru-RU"/>
          </w:rPr>
          <w:t>кодексом</w:t>
        </w:r>
      </w:hyperlink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тва, расположенных на территории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я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>, утверждение местных нормативов градостроительного проектирования поселений, резервирование земель и</w:t>
      </w:r>
      <w:proofErr w:type="gramEnd"/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изъятие земельных участков в границах поселения для муниципальных нужд, осуществление муниципального земельного контроля в границах поселени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я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осуществление в случаях, предусмотренных Градостроительным </w:t>
      </w:r>
      <w:hyperlink r:id="rId8" w:history="1">
        <w:r w:rsidRPr="003E2340">
          <w:rPr>
            <w:rFonts w:ascii="Times New Roman" w:eastAsia="Times New Roman" w:hAnsi="Times New Roman" w:cs="Arial"/>
            <w:sz w:val="24"/>
            <w:szCs w:val="24"/>
            <w:lang w:eastAsia="ru-RU"/>
          </w:rPr>
          <w:t>кодексом</w:t>
        </w:r>
      </w:hyperlink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 в части:</w:t>
      </w:r>
    </w:p>
    <w:p w:rsidR="0073255B" w:rsidRDefault="0073255B" w:rsidP="007325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</w:t>
      </w:r>
      <w:r w:rsidR="007E1F5C">
        <w:rPr>
          <w:rFonts w:ascii="Times New Roman" w:eastAsia="Times New Roman" w:hAnsi="Times New Roman" w:cs="Arial"/>
          <w:sz w:val="24"/>
          <w:szCs w:val="24"/>
          <w:lang w:eastAsia="ru-RU"/>
        </w:rPr>
        <w:t>принятия решения</w:t>
      </w:r>
      <w:r w:rsidR="00556CE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 подготовке проекта генерального плана поселения, подготовки проекта генерального плана в соответствии с Градостроительным кодексом Российской Федерации;</w:t>
      </w:r>
    </w:p>
    <w:p w:rsidR="00556CE3" w:rsidRPr="003E2340" w:rsidRDefault="007E1F5C" w:rsidP="007325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- принятия решения</w:t>
      </w:r>
      <w:r w:rsidR="00556CE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 подготовке правил землепользования и застройки поселения, подготовки проекта правил землепользования и застройки в соответствии с Градостроительным кодексом Российской Федерации.</w:t>
      </w:r>
    </w:p>
    <w:p w:rsidR="00BD4C90" w:rsidRPr="00BD4C90" w:rsidRDefault="00BD4C90" w:rsidP="0025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 </w:t>
      </w:r>
      <w:r w:rsidR="008A1D7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 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2.1.1.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Вправе п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ередат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ь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</w:t>
      </w:r>
      <w:r w:rsidR="008A1D76" w:rsidRP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8A1D7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 поселения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2.2.2. Предоставляет Администрации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8A1D7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lastRenderedPageBreak/>
        <w:t xml:space="preserve">случаях и порядке, предусмотренных Уставом муниципального образования </w:t>
      </w:r>
      <w:r w:rsidRPr="00214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«</w:t>
      </w:r>
      <w:r w:rsidR="00214922" w:rsidRPr="00214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Камен</w:t>
      </w:r>
      <w:r w:rsidR="00046038" w:rsidRPr="00214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с</w:t>
      </w:r>
      <w:r w:rsidR="00C958AF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кое</w:t>
      </w:r>
      <w:r w:rsidR="008A1D76" w:rsidRPr="00214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</w:t>
      </w:r>
      <w:r w:rsidR="008A1D76"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сельско</w:t>
      </w:r>
      <w:r w:rsidR="00C958AF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е</w:t>
      </w:r>
      <w:r w:rsidR="008A1D76"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поселени</w:t>
      </w:r>
      <w:r w:rsidR="00C958AF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е</w:t>
      </w:r>
      <w:bookmarkStart w:id="0" w:name="_GoBack"/>
      <w:bookmarkEnd w:id="0"/>
      <w:r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».</w:t>
      </w:r>
    </w:p>
    <w:p w:rsidR="00556CE3" w:rsidRDefault="00556CE3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73255B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Администрацией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переданных ей полномочий является основанием для одностороннего </w:t>
      </w:r>
      <w:r w:rsidR="00BF22D9">
        <w:rPr>
          <w:rFonts w:ascii="Times New Roman" w:eastAsia="Times New Roman" w:hAnsi="Times New Roman" w:cs="Courier New"/>
          <w:sz w:val="23"/>
          <w:szCs w:val="23"/>
          <w:lang w:eastAsia="ru-RU"/>
        </w:rPr>
        <w:t>расторжения данного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C141DF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4.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СРОК ДЕЙСТВИЯ И ПОРЯДОК ПРЕКРАЩЕНИЯ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4.1. 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</w:t>
      </w:r>
      <w:r w:rsidR="00BF6ED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Основанием для досрочного прекращения настоящего Соглашения является соответствующее решение Совета народных депутатов </w:t>
      </w:r>
      <w:r w:rsidR="0021492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Камен</w:t>
      </w:r>
      <w:r w:rsidR="005F5D3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кого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74104D" w:rsidRPr="0074104D" w:rsidRDefault="0074104D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5D0D91" w:rsidRDefault="00252FC2" w:rsidP="00252FC2">
      <w:pPr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5. </w:t>
      </w:r>
      <w:r w:rsidRPr="005D0D91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ПОРЯДОК ОПРЕДЕЛЕНИЯ ЕЖЕГОДНОГО ОБЪЕМА МЕЖБЮДЖЕТНЫХ ТРАНСФЕРТОВ</w:t>
      </w:r>
      <w:r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.</w:t>
      </w:r>
    </w:p>
    <w:p w:rsidR="00252FC2" w:rsidRDefault="00252FC2" w:rsidP="00BA4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Передача материальных ресурсов и финансовых средств по настоящему Соглашению не предусмотрена.</w:t>
      </w:r>
    </w:p>
    <w:p w:rsidR="00BF22D9" w:rsidRPr="005D0D91" w:rsidRDefault="00BF22D9" w:rsidP="00BA4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РАЗРЕШЕНИЕ СПОРОВ.</w:t>
      </w: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Default="00252FC2" w:rsidP="00BA49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08E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6.1.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2D08E6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7. ВСТУПЛЕНИЕ В СИЛУ СОГЛАШЕНИЯ</w:t>
      </w:r>
      <w:r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</w:p>
    <w:p w:rsidR="00252FC2" w:rsidRPr="0068270E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7.1.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Настоящее Соглашение вступает в силу с 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момента </w:t>
      </w:r>
      <w:r w:rsidR="0073255B">
        <w:rPr>
          <w:rFonts w:ascii="Times New Roman" w:eastAsia="Times New Roman" w:hAnsi="Times New Roman" w:cs="Courier New"/>
          <w:sz w:val="23"/>
          <w:szCs w:val="23"/>
          <w:lang w:eastAsia="ru-RU"/>
        </w:rPr>
        <w:t>опубликов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ания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и 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распространяет свое действие на правоотношения, возникшие с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01.01.201</w:t>
      </w:r>
      <w:r w:rsidR="0073255B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,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действует до 31.12.201</w:t>
      </w:r>
      <w:r w:rsidR="0073255B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252FC2" w:rsidRPr="002D08E6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7.2. Соглашение подлежит обязательному обнародованию на официальном сайте </w:t>
      </w:r>
      <w:r w:rsidRPr="0068270E">
        <w:rPr>
          <w:rFonts w:ascii="Times New Roman" w:hAnsi="Times New Roman" w:cs="Times New Roman"/>
          <w:sz w:val="23"/>
          <w:szCs w:val="23"/>
        </w:rPr>
        <w:t xml:space="preserve">администрации Крапивинского муниципального района и </w:t>
      </w:r>
      <w:r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r w:rsidR="00214922">
        <w:rPr>
          <w:rFonts w:ascii="Times New Roman" w:hAnsi="Times New Roman" w:cs="Times New Roman"/>
          <w:color w:val="FF0000"/>
          <w:sz w:val="23"/>
          <w:szCs w:val="23"/>
        </w:rPr>
        <w:t>Камен</w:t>
      </w:r>
      <w:r>
        <w:rPr>
          <w:rFonts w:ascii="Times New Roman" w:hAnsi="Times New Roman" w:cs="Times New Roman"/>
          <w:color w:val="FF0000"/>
          <w:sz w:val="23"/>
          <w:szCs w:val="23"/>
        </w:rPr>
        <w:t>ского сельского</w:t>
      </w:r>
      <w:r w:rsidRPr="007B7D45">
        <w:rPr>
          <w:rFonts w:ascii="Times New Roman" w:hAnsi="Times New Roman" w:cs="Times New Roman"/>
          <w:color w:val="FF0000"/>
          <w:sz w:val="23"/>
          <w:szCs w:val="23"/>
        </w:rPr>
        <w:t xml:space="preserve"> поселения</w:t>
      </w:r>
      <w:r>
        <w:rPr>
          <w:rFonts w:ascii="Times New Roman" w:hAnsi="Times New Roman" w:cs="Times New Roman"/>
          <w:sz w:val="23"/>
          <w:szCs w:val="23"/>
        </w:rPr>
        <w:t xml:space="preserve"> в </w:t>
      </w:r>
      <w:r w:rsidRPr="0068270E">
        <w:rPr>
          <w:rFonts w:ascii="Times New Roman" w:hAnsi="Times New Roman" w:cs="Times New Roman"/>
          <w:sz w:val="23"/>
          <w:szCs w:val="23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252FC2" w:rsidRPr="002D08E6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ПРОЧИЕ УСЛОВИЯ.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.1. В рамках заключенного Соглашения могут быть подписаны протоколы о разграничении функций по осуществлению полномочий между органами местного самоуправления </w:t>
      </w:r>
      <w:r w:rsidR="0021492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Камен</w:t>
      </w:r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кого </w:t>
      </w:r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сельского 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отделами и иными структурными подразделениями администрации Крапивинского муниципального района.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.2.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lastRenderedPageBreak/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.3. 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.4. Настоящее решение составлено в двух имеющих одинаковую юридическую силу экземплярах по одному для каждой из сторон.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9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ПОДПИСИ СТОРОН.</w:t>
      </w:r>
    </w:p>
    <w:p w:rsidR="00567A2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56CE3" w:rsidRPr="0074104D" w:rsidRDefault="00556CE3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7D5A61">
        <w:trPr>
          <w:trHeight w:val="1472"/>
        </w:trPr>
        <w:tc>
          <w:tcPr>
            <w:tcW w:w="4020" w:type="dxa"/>
          </w:tcPr>
          <w:p w:rsidR="00567A26" w:rsidRPr="0074104D" w:rsidRDefault="008A1D7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Администрация</w:t>
            </w:r>
          </w:p>
          <w:p w:rsidR="00567A26" w:rsidRPr="00F55110" w:rsidRDefault="0021492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Камен</w:t>
            </w:r>
            <w:r w:rsidR="0088737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ского сельского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поселения</w:t>
            </w:r>
          </w:p>
          <w:p w:rsidR="00252FC2" w:rsidRDefault="00252FC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252FC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Г</w:t>
            </w:r>
            <w:r w:rsidR="00567A26"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лав</w:t>
            </w: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</w:t>
            </w:r>
            <w:r w:rsidR="00567A26"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 поселения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2149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_________________ </w:t>
            </w:r>
            <w:r w:rsidR="00214922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А.Г. Балышев</w:t>
            </w:r>
          </w:p>
        </w:tc>
        <w:tc>
          <w:tcPr>
            <w:tcW w:w="1073" w:type="dxa"/>
          </w:tcPr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8A1D7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Администрация</w:t>
            </w: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left="-108"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района 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316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  </w:t>
            </w:r>
            <w:r w:rsidR="00316061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Т.Х. </w:t>
            </w:r>
            <w:proofErr w:type="spellStart"/>
            <w:r w:rsidR="00316061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Биккулов</w:t>
            </w:r>
            <w:proofErr w:type="spellEnd"/>
          </w:p>
        </w:tc>
      </w:tr>
    </w:tbl>
    <w:p w:rsidR="00010817" w:rsidRPr="0074104D" w:rsidRDefault="00010817" w:rsidP="00BD4C90">
      <w:pPr>
        <w:ind w:firstLine="567"/>
      </w:pPr>
    </w:p>
    <w:sectPr w:rsidR="00010817" w:rsidRPr="0074104D" w:rsidSect="00556CE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2A82"/>
    <w:rsid w:val="000067CB"/>
    <w:rsid w:val="00010817"/>
    <w:rsid w:val="00046038"/>
    <w:rsid w:val="000512EA"/>
    <w:rsid w:val="00056933"/>
    <w:rsid w:val="00163296"/>
    <w:rsid w:val="001A6AF8"/>
    <w:rsid w:val="001B5C26"/>
    <w:rsid w:val="00214922"/>
    <w:rsid w:val="00252FC2"/>
    <w:rsid w:val="00310528"/>
    <w:rsid w:val="00316061"/>
    <w:rsid w:val="00320405"/>
    <w:rsid w:val="003E32F0"/>
    <w:rsid w:val="004125D4"/>
    <w:rsid w:val="00424493"/>
    <w:rsid w:val="00476EDC"/>
    <w:rsid w:val="0051019A"/>
    <w:rsid w:val="00537233"/>
    <w:rsid w:val="00546F2C"/>
    <w:rsid w:val="00556CE3"/>
    <w:rsid w:val="005570ED"/>
    <w:rsid w:val="00567A26"/>
    <w:rsid w:val="005C7486"/>
    <w:rsid w:val="005E0AE3"/>
    <w:rsid w:val="005E5829"/>
    <w:rsid w:val="005F5D32"/>
    <w:rsid w:val="006565C3"/>
    <w:rsid w:val="00691B16"/>
    <w:rsid w:val="006F3A75"/>
    <w:rsid w:val="0073255B"/>
    <w:rsid w:val="007372FF"/>
    <w:rsid w:val="0074104D"/>
    <w:rsid w:val="00777B30"/>
    <w:rsid w:val="007D5A61"/>
    <w:rsid w:val="007E1F5C"/>
    <w:rsid w:val="0085456B"/>
    <w:rsid w:val="00861FDE"/>
    <w:rsid w:val="0087281C"/>
    <w:rsid w:val="00887375"/>
    <w:rsid w:val="00891D5F"/>
    <w:rsid w:val="00895B94"/>
    <w:rsid w:val="008A1D76"/>
    <w:rsid w:val="009611EC"/>
    <w:rsid w:val="009638C3"/>
    <w:rsid w:val="009C3DF2"/>
    <w:rsid w:val="00AF00F2"/>
    <w:rsid w:val="00B06C1E"/>
    <w:rsid w:val="00B84808"/>
    <w:rsid w:val="00BA49AA"/>
    <w:rsid w:val="00BD24B7"/>
    <w:rsid w:val="00BD4C90"/>
    <w:rsid w:val="00BF22D9"/>
    <w:rsid w:val="00BF6ED6"/>
    <w:rsid w:val="00C141DF"/>
    <w:rsid w:val="00C22984"/>
    <w:rsid w:val="00C605C4"/>
    <w:rsid w:val="00C86788"/>
    <w:rsid w:val="00C958AF"/>
    <w:rsid w:val="00D3353A"/>
    <w:rsid w:val="00DA21B8"/>
    <w:rsid w:val="00DE6F55"/>
    <w:rsid w:val="00E07290"/>
    <w:rsid w:val="00F302E9"/>
    <w:rsid w:val="00F55110"/>
    <w:rsid w:val="00FD6A88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9E3DCDD1058562BFB63E3F21C0AB39C17277131EA74F08A3A7BB37C2w2j8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F9E3DCDD1058562BFB63E3F21C0AB39C17277131EA74F08A3A7BB37C22871BEA915D286DFwBj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4AFB6-7858-4C4E-8D35-839BEE2E0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3</cp:revision>
  <cp:lastPrinted>2017-03-10T02:35:00Z</cp:lastPrinted>
  <dcterms:created xsi:type="dcterms:W3CDTF">2017-03-10T02:39:00Z</dcterms:created>
  <dcterms:modified xsi:type="dcterms:W3CDTF">2017-03-10T08:12:00Z</dcterms:modified>
</cp:coreProperties>
</file>