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FF" w:rsidRPr="00F52617" w:rsidRDefault="004E41FF" w:rsidP="00F52617">
      <w:pPr>
        <w:pStyle w:val="Heading1"/>
        <w:spacing w:before="0" w:after="0"/>
        <w:jc w:val="right"/>
        <w:rPr>
          <w:rFonts w:ascii="Times New Roman" w:hAnsi="Times New Roman" w:cs="Times New Roman"/>
          <w:b w:val="0"/>
          <w:bCs w:val="0"/>
          <w:color w:val="000000"/>
          <w:sz w:val="24"/>
          <w:szCs w:val="24"/>
        </w:rPr>
      </w:pPr>
      <w:r w:rsidRPr="00642D95">
        <w:rPr>
          <w:rFonts w:ascii="Times New Roman" w:hAnsi="Times New Roman" w:cs="Times New Roman"/>
          <w:b w:val="0"/>
          <w:bCs w:val="0"/>
          <w:color w:val="000000"/>
          <w:sz w:val="24"/>
          <w:szCs w:val="24"/>
        </w:rPr>
        <w:t>Приложение к постановлению</w:t>
      </w:r>
    </w:p>
    <w:p w:rsidR="004E41FF" w:rsidRPr="00D51978" w:rsidRDefault="004E41FF" w:rsidP="002C187B">
      <w:pPr>
        <w:widowControl w:val="0"/>
        <w:autoSpaceDE w:val="0"/>
        <w:autoSpaceDN w:val="0"/>
        <w:adjustRightInd w:val="0"/>
        <w:jc w:val="right"/>
        <w:rPr>
          <w:sz w:val="24"/>
          <w:szCs w:val="24"/>
        </w:rPr>
      </w:pPr>
      <w:r w:rsidRPr="00D51978">
        <w:rPr>
          <w:sz w:val="24"/>
          <w:szCs w:val="24"/>
        </w:rPr>
        <w:t>администрации Крапивинского</w:t>
      </w:r>
    </w:p>
    <w:p w:rsidR="004E41FF" w:rsidRPr="00D51978" w:rsidRDefault="004E41FF" w:rsidP="002C187B">
      <w:pPr>
        <w:widowControl w:val="0"/>
        <w:autoSpaceDE w:val="0"/>
        <w:autoSpaceDN w:val="0"/>
        <w:adjustRightInd w:val="0"/>
        <w:jc w:val="right"/>
        <w:rPr>
          <w:sz w:val="24"/>
          <w:szCs w:val="24"/>
        </w:rPr>
      </w:pPr>
      <w:r w:rsidRPr="00D51978">
        <w:rPr>
          <w:sz w:val="24"/>
          <w:szCs w:val="24"/>
        </w:rPr>
        <w:t>муниципального района</w:t>
      </w:r>
    </w:p>
    <w:p w:rsidR="004E41FF" w:rsidRDefault="004E41FF" w:rsidP="002C187B">
      <w:pPr>
        <w:pStyle w:val="a"/>
        <w:tabs>
          <w:tab w:val="left" w:pos="0"/>
          <w:tab w:val="right" w:leader="dot" w:pos="9344"/>
        </w:tabs>
        <w:ind w:firstLine="0"/>
        <w:jc w:val="center"/>
        <w:rPr>
          <w:rFonts w:ascii="Times New Roman" w:hAnsi="Times New Roman" w:cs="Times New Roman"/>
          <w:b/>
          <w:bCs/>
        </w:rPr>
      </w:pPr>
    </w:p>
    <w:p w:rsidR="004E41FF" w:rsidRPr="006C44E3" w:rsidRDefault="004E41FF" w:rsidP="002C187B">
      <w:pPr>
        <w:pStyle w:val="a"/>
        <w:tabs>
          <w:tab w:val="left" w:pos="0"/>
          <w:tab w:val="right" w:leader="dot" w:pos="9344"/>
        </w:tabs>
        <w:ind w:firstLine="0"/>
        <w:jc w:val="center"/>
        <w:rPr>
          <w:rFonts w:ascii="Times New Roman" w:hAnsi="Times New Roman" w:cs="Times New Roman"/>
          <w:b/>
          <w:bCs/>
        </w:rPr>
      </w:pPr>
    </w:p>
    <w:p w:rsidR="004E41FF" w:rsidRPr="006C44E3" w:rsidRDefault="004E41FF" w:rsidP="002C187B">
      <w:pPr>
        <w:widowControl w:val="0"/>
        <w:autoSpaceDE w:val="0"/>
        <w:autoSpaceDN w:val="0"/>
        <w:adjustRightInd w:val="0"/>
        <w:ind w:firstLine="540"/>
        <w:jc w:val="both"/>
        <w:rPr>
          <w:sz w:val="24"/>
          <w:szCs w:val="24"/>
        </w:rPr>
      </w:pPr>
    </w:p>
    <w:p w:rsidR="004E41FF" w:rsidRPr="006C44E3" w:rsidRDefault="004E41FF" w:rsidP="002C187B">
      <w:pPr>
        <w:widowControl w:val="0"/>
        <w:autoSpaceDE w:val="0"/>
        <w:autoSpaceDN w:val="0"/>
        <w:adjustRightInd w:val="0"/>
        <w:jc w:val="center"/>
        <w:rPr>
          <w:b/>
          <w:bCs/>
          <w:sz w:val="24"/>
          <w:szCs w:val="24"/>
        </w:rPr>
      </w:pPr>
      <w:bookmarkStart w:id="0" w:name="Par27"/>
      <w:bookmarkEnd w:id="0"/>
      <w:r w:rsidRPr="006C44E3">
        <w:rPr>
          <w:b/>
          <w:bCs/>
          <w:sz w:val="24"/>
          <w:szCs w:val="24"/>
        </w:rPr>
        <w:t>АДМИНИСТРАТИВНЫЙ РЕГЛАМЕНТ</w:t>
      </w:r>
    </w:p>
    <w:p w:rsidR="004E41FF" w:rsidRPr="006C44E3" w:rsidRDefault="004E41FF" w:rsidP="002C187B">
      <w:pPr>
        <w:widowControl w:val="0"/>
        <w:autoSpaceDE w:val="0"/>
        <w:autoSpaceDN w:val="0"/>
        <w:adjustRightInd w:val="0"/>
        <w:jc w:val="center"/>
        <w:rPr>
          <w:b/>
          <w:bCs/>
          <w:sz w:val="24"/>
          <w:szCs w:val="24"/>
        </w:rPr>
      </w:pPr>
      <w:r w:rsidRPr="006C44E3">
        <w:rPr>
          <w:b/>
          <w:bCs/>
          <w:sz w:val="24"/>
          <w:szCs w:val="24"/>
        </w:rPr>
        <w:t xml:space="preserve">ПО ПРЕДОСТАВЛЕНИЮ МУНИЦИПАЛЬНОЙ УСЛУГИ "ВЫДАЧА РАЗРЕШЕНИЯ НА </w:t>
      </w:r>
      <w:r>
        <w:rPr>
          <w:b/>
          <w:bCs/>
          <w:sz w:val="24"/>
          <w:szCs w:val="24"/>
        </w:rPr>
        <w:t>ТРУДОУСТРОЙСТВО НЕСОВЕРШЕННОЛЕТНИХ</w:t>
      </w:r>
      <w:r w:rsidRPr="006C44E3">
        <w:rPr>
          <w:b/>
          <w:bCs/>
          <w:sz w:val="24"/>
          <w:szCs w:val="24"/>
        </w:rPr>
        <w:t>"</w:t>
      </w:r>
    </w:p>
    <w:p w:rsidR="004E41FF" w:rsidRPr="006C44E3" w:rsidRDefault="004E41FF" w:rsidP="002C187B">
      <w:pPr>
        <w:pStyle w:val="a"/>
        <w:tabs>
          <w:tab w:val="left" w:pos="0"/>
          <w:tab w:val="right" w:leader="dot" w:pos="9344"/>
        </w:tabs>
        <w:ind w:firstLine="0"/>
        <w:jc w:val="center"/>
        <w:rPr>
          <w:rFonts w:ascii="Times New Roman" w:hAnsi="Times New Roman" w:cs="Times New Roman"/>
        </w:rPr>
      </w:pPr>
    </w:p>
    <w:p w:rsidR="004E41FF" w:rsidRPr="006C44E3" w:rsidRDefault="004E41FF" w:rsidP="002C187B">
      <w:pPr>
        <w:pStyle w:val="a"/>
        <w:tabs>
          <w:tab w:val="right" w:leader="dot" w:pos="9344"/>
        </w:tabs>
        <w:ind w:firstLine="0"/>
        <w:jc w:val="center"/>
        <w:rPr>
          <w:rFonts w:ascii="Times New Roman" w:hAnsi="Times New Roman" w:cs="Times New Roman"/>
          <w:caps/>
        </w:rPr>
      </w:pPr>
      <w:r w:rsidRPr="006C44E3">
        <w:rPr>
          <w:rFonts w:ascii="Times New Roman" w:hAnsi="Times New Roman" w:cs="Times New Roman"/>
        </w:rPr>
        <w:t>1. Общие положения</w:t>
      </w:r>
    </w:p>
    <w:p w:rsidR="004E41FF" w:rsidRPr="006C44E3" w:rsidRDefault="004E41FF" w:rsidP="002C187B">
      <w:pPr>
        <w:pStyle w:val="a"/>
        <w:tabs>
          <w:tab w:val="left" w:pos="1134"/>
          <w:tab w:val="right" w:leader="dot" w:pos="9344"/>
        </w:tabs>
        <w:ind w:left="709" w:firstLine="0"/>
        <w:rPr>
          <w:rFonts w:ascii="Times New Roman" w:hAnsi="Times New Roman" w:cs="Times New Roman"/>
        </w:rPr>
      </w:pPr>
    </w:p>
    <w:p w:rsidR="004E41FF" w:rsidRPr="006C44E3" w:rsidRDefault="004E41FF" w:rsidP="002C187B">
      <w:pPr>
        <w:pStyle w:val="a"/>
        <w:tabs>
          <w:tab w:val="num" w:pos="1069"/>
          <w:tab w:val="right" w:leader="dot" w:pos="9344"/>
        </w:tabs>
        <w:rPr>
          <w:rFonts w:ascii="Times New Roman" w:hAnsi="Times New Roman" w:cs="Times New Roman"/>
          <w:b/>
          <w:bCs/>
        </w:rPr>
      </w:pPr>
      <w:r w:rsidRPr="006C44E3">
        <w:rPr>
          <w:rFonts w:ascii="Times New Roman" w:hAnsi="Times New Roman" w:cs="Times New Roman"/>
        </w:rPr>
        <w:t xml:space="preserve">1.1. </w:t>
      </w:r>
      <w:r>
        <w:rPr>
          <w:rFonts w:ascii="Times New Roman" w:hAnsi="Times New Roman" w:cs="Times New Roman"/>
        </w:rPr>
        <w:t>А</w:t>
      </w:r>
      <w:r w:rsidRPr="006C44E3">
        <w:rPr>
          <w:rFonts w:ascii="Times New Roman" w:hAnsi="Times New Roman" w:cs="Times New Roman"/>
        </w:rPr>
        <w:t xml:space="preserve">дминистративный регламент </w:t>
      </w:r>
      <w:r>
        <w:rPr>
          <w:rFonts w:ascii="Times New Roman" w:hAnsi="Times New Roman" w:cs="Times New Roman"/>
        </w:rPr>
        <w:t xml:space="preserve">по </w:t>
      </w:r>
      <w:r w:rsidRPr="006C44E3">
        <w:rPr>
          <w:rFonts w:ascii="Times New Roman" w:hAnsi="Times New Roman" w:cs="Times New Roman"/>
        </w:rPr>
        <w:t>предоставлени</w:t>
      </w:r>
      <w:r>
        <w:rPr>
          <w:rFonts w:ascii="Times New Roman" w:hAnsi="Times New Roman" w:cs="Times New Roman"/>
        </w:rPr>
        <w:t>ю</w:t>
      </w:r>
      <w:r w:rsidRPr="006C44E3">
        <w:rPr>
          <w:rFonts w:ascii="Times New Roman" w:hAnsi="Times New Roman" w:cs="Times New Roman"/>
        </w:rPr>
        <w:t xml:space="preserve"> муниципальной услуги </w:t>
      </w:r>
      <w:r>
        <w:rPr>
          <w:rFonts w:ascii="Times New Roman" w:hAnsi="Times New Roman" w:cs="Times New Roman"/>
        </w:rPr>
        <w:t xml:space="preserve">«Выдача разрешения на трудоустройство несовершеннолетних» </w:t>
      </w:r>
      <w:r w:rsidRPr="006C44E3">
        <w:rPr>
          <w:rFonts w:ascii="Times New Roman" w:hAnsi="Times New Roman" w:cs="Times New Roman"/>
        </w:rPr>
        <w:t xml:space="preserve">(далее – административный регламент) определяет сроки и последовательность действий при </w:t>
      </w:r>
      <w:r>
        <w:rPr>
          <w:rFonts w:ascii="Times New Roman" w:hAnsi="Times New Roman" w:cs="Times New Roman"/>
        </w:rPr>
        <w:t>осуществлении переданных государственных полномочий</w:t>
      </w:r>
      <w:r w:rsidRPr="006C44E3">
        <w:rPr>
          <w:rFonts w:ascii="Times New Roman" w:hAnsi="Times New Roman" w:cs="Times New Roman"/>
          <w:b/>
          <w:bCs/>
        </w:rPr>
        <w:t>.</w:t>
      </w:r>
    </w:p>
    <w:p w:rsidR="004E41FF" w:rsidRPr="006C44E3" w:rsidRDefault="004E41FF" w:rsidP="002C187B">
      <w:pPr>
        <w:pStyle w:val="a"/>
        <w:tabs>
          <w:tab w:val="num" w:pos="1069"/>
          <w:tab w:val="right" w:leader="dot" w:pos="9344"/>
        </w:tabs>
        <w:rPr>
          <w:rFonts w:ascii="Times New Roman" w:hAnsi="Times New Roman" w:cs="Times New Roman"/>
        </w:rPr>
      </w:pPr>
      <w:r w:rsidRPr="006C44E3">
        <w:rPr>
          <w:rFonts w:ascii="Times New Roman" w:hAnsi="Times New Roman" w:cs="Times New Roman"/>
        </w:rPr>
        <w:t xml:space="preserve">1.2. </w:t>
      </w:r>
      <w:r>
        <w:rPr>
          <w:rFonts w:ascii="Times New Roman" w:hAnsi="Times New Roman" w:cs="Times New Roman"/>
        </w:rPr>
        <w:t xml:space="preserve">В качестве заявителей, которым </w:t>
      </w:r>
      <w:r w:rsidRPr="006C44E3">
        <w:rPr>
          <w:rFonts w:ascii="Times New Roman" w:hAnsi="Times New Roman" w:cs="Times New Roman"/>
        </w:rPr>
        <w:t>предоставл</w:t>
      </w:r>
      <w:r>
        <w:rPr>
          <w:rFonts w:ascii="Times New Roman" w:hAnsi="Times New Roman" w:cs="Times New Roman"/>
        </w:rPr>
        <w:t>яется</w:t>
      </w:r>
      <w:r w:rsidRPr="006C44E3">
        <w:rPr>
          <w:rFonts w:ascii="Times New Roman" w:hAnsi="Times New Roman" w:cs="Times New Roman"/>
        </w:rPr>
        <w:t xml:space="preserve"> муниципальн</w:t>
      </w:r>
      <w:r>
        <w:rPr>
          <w:rFonts w:ascii="Times New Roman" w:hAnsi="Times New Roman" w:cs="Times New Roman"/>
        </w:rPr>
        <w:t>ая</w:t>
      </w:r>
      <w:r w:rsidRPr="006C44E3">
        <w:rPr>
          <w:rFonts w:ascii="Times New Roman" w:hAnsi="Times New Roman" w:cs="Times New Roman"/>
        </w:rPr>
        <w:t xml:space="preserve"> услуг</w:t>
      </w:r>
      <w:r>
        <w:rPr>
          <w:rFonts w:ascii="Times New Roman" w:hAnsi="Times New Roman" w:cs="Times New Roman"/>
        </w:rPr>
        <w:t>а</w:t>
      </w:r>
      <w:r w:rsidRPr="006C44E3">
        <w:rPr>
          <w:rFonts w:ascii="Times New Roman" w:hAnsi="Times New Roman" w:cs="Times New Roman"/>
        </w:rPr>
        <w:t xml:space="preserve"> </w:t>
      </w:r>
      <w:r>
        <w:rPr>
          <w:rFonts w:ascii="Times New Roman" w:hAnsi="Times New Roman" w:cs="Times New Roman"/>
        </w:rPr>
        <w:t>«Выдача разрешения на трудоустройство несовершеннолетних», выступают</w:t>
      </w:r>
      <w:r w:rsidRPr="006C44E3">
        <w:rPr>
          <w:rFonts w:ascii="Times New Roman" w:hAnsi="Times New Roman" w:cs="Times New Roman"/>
        </w:rPr>
        <w:t xml:space="preserve"> </w:t>
      </w:r>
      <w:r>
        <w:rPr>
          <w:rFonts w:ascii="Times New Roman" w:hAnsi="Times New Roman" w:cs="Times New Roman"/>
        </w:rPr>
        <w:t xml:space="preserve">несовершеннолетние </w:t>
      </w:r>
      <w:r w:rsidRPr="006C44E3">
        <w:rPr>
          <w:rFonts w:ascii="Times New Roman" w:hAnsi="Times New Roman" w:cs="Times New Roman"/>
        </w:rPr>
        <w:t>граждане Р</w:t>
      </w:r>
      <w:r>
        <w:rPr>
          <w:rFonts w:ascii="Times New Roman" w:hAnsi="Times New Roman" w:cs="Times New Roman"/>
        </w:rPr>
        <w:t xml:space="preserve">оссийской </w:t>
      </w:r>
      <w:r w:rsidRPr="006C44E3">
        <w:rPr>
          <w:rFonts w:ascii="Times New Roman" w:hAnsi="Times New Roman" w:cs="Times New Roman"/>
        </w:rPr>
        <w:t>Ф</w:t>
      </w:r>
      <w:r>
        <w:rPr>
          <w:rFonts w:ascii="Times New Roman" w:hAnsi="Times New Roman" w:cs="Times New Roman"/>
        </w:rPr>
        <w:t>едерации</w:t>
      </w:r>
      <w:r w:rsidRPr="006C44E3">
        <w:rPr>
          <w:rFonts w:ascii="Times New Roman" w:hAnsi="Times New Roman" w:cs="Times New Roman"/>
        </w:rPr>
        <w:t xml:space="preserve">, </w:t>
      </w:r>
      <w:r>
        <w:rPr>
          <w:rFonts w:ascii="Times New Roman" w:hAnsi="Times New Roman" w:cs="Times New Roman"/>
        </w:rPr>
        <w:t>в возрасте от 14 до</w:t>
      </w:r>
      <w:r w:rsidRPr="006C44E3">
        <w:rPr>
          <w:rFonts w:ascii="Times New Roman" w:hAnsi="Times New Roman" w:cs="Times New Roman"/>
        </w:rPr>
        <w:t xml:space="preserve"> 1</w:t>
      </w:r>
      <w:r>
        <w:rPr>
          <w:rFonts w:ascii="Times New Roman" w:hAnsi="Times New Roman" w:cs="Times New Roman"/>
        </w:rPr>
        <w:t>5</w:t>
      </w:r>
      <w:r w:rsidRPr="006C44E3">
        <w:rPr>
          <w:rFonts w:ascii="Times New Roman" w:hAnsi="Times New Roman" w:cs="Times New Roman"/>
        </w:rPr>
        <w:t xml:space="preserve"> лет, </w:t>
      </w:r>
      <w:r>
        <w:rPr>
          <w:rFonts w:ascii="Times New Roman" w:hAnsi="Times New Roman" w:cs="Times New Roman"/>
        </w:rPr>
        <w:t>зарегистрированные по месту жительства</w:t>
      </w:r>
      <w:r w:rsidRPr="006C44E3">
        <w:rPr>
          <w:rFonts w:ascii="Times New Roman" w:hAnsi="Times New Roman" w:cs="Times New Roman"/>
        </w:rPr>
        <w:t xml:space="preserve"> на территории </w:t>
      </w:r>
      <w:r>
        <w:rPr>
          <w:rFonts w:ascii="Times New Roman" w:hAnsi="Times New Roman" w:cs="Times New Roman"/>
        </w:rPr>
        <w:t>Крапивин</w:t>
      </w:r>
      <w:r w:rsidRPr="006C44E3">
        <w:rPr>
          <w:rFonts w:ascii="Times New Roman" w:hAnsi="Times New Roman" w:cs="Times New Roman"/>
        </w:rPr>
        <w:t xml:space="preserve">ского муниципального района. </w:t>
      </w:r>
    </w:p>
    <w:p w:rsidR="004E41FF" w:rsidRPr="00E107B2" w:rsidRDefault="004E41FF" w:rsidP="002C187B">
      <w:pPr>
        <w:pStyle w:val="a"/>
        <w:tabs>
          <w:tab w:val="right" w:leader="dot" w:pos="9344"/>
        </w:tabs>
        <w:rPr>
          <w:rFonts w:ascii="Times New Roman" w:hAnsi="Times New Roman" w:cs="Times New Roman"/>
        </w:rPr>
      </w:pPr>
      <w:r w:rsidRPr="00E107B2">
        <w:rPr>
          <w:rFonts w:ascii="Times New Roman" w:hAnsi="Times New Roman" w:cs="Times New Roman"/>
        </w:rPr>
        <w:t xml:space="preserve">1.3. Требования к </w:t>
      </w:r>
      <w:r>
        <w:rPr>
          <w:rFonts w:ascii="Times New Roman" w:hAnsi="Times New Roman" w:cs="Times New Roman"/>
        </w:rPr>
        <w:t xml:space="preserve">порядку </w:t>
      </w:r>
      <w:r w:rsidRPr="00E107B2">
        <w:rPr>
          <w:rFonts w:ascii="Times New Roman" w:hAnsi="Times New Roman" w:cs="Times New Roman"/>
        </w:rPr>
        <w:t>информировани</w:t>
      </w:r>
      <w:r>
        <w:rPr>
          <w:rFonts w:ascii="Times New Roman" w:hAnsi="Times New Roman" w:cs="Times New Roman"/>
        </w:rPr>
        <w:t>я</w:t>
      </w:r>
      <w:r w:rsidRPr="00E107B2">
        <w:rPr>
          <w:rFonts w:ascii="Times New Roman" w:hAnsi="Times New Roman" w:cs="Times New Roman"/>
        </w:rPr>
        <w:t xml:space="preserve"> о предоставлени</w:t>
      </w:r>
      <w:r>
        <w:rPr>
          <w:rFonts w:ascii="Times New Roman" w:hAnsi="Times New Roman" w:cs="Times New Roman"/>
        </w:rPr>
        <w:t>и</w:t>
      </w:r>
      <w:r w:rsidRPr="00E107B2">
        <w:rPr>
          <w:rFonts w:ascii="Times New Roman" w:hAnsi="Times New Roman" w:cs="Times New Roman"/>
        </w:rPr>
        <w:t xml:space="preserve"> муниципальной услуги</w:t>
      </w:r>
      <w:r>
        <w:rPr>
          <w:rFonts w:ascii="Times New Roman" w:hAnsi="Times New Roman" w:cs="Times New Roman"/>
        </w:rPr>
        <w:t>.</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1.3.1. Сведения о местонахождении ответственных за предоставление муниципальной услуги: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 xml:space="preserve">- отдел опеки и попечительства управления образования администрации Крапивинского муниципального района (далее – отдел опеки), </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 xml:space="preserve">- </w:t>
      </w:r>
      <w:r w:rsidRPr="00E107B2">
        <w:rPr>
          <w:color w:val="000000"/>
          <w:sz w:val="24"/>
          <w:szCs w:val="24"/>
        </w:rPr>
        <w:t>муниципальное автономное учреждение «Многофункциональный центр предоставления государственных и муниципальных услуг» (далее – МАУ «МФЦ»)</w:t>
      </w:r>
      <w:r w:rsidRPr="00E107B2">
        <w:rPr>
          <w:sz w:val="24"/>
          <w:szCs w:val="24"/>
        </w:rPr>
        <w:t>.</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Местонахождение и график (режим) работы:</w:t>
      </w:r>
    </w:p>
    <w:tbl>
      <w:tblPr>
        <w:tblW w:w="9639" w:type="dxa"/>
        <w:tblInd w:w="2" w:type="dxa"/>
        <w:tblLayout w:type="fixed"/>
        <w:tblCellMar>
          <w:top w:w="75" w:type="dxa"/>
          <w:left w:w="0" w:type="dxa"/>
          <w:bottom w:w="75" w:type="dxa"/>
          <w:right w:w="0" w:type="dxa"/>
        </w:tblCellMar>
        <w:tblLook w:val="0000"/>
      </w:tblPr>
      <w:tblGrid>
        <w:gridCol w:w="2977"/>
        <w:gridCol w:w="2268"/>
        <w:gridCol w:w="2268"/>
        <w:gridCol w:w="2126"/>
      </w:tblGrid>
      <w:tr w:rsidR="004E41FF" w:rsidRPr="00E107B2">
        <w:tc>
          <w:tcPr>
            <w:tcW w:w="2977" w:type="dxa"/>
            <w:tcBorders>
              <w:top w:val="single" w:sz="4" w:space="0" w:color="auto"/>
              <w:left w:val="single" w:sz="4" w:space="0" w:color="auto"/>
              <w:bottom w:val="single" w:sz="4" w:space="0" w:color="auto"/>
              <w:right w:val="single" w:sz="4" w:space="0" w:color="auto"/>
            </w:tcBorders>
          </w:tcPr>
          <w:p w:rsidR="004E41FF" w:rsidRPr="00E107B2" w:rsidRDefault="004E41FF" w:rsidP="00C42683">
            <w:pPr>
              <w:widowControl w:val="0"/>
              <w:autoSpaceDE w:val="0"/>
              <w:autoSpaceDN w:val="0"/>
              <w:adjustRightInd w:val="0"/>
              <w:jc w:val="center"/>
              <w:rPr>
                <w:sz w:val="24"/>
                <w:szCs w:val="24"/>
              </w:rPr>
            </w:pPr>
            <w:r w:rsidRPr="00E107B2">
              <w:rPr>
                <w:sz w:val="24"/>
                <w:szCs w:val="24"/>
              </w:rPr>
              <w:t xml:space="preserve">Ответственные </w:t>
            </w:r>
          </w:p>
        </w:tc>
        <w:tc>
          <w:tcPr>
            <w:tcW w:w="2268" w:type="dxa"/>
            <w:tcBorders>
              <w:top w:val="single" w:sz="4" w:space="0" w:color="auto"/>
              <w:left w:val="single" w:sz="4" w:space="0" w:color="auto"/>
              <w:bottom w:val="single" w:sz="4" w:space="0" w:color="auto"/>
              <w:right w:val="single" w:sz="4" w:space="0" w:color="auto"/>
            </w:tcBorders>
          </w:tcPr>
          <w:p w:rsidR="004E41FF" w:rsidRPr="00E107B2" w:rsidRDefault="004E41FF" w:rsidP="00C42683">
            <w:pPr>
              <w:widowControl w:val="0"/>
              <w:autoSpaceDE w:val="0"/>
              <w:autoSpaceDN w:val="0"/>
              <w:adjustRightInd w:val="0"/>
              <w:jc w:val="center"/>
              <w:rPr>
                <w:sz w:val="24"/>
                <w:szCs w:val="24"/>
              </w:rPr>
            </w:pPr>
            <w:r w:rsidRPr="00E107B2">
              <w:rPr>
                <w:sz w:val="24"/>
                <w:szCs w:val="24"/>
              </w:rPr>
              <w:t>Адрес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1FF" w:rsidRPr="00E107B2" w:rsidRDefault="004E41FF" w:rsidP="00C42683">
            <w:pPr>
              <w:widowControl w:val="0"/>
              <w:autoSpaceDE w:val="0"/>
              <w:autoSpaceDN w:val="0"/>
              <w:adjustRightInd w:val="0"/>
              <w:jc w:val="center"/>
              <w:rPr>
                <w:sz w:val="24"/>
                <w:szCs w:val="24"/>
              </w:rPr>
            </w:pPr>
            <w:r w:rsidRPr="00E107B2">
              <w:rPr>
                <w:sz w:val="24"/>
                <w:szCs w:val="24"/>
              </w:rPr>
              <w:t>Дни и часы приема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1FF" w:rsidRPr="00E107B2" w:rsidRDefault="004E41FF" w:rsidP="00C42683">
            <w:pPr>
              <w:widowControl w:val="0"/>
              <w:autoSpaceDE w:val="0"/>
              <w:autoSpaceDN w:val="0"/>
              <w:adjustRightInd w:val="0"/>
              <w:jc w:val="center"/>
              <w:rPr>
                <w:sz w:val="24"/>
                <w:szCs w:val="24"/>
              </w:rPr>
            </w:pPr>
            <w:r w:rsidRPr="00E107B2">
              <w:rPr>
                <w:sz w:val="24"/>
                <w:szCs w:val="24"/>
              </w:rPr>
              <w:t>Контактный телефон, адрес сайта /эл.почты</w:t>
            </w:r>
          </w:p>
        </w:tc>
      </w:tr>
      <w:tr w:rsidR="004E41FF" w:rsidRPr="00E107B2">
        <w:tc>
          <w:tcPr>
            <w:tcW w:w="2977" w:type="dxa"/>
            <w:tcBorders>
              <w:top w:val="single" w:sz="4" w:space="0" w:color="auto"/>
              <w:left w:val="single" w:sz="4" w:space="0" w:color="auto"/>
              <w:bottom w:val="single" w:sz="4" w:space="0" w:color="auto"/>
              <w:right w:val="single" w:sz="4" w:space="0" w:color="auto"/>
            </w:tcBorders>
          </w:tcPr>
          <w:p w:rsidR="004E41FF" w:rsidRPr="00E107B2" w:rsidRDefault="004E41FF" w:rsidP="00C42683">
            <w:pPr>
              <w:widowControl w:val="0"/>
              <w:autoSpaceDE w:val="0"/>
              <w:autoSpaceDN w:val="0"/>
              <w:adjustRightInd w:val="0"/>
              <w:ind w:firstLine="8"/>
              <w:jc w:val="both"/>
              <w:rPr>
                <w:sz w:val="24"/>
                <w:szCs w:val="24"/>
              </w:rPr>
            </w:pPr>
            <w:r w:rsidRPr="00E107B2">
              <w:rPr>
                <w:sz w:val="24"/>
                <w:szCs w:val="24"/>
              </w:rPr>
              <w:t>Отдел опеки и попечительства управления образования администрации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4E41FF" w:rsidRPr="00E107B2" w:rsidRDefault="004E41FF" w:rsidP="00C42683">
            <w:pPr>
              <w:widowControl w:val="0"/>
              <w:autoSpaceDE w:val="0"/>
              <w:autoSpaceDN w:val="0"/>
              <w:adjustRightInd w:val="0"/>
              <w:ind w:left="75" w:firstLine="14"/>
              <w:jc w:val="both"/>
              <w:rPr>
                <w:sz w:val="24"/>
                <w:szCs w:val="24"/>
              </w:rPr>
            </w:pPr>
            <w:r w:rsidRPr="00E107B2">
              <w:rPr>
                <w:sz w:val="24"/>
                <w:szCs w:val="24"/>
              </w:rPr>
              <w:t xml:space="preserve">652440, </w:t>
            </w:r>
          </w:p>
          <w:p w:rsidR="004E41FF" w:rsidRPr="00E107B2" w:rsidRDefault="004E41FF" w:rsidP="00C42683">
            <w:pPr>
              <w:widowControl w:val="0"/>
              <w:autoSpaceDE w:val="0"/>
              <w:autoSpaceDN w:val="0"/>
              <w:adjustRightInd w:val="0"/>
              <w:ind w:left="75" w:firstLine="14"/>
              <w:jc w:val="both"/>
              <w:rPr>
                <w:sz w:val="24"/>
                <w:szCs w:val="24"/>
              </w:rPr>
            </w:pPr>
            <w:r w:rsidRPr="00E107B2">
              <w:rPr>
                <w:sz w:val="24"/>
                <w:szCs w:val="24"/>
              </w:rPr>
              <w:t>пгт. Крапивинский, ул. Кирова, 26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1FF" w:rsidRPr="00E107B2" w:rsidRDefault="004E41FF" w:rsidP="00C42683">
            <w:pPr>
              <w:jc w:val="center"/>
              <w:rPr>
                <w:sz w:val="24"/>
                <w:szCs w:val="24"/>
              </w:rPr>
            </w:pPr>
            <w:r w:rsidRPr="00E107B2">
              <w:rPr>
                <w:sz w:val="24"/>
                <w:szCs w:val="24"/>
              </w:rPr>
              <w:t>Понедельник:</w:t>
            </w:r>
          </w:p>
          <w:p w:rsidR="004E41FF" w:rsidRPr="00E107B2" w:rsidRDefault="004E41FF" w:rsidP="00C42683">
            <w:pPr>
              <w:jc w:val="center"/>
              <w:rPr>
                <w:sz w:val="24"/>
                <w:szCs w:val="24"/>
              </w:rPr>
            </w:pPr>
            <w:r w:rsidRPr="00E107B2">
              <w:rPr>
                <w:sz w:val="24"/>
                <w:szCs w:val="24"/>
              </w:rPr>
              <w:t>10.00 – 13.00</w:t>
            </w:r>
          </w:p>
          <w:p w:rsidR="004E41FF" w:rsidRPr="00E107B2" w:rsidRDefault="004E41FF" w:rsidP="00C42683">
            <w:pPr>
              <w:jc w:val="center"/>
              <w:rPr>
                <w:sz w:val="24"/>
                <w:szCs w:val="24"/>
              </w:rPr>
            </w:pPr>
            <w:r w:rsidRPr="00E107B2">
              <w:rPr>
                <w:sz w:val="24"/>
                <w:szCs w:val="24"/>
              </w:rPr>
              <w:t>14.00 – 17.00</w:t>
            </w:r>
          </w:p>
          <w:p w:rsidR="004E41FF" w:rsidRPr="00E107B2" w:rsidRDefault="004E41FF" w:rsidP="00C42683">
            <w:pPr>
              <w:jc w:val="center"/>
              <w:rPr>
                <w:sz w:val="24"/>
                <w:szCs w:val="24"/>
              </w:rPr>
            </w:pPr>
            <w:r w:rsidRPr="00E107B2">
              <w:rPr>
                <w:sz w:val="24"/>
                <w:szCs w:val="24"/>
              </w:rPr>
              <w:t>Вторник:</w:t>
            </w:r>
          </w:p>
          <w:p w:rsidR="004E41FF" w:rsidRPr="00E107B2" w:rsidRDefault="004E41FF" w:rsidP="00C42683">
            <w:pPr>
              <w:jc w:val="center"/>
              <w:rPr>
                <w:sz w:val="24"/>
                <w:szCs w:val="24"/>
              </w:rPr>
            </w:pPr>
            <w:r w:rsidRPr="00E107B2">
              <w:rPr>
                <w:sz w:val="24"/>
                <w:szCs w:val="24"/>
              </w:rPr>
              <w:t>10.00 – 13.00</w:t>
            </w:r>
          </w:p>
          <w:p w:rsidR="004E41FF" w:rsidRPr="00E107B2" w:rsidRDefault="004E41FF" w:rsidP="00C42683">
            <w:pPr>
              <w:jc w:val="center"/>
              <w:rPr>
                <w:sz w:val="24"/>
                <w:szCs w:val="24"/>
              </w:rPr>
            </w:pPr>
            <w:r w:rsidRPr="00E107B2">
              <w:rPr>
                <w:sz w:val="24"/>
                <w:szCs w:val="24"/>
              </w:rPr>
              <w:t>14.00 – 17.00</w:t>
            </w:r>
          </w:p>
          <w:p w:rsidR="004E41FF" w:rsidRPr="00E107B2" w:rsidRDefault="004E41FF" w:rsidP="00C42683">
            <w:pPr>
              <w:jc w:val="center"/>
              <w:rPr>
                <w:sz w:val="24"/>
                <w:szCs w:val="24"/>
              </w:rPr>
            </w:pPr>
            <w:r w:rsidRPr="00E107B2">
              <w:rPr>
                <w:sz w:val="24"/>
                <w:szCs w:val="24"/>
              </w:rPr>
              <w:t>Среда:</w:t>
            </w:r>
          </w:p>
          <w:p w:rsidR="004E41FF" w:rsidRPr="00E107B2" w:rsidRDefault="004E41FF" w:rsidP="00C42683">
            <w:pPr>
              <w:jc w:val="center"/>
              <w:rPr>
                <w:sz w:val="24"/>
                <w:szCs w:val="24"/>
              </w:rPr>
            </w:pPr>
            <w:r w:rsidRPr="00E107B2">
              <w:rPr>
                <w:sz w:val="24"/>
                <w:szCs w:val="24"/>
              </w:rPr>
              <w:t>10.00 – 13.00</w:t>
            </w:r>
          </w:p>
          <w:p w:rsidR="004E41FF" w:rsidRPr="00E107B2" w:rsidRDefault="004E41FF" w:rsidP="00C42683">
            <w:pPr>
              <w:jc w:val="center"/>
              <w:rPr>
                <w:sz w:val="24"/>
                <w:szCs w:val="24"/>
              </w:rPr>
            </w:pPr>
            <w:r w:rsidRPr="00E107B2">
              <w:rPr>
                <w:sz w:val="24"/>
                <w:szCs w:val="24"/>
              </w:rPr>
              <w:t>14.00 – 17.00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1FF" w:rsidRPr="00F06563" w:rsidRDefault="004E41FF" w:rsidP="00C42683">
            <w:pPr>
              <w:widowControl w:val="0"/>
              <w:autoSpaceDE w:val="0"/>
              <w:autoSpaceDN w:val="0"/>
              <w:adjustRightInd w:val="0"/>
              <w:jc w:val="center"/>
              <w:rPr>
                <w:sz w:val="24"/>
                <w:szCs w:val="24"/>
              </w:rPr>
            </w:pPr>
            <w:r w:rsidRPr="00F06563">
              <w:rPr>
                <w:sz w:val="24"/>
                <w:szCs w:val="24"/>
              </w:rPr>
              <w:t>(8-384-46) 22-5-24</w:t>
            </w:r>
          </w:p>
          <w:p w:rsidR="004E41FF" w:rsidRPr="00F06563" w:rsidRDefault="004E41FF" w:rsidP="00C42683">
            <w:pPr>
              <w:jc w:val="both"/>
              <w:rPr>
                <w:sz w:val="24"/>
                <w:szCs w:val="24"/>
              </w:rPr>
            </w:pPr>
            <w:r w:rsidRPr="00E107B2">
              <w:rPr>
                <w:sz w:val="24"/>
                <w:szCs w:val="24"/>
                <w:lang w:val="en-US"/>
              </w:rPr>
              <w:t>krapivino</w:t>
            </w:r>
            <w:r w:rsidRPr="00F06563">
              <w:rPr>
                <w:sz w:val="24"/>
                <w:szCs w:val="24"/>
              </w:rPr>
              <w:t>.</w:t>
            </w:r>
            <w:r w:rsidRPr="00E107B2">
              <w:rPr>
                <w:sz w:val="24"/>
                <w:szCs w:val="24"/>
                <w:lang w:val="en-US"/>
              </w:rPr>
              <w:t>ru</w:t>
            </w:r>
            <w:r w:rsidRPr="00F06563">
              <w:rPr>
                <w:sz w:val="24"/>
                <w:szCs w:val="24"/>
              </w:rPr>
              <w:t>/</w:t>
            </w:r>
            <w:r w:rsidRPr="00E107B2">
              <w:rPr>
                <w:sz w:val="24"/>
                <w:szCs w:val="24"/>
                <w:lang w:val="en-US"/>
              </w:rPr>
              <w:t>node</w:t>
            </w:r>
            <w:r w:rsidRPr="00F06563">
              <w:rPr>
                <w:sz w:val="24"/>
                <w:szCs w:val="24"/>
              </w:rPr>
              <w:t>/</w:t>
            </w:r>
          </w:p>
          <w:p w:rsidR="004E41FF" w:rsidRPr="00F06563" w:rsidRDefault="004E41FF" w:rsidP="00C42683">
            <w:pPr>
              <w:jc w:val="both"/>
              <w:rPr>
                <w:sz w:val="24"/>
                <w:szCs w:val="24"/>
              </w:rPr>
            </w:pPr>
            <w:r w:rsidRPr="00F06563">
              <w:rPr>
                <w:sz w:val="24"/>
                <w:szCs w:val="24"/>
              </w:rPr>
              <w:t>2464/</w:t>
            </w:r>
          </w:p>
          <w:p w:rsidR="004E41FF" w:rsidRPr="00F06563" w:rsidRDefault="004E41FF" w:rsidP="00C42683">
            <w:pPr>
              <w:jc w:val="both"/>
              <w:rPr>
                <w:sz w:val="24"/>
                <w:szCs w:val="24"/>
              </w:rPr>
            </w:pPr>
            <w:r w:rsidRPr="00E107B2">
              <w:rPr>
                <w:sz w:val="24"/>
                <w:szCs w:val="24"/>
                <w:lang w:val="en-US"/>
              </w:rPr>
              <w:t>krap</w:t>
            </w:r>
            <w:r w:rsidRPr="00F06563">
              <w:rPr>
                <w:sz w:val="24"/>
                <w:szCs w:val="24"/>
              </w:rPr>
              <w:t>-</w:t>
            </w:r>
            <w:r w:rsidRPr="00E107B2">
              <w:rPr>
                <w:sz w:val="24"/>
                <w:szCs w:val="24"/>
                <w:lang w:val="en-US"/>
              </w:rPr>
              <w:t>edu</w:t>
            </w:r>
            <w:r w:rsidRPr="00F06563">
              <w:rPr>
                <w:sz w:val="24"/>
                <w:szCs w:val="24"/>
              </w:rPr>
              <w:t>.</w:t>
            </w:r>
            <w:r w:rsidRPr="00E107B2">
              <w:rPr>
                <w:sz w:val="24"/>
                <w:szCs w:val="24"/>
                <w:lang w:val="en-US"/>
              </w:rPr>
              <w:t>ru</w:t>
            </w:r>
          </w:p>
          <w:p w:rsidR="004E41FF" w:rsidRPr="00E107B2" w:rsidRDefault="004E41FF" w:rsidP="00C42683">
            <w:pPr>
              <w:jc w:val="both"/>
              <w:rPr>
                <w:sz w:val="24"/>
                <w:szCs w:val="24"/>
              </w:rPr>
            </w:pPr>
            <w:r w:rsidRPr="00E107B2">
              <w:rPr>
                <w:sz w:val="24"/>
                <w:szCs w:val="24"/>
                <w:lang w:val="en-US"/>
              </w:rPr>
              <w:t>opeka</w:t>
            </w:r>
            <w:r w:rsidRPr="00E107B2">
              <w:rPr>
                <w:sz w:val="24"/>
                <w:szCs w:val="24"/>
              </w:rPr>
              <w:t>_</w:t>
            </w:r>
            <w:r w:rsidRPr="00E107B2">
              <w:rPr>
                <w:sz w:val="24"/>
                <w:szCs w:val="24"/>
                <w:lang w:val="en-US"/>
              </w:rPr>
              <w:t>krp</w:t>
            </w:r>
            <w:r w:rsidRPr="00E107B2">
              <w:rPr>
                <w:sz w:val="24"/>
                <w:szCs w:val="24"/>
              </w:rPr>
              <w:t>@</w:t>
            </w:r>
            <w:r w:rsidRPr="00E107B2">
              <w:rPr>
                <w:sz w:val="24"/>
                <w:szCs w:val="24"/>
                <w:lang w:val="en-US"/>
              </w:rPr>
              <w:t>mail</w:t>
            </w:r>
            <w:r w:rsidRPr="00E107B2">
              <w:rPr>
                <w:sz w:val="24"/>
                <w:szCs w:val="24"/>
              </w:rPr>
              <w:t>.</w:t>
            </w:r>
            <w:r w:rsidRPr="00E107B2">
              <w:rPr>
                <w:sz w:val="24"/>
                <w:szCs w:val="24"/>
                <w:lang w:val="en-US"/>
              </w:rPr>
              <w:t>ru</w:t>
            </w:r>
          </w:p>
          <w:p w:rsidR="004E41FF" w:rsidRPr="00E107B2" w:rsidRDefault="004E41FF" w:rsidP="00C42683">
            <w:pPr>
              <w:widowControl w:val="0"/>
              <w:autoSpaceDE w:val="0"/>
              <w:autoSpaceDN w:val="0"/>
              <w:adjustRightInd w:val="0"/>
              <w:jc w:val="center"/>
              <w:rPr>
                <w:sz w:val="24"/>
                <w:szCs w:val="24"/>
              </w:rPr>
            </w:pPr>
          </w:p>
        </w:tc>
      </w:tr>
      <w:tr w:rsidR="004E41FF" w:rsidRPr="00E107B2">
        <w:tc>
          <w:tcPr>
            <w:tcW w:w="2977" w:type="dxa"/>
            <w:tcBorders>
              <w:top w:val="single" w:sz="4" w:space="0" w:color="auto"/>
              <w:left w:val="single" w:sz="4" w:space="0" w:color="auto"/>
              <w:bottom w:val="single" w:sz="4" w:space="0" w:color="auto"/>
              <w:right w:val="single" w:sz="4" w:space="0" w:color="auto"/>
            </w:tcBorders>
          </w:tcPr>
          <w:p w:rsidR="004E41FF" w:rsidRPr="00E107B2" w:rsidRDefault="004E41FF" w:rsidP="00C42683">
            <w:pPr>
              <w:widowControl w:val="0"/>
              <w:autoSpaceDE w:val="0"/>
              <w:autoSpaceDN w:val="0"/>
              <w:adjustRightInd w:val="0"/>
              <w:ind w:firstLine="8"/>
              <w:jc w:val="both"/>
              <w:rPr>
                <w:sz w:val="24"/>
                <w:szCs w:val="24"/>
              </w:rPr>
            </w:pPr>
            <w:r w:rsidRPr="00E107B2">
              <w:rPr>
                <w:color w:val="000000"/>
                <w:sz w:val="24"/>
                <w:szCs w:val="24"/>
              </w:rPr>
              <w:t>Муниципальное автономное учреждение «Многофункциональный центр предоставления государственных и муниципальных услуг»</w:t>
            </w:r>
            <w:r w:rsidRPr="00E107B2">
              <w:rPr>
                <w:sz w:val="24"/>
                <w:szCs w:val="24"/>
              </w:rPr>
              <w:t xml:space="preserve"> Крапивинского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4E41FF" w:rsidRPr="00E107B2" w:rsidRDefault="004E41FF" w:rsidP="00C42683">
            <w:pPr>
              <w:ind w:left="75" w:firstLine="14"/>
              <w:rPr>
                <w:sz w:val="24"/>
                <w:szCs w:val="24"/>
              </w:rPr>
            </w:pPr>
            <w:r w:rsidRPr="00E107B2">
              <w:rPr>
                <w:sz w:val="24"/>
                <w:szCs w:val="24"/>
              </w:rPr>
              <w:t xml:space="preserve">652440, </w:t>
            </w:r>
          </w:p>
          <w:p w:rsidR="004E41FF" w:rsidRPr="00E107B2" w:rsidRDefault="004E41FF" w:rsidP="00C42683">
            <w:pPr>
              <w:ind w:left="75" w:firstLine="14"/>
              <w:rPr>
                <w:sz w:val="24"/>
                <w:szCs w:val="24"/>
              </w:rPr>
            </w:pPr>
            <w:r w:rsidRPr="00E107B2">
              <w:rPr>
                <w:sz w:val="24"/>
                <w:szCs w:val="24"/>
              </w:rPr>
              <w:t>пгт. Крапивинский, ул. Советская, д.16</w:t>
            </w:r>
          </w:p>
          <w:p w:rsidR="004E41FF" w:rsidRPr="00E107B2" w:rsidRDefault="004E41FF" w:rsidP="00C42683">
            <w:pPr>
              <w:ind w:left="75" w:firstLine="1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1FF" w:rsidRPr="00E107B2" w:rsidRDefault="004E41FF" w:rsidP="00C42683">
            <w:pPr>
              <w:jc w:val="center"/>
              <w:rPr>
                <w:sz w:val="24"/>
                <w:szCs w:val="24"/>
              </w:rPr>
            </w:pPr>
            <w:r w:rsidRPr="00E107B2">
              <w:rPr>
                <w:sz w:val="24"/>
                <w:szCs w:val="24"/>
              </w:rPr>
              <w:t>Понедельник:</w:t>
            </w:r>
          </w:p>
          <w:p w:rsidR="004E41FF" w:rsidRPr="00E107B2" w:rsidRDefault="004E41FF" w:rsidP="00C42683">
            <w:pPr>
              <w:jc w:val="center"/>
              <w:rPr>
                <w:sz w:val="24"/>
                <w:szCs w:val="24"/>
              </w:rPr>
            </w:pPr>
            <w:r w:rsidRPr="00E107B2">
              <w:rPr>
                <w:sz w:val="24"/>
                <w:szCs w:val="24"/>
              </w:rPr>
              <w:t>08.30 – 18.00</w:t>
            </w:r>
          </w:p>
          <w:p w:rsidR="004E41FF" w:rsidRPr="00E107B2" w:rsidRDefault="004E41FF" w:rsidP="00C42683">
            <w:pPr>
              <w:jc w:val="center"/>
              <w:rPr>
                <w:sz w:val="24"/>
                <w:szCs w:val="24"/>
              </w:rPr>
            </w:pPr>
            <w:r w:rsidRPr="00E107B2">
              <w:rPr>
                <w:sz w:val="24"/>
                <w:szCs w:val="24"/>
              </w:rPr>
              <w:t>Вторник:</w:t>
            </w:r>
          </w:p>
          <w:p w:rsidR="004E41FF" w:rsidRPr="00E107B2" w:rsidRDefault="004E41FF" w:rsidP="00C42683">
            <w:pPr>
              <w:jc w:val="center"/>
              <w:rPr>
                <w:sz w:val="24"/>
                <w:szCs w:val="24"/>
              </w:rPr>
            </w:pPr>
            <w:r w:rsidRPr="00E107B2">
              <w:rPr>
                <w:sz w:val="24"/>
                <w:szCs w:val="24"/>
              </w:rPr>
              <w:t>08.30 – 18.00</w:t>
            </w:r>
          </w:p>
          <w:p w:rsidR="004E41FF" w:rsidRPr="00E107B2" w:rsidRDefault="004E41FF" w:rsidP="00C42683">
            <w:pPr>
              <w:jc w:val="center"/>
              <w:rPr>
                <w:sz w:val="24"/>
                <w:szCs w:val="24"/>
              </w:rPr>
            </w:pPr>
            <w:r w:rsidRPr="00E107B2">
              <w:rPr>
                <w:sz w:val="24"/>
                <w:szCs w:val="24"/>
              </w:rPr>
              <w:t>Среда:</w:t>
            </w:r>
          </w:p>
          <w:p w:rsidR="004E41FF" w:rsidRPr="00E107B2" w:rsidRDefault="004E41FF" w:rsidP="00C42683">
            <w:pPr>
              <w:jc w:val="center"/>
              <w:rPr>
                <w:sz w:val="24"/>
                <w:szCs w:val="24"/>
              </w:rPr>
            </w:pPr>
            <w:r w:rsidRPr="00E107B2">
              <w:rPr>
                <w:sz w:val="24"/>
                <w:szCs w:val="24"/>
              </w:rPr>
              <w:t>08.30 – 18.00</w:t>
            </w:r>
          </w:p>
          <w:p w:rsidR="004E41FF" w:rsidRPr="00E107B2" w:rsidRDefault="004E41FF" w:rsidP="00C42683">
            <w:pPr>
              <w:jc w:val="center"/>
              <w:rPr>
                <w:sz w:val="24"/>
                <w:szCs w:val="24"/>
              </w:rPr>
            </w:pPr>
            <w:r w:rsidRPr="00E107B2">
              <w:rPr>
                <w:sz w:val="24"/>
                <w:szCs w:val="24"/>
              </w:rPr>
              <w:t>Четверг:</w:t>
            </w:r>
          </w:p>
          <w:p w:rsidR="004E41FF" w:rsidRPr="00E107B2" w:rsidRDefault="004E41FF" w:rsidP="00C42683">
            <w:pPr>
              <w:jc w:val="center"/>
              <w:rPr>
                <w:sz w:val="24"/>
                <w:szCs w:val="24"/>
              </w:rPr>
            </w:pPr>
            <w:r w:rsidRPr="00E107B2">
              <w:rPr>
                <w:sz w:val="24"/>
                <w:szCs w:val="24"/>
              </w:rPr>
              <w:t>08.30 – 18.00</w:t>
            </w:r>
          </w:p>
          <w:p w:rsidR="004E41FF" w:rsidRPr="00E107B2" w:rsidRDefault="004E41FF" w:rsidP="00C42683">
            <w:pPr>
              <w:jc w:val="center"/>
              <w:rPr>
                <w:sz w:val="24"/>
                <w:szCs w:val="24"/>
              </w:rPr>
            </w:pPr>
            <w:r w:rsidRPr="00E107B2">
              <w:rPr>
                <w:sz w:val="24"/>
                <w:szCs w:val="24"/>
              </w:rPr>
              <w:t>Пятница:</w:t>
            </w:r>
          </w:p>
          <w:p w:rsidR="004E41FF" w:rsidRPr="00E107B2" w:rsidRDefault="004E41FF" w:rsidP="00C42683">
            <w:pPr>
              <w:jc w:val="center"/>
              <w:rPr>
                <w:sz w:val="24"/>
                <w:szCs w:val="24"/>
              </w:rPr>
            </w:pPr>
            <w:r w:rsidRPr="00E107B2">
              <w:rPr>
                <w:sz w:val="24"/>
                <w:szCs w:val="24"/>
              </w:rPr>
              <w:t>08.30 – 18.00</w:t>
            </w:r>
          </w:p>
          <w:p w:rsidR="004E41FF" w:rsidRPr="00E107B2" w:rsidRDefault="004E41FF" w:rsidP="00C42683">
            <w:pPr>
              <w:jc w:val="center"/>
              <w:rPr>
                <w:sz w:val="24"/>
                <w:szCs w:val="24"/>
              </w:rPr>
            </w:pPr>
            <w:r w:rsidRPr="00E107B2">
              <w:rPr>
                <w:sz w:val="24"/>
                <w:szCs w:val="24"/>
              </w:rPr>
              <w:t>Суббота:</w:t>
            </w:r>
          </w:p>
          <w:p w:rsidR="004E41FF" w:rsidRPr="00E107B2" w:rsidRDefault="004E41FF" w:rsidP="00C42683">
            <w:pPr>
              <w:jc w:val="center"/>
              <w:rPr>
                <w:sz w:val="24"/>
                <w:szCs w:val="24"/>
              </w:rPr>
            </w:pPr>
            <w:r w:rsidRPr="00E107B2">
              <w:rPr>
                <w:sz w:val="24"/>
                <w:szCs w:val="24"/>
              </w:rPr>
              <w:t>09.00 – 14.30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1FF" w:rsidRPr="00E107B2" w:rsidRDefault="004E41FF" w:rsidP="00C42683">
            <w:pPr>
              <w:widowControl w:val="0"/>
              <w:autoSpaceDE w:val="0"/>
              <w:autoSpaceDN w:val="0"/>
              <w:adjustRightInd w:val="0"/>
              <w:jc w:val="center"/>
              <w:rPr>
                <w:sz w:val="24"/>
                <w:szCs w:val="24"/>
              </w:rPr>
            </w:pPr>
            <w:r w:rsidRPr="00E107B2">
              <w:rPr>
                <w:sz w:val="24"/>
                <w:szCs w:val="24"/>
              </w:rPr>
              <w:t>(8-384-46) 22-4-78</w:t>
            </w:r>
          </w:p>
          <w:p w:rsidR="004E41FF" w:rsidRPr="00E107B2" w:rsidRDefault="004E41FF" w:rsidP="00C42683">
            <w:pPr>
              <w:jc w:val="both"/>
              <w:rPr>
                <w:sz w:val="24"/>
                <w:szCs w:val="24"/>
              </w:rPr>
            </w:pPr>
            <w:r w:rsidRPr="00E107B2">
              <w:rPr>
                <w:sz w:val="24"/>
                <w:szCs w:val="24"/>
                <w:lang w:val="en-US"/>
              </w:rPr>
              <w:t>mfc</w:t>
            </w:r>
            <w:r w:rsidRPr="00E107B2">
              <w:rPr>
                <w:sz w:val="24"/>
                <w:szCs w:val="24"/>
              </w:rPr>
              <w:t>-</w:t>
            </w:r>
            <w:r w:rsidRPr="00E107B2">
              <w:rPr>
                <w:sz w:val="24"/>
                <w:szCs w:val="24"/>
                <w:lang w:val="en-US"/>
              </w:rPr>
              <w:t>krapivino</w:t>
            </w:r>
            <w:r w:rsidRPr="00E107B2">
              <w:rPr>
                <w:sz w:val="24"/>
                <w:szCs w:val="24"/>
              </w:rPr>
              <w:t>.</w:t>
            </w:r>
            <w:r w:rsidRPr="00E107B2">
              <w:rPr>
                <w:sz w:val="24"/>
                <w:szCs w:val="24"/>
                <w:lang w:val="en-US"/>
              </w:rPr>
              <w:t>ru</w:t>
            </w:r>
            <w:r w:rsidRPr="00E107B2">
              <w:rPr>
                <w:sz w:val="24"/>
                <w:szCs w:val="24"/>
              </w:rPr>
              <w:t>/</w:t>
            </w:r>
          </w:p>
          <w:p w:rsidR="004E41FF" w:rsidRPr="00E107B2" w:rsidRDefault="004E41FF" w:rsidP="00C42683">
            <w:pPr>
              <w:jc w:val="both"/>
              <w:rPr>
                <w:sz w:val="24"/>
                <w:szCs w:val="24"/>
              </w:rPr>
            </w:pPr>
            <w:r w:rsidRPr="00E107B2">
              <w:rPr>
                <w:sz w:val="24"/>
                <w:szCs w:val="24"/>
                <w:lang w:val="en-US"/>
              </w:rPr>
              <w:t>mfc</w:t>
            </w:r>
            <w:r w:rsidRPr="00E107B2">
              <w:rPr>
                <w:sz w:val="24"/>
                <w:szCs w:val="24"/>
              </w:rPr>
              <w:t>-</w:t>
            </w:r>
            <w:r w:rsidRPr="00E107B2">
              <w:rPr>
                <w:sz w:val="24"/>
                <w:szCs w:val="24"/>
                <w:lang w:val="en-US"/>
              </w:rPr>
              <w:t>krapiv</w:t>
            </w:r>
            <w:r w:rsidRPr="00E107B2">
              <w:rPr>
                <w:sz w:val="24"/>
                <w:szCs w:val="24"/>
              </w:rPr>
              <w:t>@</w:t>
            </w:r>
            <w:r w:rsidRPr="00E107B2">
              <w:rPr>
                <w:sz w:val="24"/>
                <w:szCs w:val="24"/>
                <w:lang w:val="en-US"/>
              </w:rPr>
              <w:t>yandex</w:t>
            </w:r>
            <w:r w:rsidRPr="00E107B2">
              <w:rPr>
                <w:sz w:val="24"/>
                <w:szCs w:val="24"/>
              </w:rPr>
              <w:t>.</w:t>
            </w:r>
            <w:r w:rsidRPr="00E107B2">
              <w:rPr>
                <w:sz w:val="24"/>
                <w:szCs w:val="24"/>
                <w:lang w:val="en-US"/>
              </w:rPr>
              <w:t>ru</w:t>
            </w:r>
          </w:p>
          <w:p w:rsidR="004E41FF" w:rsidRPr="00E107B2" w:rsidRDefault="004E41FF" w:rsidP="00C42683">
            <w:pPr>
              <w:widowControl w:val="0"/>
              <w:autoSpaceDE w:val="0"/>
              <w:autoSpaceDN w:val="0"/>
              <w:adjustRightInd w:val="0"/>
              <w:jc w:val="center"/>
              <w:rPr>
                <w:sz w:val="24"/>
                <w:szCs w:val="24"/>
              </w:rPr>
            </w:pPr>
          </w:p>
        </w:tc>
      </w:tr>
    </w:tbl>
    <w:p w:rsidR="004E41FF" w:rsidRPr="00E107B2" w:rsidRDefault="004E41FF" w:rsidP="002C187B">
      <w:pPr>
        <w:widowControl w:val="0"/>
        <w:autoSpaceDE w:val="0"/>
        <w:autoSpaceDN w:val="0"/>
        <w:adjustRightInd w:val="0"/>
        <w:ind w:firstLine="540"/>
        <w:jc w:val="both"/>
        <w:rPr>
          <w:sz w:val="24"/>
          <w:szCs w:val="24"/>
        </w:rPr>
      </w:pP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1.3.2. Информация о порядке предоставления муниципальной услуги может быть получена заявителями: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по телефону;</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по письменному обращению, в том числе на адрес электронной почты;</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при личном обращении в отдел опеки и МАУ "МФЦ";</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на информационных стендах;</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на официальном сайте администрации Крапивинского муниципального района.</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Специалисты отдела опеки или МАУ "МФЦ", осуществляющие устное информирование, должны принимать все необходимые меры для полного и оперативного ответа на поставленные вопросы, в том числе с привлечением других специалистов.</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На информационных стендах отдела опеки, МАУ "МФЦ" размещается информация о порядке предоставления муниципальной услуги: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текст административного регламента;</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перечень документов, необходимых для предоставления муниципальной услуги, и требования, предъявляемые к этим документам;</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образцы оформления документов, необходимых для предоставления муниципальной услуги;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1.3.3. Основными требованиями к порядку информирования граждан о предоставлении муниципальной услуги являются:</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достоверность предоставляемой информации;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четкость в изложении информации;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полнота информирования;</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ссылка на нормативные правовые акты, содержащие положения, сообщаемые или разъясняемые заявителю.</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При информировании о порядке предоставления муниципальной услуги, ответах на телефонные звонки и устные обращения специалисты отдела опеки подробно и в вежливой (корректной) форме информируют гражданина по интересующим его вопросам. При ответе на телефонные звонки специалисты должны сообщить полное наименование отдела опеки. Время разговора не должно превышать 15 минут, более полное консультирование по вопросам предоставления муниципальной услуги должно осуществляться при личном обращении гражданина.</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В любое время со дня приема документов заявитель имеет право на получение сведений о прохождении процедур по предоставлению муниципальной услуги с использованием телефонной связи или посредством личного посещения отдела опеки.</w:t>
      </w:r>
    </w:p>
    <w:p w:rsidR="004E41FF" w:rsidRPr="00E107B2" w:rsidRDefault="004E41FF" w:rsidP="002C187B">
      <w:pPr>
        <w:widowControl w:val="0"/>
        <w:autoSpaceDE w:val="0"/>
        <w:autoSpaceDN w:val="0"/>
        <w:adjustRightInd w:val="0"/>
        <w:ind w:firstLine="540"/>
        <w:jc w:val="both"/>
        <w:rPr>
          <w:sz w:val="24"/>
          <w:szCs w:val="24"/>
        </w:rPr>
      </w:pPr>
      <w:r w:rsidRPr="00E107B2">
        <w:rPr>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4E41FF" w:rsidRDefault="004E41FF" w:rsidP="002221B9">
      <w:pPr>
        <w:pStyle w:val="a"/>
        <w:tabs>
          <w:tab w:val="right" w:leader="dot" w:pos="9344"/>
        </w:tabs>
        <w:jc w:val="center"/>
        <w:rPr>
          <w:rFonts w:ascii="Times New Roman" w:hAnsi="Times New Roman" w:cs="Times New Roman"/>
        </w:rPr>
      </w:pPr>
    </w:p>
    <w:p w:rsidR="004E41FF" w:rsidRPr="00E107B2" w:rsidRDefault="004E41FF" w:rsidP="002221B9">
      <w:pPr>
        <w:pStyle w:val="a"/>
        <w:tabs>
          <w:tab w:val="right" w:leader="dot" w:pos="9344"/>
        </w:tabs>
        <w:jc w:val="center"/>
        <w:rPr>
          <w:rFonts w:ascii="Times New Roman" w:hAnsi="Times New Roman" w:cs="Times New Roman"/>
        </w:rPr>
      </w:pPr>
      <w:r w:rsidRPr="00E107B2">
        <w:rPr>
          <w:rFonts w:ascii="Times New Roman" w:hAnsi="Times New Roman" w:cs="Times New Roman"/>
        </w:rPr>
        <w:t>2. Стандарт предоставления муниципальной услуги</w:t>
      </w:r>
    </w:p>
    <w:p w:rsidR="004E41FF" w:rsidRPr="00E107B2" w:rsidRDefault="004E41FF" w:rsidP="002221B9">
      <w:pPr>
        <w:pStyle w:val="a"/>
        <w:tabs>
          <w:tab w:val="right" w:leader="dot" w:pos="9344"/>
        </w:tabs>
        <w:rPr>
          <w:rFonts w:ascii="Times New Roman" w:hAnsi="Times New Roman" w:cs="Times New Roman"/>
        </w:rPr>
      </w:pPr>
    </w:p>
    <w:p w:rsidR="004E41FF" w:rsidRPr="006C44E3" w:rsidRDefault="004E41FF" w:rsidP="002221B9">
      <w:pPr>
        <w:pStyle w:val="a"/>
        <w:tabs>
          <w:tab w:val="right" w:leader="dot" w:pos="9344"/>
        </w:tabs>
        <w:rPr>
          <w:rStyle w:val="Strong"/>
          <w:rFonts w:ascii="Times New Roman" w:hAnsi="Times New Roman" w:cs="Times New Roman"/>
          <w:b w:val="0"/>
          <w:bCs w:val="0"/>
          <w:color w:val="000000"/>
        </w:rPr>
      </w:pPr>
      <w:r w:rsidRPr="00E107B2">
        <w:rPr>
          <w:rFonts w:ascii="Times New Roman" w:hAnsi="Times New Roman" w:cs="Times New Roman"/>
        </w:rPr>
        <w:t>2.1. Наименование муниципальной услуги</w:t>
      </w:r>
      <w:r>
        <w:rPr>
          <w:rFonts w:ascii="Times New Roman" w:hAnsi="Times New Roman" w:cs="Times New Roman"/>
        </w:rPr>
        <w:t xml:space="preserve"> - «Выдача разрешения на трудоустройство несовершеннолетних»</w:t>
      </w:r>
      <w:r w:rsidRPr="006C44E3">
        <w:rPr>
          <w:rStyle w:val="Strong"/>
          <w:rFonts w:ascii="Times New Roman" w:hAnsi="Times New Roman" w:cs="Times New Roman"/>
          <w:b w:val="0"/>
          <w:bCs w:val="0"/>
          <w:color w:val="000000"/>
        </w:rPr>
        <w:t>.</w:t>
      </w:r>
    </w:p>
    <w:p w:rsidR="004E41FF" w:rsidRPr="00FB0621" w:rsidRDefault="004E41FF" w:rsidP="002221B9">
      <w:pPr>
        <w:widowControl w:val="0"/>
        <w:autoSpaceDE w:val="0"/>
        <w:autoSpaceDN w:val="0"/>
        <w:adjustRightInd w:val="0"/>
        <w:ind w:firstLine="709"/>
        <w:jc w:val="both"/>
        <w:rPr>
          <w:sz w:val="24"/>
          <w:szCs w:val="24"/>
        </w:rPr>
      </w:pPr>
      <w:r w:rsidRPr="00FB0621">
        <w:rPr>
          <w:sz w:val="24"/>
          <w:szCs w:val="24"/>
        </w:rPr>
        <w:t>2.2. Муниципальную услугу предоставляет администрация Крапивинского муниципального района в лице отдела опеки и попечительства управления образования (далее - уполномоченный орган).</w:t>
      </w:r>
    </w:p>
    <w:p w:rsidR="004E41FF" w:rsidRPr="00FB0621" w:rsidRDefault="004E41FF" w:rsidP="002221B9">
      <w:pPr>
        <w:widowControl w:val="0"/>
        <w:autoSpaceDE w:val="0"/>
        <w:autoSpaceDN w:val="0"/>
        <w:adjustRightInd w:val="0"/>
        <w:ind w:firstLine="540"/>
        <w:jc w:val="both"/>
        <w:rPr>
          <w:sz w:val="24"/>
          <w:szCs w:val="24"/>
        </w:rPr>
      </w:pPr>
      <w:r w:rsidRPr="00FB0621">
        <w:rPr>
          <w:sz w:val="24"/>
          <w:szCs w:val="24"/>
        </w:rPr>
        <w:t xml:space="preserve">В соответствии с </w:t>
      </w:r>
      <w:hyperlink r:id="rId7" w:history="1">
        <w:r w:rsidRPr="00FB0621">
          <w:rPr>
            <w:sz w:val="24"/>
            <w:szCs w:val="24"/>
          </w:rPr>
          <w:t>пунктом 3 статьи 7</w:t>
        </w:r>
      </w:hyperlink>
      <w:r w:rsidRPr="00FB0621">
        <w:rPr>
          <w:sz w:val="24"/>
          <w:szCs w:val="24"/>
        </w:rP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муниципальной услуги.</w:t>
      </w:r>
    </w:p>
    <w:p w:rsidR="004E41FF" w:rsidRPr="00FB0621" w:rsidRDefault="004E41FF" w:rsidP="002221B9">
      <w:pPr>
        <w:widowControl w:val="0"/>
        <w:autoSpaceDE w:val="0"/>
        <w:autoSpaceDN w:val="0"/>
        <w:adjustRightInd w:val="0"/>
        <w:ind w:firstLine="540"/>
        <w:jc w:val="both"/>
        <w:rPr>
          <w:sz w:val="24"/>
          <w:szCs w:val="24"/>
        </w:rPr>
      </w:pPr>
      <w:r w:rsidRPr="00FB0621">
        <w:rPr>
          <w:sz w:val="24"/>
          <w:szCs w:val="24"/>
        </w:rPr>
        <w:t>Прием заявлений с документами, необходимыми для предоставления муниципальной услуги, осуществляют:</w:t>
      </w:r>
    </w:p>
    <w:p w:rsidR="004E41FF" w:rsidRPr="00FB0621" w:rsidRDefault="004E41FF" w:rsidP="002221B9">
      <w:pPr>
        <w:widowControl w:val="0"/>
        <w:autoSpaceDE w:val="0"/>
        <w:autoSpaceDN w:val="0"/>
        <w:adjustRightInd w:val="0"/>
        <w:ind w:firstLine="540"/>
        <w:jc w:val="both"/>
        <w:rPr>
          <w:sz w:val="24"/>
          <w:szCs w:val="24"/>
        </w:rPr>
      </w:pPr>
      <w:r w:rsidRPr="00FB0621">
        <w:rPr>
          <w:sz w:val="24"/>
          <w:szCs w:val="24"/>
        </w:rPr>
        <w:t>при личном обращении - специалисты уполномоченного органа, МАУ "МФЦ";</w:t>
      </w:r>
    </w:p>
    <w:p w:rsidR="004E41FF" w:rsidRPr="00FB0621" w:rsidRDefault="004E41FF" w:rsidP="002221B9">
      <w:pPr>
        <w:widowControl w:val="0"/>
        <w:autoSpaceDE w:val="0"/>
        <w:autoSpaceDN w:val="0"/>
        <w:adjustRightInd w:val="0"/>
        <w:ind w:firstLine="540"/>
        <w:jc w:val="both"/>
        <w:rPr>
          <w:sz w:val="24"/>
          <w:szCs w:val="24"/>
        </w:rPr>
      </w:pPr>
      <w:r w:rsidRPr="00FB0621">
        <w:rPr>
          <w:sz w:val="24"/>
          <w:szCs w:val="24"/>
        </w:rPr>
        <w:t>при обращении в электронном виде - специалисты уполномоченного органа.</w:t>
      </w:r>
    </w:p>
    <w:p w:rsidR="004E41FF" w:rsidRPr="00FB0621" w:rsidRDefault="004E41FF" w:rsidP="002221B9">
      <w:pPr>
        <w:widowControl w:val="0"/>
        <w:autoSpaceDE w:val="0"/>
        <w:autoSpaceDN w:val="0"/>
        <w:adjustRightInd w:val="0"/>
        <w:ind w:firstLine="540"/>
        <w:jc w:val="both"/>
        <w:rPr>
          <w:sz w:val="24"/>
          <w:szCs w:val="24"/>
        </w:rPr>
      </w:pPr>
      <w:r w:rsidRPr="00FB0621">
        <w:rPr>
          <w:sz w:val="24"/>
          <w:szCs w:val="24"/>
        </w:rPr>
        <w:t>2.3. Результат предоставления муниципальной услуги.</w:t>
      </w:r>
    </w:p>
    <w:p w:rsidR="004E41FF" w:rsidRPr="00FB0621" w:rsidRDefault="004E41FF" w:rsidP="002221B9">
      <w:pPr>
        <w:widowControl w:val="0"/>
        <w:autoSpaceDE w:val="0"/>
        <w:autoSpaceDN w:val="0"/>
        <w:adjustRightInd w:val="0"/>
        <w:ind w:firstLine="540"/>
        <w:jc w:val="both"/>
        <w:rPr>
          <w:sz w:val="24"/>
          <w:szCs w:val="24"/>
        </w:rPr>
      </w:pPr>
      <w:r w:rsidRPr="00FB0621">
        <w:rPr>
          <w:sz w:val="24"/>
          <w:szCs w:val="24"/>
        </w:rPr>
        <w:t>Результатом предоставления муниципальной услуги является выдача одного из следующих документов:</w:t>
      </w:r>
    </w:p>
    <w:p w:rsidR="004E41FF" w:rsidRPr="00FB0621" w:rsidRDefault="004E41FF" w:rsidP="002221B9">
      <w:pPr>
        <w:widowControl w:val="0"/>
        <w:autoSpaceDE w:val="0"/>
        <w:autoSpaceDN w:val="0"/>
        <w:adjustRightInd w:val="0"/>
        <w:ind w:firstLine="540"/>
        <w:jc w:val="both"/>
        <w:rPr>
          <w:sz w:val="24"/>
          <w:szCs w:val="24"/>
        </w:rPr>
      </w:pPr>
      <w:r w:rsidRPr="00FB0621">
        <w:rPr>
          <w:sz w:val="24"/>
          <w:szCs w:val="24"/>
        </w:rPr>
        <w:t xml:space="preserve">уведомление об отказе в выдаче разрешения </w:t>
      </w:r>
      <w:r w:rsidRPr="00D14EAA">
        <w:rPr>
          <w:sz w:val="24"/>
          <w:szCs w:val="24"/>
        </w:rPr>
        <w:t>на трудоустройство несовершеннолетних</w:t>
      </w:r>
      <w:r w:rsidRPr="00FB0621">
        <w:rPr>
          <w:sz w:val="24"/>
          <w:szCs w:val="24"/>
        </w:rPr>
        <w:t>;</w:t>
      </w:r>
    </w:p>
    <w:p w:rsidR="004E41FF" w:rsidRPr="00FB0621" w:rsidRDefault="004E41FF" w:rsidP="002221B9">
      <w:pPr>
        <w:widowControl w:val="0"/>
        <w:autoSpaceDE w:val="0"/>
        <w:autoSpaceDN w:val="0"/>
        <w:adjustRightInd w:val="0"/>
        <w:ind w:firstLine="540"/>
        <w:jc w:val="both"/>
        <w:rPr>
          <w:sz w:val="24"/>
          <w:szCs w:val="24"/>
        </w:rPr>
      </w:pPr>
      <w:r>
        <w:rPr>
          <w:sz w:val="24"/>
          <w:szCs w:val="24"/>
        </w:rPr>
        <w:t xml:space="preserve">акт управления образования, исполняющего функции органа опеки и попечительства, о выдаче </w:t>
      </w:r>
      <w:r w:rsidRPr="00D14EAA">
        <w:rPr>
          <w:sz w:val="24"/>
          <w:szCs w:val="24"/>
        </w:rPr>
        <w:t>разрешени</w:t>
      </w:r>
      <w:r>
        <w:rPr>
          <w:sz w:val="24"/>
          <w:szCs w:val="24"/>
        </w:rPr>
        <w:t>я</w:t>
      </w:r>
      <w:r w:rsidRPr="00D14EAA">
        <w:rPr>
          <w:sz w:val="24"/>
          <w:szCs w:val="24"/>
        </w:rPr>
        <w:t xml:space="preserve"> на трудоустройство несовершеннолетних</w:t>
      </w:r>
      <w:r w:rsidRPr="00FB0621">
        <w:rPr>
          <w:sz w:val="24"/>
          <w:szCs w:val="24"/>
        </w:rPr>
        <w:t>.</w:t>
      </w:r>
    </w:p>
    <w:p w:rsidR="004E41FF" w:rsidRPr="00A851A2" w:rsidRDefault="004E41FF" w:rsidP="002221B9">
      <w:pPr>
        <w:widowControl w:val="0"/>
        <w:autoSpaceDE w:val="0"/>
        <w:autoSpaceDN w:val="0"/>
        <w:adjustRightInd w:val="0"/>
        <w:ind w:firstLine="539"/>
        <w:jc w:val="both"/>
        <w:rPr>
          <w:sz w:val="24"/>
          <w:szCs w:val="24"/>
        </w:rPr>
      </w:pPr>
      <w:r w:rsidRPr="00A851A2">
        <w:rPr>
          <w:sz w:val="24"/>
          <w:szCs w:val="24"/>
        </w:rPr>
        <w:t xml:space="preserve">2.4. Срок предоставления муниципальной услуги. </w:t>
      </w:r>
    </w:p>
    <w:p w:rsidR="004E41FF" w:rsidRDefault="004E41FF" w:rsidP="002221B9">
      <w:pPr>
        <w:widowControl w:val="0"/>
        <w:autoSpaceDE w:val="0"/>
        <w:autoSpaceDN w:val="0"/>
        <w:adjustRightInd w:val="0"/>
        <w:ind w:firstLine="539"/>
        <w:jc w:val="both"/>
        <w:rPr>
          <w:sz w:val="24"/>
          <w:szCs w:val="24"/>
        </w:rPr>
      </w:pPr>
      <w:r w:rsidRPr="00A851A2">
        <w:rPr>
          <w:sz w:val="24"/>
          <w:szCs w:val="24"/>
        </w:rPr>
        <w:t xml:space="preserve">Муниципальная услуга предоставляется в течение </w:t>
      </w:r>
      <w:r>
        <w:rPr>
          <w:sz w:val="24"/>
          <w:szCs w:val="24"/>
        </w:rPr>
        <w:t>7</w:t>
      </w:r>
      <w:r w:rsidRPr="00A851A2">
        <w:rPr>
          <w:sz w:val="24"/>
          <w:szCs w:val="24"/>
        </w:rPr>
        <w:t xml:space="preserve"> дней со дня регистрации </w:t>
      </w:r>
      <w:hyperlink w:anchor="Par466" w:history="1">
        <w:r w:rsidRPr="00A851A2">
          <w:rPr>
            <w:sz w:val="24"/>
            <w:szCs w:val="24"/>
          </w:rPr>
          <w:t>заявления</w:t>
        </w:r>
      </w:hyperlink>
      <w:r w:rsidRPr="00A851A2">
        <w:rPr>
          <w:sz w:val="24"/>
          <w:szCs w:val="24"/>
        </w:rPr>
        <w:t xml:space="preserve"> на выдачу разрешения на</w:t>
      </w:r>
      <w:r>
        <w:rPr>
          <w:sz w:val="24"/>
          <w:szCs w:val="24"/>
        </w:rPr>
        <w:t xml:space="preserve"> трудоустройство несовершеннолетних.</w:t>
      </w:r>
    </w:p>
    <w:p w:rsidR="004E41FF" w:rsidRPr="00A851A2" w:rsidRDefault="004E41FF" w:rsidP="002221B9">
      <w:pPr>
        <w:widowControl w:val="0"/>
        <w:autoSpaceDE w:val="0"/>
        <w:autoSpaceDN w:val="0"/>
        <w:adjustRightInd w:val="0"/>
        <w:ind w:firstLine="540"/>
        <w:jc w:val="both"/>
        <w:rPr>
          <w:sz w:val="24"/>
          <w:szCs w:val="24"/>
        </w:rPr>
      </w:pPr>
      <w:r w:rsidRPr="00A851A2">
        <w:rPr>
          <w:sz w:val="24"/>
          <w:szCs w:val="24"/>
        </w:rPr>
        <w:t>2.5. Предоставление муниципальной услуги осуществляется в соответствии со следующими нормативными правовыми актами:</w:t>
      </w:r>
    </w:p>
    <w:p w:rsidR="004E41FF" w:rsidRPr="00A851A2" w:rsidRDefault="004E41FF" w:rsidP="002221B9">
      <w:pPr>
        <w:widowControl w:val="0"/>
        <w:autoSpaceDE w:val="0"/>
        <w:autoSpaceDN w:val="0"/>
        <w:adjustRightInd w:val="0"/>
        <w:ind w:firstLine="540"/>
        <w:jc w:val="both"/>
        <w:rPr>
          <w:sz w:val="24"/>
          <w:szCs w:val="24"/>
        </w:rPr>
      </w:pPr>
      <w:r w:rsidRPr="00A851A2">
        <w:rPr>
          <w:sz w:val="24"/>
          <w:szCs w:val="24"/>
        </w:rPr>
        <w:t>Конституция Российской Федерации;</w:t>
      </w:r>
    </w:p>
    <w:p w:rsidR="004E41FF" w:rsidRDefault="004E41FF" w:rsidP="002221B9">
      <w:pPr>
        <w:widowControl w:val="0"/>
        <w:autoSpaceDE w:val="0"/>
        <w:autoSpaceDN w:val="0"/>
        <w:adjustRightInd w:val="0"/>
        <w:ind w:firstLine="540"/>
        <w:jc w:val="both"/>
        <w:rPr>
          <w:sz w:val="24"/>
          <w:szCs w:val="24"/>
        </w:rPr>
      </w:pPr>
      <w:r w:rsidRPr="00A851A2">
        <w:rPr>
          <w:sz w:val="24"/>
          <w:szCs w:val="24"/>
        </w:rPr>
        <w:t xml:space="preserve">Гражданский </w:t>
      </w:r>
      <w:hyperlink r:id="rId8" w:history="1">
        <w:r w:rsidRPr="00A851A2">
          <w:rPr>
            <w:sz w:val="24"/>
            <w:szCs w:val="24"/>
          </w:rPr>
          <w:t>кодекс</w:t>
        </w:r>
      </w:hyperlink>
      <w:r w:rsidRPr="00A851A2">
        <w:rPr>
          <w:sz w:val="24"/>
          <w:szCs w:val="24"/>
        </w:rPr>
        <w:t xml:space="preserve"> Российской Федерации;</w:t>
      </w:r>
    </w:p>
    <w:p w:rsidR="004E41FF" w:rsidRPr="00A851A2" w:rsidRDefault="004E41FF" w:rsidP="002221B9">
      <w:pPr>
        <w:widowControl w:val="0"/>
        <w:autoSpaceDE w:val="0"/>
        <w:autoSpaceDN w:val="0"/>
        <w:adjustRightInd w:val="0"/>
        <w:ind w:firstLine="540"/>
        <w:jc w:val="both"/>
        <w:rPr>
          <w:sz w:val="24"/>
          <w:szCs w:val="24"/>
        </w:rPr>
      </w:pPr>
      <w:r>
        <w:rPr>
          <w:sz w:val="24"/>
          <w:szCs w:val="24"/>
        </w:rPr>
        <w:t>Трудовой Кодекс Российской Федерации;</w:t>
      </w:r>
    </w:p>
    <w:p w:rsidR="004E41FF" w:rsidRPr="00A851A2" w:rsidRDefault="004E41FF" w:rsidP="002221B9">
      <w:pPr>
        <w:widowControl w:val="0"/>
        <w:autoSpaceDE w:val="0"/>
        <w:autoSpaceDN w:val="0"/>
        <w:adjustRightInd w:val="0"/>
        <w:ind w:firstLine="540"/>
        <w:jc w:val="both"/>
        <w:rPr>
          <w:sz w:val="24"/>
          <w:szCs w:val="24"/>
        </w:rPr>
      </w:pPr>
      <w:r w:rsidRPr="00A851A2">
        <w:rPr>
          <w:sz w:val="24"/>
          <w:szCs w:val="24"/>
        </w:rPr>
        <w:t xml:space="preserve">Семейный </w:t>
      </w:r>
      <w:hyperlink r:id="rId9" w:history="1">
        <w:r w:rsidRPr="00A851A2">
          <w:rPr>
            <w:sz w:val="24"/>
            <w:szCs w:val="24"/>
          </w:rPr>
          <w:t>кодекс</w:t>
        </w:r>
      </w:hyperlink>
      <w:r w:rsidRPr="00A851A2">
        <w:rPr>
          <w:sz w:val="24"/>
          <w:szCs w:val="24"/>
        </w:rPr>
        <w:t xml:space="preserve"> Российской Федерации;</w:t>
      </w:r>
    </w:p>
    <w:p w:rsidR="004E41FF" w:rsidRPr="00A851A2" w:rsidRDefault="004E41FF" w:rsidP="002221B9">
      <w:pPr>
        <w:widowControl w:val="0"/>
        <w:autoSpaceDE w:val="0"/>
        <w:autoSpaceDN w:val="0"/>
        <w:adjustRightInd w:val="0"/>
        <w:ind w:firstLine="540"/>
        <w:jc w:val="both"/>
        <w:rPr>
          <w:sz w:val="24"/>
          <w:szCs w:val="24"/>
        </w:rPr>
      </w:pPr>
      <w:r w:rsidRPr="00A851A2">
        <w:rPr>
          <w:sz w:val="24"/>
          <w:szCs w:val="24"/>
        </w:rPr>
        <w:t xml:space="preserve">Федеральный </w:t>
      </w:r>
      <w:hyperlink r:id="rId10" w:history="1">
        <w:r w:rsidRPr="00A851A2">
          <w:rPr>
            <w:sz w:val="24"/>
            <w:szCs w:val="24"/>
          </w:rPr>
          <w:t>закон</w:t>
        </w:r>
      </w:hyperlink>
      <w:r w:rsidRPr="00A851A2">
        <w:rPr>
          <w:sz w:val="24"/>
          <w:szCs w:val="24"/>
        </w:rPr>
        <w:t xml:space="preserve"> от 02 мая 2006 г. N 59-ФЗ "О порядке рассмотрения обращений граждан Российской Федерации";</w:t>
      </w:r>
    </w:p>
    <w:p w:rsidR="004E41FF" w:rsidRPr="00A851A2" w:rsidRDefault="004E41FF" w:rsidP="002221B9">
      <w:pPr>
        <w:widowControl w:val="0"/>
        <w:autoSpaceDE w:val="0"/>
        <w:autoSpaceDN w:val="0"/>
        <w:adjustRightInd w:val="0"/>
        <w:ind w:firstLine="540"/>
        <w:jc w:val="both"/>
        <w:rPr>
          <w:sz w:val="24"/>
          <w:szCs w:val="24"/>
        </w:rPr>
      </w:pPr>
      <w:r w:rsidRPr="00A851A2">
        <w:rPr>
          <w:sz w:val="24"/>
          <w:szCs w:val="24"/>
        </w:rPr>
        <w:t>Федеральный Закон от 27.07.2010 г. № 210-ФЗ "Об организации предоставления государ</w:t>
      </w:r>
      <w:r>
        <w:rPr>
          <w:sz w:val="24"/>
          <w:szCs w:val="24"/>
        </w:rPr>
        <w:t>ственных и муниципальных услуг".</w:t>
      </w:r>
    </w:p>
    <w:p w:rsidR="004E41FF" w:rsidRPr="00AE2C76" w:rsidRDefault="004E41FF" w:rsidP="002221B9">
      <w:pPr>
        <w:widowControl w:val="0"/>
        <w:autoSpaceDE w:val="0"/>
        <w:autoSpaceDN w:val="0"/>
        <w:adjustRightInd w:val="0"/>
        <w:ind w:firstLine="539"/>
        <w:jc w:val="both"/>
        <w:rPr>
          <w:sz w:val="24"/>
          <w:szCs w:val="24"/>
        </w:rPr>
      </w:pPr>
      <w:r w:rsidRPr="00AE2C76">
        <w:rPr>
          <w:sz w:val="24"/>
          <w:szCs w:val="24"/>
        </w:rPr>
        <w:t>2.6. Исчерпывающий перечень документов, необходимых для предоставления муниципальной услуги.</w:t>
      </w:r>
    </w:p>
    <w:p w:rsidR="004E41FF" w:rsidRPr="00AE2C76" w:rsidRDefault="004E41FF" w:rsidP="002221B9">
      <w:pPr>
        <w:widowControl w:val="0"/>
        <w:autoSpaceDE w:val="0"/>
        <w:autoSpaceDN w:val="0"/>
        <w:adjustRightInd w:val="0"/>
        <w:ind w:firstLine="539"/>
        <w:jc w:val="both"/>
        <w:rPr>
          <w:sz w:val="24"/>
          <w:szCs w:val="24"/>
        </w:rPr>
      </w:pPr>
      <w:bookmarkStart w:id="1" w:name="Par243"/>
      <w:bookmarkEnd w:id="1"/>
      <w:r w:rsidRPr="00AE2C76">
        <w:rPr>
          <w:sz w:val="24"/>
          <w:szCs w:val="24"/>
        </w:rPr>
        <w:t xml:space="preserve">2.6.1. Для выдачи разрешения на </w:t>
      </w:r>
      <w:r>
        <w:rPr>
          <w:sz w:val="24"/>
          <w:szCs w:val="24"/>
        </w:rPr>
        <w:t>трудоустройство несовершеннолетних</w:t>
      </w:r>
      <w:r w:rsidRPr="00AE2C76">
        <w:rPr>
          <w:sz w:val="24"/>
          <w:szCs w:val="24"/>
        </w:rPr>
        <w:t xml:space="preserve"> должны быть представлены следующие документы:</w:t>
      </w:r>
    </w:p>
    <w:p w:rsidR="004E41FF" w:rsidRDefault="004E41FF" w:rsidP="00F62E38">
      <w:pPr>
        <w:pStyle w:val="ListParagraph"/>
        <w:numPr>
          <w:ilvl w:val="0"/>
          <w:numId w:val="1"/>
        </w:numPr>
        <w:tabs>
          <w:tab w:val="clear" w:pos="720"/>
        </w:tabs>
        <w:autoSpaceDE w:val="0"/>
        <w:autoSpaceDN w:val="0"/>
        <w:adjustRightInd w:val="0"/>
        <w:ind w:left="709" w:hanging="191"/>
        <w:jc w:val="both"/>
        <w:rPr>
          <w:sz w:val="24"/>
          <w:szCs w:val="24"/>
        </w:rPr>
      </w:pPr>
      <w:r w:rsidRPr="00F62E38">
        <w:rPr>
          <w:sz w:val="24"/>
          <w:szCs w:val="24"/>
        </w:rPr>
        <w:t>заявление несовершеннолетнего о выдаче разрешения на трудоустройство;</w:t>
      </w:r>
    </w:p>
    <w:p w:rsidR="004E41FF" w:rsidRDefault="004E41FF" w:rsidP="00F62E38">
      <w:pPr>
        <w:pStyle w:val="ListParagraph"/>
        <w:numPr>
          <w:ilvl w:val="0"/>
          <w:numId w:val="1"/>
        </w:numPr>
        <w:tabs>
          <w:tab w:val="clear" w:pos="720"/>
        </w:tabs>
        <w:autoSpaceDE w:val="0"/>
        <w:autoSpaceDN w:val="0"/>
        <w:adjustRightInd w:val="0"/>
        <w:ind w:left="709" w:hanging="191"/>
        <w:jc w:val="both"/>
        <w:rPr>
          <w:sz w:val="24"/>
          <w:szCs w:val="24"/>
        </w:rPr>
      </w:pPr>
      <w:r w:rsidRPr="00F62E38">
        <w:rPr>
          <w:sz w:val="24"/>
          <w:szCs w:val="24"/>
        </w:rPr>
        <w:t>свидетельство о рождении несовершеннолетнего;</w:t>
      </w:r>
    </w:p>
    <w:p w:rsidR="004E41FF" w:rsidRDefault="004E41FF" w:rsidP="00F62E38">
      <w:pPr>
        <w:pStyle w:val="ListParagraph"/>
        <w:numPr>
          <w:ilvl w:val="0"/>
          <w:numId w:val="1"/>
        </w:numPr>
        <w:tabs>
          <w:tab w:val="clear" w:pos="720"/>
        </w:tabs>
        <w:autoSpaceDE w:val="0"/>
        <w:autoSpaceDN w:val="0"/>
        <w:adjustRightInd w:val="0"/>
        <w:ind w:left="709" w:hanging="191"/>
        <w:jc w:val="both"/>
        <w:rPr>
          <w:sz w:val="24"/>
          <w:szCs w:val="24"/>
        </w:rPr>
      </w:pPr>
      <w:r>
        <w:rPr>
          <w:sz w:val="24"/>
          <w:szCs w:val="24"/>
        </w:rPr>
        <w:t>паспорт несовершеннолетнего;</w:t>
      </w:r>
    </w:p>
    <w:p w:rsidR="004E41FF" w:rsidRDefault="004E41FF" w:rsidP="00F62E38">
      <w:pPr>
        <w:pStyle w:val="ListParagraph"/>
        <w:numPr>
          <w:ilvl w:val="0"/>
          <w:numId w:val="1"/>
        </w:numPr>
        <w:tabs>
          <w:tab w:val="clear" w:pos="720"/>
        </w:tabs>
        <w:autoSpaceDE w:val="0"/>
        <w:autoSpaceDN w:val="0"/>
        <w:adjustRightInd w:val="0"/>
        <w:ind w:hanging="191"/>
        <w:jc w:val="both"/>
        <w:rPr>
          <w:sz w:val="24"/>
          <w:szCs w:val="24"/>
        </w:rPr>
      </w:pPr>
      <w:r w:rsidRPr="00F62E38">
        <w:rPr>
          <w:sz w:val="24"/>
          <w:szCs w:val="24"/>
        </w:rPr>
        <w:t>паспорт одного из родителей</w:t>
      </w:r>
      <w:r>
        <w:rPr>
          <w:sz w:val="24"/>
          <w:szCs w:val="24"/>
        </w:rPr>
        <w:t>, законных представителей (попечителей, приемных родителей)</w:t>
      </w:r>
      <w:r w:rsidRPr="00F62E38">
        <w:rPr>
          <w:sz w:val="24"/>
          <w:szCs w:val="24"/>
        </w:rPr>
        <w:t xml:space="preserve"> несовершеннолетнего;</w:t>
      </w:r>
    </w:p>
    <w:p w:rsidR="004E41FF" w:rsidRDefault="004E41FF" w:rsidP="00F62E38">
      <w:pPr>
        <w:pStyle w:val="ListParagraph"/>
        <w:numPr>
          <w:ilvl w:val="0"/>
          <w:numId w:val="1"/>
        </w:numPr>
        <w:tabs>
          <w:tab w:val="clear" w:pos="720"/>
        </w:tabs>
        <w:autoSpaceDE w:val="0"/>
        <w:autoSpaceDN w:val="0"/>
        <w:adjustRightInd w:val="0"/>
        <w:ind w:hanging="191"/>
        <w:jc w:val="both"/>
        <w:rPr>
          <w:sz w:val="24"/>
          <w:szCs w:val="24"/>
        </w:rPr>
      </w:pPr>
      <w:r>
        <w:rPr>
          <w:sz w:val="24"/>
          <w:szCs w:val="24"/>
        </w:rPr>
        <w:t>акт об установлении попечительства;</w:t>
      </w:r>
    </w:p>
    <w:p w:rsidR="004E41FF" w:rsidRDefault="004E41FF" w:rsidP="00F62E38">
      <w:pPr>
        <w:pStyle w:val="ListParagraph"/>
        <w:numPr>
          <w:ilvl w:val="0"/>
          <w:numId w:val="1"/>
        </w:numPr>
        <w:tabs>
          <w:tab w:val="clear" w:pos="720"/>
        </w:tabs>
        <w:autoSpaceDE w:val="0"/>
        <w:autoSpaceDN w:val="0"/>
        <w:adjustRightInd w:val="0"/>
        <w:ind w:hanging="191"/>
        <w:jc w:val="both"/>
        <w:rPr>
          <w:sz w:val="24"/>
          <w:szCs w:val="24"/>
        </w:rPr>
      </w:pPr>
      <w:r w:rsidRPr="00F62E38">
        <w:rPr>
          <w:sz w:val="24"/>
          <w:szCs w:val="24"/>
        </w:rPr>
        <w:t>согласие одного из родителей</w:t>
      </w:r>
      <w:r>
        <w:rPr>
          <w:sz w:val="24"/>
          <w:szCs w:val="24"/>
        </w:rPr>
        <w:t>, законных представителей (попечителей, приемных родителей)</w:t>
      </w:r>
      <w:r w:rsidRPr="00F62E38">
        <w:rPr>
          <w:sz w:val="24"/>
          <w:szCs w:val="24"/>
        </w:rPr>
        <w:t xml:space="preserve"> несовершеннолетнего на трудоустройство в свободное от учебы время</w:t>
      </w:r>
      <w:r>
        <w:rPr>
          <w:sz w:val="24"/>
          <w:szCs w:val="24"/>
        </w:rPr>
        <w:t>;</w:t>
      </w:r>
    </w:p>
    <w:p w:rsidR="004E41FF" w:rsidRDefault="004E41FF" w:rsidP="00F62E38">
      <w:pPr>
        <w:pStyle w:val="ListParagraph"/>
        <w:numPr>
          <w:ilvl w:val="0"/>
          <w:numId w:val="1"/>
        </w:numPr>
        <w:tabs>
          <w:tab w:val="clear" w:pos="720"/>
        </w:tabs>
        <w:autoSpaceDE w:val="0"/>
        <w:autoSpaceDN w:val="0"/>
        <w:adjustRightInd w:val="0"/>
        <w:ind w:hanging="191"/>
        <w:jc w:val="both"/>
        <w:rPr>
          <w:sz w:val="24"/>
          <w:szCs w:val="24"/>
        </w:rPr>
      </w:pPr>
      <w:r>
        <w:rPr>
          <w:sz w:val="24"/>
          <w:szCs w:val="24"/>
        </w:rPr>
        <w:t>справка из образовательного учреждения несовершеннолетнего;</w:t>
      </w:r>
    </w:p>
    <w:p w:rsidR="004E41FF" w:rsidRPr="00F62E38" w:rsidRDefault="004E41FF" w:rsidP="00F62E38">
      <w:pPr>
        <w:pStyle w:val="ListParagraph"/>
        <w:numPr>
          <w:ilvl w:val="0"/>
          <w:numId w:val="1"/>
        </w:numPr>
        <w:tabs>
          <w:tab w:val="clear" w:pos="720"/>
        </w:tabs>
        <w:autoSpaceDE w:val="0"/>
        <w:autoSpaceDN w:val="0"/>
        <w:adjustRightInd w:val="0"/>
        <w:ind w:hanging="191"/>
        <w:jc w:val="both"/>
        <w:rPr>
          <w:sz w:val="24"/>
          <w:szCs w:val="24"/>
        </w:rPr>
      </w:pPr>
      <w:r>
        <w:rPr>
          <w:sz w:val="24"/>
          <w:szCs w:val="24"/>
        </w:rPr>
        <w:t>при необходимости иные документы в отношении родителей, подтверждающие родство с несовершеннолетним.</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 xml:space="preserve">2.6.2. Документы, указанные в </w:t>
      </w:r>
      <w:hyperlink w:anchor="Par243" w:history="1">
        <w:r w:rsidRPr="00A03C85">
          <w:rPr>
            <w:sz w:val="24"/>
            <w:szCs w:val="24"/>
          </w:rPr>
          <w:t>подпункте 2.6.1 раздела 2</w:t>
        </w:r>
      </w:hyperlink>
      <w:r w:rsidRPr="00A03C85">
        <w:rPr>
          <w:sz w:val="24"/>
          <w:szCs w:val="24"/>
        </w:rPr>
        <w:t xml:space="preserve"> административного регламента, могут быть поданы заявителем в уполномоченный орган лично, либо через МАУ "МФЦ".</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В случае личного обращения в уполномоченный орган заявитель при подаче заявлений должен предъявить паспорт или иной документ, удостоверяющий его личность.</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Уполномоченный орган не вправе требовать от заявителя:</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sz w:val="24"/>
          <w:szCs w:val="24"/>
        </w:rPr>
        <w:t>ставлением муниципальной услуги.</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2.7. Исчерпывающий перечень оснований для отказа в приеме документов, необходимых для предоставления муниципальной услуги.</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Основания для отказа в приеме документов, необходимых для предоставления муниципальной услуги:</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 xml:space="preserve">несоответствия заявителя категории лиц, указанных в </w:t>
      </w:r>
      <w:hyperlink w:anchor="Par34" w:history="1">
        <w:r w:rsidRPr="00A03C85">
          <w:rPr>
            <w:sz w:val="24"/>
            <w:szCs w:val="24"/>
          </w:rPr>
          <w:t>пункте 1.2 раздела 1</w:t>
        </w:r>
      </w:hyperlink>
      <w:r w:rsidRPr="00A03C85">
        <w:rPr>
          <w:sz w:val="24"/>
          <w:szCs w:val="24"/>
        </w:rPr>
        <w:t xml:space="preserve"> административного регламента;</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заявления не содержат подпись, фамилию, имя, отчество заявителя и его почтовый адрес для ответа;</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заявления не поддаются прочтению, содержат нецензурные или оскорбительные выражения;</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 xml:space="preserve">отсутствие одного из документов, указанных в </w:t>
      </w:r>
      <w:hyperlink w:anchor="Par243" w:history="1">
        <w:r w:rsidRPr="00A03C85">
          <w:rPr>
            <w:sz w:val="24"/>
            <w:szCs w:val="24"/>
          </w:rPr>
          <w:t>подпункте 2.6.1 раздела 2</w:t>
        </w:r>
      </w:hyperlink>
      <w:r w:rsidRPr="00A03C85">
        <w:rPr>
          <w:sz w:val="24"/>
          <w:szCs w:val="24"/>
        </w:rPr>
        <w:t xml:space="preserve"> административного регламента;</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несоответствие сведений в представленных документах и поступивших копиях записей актов гражданского состояния;</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документы составлены карандашом;</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документы имеют серьезные повреждения, наличие которых позволяет неоднозначно истолковать их содержание;</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истечение срока действия представленных документов.</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2.8. Перечень оснований для приостановления и (или) отказа в предоставлении муниципальной услуги:</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2.8.1. Основания для приостановления предоставления муниципальной услуги отсутствуют.</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 xml:space="preserve">2.8.2. Заявителю отказывается в предоставлении муниципальной услуги </w:t>
      </w:r>
      <w:r>
        <w:rPr>
          <w:sz w:val="24"/>
          <w:szCs w:val="24"/>
        </w:rPr>
        <w:t xml:space="preserve">если </w:t>
      </w:r>
      <w:r w:rsidRPr="00A03C85">
        <w:rPr>
          <w:sz w:val="24"/>
          <w:szCs w:val="24"/>
        </w:rPr>
        <w:t>заявителем пред</w:t>
      </w:r>
      <w:r>
        <w:rPr>
          <w:sz w:val="24"/>
          <w:szCs w:val="24"/>
        </w:rPr>
        <w:t>о</w:t>
      </w:r>
      <w:r w:rsidRPr="00A03C85">
        <w:rPr>
          <w:sz w:val="24"/>
          <w:szCs w:val="24"/>
        </w:rPr>
        <w:t>ставлен</w:t>
      </w:r>
      <w:r>
        <w:rPr>
          <w:sz w:val="24"/>
          <w:szCs w:val="24"/>
        </w:rPr>
        <w:t>а</w:t>
      </w:r>
      <w:r w:rsidRPr="00A03C85">
        <w:rPr>
          <w:sz w:val="24"/>
          <w:szCs w:val="24"/>
        </w:rPr>
        <w:t xml:space="preserve"> заведомо недостоверн</w:t>
      </w:r>
      <w:r>
        <w:rPr>
          <w:sz w:val="24"/>
          <w:szCs w:val="24"/>
        </w:rPr>
        <w:t>ая</w:t>
      </w:r>
      <w:r w:rsidRPr="00A03C85">
        <w:rPr>
          <w:sz w:val="24"/>
          <w:szCs w:val="24"/>
        </w:rPr>
        <w:t xml:space="preserve"> информаци</w:t>
      </w:r>
      <w:r>
        <w:rPr>
          <w:sz w:val="24"/>
          <w:szCs w:val="24"/>
        </w:rPr>
        <w:t>я</w:t>
      </w:r>
      <w:r w:rsidRPr="00A03C85">
        <w:rPr>
          <w:sz w:val="24"/>
          <w:szCs w:val="24"/>
        </w:rPr>
        <w:t>, имеющ</w:t>
      </w:r>
      <w:r>
        <w:rPr>
          <w:sz w:val="24"/>
          <w:szCs w:val="24"/>
        </w:rPr>
        <w:t>ая</w:t>
      </w:r>
      <w:r w:rsidRPr="00A03C85">
        <w:rPr>
          <w:sz w:val="24"/>
          <w:szCs w:val="24"/>
        </w:rPr>
        <w:t xml:space="preserve"> существенное значение для пред</w:t>
      </w:r>
      <w:r>
        <w:rPr>
          <w:sz w:val="24"/>
          <w:szCs w:val="24"/>
        </w:rPr>
        <w:t>оставления муниципальной услуги.</w:t>
      </w:r>
    </w:p>
    <w:p w:rsidR="004E41FF" w:rsidRPr="00A03C85" w:rsidRDefault="004E41FF" w:rsidP="002221B9">
      <w:pPr>
        <w:widowControl w:val="0"/>
        <w:autoSpaceDE w:val="0"/>
        <w:autoSpaceDN w:val="0"/>
        <w:adjustRightInd w:val="0"/>
        <w:ind w:firstLine="539"/>
        <w:jc w:val="both"/>
        <w:rPr>
          <w:sz w:val="24"/>
          <w:szCs w:val="24"/>
        </w:rPr>
      </w:pPr>
      <w:r w:rsidRPr="00A03C85">
        <w:rPr>
          <w:sz w:val="24"/>
          <w:szCs w:val="24"/>
        </w:rPr>
        <w:t>При наличии указанных обстоятельств заявителю направляется уведомление об отказе в предоставлении муниципальной услуги, в котором дается разъяснение о том, что они не являются препятствием для повторного обращения, в сроки установленные п. 2.4 раздела 2 административного регламента.</w:t>
      </w:r>
    </w:p>
    <w:p w:rsidR="004E41FF" w:rsidRPr="002A0777" w:rsidRDefault="004E41FF" w:rsidP="002221B9">
      <w:pPr>
        <w:widowControl w:val="0"/>
        <w:autoSpaceDE w:val="0"/>
        <w:autoSpaceDN w:val="0"/>
        <w:adjustRightInd w:val="0"/>
        <w:ind w:firstLine="539"/>
        <w:jc w:val="both"/>
        <w:rPr>
          <w:sz w:val="24"/>
          <w:szCs w:val="24"/>
        </w:rPr>
      </w:pPr>
      <w:r w:rsidRPr="002A0777">
        <w:rPr>
          <w:sz w:val="24"/>
          <w:szCs w:val="24"/>
        </w:rPr>
        <w:t>2.9. Перечень услуг, необходимых и обязательных для предоставления муниципальной услуги.</w:t>
      </w:r>
    </w:p>
    <w:p w:rsidR="004E41FF" w:rsidRPr="002A0777" w:rsidRDefault="004E41FF" w:rsidP="002221B9">
      <w:pPr>
        <w:widowControl w:val="0"/>
        <w:autoSpaceDE w:val="0"/>
        <w:autoSpaceDN w:val="0"/>
        <w:adjustRightInd w:val="0"/>
        <w:ind w:firstLine="539"/>
        <w:jc w:val="both"/>
        <w:rPr>
          <w:sz w:val="24"/>
          <w:szCs w:val="24"/>
        </w:rPr>
      </w:pPr>
      <w:r w:rsidRPr="002A0777">
        <w:rPr>
          <w:sz w:val="24"/>
          <w:szCs w:val="24"/>
        </w:rPr>
        <w:t>Услуги, необходимые и обязательные для предоставления муниципальной услуги, отсутствуют.</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2.10. Муниципальная услуга предоставляется без взимания государственной пошлины или иной платы.</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2.11. Максимальный срок ожидания в очереди при подаче заявлений и при получении результата предоставления муниципальной услуги в очной форме составляет не более 15 минут.</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 xml:space="preserve">2.12. Днем обращения за выдачей разрешения на снижение брачного возраста считается день регистрации уполномоченным органом заявлений и всех необходимых документов, указанных в </w:t>
      </w:r>
      <w:hyperlink w:anchor="Par243" w:history="1">
        <w:r w:rsidRPr="003A4DE7">
          <w:rPr>
            <w:sz w:val="24"/>
            <w:szCs w:val="24"/>
          </w:rPr>
          <w:t>подпункте 2.6.1 раздела 2</w:t>
        </w:r>
      </w:hyperlink>
      <w:r w:rsidRPr="003A4DE7">
        <w:rPr>
          <w:sz w:val="24"/>
          <w:szCs w:val="24"/>
        </w:rPr>
        <w:t xml:space="preserve"> административного регламента.</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 xml:space="preserve">Регистрация заявлений и документов, указанных в </w:t>
      </w:r>
      <w:hyperlink w:anchor="Par243" w:history="1">
        <w:r w:rsidRPr="003A4DE7">
          <w:rPr>
            <w:sz w:val="24"/>
            <w:szCs w:val="24"/>
          </w:rPr>
          <w:t>подпункте 2.6.1 раздела 2</w:t>
        </w:r>
      </w:hyperlink>
      <w:r w:rsidRPr="003A4DE7">
        <w:rPr>
          <w:sz w:val="24"/>
          <w:szCs w:val="24"/>
        </w:rPr>
        <w:t xml:space="preserve"> административного регламента, осуществляется в течение одного рабочего дня со дня их поступления в уполномоченный орган. Заявления подаются в уполномоченный орган на бумажном носителе, регистрируются в журнале приема заявлений граждан уполномоченного органа.</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 xml:space="preserve">Заявления с документами, необходимыми для предоставления муниципальной услуги, указанными в </w:t>
      </w:r>
      <w:hyperlink w:anchor="Par243" w:history="1">
        <w:r w:rsidRPr="003A4DE7">
          <w:rPr>
            <w:sz w:val="24"/>
            <w:szCs w:val="24"/>
          </w:rPr>
          <w:t>подпункте 2.6.1 раздела 2</w:t>
        </w:r>
      </w:hyperlink>
      <w:r w:rsidRPr="003A4DE7">
        <w:rPr>
          <w:sz w:val="24"/>
          <w:szCs w:val="24"/>
        </w:rPr>
        <w:t xml:space="preserve"> административного регламента, принятые в МАУ "МФЦ", передаются в уполномоченный орган в течение </w:t>
      </w:r>
      <w:r>
        <w:rPr>
          <w:sz w:val="24"/>
          <w:szCs w:val="24"/>
        </w:rPr>
        <w:t>одного</w:t>
      </w:r>
      <w:r w:rsidRPr="003A4DE7">
        <w:rPr>
          <w:sz w:val="24"/>
          <w:szCs w:val="24"/>
        </w:rPr>
        <w:t xml:space="preserve"> рабоч</w:t>
      </w:r>
      <w:r>
        <w:rPr>
          <w:sz w:val="24"/>
          <w:szCs w:val="24"/>
        </w:rPr>
        <w:t>его</w:t>
      </w:r>
      <w:r w:rsidRPr="003A4DE7">
        <w:rPr>
          <w:sz w:val="24"/>
          <w:szCs w:val="24"/>
        </w:rPr>
        <w:t xml:space="preserve"> дн</w:t>
      </w:r>
      <w:r>
        <w:rPr>
          <w:sz w:val="24"/>
          <w:szCs w:val="24"/>
        </w:rPr>
        <w:t>я</w:t>
      </w:r>
      <w:r w:rsidRPr="003A4DE7">
        <w:rPr>
          <w:sz w:val="24"/>
          <w:szCs w:val="24"/>
        </w:rPr>
        <w:t xml:space="preserve"> со дня их регистрации. Поступившие заявления являются основанием для начала действий уполномоченного органа по предоставлению муниципальной услуги.</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2.13. Требования к помещениям, в которых предоставляется муниципальная услуга:</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вход в помещения уполномоченного органа оборудуется информационной табличкой (вывеской), содержащей информацию о наименовании и режиме работы;</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 xml:space="preserve">помещения уполномоченного органа должны соответствовать санитарно-эпидемиологическим </w:t>
      </w:r>
      <w:hyperlink r:id="rId11" w:history="1">
        <w:r w:rsidRPr="003A4DE7">
          <w:rPr>
            <w:sz w:val="24"/>
            <w:szCs w:val="24"/>
          </w:rPr>
          <w:t>правилам и нормативам</w:t>
        </w:r>
      </w:hyperlink>
      <w:r w:rsidRPr="003A4DE7">
        <w:rPr>
          <w:sz w:val="24"/>
          <w:szCs w:val="24"/>
        </w:rPr>
        <w:t xml:space="preserve"> "Гигиенические требования к персональным электронно-вычислительным машинам и организации работы";</w:t>
      </w:r>
    </w:p>
    <w:p w:rsidR="004E41FF" w:rsidRPr="003A4DE7" w:rsidRDefault="004E41FF" w:rsidP="002221B9">
      <w:pPr>
        <w:widowControl w:val="0"/>
        <w:autoSpaceDE w:val="0"/>
        <w:autoSpaceDN w:val="0"/>
        <w:adjustRightInd w:val="0"/>
        <w:ind w:firstLine="539"/>
        <w:jc w:val="both"/>
        <w:rPr>
          <w:sz w:val="24"/>
          <w:szCs w:val="24"/>
        </w:rPr>
      </w:pPr>
      <w:r w:rsidRPr="003A4DE7">
        <w:rPr>
          <w:sz w:val="24"/>
          <w:szCs w:val="24"/>
        </w:rPr>
        <w:t>места для ожидания граждан должны быть оборудованы стульями.</w:t>
      </w:r>
    </w:p>
    <w:p w:rsidR="004E41FF" w:rsidRPr="003A4DE7" w:rsidRDefault="004E41FF" w:rsidP="002221B9">
      <w:pPr>
        <w:widowControl w:val="0"/>
        <w:autoSpaceDE w:val="0"/>
        <w:autoSpaceDN w:val="0"/>
        <w:adjustRightInd w:val="0"/>
        <w:ind w:firstLine="540"/>
        <w:jc w:val="both"/>
        <w:rPr>
          <w:sz w:val="24"/>
          <w:szCs w:val="24"/>
        </w:rPr>
      </w:pPr>
      <w:r w:rsidRPr="003A4DE7">
        <w:rPr>
          <w:sz w:val="24"/>
          <w:szCs w:val="24"/>
        </w:rPr>
        <w:t>2.14. Показатели доступности и качества предоставления муниципальной услуги:</w:t>
      </w:r>
    </w:p>
    <w:p w:rsidR="004E41FF" w:rsidRPr="003A4DE7" w:rsidRDefault="004E41FF" w:rsidP="002221B9">
      <w:pPr>
        <w:widowControl w:val="0"/>
        <w:autoSpaceDE w:val="0"/>
        <w:autoSpaceDN w:val="0"/>
        <w:adjustRightInd w:val="0"/>
        <w:ind w:firstLine="540"/>
        <w:jc w:val="both"/>
        <w:rPr>
          <w:sz w:val="24"/>
          <w:szCs w:val="24"/>
        </w:rPr>
      </w:pPr>
      <w:r w:rsidRPr="003A4DE7">
        <w:rPr>
          <w:sz w:val="24"/>
          <w:szCs w:val="24"/>
        </w:rPr>
        <w:t>соблюдение сроков предоставления муниципальной услуги в соответствии с требованиями действующего законодательства Российской Федерации, административного регламента;</w:t>
      </w:r>
    </w:p>
    <w:p w:rsidR="004E41FF" w:rsidRPr="003A4DE7" w:rsidRDefault="004E41FF" w:rsidP="002221B9">
      <w:pPr>
        <w:widowControl w:val="0"/>
        <w:autoSpaceDE w:val="0"/>
        <w:autoSpaceDN w:val="0"/>
        <w:adjustRightInd w:val="0"/>
        <w:ind w:firstLine="540"/>
        <w:jc w:val="both"/>
        <w:rPr>
          <w:sz w:val="24"/>
          <w:szCs w:val="24"/>
        </w:rPr>
      </w:pPr>
      <w:r w:rsidRPr="003A4DE7">
        <w:rPr>
          <w:sz w:val="24"/>
          <w:szCs w:val="24"/>
        </w:rPr>
        <w:t>отсутствие поданных в установленном порядке жалоб на действия (бездействие) специалистов уполномоченного органа;</w:t>
      </w:r>
    </w:p>
    <w:p w:rsidR="004E41FF" w:rsidRPr="003A4DE7" w:rsidRDefault="004E41FF" w:rsidP="002221B9">
      <w:pPr>
        <w:widowControl w:val="0"/>
        <w:autoSpaceDE w:val="0"/>
        <w:autoSpaceDN w:val="0"/>
        <w:adjustRightInd w:val="0"/>
        <w:ind w:firstLine="540"/>
        <w:jc w:val="both"/>
        <w:rPr>
          <w:sz w:val="24"/>
          <w:szCs w:val="24"/>
        </w:rPr>
      </w:pPr>
      <w:r w:rsidRPr="003A4DE7">
        <w:rPr>
          <w:sz w:val="24"/>
          <w:szCs w:val="24"/>
        </w:rPr>
        <w:t>отсутствие жалоб заявителей на отсутствие необходимой информации в сети Интернет или на информационных стендах уполномоченного органа;</w:t>
      </w:r>
    </w:p>
    <w:p w:rsidR="004E41FF" w:rsidRPr="003A4DE7" w:rsidRDefault="004E41FF" w:rsidP="002221B9">
      <w:pPr>
        <w:widowControl w:val="0"/>
        <w:autoSpaceDE w:val="0"/>
        <w:autoSpaceDN w:val="0"/>
        <w:adjustRightInd w:val="0"/>
        <w:ind w:firstLine="540"/>
        <w:jc w:val="both"/>
        <w:rPr>
          <w:sz w:val="24"/>
          <w:szCs w:val="24"/>
        </w:rPr>
      </w:pPr>
      <w:r w:rsidRPr="003A4DE7">
        <w:rPr>
          <w:sz w:val="24"/>
          <w:szCs w:val="24"/>
        </w:rPr>
        <w:t>количество взаимодействий заявителя при предоставлении муниципальной услуги со специалистами уполномоченного органа и МАУ "МФЦ" (при условии единовременного представления надлежащим образом оформленных документов в полном объеме) - не более двух раз:</w:t>
      </w:r>
    </w:p>
    <w:p w:rsidR="004E41FF" w:rsidRPr="003A4DE7" w:rsidRDefault="004E41FF" w:rsidP="002221B9">
      <w:pPr>
        <w:widowControl w:val="0"/>
        <w:autoSpaceDE w:val="0"/>
        <w:autoSpaceDN w:val="0"/>
        <w:adjustRightInd w:val="0"/>
        <w:ind w:firstLine="540"/>
        <w:jc w:val="both"/>
        <w:rPr>
          <w:sz w:val="24"/>
          <w:szCs w:val="24"/>
        </w:rPr>
      </w:pPr>
      <w:r w:rsidRPr="003A4DE7">
        <w:rPr>
          <w:sz w:val="24"/>
          <w:szCs w:val="24"/>
        </w:rPr>
        <w:t>продолжительность одного взаимодействия заявителя со специалистом уполномоченного органа - не более 15 минут;</w:t>
      </w:r>
    </w:p>
    <w:p w:rsidR="004E41FF" w:rsidRPr="003A4DE7" w:rsidRDefault="004E41FF" w:rsidP="002221B9">
      <w:pPr>
        <w:widowControl w:val="0"/>
        <w:autoSpaceDE w:val="0"/>
        <w:autoSpaceDN w:val="0"/>
        <w:adjustRightInd w:val="0"/>
        <w:ind w:firstLine="540"/>
        <w:jc w:val="both"/>
        <w:rPr>
          <w:sz w:val="24"/>
          <w:szCs w:val="24"/>
        </w:rPr>
      </w:pPr>
      <w:r w:rsidRPr="003A4DE7">
        <w:rPr>
          <w:sz w:val="24"/>
          <w:szCs w:val="24"/>
        </w:rPr>
        <w:t xml:space="preserve">при выдаче конечного документа по результатам предоставления муниципальной услуги - постановления главы администрации Крапивинского муниципального района о разрешении на </w:t>
      </w:r>
      <w:r>
        <w:rPr>
          <w:sz w:val="24"/>
          <w:szCs w:val="24"/>
        </w:rPr>
        <w:t>снижение брачного возраста</w:t>
      </w:r>
      <w:r w:rsidRPr="003A4DE7">
        <w:rPr>
          <w:sz w:val="24"/>
          <w:szCs w:val="24"/>
        </w:rPr>
        <w:t xml:space="preserve"> - не более 15 минут.</w:t>
      </w:r>
    </w:p>
    <w:p w:rsidR="004E41FF" w:rsidRPr="00573368" w:rsidRDefault="004E41FF" w:rsidP="00BC2401">
      <w:pPr>
        <w:widowControl w:val="0"/>
        <w:autoSpaceDE w:val="0"/>
        <w:autoSpaceDN w:val="0"/>
        <w:adjustRightInd w:val="0"/>
        <w:jc w:val="center"/>
        <w:outlineLvl w:val="1"/>
        <w:rPr>
          <w:sz w:val="24"/>
          <w:szCs w:val="24"/>
        </w:rPr>
      </w:pPr>
    </w:p>
    <w:p w:rsidR="004E41FF" w:rsidRPr="00573368" w:rsidRDefault="004E41FF" w:rsidP="00BC2401">
      <w:pPr>
        <w:widowControl w:val="0"/>
        <w:autoSpaceDE w:val="0"/>
        <w:autoSpaceDN w:val="0"/>
        <w:adjustRightInd w:val="0"/>
        <w:jc w:val="center"/>
        <w:outlineLvl w:val="1"/>
        <w:rPr>
          <w:sz w:val="24"/>
          <w:szCs w:val="24"/>
        </w:rPr>
      </w:pPr>
      <w:r w:rsidRPr="00573368">
        <w:rPr>
          <w:sz w:val="24"/>
          <w:szCs w:val="24"/>
        </w:rPr>
        <w:t>3. Формы контроля за исполнением</w:t>
      </w:r>
    </w:p>
    <w:p w:rsidR="004E41FF" w:rsidRPr="00573368" w:rsidRDefault="004E41FF" w:rsidP="00BC2401">
      <w:pPr>
        <w:widowControl w:val="0"/>
        <w:autoSpaceDE w:val="0"/>
        <w:autoSpaceDN w:val="0"/>
        <w:adjustRightInd w:val="0"/>
        <w:jc w:val="center"/>
        <w:rPr>
          <w:sz w:val="24"/>
          <w:szCs w:val="24"/>
        </w:rPr>
      </w:pPr>
      <w:r w:rsidRPr="00573368">
        <w:rPr>
          <w:sz w:val="24"/>
          <w:szCs w:val="24"/>
        </w:rPr>
        <w:t>административного регламента</w:t>
      </w:r>
    </w:p>
    <w:p w:rsidR="004E41FF" w:rsidRPr="00573368" w:rsidRDefault="004E41FF" w:rsidP="00BC2401">
      <w:pPr>
        <w:widowControl w:val="0"/>
        <w:autoSpaceDE w:val="0"/>
        <w:autoSpaceDN w:val="0"/>
        <w:adjustRightInd w:val="0"/>
        <w:ind w:firstLine="540"/>
        <w:jc w:val="both"/>
        <w:rPr>
          <w:sz w:val="24"/>
          <w:szCs w:val="24"/>
        </w:rPr>
      </w:pP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3.1.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3.1.1.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Кемеровской области.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3.1.2. Текущий контроль за полнотой и качеством предоставления муниципальной услуги, соблюдением и исполнением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sz w:val="24"/>
          <w:szCs w:val="24"/>
        </w:rPr>
        <w:t>начальником управления образования администрации Крапивинского муниципального района</w:t>
      </w:r>
      <w:r w:rsidRPr="00573368">
        <w:rPr>
          <w:sz w:val="24"/>
          <w:szCs w:val="24"/>
        </w:rPr>
        <w:t xml:space="preserve"> (далее </w:t>
      </w:r>
      <w:r>
        <w:rPr>
          <w:sz w:val="24"/>
          <w:szCs w:val="24"/>
        </w:rPr>
        <w:t>–</w:t>
      </w:r>
      <w:r w:rsidRPr="00573368">
        <w:rPr>
          <w:sz w:val="24"/>
          <w:szCs w:val="24"/>
        </w:rPr>
        <w:t xml:space="preserve"> </w:t>
      </w:r>
      <w:r>
        <w:rPr>
          <w:sz w:val="24"/>
          <w:szCs w:val="24"/>
        </w:rPr>
        <w:t>начальник управления образования</w:t>
      </w:r>
      <w:r w:rsidRPr="00573368">
        <w:rPr>
          <w:sz w:val="24"/>
          <w:szCs w:val="24"/>
        </w:rPr>
        <w:t>).</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3.2. Порядок осуществления и периодичность проведения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3.2.1.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осуществляет </w:t>
      </w:r>
      <w:r>
        <w:rPr>
          <w:sz w:val="24"/>
          <w:szCs w:val="24"/>
        </w:rPr>
        <w:t>заместитель начальника управления образования</w:t>
      </w:r>
      <w:r w:rsidRPr="00573368">
        <w:rPr>
          <w:sz w:val="24"/>
          <w:szCs w:val="24"/>
        </w:rPr>
        <w:t xml:space="preserve"> путем проведения проверок соблюдения и исполнения специалистами положений административного регламента, иных нормативных правовых актов, содержащих нормы, регулирующие деятельность по предоставлению муниципальной услуги.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3.2.2. Периодичность осуществления текущего контроля осуществляется в следующих случаях:</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при выявлении нарушений уполномоченного органа требований законодательства Российской Федерации;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при обращении граждан и организаций с жалобами на нарушения прав и законных интересов граждан действиями (бездействиями) уполномоченного органа,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3.2.3. В ходе проверок должностные лица, уполномоченные для проведения проверки, изучают следующие вопросы:</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деятельность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соблюдение установленных порядка и сроков рассмотрения заявлений, полнота и правильность заполнения журналов;</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работа специалистов при проведении ими мероприятий, связанных с осуществлением административных процедур, установленных административным регламентом;</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соблюдение порядка регистрации и сроков исполнения административных процедур, установленных административным регламентом;</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работа специалистов с жалобами и заявлениями по административным процедурам, установленным административным регламентом.</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3.2.4. </w:t>
      </w:r>
      <w:r>
        <w:rPr>
          <w:sz w:val="24"/>
          <w:szCs w:val="24"/>
        </w:rPr>
        <w:t>Начальник управления образования</w:t>
      </w:r>
      <w:r w:rsidRPr="00573368">
        <w:rPr>
          <w:sz w:val="24"/>
          <w:szCs w:val="24"/>
        </w:rPr>
        <w:t xml:space="preserve">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3.3.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3.3.1. Ответственность специалистов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Специалист уполномоченного органа, ответственный за предоставление муниципальной услуги, несет персональную ответственность в соответствии с требованиями административного регламента, действующего законодательства Российской Федерации.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3.3.2. По результатам проведенных проверок в случае выявления нарушения прав заявителей </w:t>
      </w:r>
      <w:r>
        <w:rPr>
          <w:sz w:val="24"/>
          <w:szCs w:val="24"/>
        </w:rPr>
        <w:t>начальник управления образования</w:t>
      </w:r>
      <w:r w:rsidRPr="00573368">
        <w:rPr>
          <w:sz w:val="24"/>
          <w:szCs w:val="24"/>
        </w:rPr>
        <w:t xml:space="preserve"> осуществляет привлечение виновных лиц к ответственности в соответствии с действующим законодательством Российской Федерации.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3.3.3. О мерах, принятых в отношении виновных лиц в нарушении действующего законодательства Российской Федерации, в течение десяти дней со дня принятия таких мер </w:t>
      </w:r>
      <w:r>
        <w:rPr>
          <w:sz w:val="24"/>
          <w:szCs w:val="24"/>
        </w:rPr>
        <w:t>начальник управления образования</w:t>
      </w:r>
      <w:r w:rsidRPr="00573368">
        <w:rPr>
          <w:sz w:val="24"/>
          <w:szCs w:val="24"/>
        </w:rPr>
        <w:t xml:space="preserve"> сообщает в письменной форме заявителю, права и (или) законные интересы которого нарушены.</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3.4.1.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органа, ответственными за прием и подготовку документов, осуществляет заместитель </w:t>
      </w:r>
      <w:r>
        <w:rPr>
          <w:sz w:val="24"/>
          <w:szCs w:val="24"/>
        </w:rPr>
        <w:t>начальника управления образования</w:t>
      </w:r>
      <w:r w:rsidRPr="00573368">
        <w:rPr>
          <w:sz w:val="24"/>
          <w:szCs w:val="24"/>
        </w:rPr>
        <w:t>.</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3.4.2.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4E41FF" w:rsidRPr="00573368" w:rsidRDefault="004E41FF" w:rsidP="00BC2401">
      <w:pPr>
        <w:widowControl w:val="0"/>
        <w:autoSpaceDE w:val="0"/>
        <w:autoSpaceDN w:val="0"/>
        <w:adjustRightInd w:val="0"/>
        <w:ind w:firstLine="540"/>
        <w:jc w:val="both"/>
        <w:rPr>
          <w:sz w:val="24"/>
          <w:szCs w:val="24"/>
        </w:rPr>
      </w:pPr>
    </w:p>
    <w:p w:rsidR="004E41FF" w:rsidRPr="00573368" w:rsidRDefault="004E41FF" w:rsidP="00BC2401">
      <w:pPr>
        <w:widowControl w:val="0"/>
        <w:autoSpaceDE w:val="0"/>
        <w:autoSpaceDN w:val="0"/>
        <w:adjustRightInd w:val="0"/>
        <w:jc w:val="center"/>
        <w:outlineLvl w:val="1"/>
        <w:rPr>
          <w:sz w:val="24"/>
          <w:szCs w:val="24"/>
        </w:rPr>
      </w:pPr>
      <w:bookmarkStart w:id="2" w:name="Par393"/>
      <w:bookmarkEnd w:id="2"/>
      <w:r w:rsidRPr="00573368">
        <w:rPr>
          <w:sz w:val="24"/>
          <w:szCs w:val="24"/>
        </w:rPr>
        <w:t>4. Досудебный (внесудебный) порядок обжалования решений</w:t>
      </w:r>
    </w:p>
    <w:p w:rsidR="004E41FF" w:rsidRPr="00573368" w:rsidRDefault="004E41FF" w:rsidP="00BC2401">
      <w:pPr>
        <w:widowControl w:val="0"/>
        <w:autoSpaceDE w:val="0"/>
        <w:autoSpaceDN w:val="0"/>
        <w:adjustRightInd w:val="0"/>
        <w:jc w:val="center"/>
        <w:rPr>
          <w:sz w:val="24"/>
          <w:szCs w:val="24"/>
        </w:rPr>
      </w:pPr>
      <w:r w:rsidRPr="00573368">
        <w:rPr>
          <w:sz w:val="24"/>
          <w:szCs w:val="24"/>
        </w:rPr>
        <w:t>и действий (бездействия) уполномоченного органа,</w:t>
      </w:r>
    </w:p>
    <w:p w:rsidR="004E41FF" w:rsidRPr="00573368" w:rsidRDefault="004E41FF" w:rsidP="00BC2401">
      <w:pPr>
        <w:widowControl w:val="0"/>
        <w:autoSpaceDE w:val="0"/>
        <w:autoSpaceDN w:val="0"/>
        <w:adjustRightInd w:val="0"/>
        <w:jc w:val="center"/>
        <w:rPr>
          <w:sz w:val="24"/>
          <w:szCs w:val="24"/>
        </w:rPr>
      </w:pPr>
      <w:r w:rsidRPr="00573368">
        <w:rPr>
          <w:sz w:val="24"/>
          <w:szCs w:val="24"/>
        </w:rPr>
        <w:t>а также его должностных лиц</w:t>
      </w:r>
    </w:p>
    <w:p w:rsidR="004E41FF" w:rsidRPr="00573368" w:rsidRDefault="004E41FF" w:rsidP="00BC2401">
      <w:pPr>
        <w:widowControl w:val="0"/>
        <w:autoSpaceDE w:val="0"/>
        <w:autoSpaceDN w:val="0"/>
        <w:adjustRightInd w:val="0"/>
        <w:ind w:firstLine="540"/>
        <w:jc w:val="both"/>
        <w:rPr>
          <w:sz w:val="24"/>
          <w:szCs w:val="24"/>
        </w:rPr>
      </w:pP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4.1. Заявитель имеет право на обжалование действий (бездействия) и решений, осуществляемых (принимаемых) в ходе предоставления муниципальной услуги специалистами уполномоченного органа, в досудебном (внесудебном) порядке.</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4.2. Предмет досудебного (внесудебного) обжалования заявителем решений и действий (бездействия) уполномоченного органа, специалистов уполномоченного органа.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Заявитель может обратиться с жалобой в том числе в следующих случаях:</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нарушение срока регистрации заявлений;</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нарушение срока предоставления муниципальной услуги;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требование у заявителя документов, не предусмотренных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отказ в приеме документов, представление которых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для предоставления муниципальной услуги;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Кемеровской области, муниципальными правовыми актами Крапивинского муниципального района;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отказ уполномоченного органа, специалиста уполномоченного органа,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4.3. Общие требования к порядку подачи и рассмотрения жалобы:</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жалоба подается в письменной форме на бумажном носителе, в электронной форме в уполномоченный орган по адресам, указанным в </w:t>
      </w:r>
      <w:hyperlink w:anchor="Par36" w:history="1">
        <w:r w:rsidRPr="00573368">
          <w:rPr>
            <w:sz w:val="24"/>
            <w:szCs w:val="24"/>
          </w:rPr>
          <w:t>подпункте 1.3.1 раздела 1</w:t>
        </w:r>
      </w:hyperlink>
      <w:r w:rsidRPr="00573368">
        <w:rPr>
          <w:sz w:val="24"/>
          <w:szCs w:val="24"/>
        </w:rPr>
        <w:t xml:space="preserve"> административного регламента;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жалоба может быть направлена по почте, а также может быть принята при личном приеме заявителя в соответствии с графиком личного приема, указанным в </w:t>
      </w:r>
      <w:hyperlink w:anchor="Par36" w:history="1">
        <w:r w:rsidRPr="00573368">
          <w:rPr>
            <w:sz w:val="24"/>
            <w:szCs w:val="24"/>
          </w:rPr>
          <w:t>подпункте 1.3.1 раздела 1</w:t>
        </w:r>
      </w:hyperlink>
      <w:r w:rsidRPr="00573368">
        <w:rPr>
          <w:sz w:val="24"/>
          <w:szCs w:val="24"/>
        </w:rPr>
        <w:t xml:space="preserve"> административного регламента.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4.4. Жалоба должна содержать:</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наименование уполномоченного органа, фамилию, имя, отчество специалиста уполномоченного органа, решения и действия (бездействие) которых обжалуются;</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сведения об обжалуемых решениях и действиях (бездействии) уполномоченного органа, специалиста уполномоченного органа;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 для физического лица.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Прием жалоб в письменной форме осуществляется уполномоченным органом по месту предоставления муниципальной услуги (где заявитель подавал запрос на предоставление муниципальной услуги, нарушение порядка которой обжалуется, либо где заявителем получен результат указанной муниципальной услуги).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Жалоба может быть подана заявителем через МАУ "МФЦ". При поступлении жалобы МАУ "МФЦ" обеспечивает ее передачу в уполномоченный орган на ее рассмотрение не позднее следующего рабочего дня со дня поступления жалобы.</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Срок рассмотрения жалобы исчисляется со дня регистрации жалобы в уполномоченном органе.</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4.5.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4.6. Исчерпывающий перечень оснований для отказа в рассмотрении жалобы либо приостановления ее рассмотрения:</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отсутствие в жалобе фамилии заявителя, направившего жалобу, и почтового адреса, по которому должен быть направлен ответ;</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получение жалобы, в которой содержатся нецензурные либо оскорбительные выражения, угрозы жизни, здоровью и имуществу специалиста уполномоченного органа, а также членов его семьи;</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4E41FF" w:rsidRPr="00573368" w:rsidRDefault="004E41FF" w:rsidP="00BC2401">
      <w:pPr>
        <w:widowControl w:val="0"/>
        <w:autoSpaceDE w:val="0"/>
        <w:autoSpaceDN w:val="0"/>
        <w:adjustRightInd w:val="0"/>
        <w:ind w:firstLine="540"/>
        <w:jc w:val="both"/>
        <w:rPr>
          <w:sz w:val="24"/>
          <w:szCs w:val="24"/>
        </w:rPr>
      </w:pPr>
      <w:bookmarkStart w:id="3" w:name="Par432"/>
      <w:bookmarkEnd w:id="3"/>
      <w:r w:rsidRPr="00573368">
        <w:rPr>
          <w:sz w:val="24"/>
          <w:szCs w:val="24"/>
        </w:rPr>
        <w:t>4.7. По результатам рассмотрения жалобы уполномоченный орган принимает одно из следующих решений:</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Кемеровской области, муниципальными правовыми актами Крапивинского муниципального района, а также в иных формах;</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отказывает в удовлетворении жалобы.</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 xml:space="preserve">4.8.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432" w:history="1">
        <w:r w:rsidRPr="00573368">
          <w:rPr>
            <w:sz w:val="24"/>
            <w:szCs w:val="24"/>
          </w:rPr>
          <w:t xml:space="preserve">пункте 4.5 раздела </w:t>
        </w:r>
      </w:hyperlink>
      <w:r w:rsidRPr="00573368">
        <w:rPr>
          <w:sz w:val="24"/>
          <w:szCs w:val="24"/>
        </w:rPr>
        <w:t>4 административного регламента.</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w:t>
      </w:r>
    </w:p>
    <w:p w:rsidR="004E41FF" w:rsidRPr="00573368" w:rsidRDefault="004E41FF" w:rsidP="00BC2401">
      <w:pPr>
        <w:widowControl w:val="0"/>
        <w:autoSpaceDE w:val="0"/>
        <w:autoSpaceDN w:val="0"/>
        <w:adjustRightInd w:val="0"/>
        <w:ind w:firstLine="540"/>
        <w:jc w:val="both"/>
        <w:rPr>
          <w:sz w:val="24"/>
          <w:szCs w:val="24"/>
        </w:rPr>
      </w:pPr>
      <w:r w:rsidRPr="00573368">
        <w:rPr>
          <w:sz w:val="24"/>
          <w:szCs w:val="24"/>
        </w:rPr>
        <w:t>4.10. Заявитель вправе обжаловать действия (бездействие) специалистов уполномоченного органа в ходе предоставления муниципальной услуги и решения, принятые по результатам рассмотрения его заявления, в вышестоящий орган, вышестоящему должностному лицу и (или) в судебном порядке.</w:t>
      </w:r>
    </w:p>
    <w:sectPr w:rsidR="004E41FF" w:rsidRPr="00573368" w:rsidSect="00F52617">
      <w:pgSz w:w="11906" w:h="16838"/>
      <w:pgMar w:top="851" w:right="1133"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1FF" w:rsidRDefault="004E41FF" w:rsidP="00F52617">
      <w:r>
        <w:separator/>
      </w:r>
    </w:p>
  </w:endnote>
  <w:endnote w:type="continuationSeparator" w:id="0">
    <w:p w:rsidR="004E41FF" w:rsidRDefault="004E41FF" w:rsidP="00F52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1FF" w:rsidRDefault="004E41FF" w:rsidP="00F52617">
      <w:r>
        <w:separator/>
      </w:r>
    </w:p>
  </w:footnote>
  <w:footnote w:type="continuationSeparator" w:id="0">
    <w:p w:rsidR="004E41FF" w:rsidRDefault="004E41FF" w:rsidP="00F52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604C4A"/>
    <w:multiLevelType w:val="hybridMultilevel"/>
    <w:tmpl w:val="6A361B36"/>
    <w:lvl w:ilvl="0" w:tplc="F580F842">
      <w:start w:val="1"/>
      <w:numFmt w:val="bullet"/>
      <w:lvlText w:val=""/>
      <w:lvlJc w:val="left"/>
      <w:pPr>
        <w:ind w:left="1252" w:hanging="360"/>
      </w:pPr>
      <w:rPr>
        <w:rFonts w:ascii="Symbol" w:hAnsi="Symbol" w:cs="Symbol" w:hint="default"/>
        <w:color w:val="auto"/>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
    <w:nsid w:val="27DD7C2A"/>
    <w:multiLevelType w:val="hybridMultilevel"/>
    <w:tmpl w:val="68C26292"/>
    <w:lvl w:ilvl="0" w:tplc="F580F84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
    <w:nsid w:val="2BAF2166"/>
    <w:multiLevelType w:val="hybridMultilevel"/>
    <w:tmpl w:val="05087EC8"/>
    <w:lvl w:ilvl="0" w:tplc="2B5A803A">
      <w:start w:val="1"/>
      <w:numFmt w:val="bullet"/>
      <w:lvlText w:val=""/>
      <w:lvlJc w:val="left"/>
      <w:pPr>
        <w:tabs>
          <w:tab w:val="num" w:pos="1440"/>
        </w:tabs>
        <w:ind w:left="1440" w:hanging="360"/>
      </w:pPr>
      <w:rPr>
        <w:rFonts w:ascii="Symbol" w:hAnsi="Symbol" w:cs="Symbol" w:hint="default"/>
        <w:color w:val="auto"/>
      </w:rPr>
    </w:lvl>
    <w:lvl w:ilvl="1" w:tplc="2B5A803A">
      <w:start w:val="1"/>
      <w:numFmt w:val="bullet"/>
      <w:lvlText w:val=""/>
      <w:lvlJc w:val="left"/>
      <w:pPr>
        <w:tabs>
          <w:tab w:val="num" w:pos="2160"/>
        </w:tabs>
        <w:ind w:left="2160" w:hanging="360"/>
      </w:pPr>
      <w:rPr>
        <w:rFonts w:ascii="Symbol" w:hAnsi="Symbol" w:cs="Symbol" w:hint="default"/>
        <w:color w:val="auto"/>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343"/>
    <w:rsid w:val="0007744F"/>
    <w:rsid w:val="001C77AC"/>
    <w:rsid w:val="002221B9"/>
    <w:rsid w:val="00286403"/>
    <w:rsid w:val="002A0777"/>
    <w:rsid w:val="002C187B"/>
    <w:rsid w:val="002D43B6"/>
    <w:rsid w:val="00372632"/>
    <w:rsid w:val="003A4DE7"/>
    <w:rsid w:val="00404A17"/>
    <w:rsid w:val="004E41FF"/>
    <w:rsid w:val="00573368"/>
    <w:rsid w:val="00642D95"/>
    <w:rsid w:val="006C44E3"/>
    <w:rsid w:val="007A4B4D"/>
    <w:rsid w:val="008A0070"/>
    <w:rsid w:val="008B6343"/>
    <w:rsid w:val="009A26BA"/>
    <w:rsid w:val="00A03C85"/>
    <w:rsid w:val="00A851A2"/>
    <w:rsid w:val="00AD0F7F"/>
    <w:rsid w:val="00AE2C76"/>
    <w:rsid w:val="00AF6C0E"/>
    <w:rsid w:val="00BC2401"/>
    <w:rsid w:val="00BD4F76"/>
    <w:rsid w:val="00C42683"/>
    <w:rsid w:val="00D14EAA"/>
    <w:rsid w:val="00D51978"/>
    <w:rsid w:val="00E107B2"/>
    <w:rsid w:val="00E960D6"/>
    <w:rsid w:val="00F06563"/>
    <w:rsid w:val="00F52617"/>
    <w:rsid w:val="00F62E38"/>
    <w:rsid w:val="00FB06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43"/>
    <w:rPr>
      <w:rFonts w:ascii="Times New Roman" w:eastAsia="Times New Roman" w:hAnsi="Times New Roman"/>
      <w:sz w:val="20"/>
      <w:szCs w:val="20"/>
    </w:rPr>
  </w:style>
  <w:style w:type="paragraph" w:styleId="Heading1">
    <w:name w:val="heading 1"/>
    <w:basedOn w:val="Normal"/>
    <w:next w:val="Normal"/>
    <w:link w:val="Heading1Char"/>
    <w:uiPriority w:val="99"/>
    <w:qFormat/>
    <w:rsid w:val="00F52617"/>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F52617"/>
    <w:pPr>
      <w:keepNext/>
      <w:numPr>
        <w:ilvl w:val="3"/>
        <w:numId w:val="1"/>
      </w:numPr>
      <w:suppressAutoHyphens/>
      <w:jc w:val="center"/>
      <w:outlineLvl w:val="3"/>
    </w:pPr>
    <w:rPr>
      <w:b/>
      <w:bCs/>
      <w:sz w:val="36"/>
      <w:szCs w:val="36"/>
      <w:lang w:val="en-GB" w:eastAsia="zh-CN"/>
    </w:rPr>
  </w:style>
  <w:style w:type="paragraph" w:styleId="Heading5">
    <w:name w:val="heading 5"/>
    <w:basedOn w:val="Normal"/>
    <w:next w:val="Normal"/>
    <w:link w:val="Heading5Char"/>
    <w:uiPriority w:val="99"/>
    <w:qFormat/>
    <w:rsid w:val="00F52617"/>
    <w:pPr>
      <w:keepNext/>
      <w:numPr>
        <w:ilvl w:val="4"/>
        <w:numId w:val="1"/>
      </w:numPr>
      <w:suppressAutoHyphens/>
      <w:spacing w:before="120"/>
      <w:jc w:val="center"/>
      <w:outlineLvl w:val="4"/>
    </w:pPr>
    <w:rPr>
      <w:b/>
      <w:bCs/>
      <w:sz w:val="28"/>
      <w:szCs w:val="28"/>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2617"/>
    <w:rPr>
      <w:rFonts w:ascii="Arial" w:hAnsi="Arial" w:cs="Arial"/>
      <w:b/>
      <w:bCs/>
      <w:kern w:val="32"/>
      <w:sz w:val="32"/>
      <w:szCs w:val="32"/>
      <w:lang w:eastAsia="ru-RU"/>
    </w:rPr>
  </w:style>
  <w:style w:type="character" w:customStyle="1" w:styleId="Heading4Char">
    <w:name w:val="Heading 4 Char"/>
    <w:basedOn w:val="DefaultParagraphFont"/>
    <w:link w:val="Heading4"/>
    <w:uiPriority w:val="99"/>
    <w:rsid w:val="00F52617"/>
    <w:rPr>
      <w:rFonts w:ascii="Times New Roman" w:hAnsi="Times New Roman" w:cs="Times New Roman"/>
      <w:b/>
      <w:bCs/>
      <w:sz w:val="36"/>
      <w:szCs w:val="36"/>
      <w:lang w:val="en-GB" w:eastAsia="zh-CN"/>
    </w:rPr>
  </w:style>
  <w:style w:type="character" w:customStyle="1" w:styleId="Heading5Char">
    <w:name w:val="Heading 5 Char"/>
    <w:basedOn w:val="DefaultParagraphFont"/>
    <w:link w:val="Heading5"/>
    <w:uiPriority w:val="99"/>
    <w:rsid w:val="00F52617"/>
    <w:rPr>
      <w:rFonts w:ascii="Times New Roman" w:hAnsi="Times New Roman" w:cs="Times New Roman"/>
      <w:b/>
      <w:bCs/>
      <w:sz w:val="28"/>
      <w:szCs w:val="28"/>
      <w:lang w:val="en-GB" w:eastAsia="zh-CN"/>
    </w:rPr>
  </w:style>
  <w:style w:type="character" w:styleId="Hyperlink">
    <w:name w:val="Hyperlink"/>
    <w:basedOn w:val="DefaultParagraphFont"/>
    <w:uiPriority w:val="99"/>
    <w:semiHidden/>
    <w:rsid w:val="008B6343"/>
    <w:rPr>
      <w:color w:val="0000FF"/>
      <w:u w:val="single"/>
    </w:rPr>
  </w:style>
  <w:style w:type="paragraph" w:customStyle="1" w:styleId="ConsPlusTitle">
    <w:name w:val="ConsPlusTitle"/>
    <w:uiPriority w:val="99"/>
    <w:rsid w:val="008B6343"/>
    <w:pPr>
      <w:widowControl w:val="0"/>
      <w:autoSpaceDE w:val="0"/>
      <w:autoSpaceDN w:val="0"/>
      <w:adjustRightInd w:val="0"/>
    </w:pPr>
    <w:rPr>
      <w:rFonts w:ascii="Times New Roman" w:eastAsia="Times New Roman" w:hAnsi="Times New Roman"/>
      <w:b/>
      <w:bCs/>
    </w:rPr>
  </w:style>
  <w:style w:type="table" w:styleId="TableGrid">
    <w:name w:val="Table Grid"/>
    <w:basedOn w:val="TableNormal"/>
    <w:uiPriority w:val="99"/>
    <w:rsid w:val="008B63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екст с отступом"/>
    <w:basedOn w:val="Normal"/>
    <w:uiPriority w:val="99"/>
    <w:rsid w:val="002C187B"/>
    <w:pPr>
      <w:widowControl w:val="0"/>
      <w:ind w:firstLine="709"/>
      <w:jc w:val="both"/>
    </w:pPr>
    <w:rPr>
      <w:rFonts w:ascii="Arial Narrow" w:hAnsi="Arial Narrow" w:cs="Arial Narrow"/>
      <w:sz w:val="24"/>
      <w:szCs w:val="24"/>
    </w:rPr>
  </w:style>
  <w:style w:type="paragraph" w:styleId="NormalWeb">
    <w:name w:val="Normal (Web)"/>
    <w:basedOn w:val="Normal"/>
    <w:uiPriority w:val="99"/>
    <w:rsid w:val="002221B9"/>
    <w:pPr>
      <w:spacing w:before="200"/>
    </w:pPr>
    <w:rPr>
      <w:color w:val="000000"/>
      <w:sz w:val="24"/>
      <w:szCs w:val="24"/>
    </w:rPr>
  </w:style>
  <w:style w:type="character" w:styleId="Strong">
    <w:name w:val="Strong"/>
    <w:basedOn w:val="DefaultParagraphFont"/>
    <w:uiPriority w:val="99"/>
    <w:qFormat/>
    <w:rsid w:val="002221B9"/>
    <w:rPr>
      <w:b/>
      <w:bCs/>
    </w:rPr>
  </w:style>
  <w:style w:type="paragraph" w:styleId="ListParagraph">
    <w:name w:val="List Paragraph"/>
    <w:basedOn w:val="Normal"/>
    <w:uiPriority w:val="99"/>
    <w:qFormat/>
    <w:rsid w:val="00F62E38"/>
    <w:pPr>
      <w:ind w:left="720"/>
    </w:pPr>
  </w:style>
  <w:style w:type="paragraph" w:customStyle="1" w:styleId="Iauiue">
    <w:name w:val="Iau?iue"/>
    <w:uiPriority w:val="99"/>
    <w:rsid w:val="00F52617"/>
    <w:pPr>
      <w:suppressAutoHyphens/>
    </w:pPr>
    <w:rPr>
      <w:rFonts w:ascii="Times New Roman" w:eastAsia="Times New Roman" w:hAnsi="Times New Roman"/>
      <w:sz w:val="20"/>
      <w:szCs w:val="20"/>
      <w:lang w:eastAsia="zh-CN"/>
    </w:rPr>
  </w:style>
  <w:style w:type="paragraph" w:styleId="BalloonText">
    <w:name w:val="Balloon Text"/>
    <w:basedOn w:val="Normal"/>
    <w:link w:val="BalloonTextChar"/>
    <w:uiPriority w:val="99"/>
    <w:semiHidden/>
    <w:rsid w:val="00F52617"/>
    <w:rPr>
      <w:rFonts w:ascii="Tahoma" w:hAnsi="Tahoma" w:cs="Tahoma"/>
      <w:sz w:val="16"/>
      <w:szCs w:val="16"/>
    </w:rPr>
  </w:style>
  <w:style w:type="character" w:customStyle="1" w:styleId="BalloonTextChar">
    <w:name w:val="Balloon Text Char"/>
    <w:basedOn w:val="DefaultParagraphFont"/>
    <w:link w:val="BalloonText"/>
    <w:uiPriority w:val="99"/>
    <w:semiHidden/>
    <w:rsid w:val="00F52617"/>
    <w:rPr>
      <w:rFonts w:ascii="Tahoma" w:hAnsi="Tahoma" w:cs="Tahoma"/>
      <w:sz w:val="16"/>
      <w:szCs w:val="16"/>
      <w:lang w:eastAsia="ru-RU"/>
    </w:rPr>
  </w:style>
  <w:style w:type="paragraph" w:styleId="Header">
    <w:name w:val="header"/>
    <w:basedOn w:val="Normal"/>
    <w:link w:val="HeaderChar"/>
    <w:uiPriority w:val="99"/>
    <w:semiHidden/>
    <w:rsid w:val="00F52617"/>
    <w:pPr>
      <w:tabs>
        <w:tab w:val="center" w:pos="4677"/>
        <w:tab w:val="right" w:pos="9355"/>
      </w:tabs>
    </w:pPr>
  </w:style>
  <w:style w:type="character" w:customStyle="1" w:styleId="HeaderChar">
    <w:name w:val="Header Char"/>
    <w:basedOn w:val="DefaultParagraphFont"/>
    <w:link w:val="Header"/>
    <w:uiPriority w:val="99"/>
    <w:semiHidden/>
    <w:rsid w:val="00F52617"/>
    <w:rPr>
      <w:rFonts w:ascii="Times New Roman" w:hAnsi="Times New Roman" w:cs="Times New Roman"/>
      <w:sz w:val="20"/>
      <w:szCs w:val="20"/>
      <w:lang w:eastAsia="ru-RU"/>
    </w:rPr>
  </w:style>
  <w:style w:type="paragraph" w:styleId="Footer">
    <w:name w:val="footer"/>
    <w:basedOn w:val="Normal"/>
    <w:link w:val="FooterChar"/>
    <w:uiPriority w:val="99"/>
    <w:semiHidden/>
    <w:rsid w:val="00F52617"/>
    <w:pPr>
      <w:tabs>
        <w:tab w:val="center" w:pos="4677"/>
        <w:tab w:val="right" w:pos="9355"/>
      </w:tabs>
    </w:pPr>
  </w:style>
  <w:style w:type="character" w:customStyle="1" w:styleId="FooterChar">
    <w:name w:val="Footer Char"/>
    <w:basedOn w:val="DefaultParagraphFont"/>
    <w:link w:val="Footer"/>
    <w:uiPriority w:val="99"/>
    <w:semiHidden/>
    <w:rsid w:val="00F52617"/>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0768EC209B90517DF2A3A544AA3E47E4EDF19ABw930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1C3C3B1CD628F7437DF9866EBB3F6A25E707289C30EB90517DF2A3A544AA3E47E4EDF18wA3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1C3C3B1CD628F7437DF9866EBB3F6A25E767289C409B90517DF2A3A544AA3E47E4EDF1AAC9923E7wE3CF" TargetMode="External"/><Relationship Id="rId5" Type="http://schemas.openxmlformats.org/officeDocument/2006/relationships/footnotes" Target="footnotes.xml"/><Relationship Id="rId10" Type="http://schemas.openxmlformats.org/officeDocument/2006/relationships/hyperlink" Target="consultantplus://offline/ref=F1C3C3B1CD628F7437DF9866EBB3F6A25E727C8CC50FB90517DF2A3A54w43AF" TargetMode="External"/><Relationship Id="rId4" Type="http://schemas.openxmlformats.org/officeDocument/2006/relationships/webSettings" Target="webSettings.xml"/><Relationship Id="rId9" Type="http://schemas.openxmlformats.org/officeDocument/2006/relationships/hyperlink" Target="consultantplus://offline/ref=F1C3C3B1CD628F7437DF9866EBB3F6A25E71748CC60EB90517DF2A3A54w43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8</Pages>
  <Words>3858</Words>
  <Characters>21997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Трегубов Дмитрий</cp:lastModifiedBy>
  <cp:revision>8</cp:revision>
  <dcterms:created xsi:type="dcterms:W3CDTF">2015-12-18T08:27:00Z</dcterms:created>
  <dcterms:modified xsi:type="dcterms:W3CDTF">2015-12-30T02:05:00Z</dcterms:modified>
</cp:coreProperties>
</file>