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05" w:rsidRPr="00180A84" w:rsidRDefault="00D17A05" w:rsidP="00180A84">
      <w:pPr>
        <w:pStyle w:val="Application"/>
        <w:spacing w:before="0" w:after="0"/>
      </w:pPr>
      <w:proofErr w:type="gramStart"/>
      <w:r w:rsidRPr="00180A84">
        <w:t>Утвержден</w:t>
      </w:r>
      <w:proofErr w:type="gramEnd"/>
      <w:r w:rsidRPr="00180A84">
        <w:t xml:space="preserve"> постановлением</w:t>
      </w:r>
    </w:p>
    <w:p w:rsidR="00D17A05" w:rsidRPr="00180A84" w:rsidRDefault="00111A1B" w:rsidP="00180A84">
      <w:pPr>
        <w:pStyle w:val="Application"/>
        <w:spacing w:before="0" w:after="0"/>
      </w:pPr>
      <w:r w:rsidRPr="00180A84">
        <w:t>Колле</w:t>
      </w:r>
      <w:r w:rsidR="00D17A05" w:rsidRPr="00180A84">
        <w:t>гии Администрации</w:t>
      </w:r>
    </w:p>
    <w:p w:rsidR="00D17A05" w:rsidRPr="00180A84" w:rsidRDefault="00D17A05" w:rsidP="00180A84">
      <w:pPr>
        <w:pStyle w:val="Application"/>
        <w:spacing w:before="0" w:after="0"/>
      </w:pPr>
      <w:r w:rsidRPr="00180A84">
        <w:t>МО «Крапивинский район»</w:t>
      </w:r>
    </w:p>
    <w:p w:rsidR="00D17A05" w:rsidRPr="00180A84" w:rsidRDefault="00D17A05" w:rsidP="00180A84">
      <w:pPr>
        <w:pStyle w:val="Application"/>
        <w:spacing w:before="0" w:after="0"/>
      </w:pPr>
      <w:r w:rsidRPr="00180A84">
        <w:t>от 04.04.2008 г. №06</w:t>
      </w:r>
    </w:p>
    <w:p w:rsidR="00FA78FA" w:rsidRPr="00180A84" w:rsidRDefault="00FA78FA" w:rsidP="00180A84"/>
    <w:p w:rsidR="00D17A05" w:rsidRPr="00180A84" w:rsidRDefault="00D17A05" w:rsidP="00180A84">
      <w:pPr>
        <w:pStyle w:val="1"/>
      </w:pPr>
      <w:r w:rsidRPr="00180A84">
        <w:t>ПОРЯДОК</w:t>
      </w:r>
    </w:p>
    <w:p w:rsidR="00D17A05" w:rsidRPr="00180A84" w:rsidRDefault="00D17A05" w:rsidP="00180A84">
      <w:pPr>
        <w:pStyle w:val="1"/>
      </w:pPr>
      <w:r w:rsidRPr="00180A84">
        <w:t>УСТАНОВЛЕНИЯ ОСНОВНЫХ ТРЕБОВАНИЙ К РАБОТЕ ПОДВЕДОМСТВЕННЫХ УЧРЕЖДЕНИЙ</w:t>
      </w:r>
    </w:p>
    <w:p w:rsidR="00FA78FA" w:rsidRPr="00180A84" w:rsidRDefault="00FA78FA" w:rsidP="00180A84"/>
    <w:p w:rsidR="00D17A05" w:rsidRPr="00180A84" w:rsidRDefault="00D17A05" w:rsidP="00180A84">
      <w:pPr>
        <w:pStyle w:val="4"/>
      </w:pPr>
      <w:r w:rsidRPr="00180A84">
        <w:t>1. Общие положения</w:t>
      </w:r>
    </w:p>
    <w:p w:rsidR="00180A84" w:rsidRDefault="00180A84" w:rsidP="00180A84"/>
    <w:p w:rsidR="00D17A05" w:rsidRPr="00180A84" w:rsidRDefault="00FA78FA" w:rsidP="00180A84">
      <w:proofErr w:type="gramStart"/>
      <w:r w:rsidRPr="00180A84">
        <w:t>1.1.</w:t>
      </w:r>
      <w:r w:rsidR="00D17A05" w:rsidRPr="00180A84">
        <w:t xml:space="preserve">Настоящий Порядок разработан в соответствии с распоряжением Коллегии Администрации Кемеровской области </w:t>
      </w:r>
      <w:hyperlink r:id="rId4" w:history="1">
        <w:r w:rsidR="00D17A05" w:rsidRPr="005921F8">
          <w:rPr>
            <w:rStyle w:val="a6"/>
          </w:rPr>
          <w:t>от 06.05.2006 N516-р</w:t>
        </w:r>
      </w:hyperlink>
      <w:r w:rsidR="00D17A05" w:rsidRPr="00180A84">
        <w:t xml:space="preserve"> "О Концепции реформирования системыуправления общественными финансами в Кемеровской области в 2006 - 2008 годах", постановлением Коллегии Администрации МО «Крапивинский район» </w:t>
      </w:r>
      <w:hyperlink r:id="rId5" w:history="1">
        <w:r w:rsidR="00D17A05" w:rsidRPr="005921F8">
          <w:rPr>
            <w:rStyle w:val="a6"/>
          </w:rPr>
          <w:t>от 124.12.2007 N43</w:t>
        </w:r>
      </w:hyperlink>
      <w:r w:rsidR="00D17A05" w:rsidRPr="00180A84">
        <w:t xml:space="preserve"> "Об утверждении Положения о разработке, утверждении и контроле за реализацией ведомственных целевых программ", постановлением коллегии Администрации Кемеровской области </w:t>
      </w:r>
      <w:hyperlink r:id="rId6" w:history="1">
        <w:r w:rsidR="00D17A05" w:rsidRPr="005921F8">
          <w:rPr>
            <w:rStyle w:val="a6"/>
          </w:rPr>
          <w:t>от 29.12.2007 №382</w:t>
        </w:r>
      </w:hyperlink>
      <w:r w:rsidR="00D17A05" w:rsidRPr="00180A84">
        <w:t>, в целях</w:t>
      </w:r>
      <w:proofErr w:type="gramEnd"/>
      <w:r w:rsidR="00D17A05" w:rsidRPr="00180A84">
        <w:t xml:space="preserve"> методического обеспечения процесса подготовки субъектами бюджетного планирования Крапивинского района требований к работе подведомственных учреждений.</w:t>
      </w:r>
    </w:p>
    <w:p w:rsidR="00D17A05" w:rsidRPr="00180A84" w:rsidRDefault="00FA78FA" w:rsidP="00180A84">
      <w:r w:rsidRPr="00180A84">
        <w:t>1.2.</w:t>
      </w:r>
      <w:r w:rsidR="00D17A05" w:rsidRPr="00180A84">
        <w:t>Требования к работе подведомственных учреждений устанавливаются субъектами бюджетного планирования Крапивинского района, реализующими ведомственные целевые программы и являющимися главными распорядителями (распорядителями) средств бюджета Муниципального образования (далее бюджета МО).</w:t>
      </w:r>
    </w:p>
    <w:p w:rsidR="00FA78FA" w:rsidRPr="00180A84" w:rsidRDefault="00FA78FA" w:rsidP="00180A84">
      <w:r w:rsidRPr="00180A84">
        <w:t>1.3.</w:t>
      </w:r>
      <w:r w:rsidR="00D17A05" w:rsidRPr="00180A84">
        <w:t>Для целей настоящего Порядка используются следующие понятия: муниципальная услуга - услуга, оказываемая физическим июридическим лицам в соответствии с муниципальным заданием бюджетными учреждениями безвозмездно или по ценам (тарифам), устанавливаемым в порядке, определенном органом местного самоуправления;</w:t>
      </w:r>
    </w:p>
    <w:p w:rsidR="00D17A05" w:rsidRPr="00180A84" w:rsidRDefault="00D17A05" w:rsidP="00180A84">
      <w:r w:rsidRPr="00180A84">
        <w:t>субъекты бюджетного планирования - администраторы доходов бюджета МО главные распорядители, утвержденные решением районного Совета народных депутатов, распорядители, получатели, которые не находятся в ведении главных распорядителей, и распорядители, прямые получатели средств бюджета МО;</w:t>
      </w:r>
    </w:p>
    <w:p w:rsidR="00D17A05" w:rsidRPr="00180A84" w:rsidRDefault="00D17A05" w:rsidP="00180A84">
      <w:r w:rsidRPr="00180A84">
        <w:t>подведомственное учреждение - муниципальное учреждение, находящееся в соответствии с его учредительными документами в ведении субъекта бюджетного планирования, финансовое обеспечение выполнения функций которого, в том числе по оказанию государственных услуг физическим и юридическим лицам в соответствии с государственным заданием, осуществляется за счет средств бюджета МО на основе бюджетной сметы;</w:t>
      </w:r>
    </w:p>
    <w:p w:rsidR="00D17A05" w:rsidRPr="00180A84" w:rsidRDefault="00D17A05" w:rsidP="00180A84">
      <w:r w:rsidRPr="00180A84">
        <w:t>задание - совокупность мероприятий, определяющая набор действий подведомственных организаций, которые должны привести к достижению</w:t>
      </w:r>
    </w:p>
    <w:p w:rsidR="0087779F" w:rsidRPr="00180A84" w:rsidRDefault="0087779F" w:rsidP="00180A84">
      <w:r w:rsidRPr="00180A84">
        <w:t>значений целевых показателей деятельности курирующих субъектов бюджетного планирования;</w:t>
      </w:r>
    </w:p>
    <w:p w:rsidR="0087779F" w:rsidRPr="00180A84" w:rsidRDefault="0087779F" w:rsidP="00180A84">
      <w:r w:rsidRPr="00180A84">
        <w:t>очередной финансовый год - год, следующий за текущим финансовым годом.</w:t>
      </w:r>
    </w:p>
    <w:p w:rsidR="0087779F" w:rsidRPr="00180A84" w:rsidRDefault="0087779F" w:rsidP="00180A84"/>
    <w:p w:rsidR="0087779F" w:rsidRPr="00180A84" w:rsidRDefault="0087779F" w:rsidP="00180A84">
      <w:pPr>
        <w:pStyle w:val="4"/>
      </w:pPr>
      <w:r w:rsidRPr="00180A84">
        <w:t>2. Цель и задачи планирования и установления требований к работе подведомственных учреждений</w:t>
      </w:r>
    </w:p>
    <w:p w:rsidR="0087779F" w:rsidRPr="00180A84" w:rsidRDefault="0087779F" w:rsidP="00180A84"/>
    <w:p w:rsidR="0087779F" w:rsidRPr="00180A84" w:rsidRDefault="0087779F" w:rsidP="00180A84">
      <w:r w:rsidRPr="00180A84">
        <w:lastRenderedPageBreak/>
        <w:t>2.1.Основными целями планирования и установления требований к деятельности подведомственных учреждений являются определение ключевых сфер их ответственности в процессе оказания муниципальных услуг, повышение эффективности деятельности подведомственных учреждений по оказанию муниципальных услуг и администрированию доходов с точки зрения достижения установленных результатов.</w:t>
      </w:r>
    </w:p>
    <w:p w:rsidR="0087779F" w:rsidRPr="00180A84" w:rsidRDefault="0087779F" w:rsidP="00180A84">
      <w:r w:rsidRPr="00180A84">
        <w:t>2.2.Планирование и установление требований к работе подведомственных учреждений должны обеспечивать решение следующих задач:</w:t>
      </w:r>
    </w:p>
    <w:p w:rsidR="0087779F" w:rsidRPr="00180A84" w:rsidRDefault="0087779F" w:rsidP="00180A84">
      <w:r w:rsidRPr="00180A84">
        <w:t xml:space="preserve">2.2.1.Ориентация деятельности подведомственных учреждений на достижение </w:t>
      </w:r>
      <w:proofErr w:type="gramStart"/>
      <w:r w:rsidRPr="00180A84">
        <w:t>значений целевых показателей деятельности курирующих субъектов бюджетного планирования</w:t>
      </w:r>
      <w:proofErr w:type="gramEnd"/>
      <w:r w:rsidRPr="00180A84">
        <w:t>.</w:t>
      </w:r>
    </w:p>
    <w:p w:rsidR="0087779F" w:rsidRPr="00180A84" w:rsidRDefault="0087779F" w:rsidP="00180A84">
      <w:r w:rsidRPr="00180A84">
        <w:t>2.2.2.Снижение рисков неэффективного использования бюджетных средств.</w:t>
      </w:r>
    </w:p>
    <w:p w:rsidR="0087779F" w:rsidRPr="00180A84" w:rsidRDefault="0087779F" w:rsidP="00180A84">
      <w:r w:rsidRPr="00180A84">
        <w:t>2.2.3.Обеспечение стабильного функционирования подведомственных учреждений в долгосрочной перспективе.</w:t>
      </w:r>
    </w:p>
    <w:p w:rsidR="0087779F" w:rsidRPr="00180A84" w:rsidRDefault="0087779F" w:rsidP="00180A84">
      <w:r w:rsidRPr="00180A84">
        <w:t>2.3.Субъекты бюджетного планирования ежегодно, одновременно с утверждением сметы на очередной финансовый год, определяют задания для подведомственных учреждений по предоставлению муниципальных услуг.</w:t>
      </w:r>
    </w:p>
    <w:p w:rsidR="0087779F" w:rsidRPr="00180A84" w:rsidRDefault="0087779F" w:rsidP="00180A84">
      <w:r w:rsidRPr="00180A84">
        <w:t>2.4.Задания по предоставлению муниципальных услуг, оказываемых подведомственным учреждением, должны быть сформулированы раздельно по стратегическим целям и тактическим задачам ведомственной целевой программы субъекта бюджетного планирования Крапивинского района.</w:t>
      </w:r>
    </w:p>
    <w:p w:rsidR="0087779F" w:rsidRPr="00180A84" w:rsidRDefault="0087779F" w:rsidP="00180A84">
      <w:r w:rsidRPr="00180A84">
        <w:t>2.5.Требования к работе подведомственных учреждений утверждаются руководителем субъекта бюджетного планирования в форме приложения к заданиям по предоставлению муниципальных услуг и являются основным документом, закрепляющим требования к результатам деятельности учреждений.</w:t>
      </w:r>
    </w:p>
    <w:p w:rsidR="0087779F" w:rsidRPr="00180A84" w:rsidRDefault="0087779F" w:rsidP="00180A84">
      <w:r w:rsidRPr="00180A84">
        <w:t>2.6.Требования к работе подведомственных учреждений подлежат пересмотру в случае переработки (корректировки) ведомственной программы, изменения объемов финансирования для бюджетного учреждения.</w:t>
      </w:r>
    </w:p>
    <w:p w:rsidR="0087779F" w:rsidRPr="00180A84" w:rsidRDefault="0087779F" w:rsidP="00180A84">
      <w:r w:rsidRPr="00180A84">
        <w:t>2.7.Оценка степени выполнения требований к работе подведомственных учрежденийявляется характеристикой эффективности деятельности учреждений и используется с целью применения мер поощрения за труд (в том числе материального) и дисциплинарных взысканий к руководителям и работникам подведомственных учреждений.</w:t>
      </w:r>
    </w:p>
    <w:p w:rsidR="00786061" w:rsidRPr="00180A84" w:rsidRDefault="00786061" w:rsidP="00180A84"/>
    <w:p w:rsidR="00786061" w:rsidRPr="00180A84" w:rsidRDefault="00786061" w:rsidP="009E0DFA">
      <w:pPr>
        <w:pStyle w:val="4"/>
      </w:pPr>
      <w:r w:rsidRPr="00180A84">
        <w:t>3. Правила формирования требований к работе подведомственных учреждений</w:t>
      </w:r>
    </w:p>
    <w:p w:rsidR="00786061" w:rsidRPr="00180A84" w:rsidRDefault="00786061" w:rsidP="00180A84"/>
    <w:p w:rsidR="00786061" w:rsidRPr="00180A84" w:rsidRDefault="00786061" w:rsidP="00180A84">
      <w:r w:rsidRPr="00180A84">
        <w:t>3.1.Система требований должна охватывать вес значимые результаты деятельности подведомственного учреждения.</w:t>
      </w:r>
    </w:p>
    <w:p w:rsidR="00786061" w:rsidRPr="00180A84" w:rsidRDefault="00786061" w:rsidP="00180A84">
      <w:r w:rsidRPr="00180A84">
        <w:t>3.2.Отдельные требования, предъявляемые к работе подведомственного учреждения, должны быть согласованы между собой. Не допускается установление требований, которые делают невыполнимыми одно или несколько иных требований.</w:t>
      </w:r>
    </w:p>
    <w:p w:rsidR="00786061" w:rsidRPr="00180A84" w:rsidRDefault="00786061" w:rsidP="00180A84">
      <w:r w:rsidRPr="00180A84">
        <w:t xml:space="preserve">3.3.Не допускается устанавливать требования к организации производственного процесса по оказанию муниципальной услуги используемым в процессе оказания услуги ресурсам, кроме случаев, когда требования предъявляются к процессу оказания муниципальной услуги и имеют </w:t>
      </w:r>
      <w:proofErr w:type="gramStart"/>
      <w:r w:rsidRPr="00180A84">
        <w:t>важное значение</w:t>
      </w:r>
      <w:proofErr w:type="gramEnd"/>
      <w:r w:rsidRPr="00180A84">
        <w:t xml:space="preserve"> для потребителей услуги.</w:t>
      </w:r>
    </w:p>
    <w:p w:rsidR="00786061" w:rsidRPr="00180A84" w:rsidRDefault="00786061" w:rsidP="00180A84">
      <w:r w:rsidRPr="00180A84">
        <w:t>3.4.Формулировки требований к работе подведомственных учреждений должны иметь однозначное толкование во избежание возможности различной интерпретации требованийи снижения ответственности подведомственных учреждений за их выполнение.</w:t>
      </w:r>
    </w:p>
    <w:p w:rsidR="00786061" w:rsidRPr="00180A84" w:rsidRDefault="00786061" w:rsidP="00180A84">
      <w:r w:rsidRPr="00180A84">
        <w:lastRenderedPageBreak/>
        <w:t>3.5.В набор требований не могут включаться требования, выполнение которых не зависит от деятельности подведомственного учреждения.</w:t>
      </w:r>
    </w:p>
    <w:p w:rsidR="00786061" w:rsidRPr="00180A84" w:rsidRDefault="00786061" w:rsidP="00180A84">
      <w:r w:rsidRPr="00180A84">
        <w:t>3.6.Набор требований, предъявляемых к деятельности подведомственного учреждения, может содержать раздел, касающийся выполнения стандартов качества муниципальной услуги как одной из сфер ответственности подведомственного учреждения при осуществлении своей деятельности.</w:t>
      </w:r>
    </w:p>
    <w:p w:rsidR="00786061" w:rsidRPr="00180A84" w:rsidRDefault="00786061" w:rsidP="00180A84">
      <w:r w:rsidRPr="00180A84">
        <w:t>3.7.Требованияне должны противоречить действующему законодательству.</w:t>
      </w:r>
    </w:p>
    <w:p w:rsidR="00786061" w:rsidRPr="00180A84" w:rsidRDefault="00786061" w:rsidP="00180A84">
      <w:r w:rsidRPr="00180A84">
        <w:t>3.8.При формулировании требований рекомендуется ограничивать вмешательство в оперативную деятельность подведомственного учреждения.</w:t>
      </w:r>
    </w:p>
    <w:p w:rsidR="00786061" w:rsidRPr="00180A84" w:rsidRDefault="00786061" w:rsidP="00180A84">
      <w:r w:rsidRPr="00180A84">
        <w:t>3.9.Требования, выполнение которых подразумевает необходимость осуществления финансовых или материальных расходов, должны быть обеспечены соответствующими источниками финансирования.</w:t>
      </w:r>
    </w:p>
    <w:p w:rsidR="009E0DFA" w:rsidRDefault="009E0DFA" w:rsidP="00180A84"/>
    <w:p w:rsidR="00786061" w:rsidRPr="00180A84" w:rsidRDefault="00786061" w:rsidP="009E0DFA">
      <w:pPr>
        <w:pStyle w:val="4"/>
      </w:pPr>
      <w:r w:rsidRPr="00180A84">
        <w:t>4. Правила установления показателей, характеризующих степень выполнения требований к работе подведомственных учреждений</w:t>
      </w:r>
    </w:p>
    <w:p w:rsidR="009E0DFA" w:rsidRDefault="009E0DFA" w:rsidP="00180A84"/>
    <w:p w:rsidR="00786061" w:rsidRPr="00180A84" w:rsidRDefault="00786061" w:rsidP="00180A84">
      <w:r w:rsidRPr="00180A84">
        <w:t xml:space="preserve">4.1.Степень выполнения требований к работе подведомственных учреждений оценивается посредством установления для каждого требования показателей, целевых значений данных показателей и проверки их выполнения </w:t>
      </w:r>
      <w:proofErr w:type="gramStart"/>
      <w:r w:rsidRPr="00180A84">
        <w:t>по</w:t>
      </w:r>
      <w:proofErr w:type="gramEnd"/>
      <w:r w:rsidRPr="00180A84">
        <w:t xml:space="preserve"> прошествии контрольных периодов.</w:t>
      </w:r>
    </w:p>
    <w:p w:rsidR="00786061" w:rsidRPr="00180A84" w:rsidRDefault="00786061" w:rsidP="00180A84">
      <w:r w:rsidRPr="00180A84">
        <w:t>4.2.В качестве контрольных периодов могут использоваться: календарный год, календарный квартал. Для отдельных требований могут использоваться контрольные периоды, равные месяцу.</w:t>
      </w:r>
    </w:p>
    <w:p w:rsidR="00786061" w:rsidRPr="00180A84" w:rsidRDefault="00786061" w:rsidP="00180A84">
      <w:r w:rsidRPr="00180A84">
        <w:t>4.3.Для каждого требования рекомендуется устанавливать от одного до трех показателей. В случае установления нескольких показателей по оценке выполнения одного требования показатели должны быть согласованы между собой.</w:t>
      </w:r>
    </w:p>
    <w:p w:rsidR="00615A83" w:rsidRPr="00180A84" w:rsidRDefault="00615A83" w:rsidP="00180A84">
      <w:r w:rsidRPr="00180A84">
        <w:t>4.4.Устанавливаемые целевые значения показателей для различных требований не должны противоречить друг другу.</w:t>
      </w:r>
    </w:p>
    <w:p w:rsidR="00615A83" w:rsidRPr="00180A84" w:rsidRDefault="00615A83" w:rsidP="00180A84">
      <w:r w:rsidRPr="00180A84">
        <w:t>4.5.Установление показателя и его целевого значения потенциально не должно вести к нежелательным внешним эффектам (в виде снижения объема оказания или ухудшения качества предоставления муниципальной услуги, ухудшения иных параметров оказания услуги или финансово-хозяйственной деятельности учреждения).</w:t>
      </w:r>
    </w:p>
    <w:p w:rsidR="00615A83" w:rsidRPr="00180A84" w:rsidRDefault="00615A83" w:rsidP="00180A84">
      <w:r w:rsidRPr="00180A84">
        <w:t>4.6.Показатели, характеризующие степень выполнения требований, должны быть количественно или логически измеримы.</w:t>
      </w:r>
    </w:p>
    <w:p w:rsidR="00615A83" w:rsidRPr="00180A84" w:rsidRDefault="00615A83" w:rsidP="00180A84">
      <w:r w:rsidRPr="00180A84">
        <w:t>4.7.Достижение установленного целевого значения показателя должно прямо либо опосредованно обеспечивать выполнение соответствующего требования.</w:t>
      </w:r>
    </w:p>
    <w:p w:rsidR="00615A83" w:rsidRPr="00180A84" w:rsidRDefault="00615A83" w:rsidP="00180A84">
      <w:r w:rsidRPr="00180A84">
        <w:t>4.8.Информация о фактических значениях показателя и/или составляющих, необходимых для расчета значения показателя, должна предполагать их получение из достоверного и надежного источника, а также возможность получения данных значений к окончанию контрольных периодов.</w:t>
      </w:r>
    </w:p>
    <w:p w:rsidR="00615A83" w:rsidRPr="00180A84" w:rsidRDefault="0045655A" w:rsidP="00180A84">
      <w:r w:rsidRPr="00180A84">
        <w:t>4.9.</w:t>
      </w:r>
      <w:r w:rsidR="00615A83" w:rsidRPr="00180A84">
        <w:t>Затраты на сбор и обработку информации для расчета значений соответствующего показателя должны быть адекватны необходимости установления данного показателя и возможностям по замене его на иные, более экономичные показатели.</w:t>
      </w:r>
    </w:p>
    <w:p w:rsidR="00615A83" w:rsidRPr="00180A84" w:rsidRDefault="0045655A" w:rsidP="00180A84">
      <w:r w:rsidRPr="00180A84">
        <w:t>4.10.</w:t>
      </w:r>
      <w:r w:rsidR="00615A83" w:rsidRPr="00180A84">
        <w:t>Формулировка показателя должна точно и однозначно определять формулу и порядок расчета значений показателя.</w:t>
      </w:r>
    </w:p>
    <w:p w:rsidR="0045655A" w:rsidRPr="00180A84" w:rsidRDefault="0045655A" w:rsidP="00180A84"/>
    <w:p w:rsidR="00615A83" w:rsidRPr="00180A84" w:rsidRDefault="00615A83" w:rsidP="009E0DFA">
      <w:pPr>
        <w:pStyle w:val="4"/>
      </w:pPr>
      <w:r w:rsidRPr="00180A84">
        <w:t>5. Структура и содержание требований к работе подведомственных учреждений</w:t>
      </w:r>
    </w:p>
    <w:p w:rsidR="0045655A" w:rsidRPr="00180A84" w:rsidRDefault="0045655A" w:rsidP="00180A84"/>
    <w:p w:rsidR="00615A83" w:rsidRPr="00180A84" w:rsidRDefault="0045655A" w:rsidP="00180A84">
      <w:r w:rsidRPr="00180A84">
        <w:lastRenderedPageBreak/>
        <w:t>5.1</w:t>
      </w:r>
      <w:r w:rsidR="00615A83" w:rsidRPr="00180A84">
        <w:t>Требования к работе подведомственных учреждений должны содержать следующие разделы:</w:t>
      </w:r>
    </w:p>
    <w:p w:rsidR="00615A83" w:rsidRPr="00180A84" w:rsidRDefault="00615A83" w:rsidP="00180A84">
      <w:r w:rsidRPr="00180A84">
        <w:t>общие требования;</w:t>
      </w:r>
    </w:p>
    <w:p w:rsidR="00615A83" w:rsidRPr="00180A84" w:rsidRDefault="00615A83" w:rsidP="00180A84">
      <w:r w:rsidRPr="00180A84">
        <w:t>требования, связанные с использованием имущества, переданного в оперативное управление;</w:t>
      </w:r>
    </w:p>
    <w:p w:rsidR="00615A83" w:rsidRPr="00180A84" w:rsidRDefault="00615A83" w:rsidP="00180A84">
      <w:r w:rsidRPr="00180A84">
        <w:t>требования, связанные с финансово-экономическими результатами деятельности подведомственного учреждения;</w:t>
      </w:r>
    </w:p>
    <w:p w:rsidR="00615A83" w:rsidRPr="00180A84" w:rsidRDefault="00615A83" w:rsidP="00180A84">
      <w:r w:rsidRPr="00180A84">
        <w:t>требования по предоставлению муниципальных услуг;</w:t>
      </w:r>
    </w:p>
    <w:p w:rsidR="00615A83" w:rsidRPr="00180A84" w:rsidRDefault="00615A83" w:rsidP="00180A84">
      <w:r w:rsidRPr="00180A84">
        <w:t>требования по реализации отдельных мероприятий ведомственных программ;</w:t>
      </w:r>
    </w:p>
    <w:p w:rsidR="00615A83" w:rsidRPr="00180A84" w:rsidRDefault="00615A83" w:rsidP="00180A84">
      <w:r w:rsidRPr="00180A84">
        <w:t>требования по соблюдению стандартов качества муниципальных услуг;</w:t>
      </w:r>
    </w:p>
    <w:p w:rsidR="00615A83" w:rsidRPr="00180A84" w:rsidRDefault="00615A83" w:rsidP="00180A84">
      <w:r w:rsidRPr="00180A84">
        <w:t>требования к представлению отчетности о деятельности подведомственного учреждения;</w:t>
      </w:r>
    </w:p>
    <w:p w:rsidR="00615A83" w:rsidRPr="00180A84" w:rsidRDefault="00615A83" w:rsidP="00180A84">
      <w:r w:rsidRPr="00180A84">
        <w:t xml:space="preserve">требования в отношении деятельности отдельного подведомственного учреждения могут содержать дополнительные разделы либо не включать отдельные разделы из </w:t>
      </w:r>
      <w:proofErr w:type="gramStart"/>
      <w:r w:rsidRPr="00180A84">
        <w:t>указанных</w:t>
      </w:r>
      <w:proofErr w:type="gramEnd"/>
      <w:r w:rsidRPr="00180A84">
        <w:t xml:space="preserve"> выше, в зависимости от специфики учреждения и потребности субъекта бюджетного планирования в осуществлении контроля за конкретной сферой деятельности.</w:t>
      </w:r>
    </w:p>
    <w:p w:rsidR="00615A83" w:rsidRPr="00180A84" w:rsidRDefault="00615A83" w:rsidP="00180A84">
      <w:r w:rsidRPr="00180A84">
        <w:t>5.2. Общие требования.</w:t>
      </w:r>
    </w:p>
    <w:p w:rsidR="00615A83" w:rsidRPr="00180A84" w:rsidRDefault="00615A83" w:rsidP="00180A84">
      <w:r w:rsidRPr="00180A84">
        <w:t>5.2.1. Общие требования к работе подведомственных учреждений устанавливаются с целью обеспечения выполнения установленных</w:t>
      </w:r>
    </w:p>
    <w:p w:rsidR="000208EC" w:rsidRPr="00180A84" w:rsidRDefault="000208EC" w:rsidP="00180A84">
      <w:r w:rsidRPr="00180A84">
        <w:t>нормативными правовыми актами требований, исполнение которых является обязательным.</w:t>
      </w:r>
    </w:p>
    <w:p w:rsidR="000208EC" w:rsidRPr="00180A84" w:rsidRDefault="000208EC" w:rsidP="00180A84">
      <w:r w:rsidRPr="00180A84">
        <w:t>5.2.2.Выполнение общих требований в первую очередь должно обеспечивать снижение рисков, связанных с появлением требований и претензий третьих лиц или контролирующих органов, в результате которых могут возникнуть финансовые и имущественные потери или нарушения нормального функционирования подведомственного учреждения.</w:t>
      </w:r>
    </w:p>
    <w:p w:rsidR="000208EC" w:rsidRPr="00180A84" w:rsidRDefault="000208EC" w:rsidP="00180A84">
      <w:r w:rsidRPr="00180A84">
        <w:t>5.2.3.К общим требованиям относятся соблюдение норм законодательства Российской Федерации, нормативных правовых актов Кемеровской области, Крапивинского района, ведомственных правовых актов в части, касающейся деятельности подведомственного учреждения.</w:t>
      </w:r>
    </w:p>
    <w:p w:rsidR="000208EC" w:rsidRPr="00180A84" w:rsidRDefault="000208EC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0208EC" w:rsidRPr="00180A84" w:rsidRDefault="000208EC" w:rsidP="00180A84">
      <w:r w:rsidRPr="00180A84">
        <w:t>отсутствие (или количество) предъявленных исковых требований к подведомственному учреждению;</w:t>
      </w:r>
    </w:p>
    <w:p w:rsidR="000208EC" w:rsidRPr="00180A84" w:rsidRDefault="000208EC" w:rsidP="00180A84">
      <w:r w:rsidRPr="00180A84">
        <w:t>отсутствие (или количество) предписаний и санкций со стороны контрольных и надзорных органов исполнительной власти, вынесенных в отношении подведомственного учреждения;</w:t>
      </w:r>
    </w:p>
    <w:p w:rsidR="000208EC" w:rsidRPr="00180A84" w:rsidRDefault="000208EC" w:rsidP="00180A84">
      <w:r w:rsidRPr="00180A84">
        <w:t>отсутствие (или количество) выявленных нарушений в актах проверок деятельности подведомственного учреждения на предмет соответствия его деятельности нормам законодательства;</w:t>
      </w:r>
    </w:p>
    <w:p w:rsidR="000208EC" w:rsidRPr="00180A84" w:rsidRDefault="000208EC" w:rsidP="00180A84">
      <w:r w:rsidRPr="00180A84">
        <w:t>иные показатели.</w:t>
      </w:r>
    </w:p>
    <w:p w:rsidR="000208EC" w:rsidRPr="00180A84" w:rsidRDefault="000208EC" w:rsidP="00180A84">
      <w:r w:rsidRPr="00180A84">
        <w:t>5</w:t>
      </w:r>
      <w:r w:rsidR="00737DE0" w:rsidRPr="00180A84">
        <w:t>.2.4.</w:t>
      </w:r>
      <w:r w:rsidRPr="00180A84">
        <w:t>Соблюдение приказов руководителя курирующего субъекта бюджетного планирования.</w:t>
      </w:r>
    </w:p>
    <w:p w:rsidR="000208EC" w:rsidRPr="00180A84" w:rsidRDefault="000208EC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0208EC" w:rsidRPr="00180A84" w:rsidRDefault="000208EC" w:rsidP="00180A84">
      <w:r w:rsidRPr="00180A84">
        <w:t>отсутствие (или количество) приказов руководителя курирующего субъекта бюджетного планирования о дисциплинарных взысканиях к руководителю или работникам подведомственного учреждения;</w:t>
      </w:r>
    </w:p>
    <w:p w:rsidR="000208EC" w:rsidRPr="00180A84" w:rsidRDefault="000208EC" w:rsidP="00180A84">
      <w:r w:rsidRPr="00180A84">
        <w:t>отсутствие (или количество) фактов неисполнения приказов руководителя курирующего субъекта бюджетного планирования, выявленных по результатам контрольных проверок;</w:t>
      </w:r>
    </w:p>
    <w:p w:rsidR="000208EC" w:rsidRPr="00180A84" w:rsidRDefault="000208EC" w:rsidP="00180A84">
      <w:r w:rsidRPr="00180A84">
        <w:lastRenderedPageBreak/>
        <w:t>иные показатели.</w:t>
      </w:r>
    </w:p>
    <w:p w:rsidR="000208EC" w:rsidRPr="00180A84" w:rsidRDefault="00737DE0" w:rsidP="00180A84">
      <w:r w:rsidRPr="00180A84">
        <w:t>5.3.</w:t>
      </w:r>
      <w:r w:rsidR="000208EC" w:rsidRPr="00180A84">
        <w:t>Целевые значения показателей, характеризующих выполнение общих требований, могут устанавливаться следующим образом:</w:t>
      </w:r>
    </w:p>
    <w:p w:rsidR="000208EC" w:rsidRPr="00180A84" w:rsidRDefault="000208EC" w:rsidP="00180A84">
      <w:r w:rsidRPr="00180A84">
        <w:t>5.</w:t>
      </w:r>
      <w:r w:rsidR="00737DE0" w:rsidRPr="00180A84">
        <w:t>3.1.</w:t>
      </w:r>
      <w:r w:rsidRPr="00180A84">
        <w:t>Нормативно, на основе обязательности соблюдения всех нормативно установленных требований.</w:t>
      </w:r>
    </w:p>
    <w:p w:rsidR="000208EC" w:rsidRPr="00180A84" w:rsidRDefault="00737DE0" w:rsidP="00180A84">
      <w:r w:rsidRPr="00180A84">
        <w:t>5.3.2.</w:t>
      </w:r>
      <w:r w:rsidR="000208EC" w:rsidRPr="00180A84">
        <w:t>Исходя из исторически сложившихся значений используемых показателей в отношении каждого из учреждений за прошедшие периоды.</w:t>
      </w:r>
    </w:p>
    <w:p w:rsidR="000208EC" w:rsidRPr="00180A84" w:rsidRDefault="00737DE0" w:rsidP="00180A84">
      <w:r w:rsidRPr="00180A84">
        <w:t>5.3.3.</w:t>
      </w:r>
      <w:r w:rsidR="000208EC" w:rsidRPr="00180A84">
        <w:t>Исходя из исторически сложившихся значений используемых показателей в среднем по подведомственным учреждениям, за прошедшие периоды.</w:t>
      </w:r>
    </w:p>
    <w:p w:rsidR="000208EC" w:rsidRPr="00180A84" w:rsidRDefault="00737DE0" w:rsidP="00180A84">
      <w:r w:rsidRPr="00180A84">
        <w:t>5.4.</w:t>
      </w:r>
      <w:r w:rsidR="000208EC" w:rsidRPr="00180A84">
        <w:t>Требования, связанные с использованием имущества, переданного в оперативное управление.</w:t>
      </w:r>
    </w:p>
    <w:p w:rsidR="000208EC" w:rsidRPr="00180A84" w:rsidRDefault="00737DE0" w:rsidP="00180A84">
      <w:r w:rsidRPr="00180A84">
        <w:t>5.4.1.</w:t>
      </w:r>
      <w:r w:rsidR="000208EC" w:rsidRPr="00180A84">
        <w:t>Выполнение данной группы требований должно обеспечивать эффективное использование имущества Крапивинского района, переданного в оперативное управление подведомственному учреждению.</w:t>
      </w:r>
    </w:p>
    <w:p w:rsidR="000208EC" w:rsidRPr="00180A84" w:rsidRDefault="000208EC" w:rsidP="00180A84">
      <w:r w:rsidRPr="00180A84">
        <w:t>5.4.2.Ктребованиям, связанным с использованием имущества, переданного в оперативное управление, относятся:</w:t>
      </w:r>
    </w:p>
    <w:p w:rsidR="009C641E" w:rsidRPr="00180A84" w:rsidRDefault="003E0AB9" w:rsidP="00180A84">
      <w:r w:rsidRPr="00180A84">
        <w:t>5.4.2.1.</w:t>
      </w:r>
      <w:r w:rsidR="009C641E" w:rsidRPr="00180A84">
        <w:t>Ведение учета имущества, переданного в оперативное управление, обеспечивающего полноту и достоверность данных об имуществе.</w:t>
      </w:r>
    </w:p>
    <w:p w:rsidR="009C641E" w:rsidRPr="00180A84" w:rsidRDefault="009C641E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9C641E" w:rsidRPr="00180A84" w:rsidRDefault="009C641E" w:rsidP="00180A84">
      <w:r w:rsidRPr="00180A84">
        <w:t>отсутствие (или количество) выявленных фактов несоответствия данных бухгалтерского учета и фактического наличия имущества в оперативном управлении учреждения;</w:t>
      </w:r>
    </w:p>
    <w:p w:rsidR="009C641E" w:rsidRPr="00180A84" w:rsidRDefault="009C641E" w:rsidP="00180A84">
      <w:r w:rsidRPr="00180A84">
        <w:t>иные показатели.</w:t>
      </w:r>
    </w:p>
    <w:p w:rsidR="009C641E" w:rsidRPr="00180A84" w:rsidRDefault="003E0AB9" w:rsidP="00180A84">
      <w:r w:rsidRPr="00180A84">
        <w:t>5.4.2.2.</w:t>
      </w:r>
      <w:r w:rsidR="009C641E" w:rsidRPr="00180A84">
        <w:t>Обеспечение сохранности имущества, переданного в оперативное управление.</w:t>
      </w:r>
    </w:p>
    <w:p w:rsidR="009C641E" w:rsidRPr="00180A84" w:rsidRDefault="009C641E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9C641E" w:rsidRPr="00180A84" w:rsidRDefault="009C641E" w:rsidP="00180A84">
      <w:r w:rsidRPr="00180A84">
        <w:t>наличие у подведомственного учреждения внутренних регламентирующих документов, положениями которых предусматривается наличие системы мер по обеспечению сохранности имущества, переданного учреждению в оперативное управление;</w:t>
      </w:r>
    </w:p>
    <w:p w:rsidR="009C641E" w:rsidRPr="00180A84" w:rsidRDefault="009C641E" w:rsidP="00180A84">
      <w:r w:rsidRPr="00180A84">
        <w:t>отсутствие случаев (число случаев, финансовая оценка потерь) утраты имущества вследствие порчи, хищения, пожара и по иным причинам;</w:t>
      </w:r>
    </w:p>
    <w:p w:rsidR="009C641E" w:rsidRPr="00180A84" w:rsidRDefault="009C641E" w:rsidP="00180A84">
      <w:proofErr w:type="gramStart"/>
      <w:r w:rsidRPr="00180A84">
        <w:t>стоимость имущества (балансовая, остаточная), переданного подведомственному учреждению, на контрольную дату;</w:t>
      </w:r>
      <w:proofErr w:type="gramEnd"/>
    </w:p>
    <w:p w:rsidR="009C641E" w:rsidRPr="00180A84" w:rsidRDefault="009C641E" w:rsidP="00180A84">
      <w:r w:rsidRPr="00180A84">
        <w:t>отсутствие случаев отчуждения имущества, следствием которых стали снижение объема оказания муниципальной услуги либо снижение качества предоставления муниципальной услуги;</w:t>
      </w:r>
    </w:p>
    <w:p w:rsidR="009C641E" w:rsidRPr="00180A84" w:rsidRDefault="009C641E" w:rsidP="00180A84">
      <w:r w:rsidRPr="00180A84">
        <w:t>иные показатели.</w:t>
      </w:r>
    </w:p>
    <w:p w:rsidR="009C641E" w:rsidRPr="00180A84" w:rsidRDefault="003E0AB9" w:rsidP="00180A84">
      <w:r w:rsidRPr="00180A84">
        <w:t>5.4.2.3.</w:t>
      </w:r>
      <w:r w:rsidR="009C641E" w:rsidRPr="00180A84">
        <w:t>Использованиеимущества, переданного в оперативное управление, по целевому назначению.</w:t>
      </w:r>
    </w:p>
    <w:p w:rsidR="009C641E" w:rsidRPr="00180A84" w:rsidRDefault="009C641E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9C641E" w:rsidRPr="00180A84" w:rsidRDefault="009C641E" w:rsidP="00180A84">
      <w:r w:rsidRPr="00180A84">
        <w:t>отсутствие выявленных фактов нецелевого использования имущества;</w:t>
      </w:r>
    </w:p>
    <w:p w:rsidR="009C641E" w:rsidRPr="00180A84" w:rsidRDefault="009C641E" w:rsidP="00180A84">
      <w:r w:rsidRPr="00180A84">
        <w:t>иные показатели.</w:t>
      </w:r>
    </w:p>
    <w:p w:rsidR="009C641E" w:rsidRPr="00180A84" w:rsidRDefault="003E0AB9" w:rsidP="00180A84">
      <w:r w:rsidRPr="00180A84">
        <w:t>5.4.3.</w:t>
      </w:r>
      <w:r w:rsidR="009C641E" w:rsidRPr="00180A84">
        <w:t>Целевые значения показателей, характеризующих выполнение требований, связанных с использованием имущества, переданного в оперативное управление, могут устанавливаться следующим образом:</w:t>
      </w:r>
    </w:p>
    <w:p w:rsidR="009C641E" w:rsidRPr="00180A84" w:rsidRDefault="003E0AB9" w:rsidP="00180A84">
      <w:r w:rsidRPr="00180A84">
        <w:t>5.4.3.1.</w:t>
      </w:r>
      <w:r w:rsidR="009C641E" w:rsidRPr="00180A84">
        <w:t>Нормативно, на основе обязательности отсутствия отдельных фактов и нарушений.</w:t>
      </w:r>
    </w:p>
    <w:p w:rsidR="009C641E" w:rsidRPr="00180A84" w:rsidRDefault="003E0AB9" w:rsidP="00180A84">
      <w:r w:rsidRPr="00180A84">
        <w:lastRenderedPageBreak/>
        <w:t>5.4.3.2.</w:t>
      </w:r>
      <w:r w:rsidR="009C641E" w:rsidRPr="00180A84">
        <w:t>Исходя из исторически сложившихся значений используемых показателей в отношении каждого из учреждений за прошедшие периоды и их динамики.</w:t>
      </w:r>
    </w:p>
    <w:p w:rsidR="009C641E" w:rsidRPr="00180A84" w:rsidRDefault="003E0AB9" w:rsidP="00180A84">
      <w:r w:rsidRPr="00180A84">
        <w:t>5.4.3.3.</w:t>
      </w:r>
      <w:r w:rsidR="009C641E" w:rsidRPr="00180A84">
        <w:t>Исходя из исторически сложившихся значений используемых показателей в среднем по подведомственным учреждениям за прошедшие периоды.</w:t>
      </w:r>
    </w:p>
    <w:p w:rsidR="009C641E" w:rsidRPr="00180A84" w:rsidRDefault="009C641E" w:rsidP="00180A84">
      <w:r w:rsidRPr="00180A84">
        <w:t>5.5. Требования, связанные с финансово-экономическими результатами деятельности подведомственного учреждения.</w:t>
      </w:r>
    </w:p>
    <w:p w:rsidR="009C641E" w:rsidRPr="00180A84" w:rsidRDefault="003E0AB9" w:rsidP="00180A84">
      <w:r w:rsidRPr="00180A84">
        <w:t>5.5.1.</w:t>
      </w:r>
      <w:r w:rsidR="009C641E" w:rsidRPr="00180A84">
        <w:t>Данная группа требований должна обеспечивать снижение рисков ухудшения финансового состояния подведомственного учреждения.</w:t>
      </w:r>
    </w:p>
    <w:p w:rsidR="009C641E" w:rsidRPr="00180A84" w:rsidRDefault="003E0AB9" w:rsidP="00180A84">
      <w:r w:rsidRPr="00180A84">
        <w:t>5.5.2.</w:t>
      </w:r>
      <w:r w:rsidR="009C641E" w:rsidRPr="00180A84">
        <w:t>К требованиям, связанным с финансово-экономическими результатами деятельности подведомственного учреждения, относятся:</w:t>
      </w:r>
    </w:p>
    <w:p w:rsidR="00F66197" w:rsidRPr="00180A84" w:rsidRDefault="00AC15E9" w:rsidP="00180A84">
      <w:r w:rsidRPr="00180A84">
        <w:t>5.5.2.1.</w:t>
      </w:r>
      <w:r w:rsidR="00F66197" w:rsidRPr="00180A84">
        <w:t>Соблюдение выделенных объемов бюджетных ассигнований и лимитов бюджетных обязатель</w:t>
      </w:r>
      <w:proofErr w:type="gramStart"/>
      <w:r w:rsidR="00F66197" w:rsidRPr="00180A84">
        <w:t>ств пр</w:t>
      </w:r>
      <w:proofErr w:type="gramEnd"/>
      <w:r w:rsidR="00F66197" w:rsidRPr="00180A84">
        <w:t>и принятии подведомственным учреждением денежных обязательств.</w:t>
      </w:r>
    </w:p>
    <w:p w:rsidR="00F66197" w:rsidRPr="00180A84" w:rsidRDefault="00F66197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F66197" w:rsidRPr="00180A84" w:rsidRDefault="00F66197" w:rsidP="00180A84">
      <w:r w:rsidRPr="00180A84">
        <w:t>отсутствие выявленных фактов принятия денежных обязательств, не обеспеченных источниками финансирования;</w:t>
      </w:r>
    </w:p>
    <w:p w:rsidR="00F66197" w:rsidRPr="00180A84" w:rsidRDefault="00F66197" w:rsidP="00180A84">
      <w:r w:rsidRPr="00180A84">
        <w:t>отсутствие требований со стороны третьих лиц по выполнению принятых денежных обязательств, не обеспеченных источниками финансирования (либо число требований со стороны третьих лиц, размер предъявленных требований в части, не обеспеченной источниками финансирования);</w:t>
      </w:r>
    </w:p>
    <w:p w:rsidR="00F66197" w:rsidRPr="00180A84" w:rsidRDefault="00F66197" w:rsidP="00180A84">
      <w:r w:rsidRPr="00180A84">
        <w:t>отсутствие выявленных фактов финансирования расходов по денежным обязательствам, не обеспеченным источниками финансирования (либо число выявленных фактов, объем расходов по денежным обязательствам, не обеспеченным источниками финансирования).</w:t>
      </w:r>
    </w:p>
    <w:p w:rsidR="00F66197" w:rsidRPr="00180A84" w:rsidRDefault="00F66197" w:rsidP="00180A84">
      <w:r w:rsidRPr="00180A84">
        <w:t>В качестве целевых значений по данным показателям должны устанавливаться нулевые значения (либо значение отсутствует). Установление количественных или финансовых показателей целесообразно осуществлять с целью возможности оценки негативных последствий, связанных с нарушением требования.</w:t>
      </w:r>
    </w:p>
    <w:p w:rsidR="00F66197" w:rsidRPr="00180A84" w:rsidRDefault="00AC15E9" w:rsidP="00180A84">
      <w:r w:rsidRPr="00180A84">
        <w:t>5.5.2.2.</w:t>
      </w:r>
      <w:r w:rsidR="00F66197" w:rsidRPr="00180A84">
        <w:t>Изменение, достижение определенных объемов кредиторской задолженности подведомственного учреждения.</w:t>
      </w:r>
    </w:p>
    <w:p w:rsidR="00F66197" w:rsidRPr="00180A84" w:rsidRDefault="00F66197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F66197" w:rsidRPr="00180A84" w:rsidRDefault="00F66197" w:rsidP="00180A84">
      <w:r w:rsidRPr="00180A84">
        <w:t>отсутствие (объем, динамика объема) просроченной кредиторской задолженности подведомственного учреждения;</w:t>
      </w:r>
    </w:p>
    <w:p w:rsidR="00F66197" w:rsidRPr="00180A84" w:rsidRDefault="00F66197" w:rsidP="00180A84">
      <w:r w:rsidRPr="00180A84">
        <w:t>отсутствие (снижение объема) кредиторской задолженности подведомственного учреждения;</w:t>
      </w:r>
    </w:p>
    <w:p w:rsidR="00F66197" w:rsidRPr="00180A84" w:rsidRDefault="00F66197" w:rsidP="00180A84">
      <w:r w:rsidRPr="00180A84">
        <w:t>отношение кредиторской задолженности подведомственного учреждений к объему бюджетных ассигнований, утвержденному сметой учреждения;</w:t>
      </w:r>
    </w:p>
    <w:p w:rsidR="00F66197" w:rsidRPr="00180A84" w:rsidRDefault="00F66197" w:rsidP="00180A84">
      <w:r w:rsidRPr="00180A84">
        <w:t>средний срок возникновения кредиторской задолженности. При использовании данного показателя срок кредиторской задолженности не должен превышать одного месяца со дня ее возникновения;</w:t>
      </w:r>
    </w:p>
    <w:p w:rsidR="00F66197" w:rsidRPr="00180A84" w:rsidRDefault="00F66197" w:rsidP="00180A84">
      <w:r w:rsidRPr="00180A84">
        <w:t>иные показатели.</w:t>
      </w:r>
    </w:p>
    <w:p w:rsidR="00F66197" w:rsidRPr="00180A84" w:rsidRDefault="00F66197" w:rsidP="00180A84">
      <w:r w:rsidRPr="00180A84">
        <w:t>Целевые значения в отношении вышеуказанных показателей рекомендуется устанавливать исходя из следующих подходов:</w:t>
      </w:r>
    </w:p>
    <w:p w:rsidR="00F66197" w:rsidRPr="00180A84" w:rsidRDefault="00F66197" w:rsidP="00180A84">
      <w:r w:rsidRPr="00180A84">
        <w:t>просроченная кредиторская задолженность подведомственного учреждения должна стремиться (в случае ее наличия на отчетную дату) или быть равной нулю;</w:t>
      </w:r>
    </w:p>
    <w:p w:rsidR="00F66197" w:rsidRPr="00180A84" w:rsidRDefault="00F66197" w:rsidP="00180A84">
      <w:r w:rsidRPr="00180A84">
        <w:t>целевое значение среднего срока возникновения кредиторской задолженности может быть определено на основе отчетных данных по подведомственному учреждению или группе учреждений.</w:t>
      </w:r>
    </w:p>
    <w:p w:rsidR="00F66197" w:rsidRPr="00180A84" w:rsidRDefault="00411AE7" w:rsidP="00180A84">
      <w:r w:rsidRPr="00180A84">
        <w:lastRenderedPageBreak/>
        <w:t>5.5.2.3.</w:t>
      </w:r>
      <w:r w:rsidR="00F66197" w:rsidRPr="00180A84">
        <w:t>Изменение, достижение определенных объемов дебиторской задолженности подведомственного учреждения.</w:t>
      </w:r>
    </w:p>
    <w:p w:rsidR="00F66197" w:rsidRPr="00180A84" w:rsidRDefault="00F66197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1B29F8" w:rsidRPr="00180A84" w:rsidRDefault="001B29F8" w:rsidP="00180A84">
      <w:r w:rsidRPr="00180A84">
        <w:t>отсутствие (объем, динамика объема) просроченной дебиторской задолженности подведомственного учреждения;</w:t>
      </w:r>
    </w:p>
    <w:p w:rsidR="001B29F8" w:rsidRPr="00180A84" w:rsidRDefault="001B29F8" w:rsidP="00180A84">
      <w:r w:rsidRPr="00180A84">
        <w:t>максимально допустимый объем (динамика объема) дебиторской задолженности подведомственного учреждения по авансовым платежам;</w:t>
      </w:r>
    </w:p>
    <w:p w:rsidR="001B29F8" w:rsidRPr="00180A84" w:rsidRDefault="001B29F8" w:rsidP="00180A84">
      <w:r w:rsidRPr="00180A84">
        <w:t>отношение дебиторской задолженности подведомственного учреждений к объему бюджетных ассигнований, утвержденному сметой учреждения;</w:t>
      </w:r>
    </w:p>
    <w:p w:rsidR="001B29F8" w:rsidRPr="00180A84" w:rsidRDefault="001B29F8" w:rsidP="00180A84">
      <w:r w:rsidRPr="00180A84">
        <w:t>средний срок возникновения дебиторской задолженности.</w:t>
      </w:r>
    </w:p>
    <w:p w:rsidR="001B29F8" w:rsidRPr="00180A84" w:rsidRDefault="001B29F8" w:rsidP="00180A84">
      <w:r w:rsidRPr="00180A84">
        <w:t>Целевые значения в отношении вышеуказанных показателей рекомендуется устанавливать исходя из следующих подходов:</w:t>
      </w:r>
    </w:p>
    <w:p w:rsidR="001B29F8" w:rsidRPr="00180A84" w:rsidRDefault="001B29F8" w:rsidP="00180A84">
      <w:r w:rsidRPr="00180A84">
        <w:t>просроченная дебиторская задолженность подведомственного учреждения должна стремиться к нулю либо иметь незначительный объем по отношению к общему объему расходов учреждения;</w:t>
      </w:r>
    </w:p>
    <w:p w:rsidR="001B29F8" w:rsidRPr="00180A84" w:rsidRDefault="001B29F8" w:rsidP="00180A84">
      <w:r w:rsidRPr="00180A84">
        <w:t>целевое значение среднего срока возникновения дебиторской задолженности может быть определено на основе отчетных данных по подведомственному учреждению или группе учреждений.</w:t>
      </w:r>
    </w:p>
    <w:p w:rsidR="001B29F8" w:rsidRPr="00180A84" w:rsidRDefault="001B29F8" w:rsidP="00180A84">
      <w:r w:rsidRPr="00180A84">
        <w:t>5.5.2.4. Изменение, достижение определенных объемов доходов от платных услуг и иной приносящей доход деятельности подведомственного учреждения.</w:t>
      </w:r>
    </w:p>
    <w:p w:rsidR="001B29F8" w:rsidRPr="00180A84" w:rsidRDefault="001B29F8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1B29F8" w:rsidRPr="00180A84" w:rsidRDefault="001B29F8" w:rsidP="00180A84">
      <w:r w:rsidRPr="00180A84">
        <w:t>объем доходов от платных услуг и иной приносящей доход деятельности подведомственного учреждения (в том числе по источникам получения доходов);</w:t>
      </w:r>
    </w:p>
    <w:p w:rsidR="001B29F8" w:rsidRPr="00180A84" w:rsidRDefault="001B29F8" w:rsidP="00180A84">
      <w:r w:rsidRPr="00180A84">
        <w:t>динамика объема доходов от платных услуг и иной приносящей доход деятельности подведомственного учреждения (в том числе по источникам получения доходов);</w:t>
      </w:r>
    </w:p>
    <w:p w:rsidR="001B29F8" w:rsidRPr="00180A84" w:rsidRDefault="001B29F8" w:rsidP="00180A84">
      <w:r w:rsidRPr="00180A84">
        <w:t>иные показатели.</w:t>
      </w:r>
    </w:p>
    <w:p w:rsidR="001B29F8" w:rsidRPr="00180A84" w:rsidRDefault="001B29F8" w:rsidP="00180A84">
      <w:r w:rsidRPr="00180A84">
        <w:t>Показатели объема и динамики объема доходов от платных услуг и иной приносящей доход деятельности должны быть установлены в разрезе муниципальных услуг, оказываемых подведомственным учреждением.</w:t>
      </w:r>
    </w:p>
    <w:p w:rsidR="001B29F8" w:rsidRPr="00180A84" w:rsidRDefault="001B29F8" w:rsidP="00180A84">
      <w:r w:rsidRPr="00180A84">
        <w:t xml:space="preserve">Целевые значения в отношении вышеуказанных показателей рекомендуется устанавливать исходя </w:t>
      </w:r>
      <w:proofErr w:type="gramStart"/>
      <w:r w:rsidRPr="00180A84">
        <w:t>из</w:t>
      </w:r>
      <w:proofErr w:type="gramEnd"/>
      <w:r w:rsidRPr="00180A84">
        <w:t>:</w:t>
      </w:r>
    </w:p>
    <w:p w:rsidR="001B29F8" w:rsidRPr="00180A84" w:rsidRDefault="001B29F8" w:rsidP="00180A84">
      <w:r w:rsidRPr="00180A84">
        <w:t>отчетных значений показателей;</w:t>
      </w:r>
    </w:p>
    <w:p w:rsidR="001B29F8" w:rsidRPr="00180A84" w:rsidRDefault="001B29F8" w:rsidP="00180A84">
      <w:r w:rsidRPr="00180A84">
        <w:t>плановых изменений факторов, ведущих к изменению объема доходов от платных услуг и иной приносящей доход деятельности;</w:t>
      </w:r>
    </w:p>
    <w:p w:rsidR="001B29F8" w:rsidRPr="00180A84" w:rsidRDefault="001B29F8" w:rsidP="00180A84">
      <w:r w:rsidRPr="00180A84">
        <w:t>объема и динамики доходов от платных услуг и иной приносящей доход деятельности, предусмотренных ведомственными программами субъекта бюджетного планирования, курирующего подведомственное учреждение.</w:t>
      </w:r>
    </w:p>
    <w:p w:rsidR="001B29F8" w:rsidRPr="00180A84" w:rsidRDefault="001B29F8" w:rsidP="00180A84">
      <w:r w:rsidRPr="00180A84">
        <w:t>5.6. Требования по предоставлению муниципальных услуг.</w:t>
      </w:r>
    </w:p>
    <w:p w:rsidR="001B29F8" w:rsidRPr="00180A84" w:rsidRDefault="001B29F8" w:rsidP="00180A84">
      <w:r w:rsidRPr="00180A84">
        <w:t>5.6.1</w:t>
      </w:r>
      <w:r w:rsidR="00503D8D" w:rsidRPr="00180A84">
        <w:t>.</w:t>
      </w:r>
      <w:r w:rsidRPr="00180A84">
        <w:t xml:space="preserve">Данная группа требований устанавливается в целях </w:t>
      </w:r>
      <w:proofErr w:type="gramStart"/>
      <w:r w:rsidRPr="00180A84">
        <w:t>обеспечения реализации ведомственных программ курирующего субъекта бюджетного планирования</w:t>
      </w:r>
      <w:proofErr w:type="gramEnd"/>
      <w:r w:rsidRPr="00180A84">
        <w:t>.</w:t>
      </w:r>
    </w:p>
    <w:p w:rsidR="001B29F8" w:rsidRPr="00180A84" w:rsidRDefault="001B29F8" w:rsidP="00180A84">
      <w:r w:rsidRPr="00180A84">
        <w:t>5</w:t>
      </w:r>
      <w:r w:rsidR="00503D8D" w:rsidRPr="00180A84">
        <w:t>.6.2.</w:t>
      </w:r>
      <w:r w:rsidRPr="00180A84">
        <w:t>Требованияпо предоставлению муниципальных услуг устанавливаются для подведомственного учреждения раздельно для каждой из муниципальных услуг, оказание которой осуществляет учреждение.</w:t>
      </w:r>
    </w:p>
    <w:p w:rsidR="001B29F8" w:rsidRPr="00180A84" w:rsidRDefault="00503D8D" w:rsidP="00180A84">
      <w:r w:rsidRPr="00180A84">
        <w:t>5.6.3.</w:t>
      </w:r>
      <w:r w:rsidR="001B29F8" w:rsidRPr="00180A84">
        <w:t>К требованиям, связанным с предоставлением муниципальных услуг, относятся:</w:t>
      </w:r>
    </w:p>
    <w:p w:rsidR="001B29F8" w:rsidRPr="00180A84" w:rsidRDefault="001B29F8" w:rsidP="00180A84">
      <w:r w:rsidRPr="00180A84">
        <w:t>5.6.3.1. Изменение, достижение определенного объема оказания муниципальной услуги.</w:t>
      </w:r>
    </w:p>
    <w:p w:rsidR="00B22D38" w:rsidRPr="00180A84" w:rsidRDefault="00B22D38" w:rsidP="00180A84">
      <w:r w:rsidRPr="00180A84">
        <w:lastRenderedPageBreak/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B22D38" w:rsidRPr="00180A84" w:rsidRDefault="00B22D38" w:rsidP="00180A84">
      <w:r w:rsidRPr="00180A84">
        <w:t>объем оказания муниципальной услуги (минимальный, максимальный);</w:t>
      </w:r>
    </w:p>
    <w:p w:rsidR="00B22D38" w:rsidRPr="00180A84" w:rsidRDefault="00B22D38" w:rsidP="00180A84">
      <w:r w:rsidRPr="00180A84">
        <w:t>динамика объема оказания муниципальной услуги (минимальная, максимальная).</w:t>
      </w:r>
    </w:p>
    <w:p w:rsidR="00B22D38" w:rsidRPr="00180A84" w:rsidRDefault="00B22D38" w:rsidP="00180A84">
      <w:r w:rsidRPr="00180A84">
        <w:t>Показатели объема оказания муниципальной услуги должны исчисляться в натуральных величинах. Не допускается исчисление показателя объема оказания муниципальной услуги в денежных единицах.</w:t>
      </w:r>
    </w:p>
    <w:p w:rsidR="00B22D38" w:rsidRPr="00180A84" w:rsidRDefault="00B22D38" w:rsidP="00180A84">
      <w:r w:rsidRPr="00180A84">
        <w:t>Для одного учреждения может быть установлено несколько показателей объема оказания муниципальной услуги исходя из структуры потребителей муниципальной услуги, а также содержания муниципальной услуги.</w:t>
      </w:r>
    </w:p>
    <w:p w:rsidR="00B22D38" w:rsidRPr="00180A84" w:rsidRDefault="00B22D38" w:rsidP="00180A84">
      <w:r w:rsidRPr="00180A84">
        <w:t xml:space="preserve">Целевые значения в отношении вышеуказанных показателей рекомендуется устанавливать исходя </w:t>
      </w:r>
      <w:proofErr w:type="gramStart"/>
      <w:r w:rsidRPr="00180A84">
        <w:t>из</w:t>
      </w:r>
      <w:proofErr w:type="gramEnd"/>
      <w:r w:rsidRPr="00180A84">
        <w:t>:</w:t>
      </w:r>
    </w:p>
    <w:p w:rsidR="00B22D38" w:rsidRPr="00180A84" w:rsidRDefault="00B22D38" w:rsidP="00180A84">
      <w:r w:rsidRPr="00180A84">
        <w:t>отчетных значений показателей;</w:t>
      </w:r>
    </w:p>
    <w:p w:rsidR="00B22D38" w:rsidRPr="00180A84" w:rsidRDefault="00B22D38" w:rsidP="00180A84">
      <w:r w:rsidRPr="00180A84">
        <w:t>плановых изменений значения показателя в связи с осуществлением отдельных мероприятий, направленных на изменение объема и структуры оказания услуги (расширение мощностей, перепрофилирование мощностей ит.д.);</w:t>
      </w:r>
    </w:p>
    <w:p w:rsidR="00B22D38" w:rsidRPr="00180A84" w:rsidRDefault="00B22D38" w:rsidP="00180A84">
      <w:r w:rsidRPr="00180A84">
        <w:t>прямого арифметического воздействия целевого значения показателя, устанавливаемого для учреждения, на соответствующие значения показателей ведомственных программ.</w:t>
      </w:r>
    </w:p>
    <w:p w:rsidR="00B22D38" w:rsidRPr="00180A84" w:rsidRDefault="00B22D38" w:rsidP="00180A84">
      <w:r w:rsidRPr="00180A84">
        <w:t>5.6.3.2. Изменение, достижение определенного уровня качества оказания муниципальной услуги.</w:t>
      </w:r>
    </w:p>
    <w:p w:rsidR="00B22D38" w:rsidRPr="00180A84" w:rsidRDefault="00B22D38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B22D38" w:rsidRPr="00180A84" w:rsidRDefault="00B22D38" w:rsidP="00180A84">
      <w:r w:rsidRPr="00180A84">
        <w:t>показатели, характеризующие качество оказания муниципальной услуги, используемые в соответствующей ведомственной программе;</w:t>
      </w:r>
    </w:p>
    <w:p w:rsidR="00B22D38" w:rsidRPr="00180A84" w:rsidRDefault="00B22D38" w:rsidP="00180A84">
      <w:r w:rsidRPr="00180A84">
        <w:t>иные показатели (действия), которые должны быть достигнуты (совершены) подведомственным учреждением для достижения целевых показателей ведомственных программ или сохранения показателей текущего уровня оказания муниципальной услуги, представленного в ведомственной программе.</w:t>
      </w:r>
    </w:p>
    <w:p w:rsidR="00B22D38" w:rsidRPr="00180A84" w:rsidRDefault="00B22D38" w:rsidP="00180A84">
      <w:r w:rsidRPr="00180A84">
        <w:t>Показатели качества, отличные от показателей качества оказания муниципальной услуги, используемых в ведомственной программе, рекомендуется использовать в том случае, когда показатель по ведомственной программе не рассчитывается и не учитывается в разрезе отдельных подведомственных учреждений.</w:t>
      </w:r>
    </w:p>
    <w:p w:rsidR="00B22D38" w:rsidRPr="00180A84" w:rsidRDefault="00B22D38" w:rsidP="00180A84">
      <w:r w:rsidRPr="00180A84">
        <w:t>Для одного учреждения может быть установлено несколько показателей качества оказания муниципальной услуги исходя из структуры потребителей муниципальной услуги, а также содержания муниципальной услуги.</w:t>
      </w:r>
    </w:p>
    <w:p w:rsidR="00B22D38" w:rsidRPr="00180A84" w:rsidRDefault="00B22D38" w:rsidP="00180A84">
      <w:r w:rsidRPr="00180A84">
        <w:t xml:space="preserve">Целевые значения в отношении вышеуказанных показателей рекомендуется устанавливать исходя </w:t>
      </w:r>
      <w:proofErr w:type="gramStart"/>
      <w:r w:rsidRPr="00180A84">
        <w:t>из</w:t>
      </w:r>
      <w:proofErr w:type="gramEnd"/>
      <w:r w:rsidRPr="00180A84">
        <w:t>:</w:t>
      </w:r>
    </w:p>
    <w:p w:rsidR="00B22D38" w:rsidRPr="00180A84" w:rsidRDefault="00B22D38" w:rsidP="00180A84">
      <w:r w:rsidRPr="00180A84">
        <w:t>отчетных значений показателей;</w:t>
      </w:r>
    </w:p>
    <w:p w:rsidR="00B22D38" w:rsidRPr="00180A84" w:rsidRDefault="00B22D38" w:rsidP="00180A84">
      <w:r w:rsidRPr="00180A84">
        <w:t>плановых изменений значения показателя в связи с осуществлением отдельных мероприятий, направленных на изменение уровня качества оказания услуги в подведомственном учреждении;</w:t>
      </w:r>
    </w:p>
    <w:p w:rsidR="00B22D38" w:rsidRPr="00180A84" w:rsidRDefault="00B22D38" w:rsidP="00180A84">
      <w:r w:rsidRPr="00180A84">
        <w:t>прямого воздействия целевого значения показателя, устанавливаемого для учреждения, на соответствующие значения показателей ведомственных</w:t>
      </w:r>
    </w:p>
    <w:p w:rsidR="00DC4D3A" w:rsidRPr="00180A84" w:rsidRDefault="00DC4D3A" w:rsidP="00180A84">
      <w:r w:rsidRPr="00180A84">
        <w:t>программ (в случае, когда для учреждения устанавливаются показатели качества, аналогичные показателям ведомственных программ).</w:t>
      </w:r>
    </w:p>
    <w:p w:rsidR="00DC4D3A" w:rsidRPr="00180A84" w:rsidRDefault="00627DA1" w:rsidP="00180A84">
      <w:r w:rsidRPr="00180A84">
        <w:t>5.6.3.3.</w:t>
      </w:r>
      <w:r w:rsidR="00DC4D3A" w:rsidRPr="00180A84">
        <w:t>Изменение, достижение определенного уровня издержек на оказание муниципальной услуги.</w:t>
      </w:r>
    </w:p>
    <w:p w:rsidR="00DC4D3A" w:rsidRPr="00180A84" w:rsidRDefault="00DC4D3A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DC4D3A" w:rsidRPr="00180A84" w:rsidRDefault="00DC4D3A" w:rsidP="00180A84">
      <w:r w:rsidRPr="00180A84">
        <w:lastRenderedPageBreak/>
        <w:t>максимальный объем расходов на оказание муниципальной услуги;</w:t>
      </w:r>
    </w:p>
    <w:p w:rsidR="00DC4D3A" w:rsidRPr="00180A84" w:rsidRDefault="00DC4D3A" w:rsidP="00180A84">
      <w:r w:rsidRPr="00180A84">
        <w:t>максимальная себестоимость расходов на оказание муниципальной услуги в расчете на одного потребителя или на одну единицу объема оказания муниципальной услуги;</w:t>
      </w:r>
    </w:p>
    <w:p w:rsidR="00DC4D3A" w:rsidRPr="00180A84" w:rsidRDefault="00DC4D3A" w:rsidP="00180A84">
      <w:r w:rsidRPr="00180A84">
        <w:t>иные показатели.</w:t>
      </w:r>
    </w:p>
    <w:p w:rsidR="00DC4D3A" w:rsidRPr="00180A84" w:rsidRDefault="00DC4D3A" w:rsidP="00180A84">
      <w:r w:rsidRPr="00180A84">
        <w:t xml:space="preserve">Целевые значения в отношении вышеуказанных показателей рекомендуется устанавливать исходя </w:t>
      </w:r>
      <w:proofErr w:type="gramStart"/>
      <w:r w:rsidRPr="00180A84">
        <w:t>из</w:t>
      </w:r>
      <w:proofErr w:type="gramEnd"/>
      <w:r w:rsidRPr="00180A84">
        <w:t>:</w:t>
      </w:r>
    </w:p>
    <w:p w:rsidR="00DC4D3A" w:rsidRPr="00180A84" w:rsidRDefault="00DC4D3A" w:rsidP="00180A84">
      <w:r w:rsidRPr="00180A84">
        <w:t>отчетных значений показателей;</w:t>
      </w:r>
    </w:p>
    <w:p w:rsidR="00DC4D3A" w:rsidRPr="00180A84" w:rsidRDefault="00DC4D3A" w:rsidP="00180A84">
      <w:r w:rsidRPr="00180A84">
        <w:t>плановых изменений показателя в связи с осуществлением отдельных мероприятий, направленных на изменение стоимости оказания услуги (увеличение платы потребителей услуги, централизованное внедрение ресурсосберегающих технологий, расширение штата учреждения и т.д.);</w:t>
      </w:r>
    </w:p>
    <w:p w:rsidR="00DC4D3A" w:rsidRPr="00180A84" w:rsidRDefault="00DC4D3A" w:rsidP="00180A84">
      <w:r w:rsidRPr="00180A84">
        <w:t>соотношения уровня текущих расходов учреждения (в расчете на потребителя или единицу объема оказания муниципальной услуги) и среднего уровня текущих расходов по данной услуге в целом по подведомственным учреждениям;</w:t>
      </w:r>
    </w:p>
    <w:p w:rsidR="00DC4D3A" w:rsidRPr="00180A84" w:rsidRDefault="00DC4D3A" w:rsidP="00180A84">
      <w:r w:rsidRPr="00180A84">
        <w:t>прямого арифметического воздействия целевого значения показателя, устанавливаемого для учреждения, на соответствующие значения показателей ведомственных программ.</w:t>
      </w:r>
    </w:p>
    <w:p w:rsidR="00DC4D3A" w:rsidRPr="00180A84" w:rsidRDefault="00627DA1" w:rsidP="00180A84">
      <w:r w:rsidRPr="00180A84">
        <w:t>5.6.3.4.</w:t>
      </w:r>
      <w:r w:rsidR="00DC4D3A" w:rsidRPr="00180A84">
        <w:t>Изменение, достижение определенного уровня надежности (регулярности) предоставления муниципальной услуги.</w:t>
      </w:r>
    </w:p>
    <w:p w:rsidR="00DC4D3A" w:rsidRPr="00180A84" w:rsidRDefault="00DC4D3A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DC4D3A" w:rsidRPr="00180A84" w:rsidRDefault="00DC4D3A" w:rsidP="00180A84">
      <w:r w:rsidRPr="00180A84">
        <w:t>показатели, характеризующие надежность (регулярность) оказания муниципальной услуги, используемые в соответствующей ведомственной программе;</w:t>
      </w:r>
    </w:p>
    <w:p w:rsidR="00DC4D3A" w:rsidRPr="00180A84" w:rsidRDefault="00DC4D3A" w:rsidP="00180A84">
      <w:r w:rsidRPr="00180A84">
        <w:t>иные показатели.</w:t>
      </w:r>
    </w:p>
    <w:p w:rsidR="00DC4D3A" w:rsidRPr="00180A84" w:rsidRDefault="00DC4D3A" w:rsidP="00180A84">
      <w:r w:rsidRPr="00180A84">
        <w:t xml:space="preserve">В качестве показателей надежности (регулярности) предоставления муниципальной услуги рекомендуется использовать показатели, отражающие число и длительность периодов вынужденного </w:t>
      </w:r>
      <w:proofErr w:type="spellStart"/>
      <w:r w:rsidRPr="00180A84">
        <w:t>непредоставления</w:t>
      </w:r>
      <w:proofErr w:type="spellEnd"/>
      <w:r w:rsidRPr="00180A84">
        <w:t xml:space="preserve"> услуги подведомственным учреждением, число нарушений установленной для подведомственного учреждения регулярности (сроков) оказания муниципальной услуги.</w:t>
      </w:r>
    </w:p>
    <w:p w:rsidR="00DC4D3A" w:rsidRPr="00180A84" w:rsidRDefault="00DC4D3A" w:rsidP="00180A84">
      <w:r w:rsidRPr="00180A84">
        <w:t xml:space="preserve">Целевые значения в отношении вышеуказанных показателей рекомендуется устанавливать исходя </w:t>
      </w:r>
      <w:proofErr w:type="gramStart"/>
      <w:r w:rsidRPr="00180A84">
        <w:t>из</w:t>
      </w:r>
      <w:proofErr w:type="gramEnd"/>
      <w:r w:rsidRPr="00180A84">
        <w:t>:</w:t>
      </w:r>
    </w:p>
    <w:p w:rsidR="00DC4D3A" w:rsidRPr="00180A84" w:rsidRDefault="00DC4D3A" w:rsidP="00180A84">
      <w:r w:rsidRPr="00180A84">
        <w:t>отчетных значений показателей;</w:t>
      </w:r>
    </w:p>
    <w:p w:rsidR="00DC4D3A" w:rsidRPr="00180A84" w:rsidRDefault="00DC4D3A" w:rsidP="00180A84">
      <w:r w:rsidRPr="00180A84">
        <w:t>плановых изменений показателя в связи с осуществлением отдельных мероприятий, направленных на изменение надежности (регулярности) оказания муниципальной услуги (проведение капитальных ремонтов, замена оборудования и т.д.);</w:t>
      </w:r>
    </w:p>
    <w:p w:rsidR="00DC4D3A" w:rsidRPr="00180A84" w:rsidRDefault="00DC4D3A" w:rsidP="00180A84">
      <w:r w:rsidRPr="00180A84">
        <w:t>среднего значения соответствующего показателя для всех подведомственных учреждений, оказывающих муниципальную услугу;</w:t>
      </w:r>
    </w:p>
    <w:p w:rsidR="00972F01" w:rsidRPr="00180A84" w:rsidRDefault="00972F01" w:rsidP="00180A84">
      <w:r w:rsidRPr="00180A84">
        <w:t>прямого воздействия целевого значения показа</w:t>
      </w:r>
      <w:r w:rsidR="00FC5293">
        <w:t>те</w:t>
      </w:r>
      <w:r w:rsidRPr="00180A84">
        <w:t>ля, устанавливаемого для учреждения, на соответствующие значения показателей ведомственных программ (в случае, когда, для учреждения устанавливается показатель, аналогичный показателям ведомственных программ).</w:t>
      </w:r>
    </w:p>
    <w:p w:rsidR="00972F01" w:rsidRPr="00180A84" w:rsidRDefault="009474A3" w:rsidP="00180A84">
      <w:r w:rsidRPr="00180A84">
        <w:t>5.7.</w:t>
      </w:r>
      <w:r w:rsidR="00972F01" w:rsidRPr="00180A84">
        <w:t>Требования по реализации отдельных мероприятий ведомственных программ.</w:t>
      </w:r>
    </w:p>
    <w:p w:rsidR="00972F01" w:rsidRPr="00180A84" w:rsidRDefault="009474A3" w:rsidP="00180A84">
      <w:r w:rsidRPr="00180A84">
        <w:t>5.7.1.</w:t>
      </w:r>
      <w:r w:rsidR="00972F01" w:rsidRPr="00180A84">
        <w:t>В состав требований к работе подведомственных учреждений могут включаться требования по выполнению конкретных мероприятий, предусмотренных ведомственными программами субъекта бюджетного планирования.</w:t>
      </w:r>
    </w:p>
    <w:p w:rsidR="00972F01" w:rsidRPr="00180A84" w:rsidRDefault="009474A3" w:rsidP="00180A84">
      <w:r w:rsidRPr="00180A84">
        <w:lastRenderedPageBreak/>
        <w:t>5.7.2.</w:t>
      </w:r>
      <w:r w:rsidR="00972F01" w:rsidRPr="00180A84">
        <w:t>Степень выполнения требования по реализации конкретного мероприятия может быть оценена посредством степени достижения базовых параметров осуществления мероприятия, в том числе:</w:t>
      </w:r>
    </w:p>
    <w:p w:rsidR="00972F01" w:rsidRPr="00180A84" w:rsidRDefault="00972F01" w:rsidP="00180A84">
      <w:r w:rsidRPr="00180A84">
        <w:t>масштаба осуществления мероприятия (число участников, число объектов, в отношении которых осуществляется мероприятие и т.д.);</w:t>
      </w:r>
    </w:p>
    <w:p w:rsidR="00972F01" w:rsidRPr="00180A84" w:rsidRDefault="00972F01" w:rsidP="00180A84">
      <w:r w:rsidRPr="00180A84">
        <w:t>соблюдения плана (последовательности действий) или программы проведения мероприятия (при их наличии);</w:t>
      </w:r>
    </w:p>
    <w:p w:rsidR="00972F01" w:rsidRPr="00180A84" w:rsidRDefault="00972F01" w:rsidP="00180A84">
      <w:r w:rsidRPr="00180A84">
        <w:t>достижения конечных результатов (конечного продукта) проведения мероприятия (в случае возможности фиксации таких результатов);</w:t>
      </w:r>
    </w:p>
    <w:p w:rsidR="00972F01" w:rsidRPr="00180A84" w:rsidRDefault="00972F01" w:rsidP="00180A84">
      <w:r w:rsidRPr="00180A84">
        <w:t>сметной стоимости проведения мероприятия;</w:t>
      </w:r>
    </w:p>
    <w:p w:rsidR="00972F01" w:rsidRPr="00180A84" w:rsidRDefault="00972F01" w:rsidP="00180A84">
      <w:r w:rsidRPr="00180A84">
        <w:t>иных параметров проведения мероприятия.</w:t>
      </w:r>
    </w:p>
    <w:p w:rsidR="00972F01" w:rsidRPr="00180A84" w:rsidRDefault="009474A3" w:rsidP="00180A84">
      <w:r w:rsidRPr="00180A84">
        <w:t>5.7.3.</w:t>
      </w:r>
      <w:r w:rsidR="00972F01" w:rsidRPr="00180A84">
        <w:t>Набор базовых параметров для оценки степени реализации конкретного мероприятия определяется исходя из специфики действий, составляющих мероприятие, важности отдельных параметров с точки зрения целевого назначения мероприятия.</w:t>
      </w:r>
    </w:p>
    <w:p w:rsidR="00972F01" w:rsidRPr="00180A84" w:rsidRDefault="009474A3" w:rsidP="00180A84">
      <w:r w:rsidRPr="00180A84">
        <w:t>5.7.4.</w:t>
      </w:r>
      <w:r w:rsidR="00972F01" w:rsidRPr="00180A84">
        <w:t>В качестве базовых параметров осуществления мероприятия рекомендуется устанавливать минимально допустимые с точки зрения целевого назначения мероприятия значения.</w:t>
      </w:r>
    </w:p>
    <w:p w:rsidR="00972F01" w:rsidRPr="00180A84" w:rsidRDefault="009474A3" w:rsidP="00180A84">
      <w:r w:rsidRPr="00180A84">
        <w:t>5.7.5.</w:t>
      </w:r>
      <w:r w:rsidR="00972F01" w:rsidRPr="00180A84">
        <w:t>Требование по реализации конкретного мероприятия считается выполненным в том случае, если достигнуты все базовые параметры осуществления мероприятия.</w:t>
      </w:r>
    </w:p>
    <w:p w:rsidR="00972F01" w:rsidRPr="00180A84" w:rsidRDefault="009474A3" w:rsidP="00180A84">
      <w:r w:rsidRPr="00180A84">
        <w:t>5.8.</w:t>
      </w:r>
      <w:r w:rsidR="00972F01" w:rsidRPr="00180A84">
        <w:t>Требования по соблюдению стандартов качества оказания муниципальных услуг.</w:t>
      </w:r>
    </w:p>
    <w:p w:rsidR="00972F01" w:rsidRPr="00180A84" w:rsidRDefault="00972F01" w:rsidP="00180A84">
      <w:r w:rsidRPr="00180A84">
        <w:t>5</w:t>
      </w:r>
      <w:r w:rsidR="009474A3" w:rsidRPr="00180A84">
        <w:t>.8.1.</w:t>
      </w:r>
      <w:r w:rsidRPr="00180A84">
        <w:t>Требования по соблюдению стандартов качества оказания муниципальной услуги должны быть установлены раздельно для каждой муниципальной услуги, предоставляемой подведомственным учреждением.</w:t>
      </w:r>
    </w:p>
    <w:p w:rsidR="00972F01" w:rsidRPr="00180A84" w:rsidRDefault="009474A3" w:rsidP="00180A84">
      <w:r w:rsidRPr="00180A84">
        <w:t>5.8.2.</w:t>
      </w:r>
      <w:r w:rsidR="00972F01" w:rsidRPr="00180A84">
        <w:t>Ктребованиям по соблюдению стандартов качества муниципальной услуги, относятся:</w:t>
      </w:r>
    </w:p>
    <w:p w:rsidR="00972F01" w:rsidRPr="00180A84" w:rsidRDefault="00972F01" w:rsidP="00180A84">
      <w:r w:rsidRPr="00180A84">
        <w:t>5.8.2.1. Соблюдение требований стандарта качества муниципальной услуги, относящихся к порядку получения доступа к услуге.</w:t>
      </w:r>
    </w:p>
    <w:p w:rsidR="00972F01" w:rsidRPr="00180A84" w:rsidRDefault="00972F01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972F01" w:rsidRPr="00180A84" w:rsidRDefault="00972F01" w:rsidP="00180A84">
      <w:r w:rsidRPr="00180A84">
        <w:t>общее число нарушений подведомственным учреждением требований стандарта качества муниципальной услуги, относящихся к порядку получения доступа к услуге;</w:t>
      </w:r>
    </w:p>
    <w:p w:rsidR="00972F01" w:rsidRPr="00180A84" w:rsidRDefault="00972F01" w:rsidP="00180A84">
      <w:r w:rsidRPr="00180A84">
        <w:t>число нарушений подведомственным учреждением требований стандарта качества муниципальной услуги, относящихся к порядку получения доступа к услуге, установленных по результатам проверок;</w:t>
      </w:r>
    </w:p>
    <w:p w:rsidR="00972F01" w:rsidRPr="00180A84" w:rsidRDefault="00972F01" w:rsidP="00180A84">
      <w:r w:rsidRPr="00180A84">
        <w:t>иные показатели.</w:t>
      </w:r>
    </w:p>
    <w:p w:rsidR="00C756F4" w:rsidRPr="00180A84" w:rsidRDefault="00C756F4" w:rsidP="00180A84">
      <w:r w:rsidRPr="00180A84">
        <w:t xml:space="preserve">Целевые значения в отношении вышеуказанных показателей могут быть установлены исходя </w:t>
      </w:r>
      <w:proofErr w:type="gramStart"/>
      <w:r w:rsidRPr="00180A84">
        <w:t>из</w:t>
      </w:r>
      <w:proofErr w:type="gramEnd"/>
      <w:r w:rsidRPr="00180A84">
        <w:t>:</w:t>
      </w:r>
    </w:p>
    <w:p w:rsidR="00C756F4" w:rsidRPr="00180A84" w:rsidRDefault="00C756F4" w:rsidP="00180A84">
      <w:r w:rsidRPr="00180A84">
        <w:t>отчетных значений показателей;</w:t>
      </w:r>
    </w:p>
    <w:p w:rsidR="00C756F4" w:rsidRPr="00180A84" w:rsidRDefault="00C756F4" w:rsidP="00180A84">
      <w:r w:rsidRPr="00180A84">
        <w:t>предположения о недопустимости нарушения требований стандарта;</w:t>
      </w:r>
    </w:p>
    <w:p w:rsidR="00C756F4" w:rsidRPr="00180A84" w:rsidRDefault="00C756F4" w:rsidP="00180A84">
      <w:r w:rsidRPr="00180A84">
        <w:t>среднего отчетного значения соответствующего показателя для всех подведомственных учреждений, оказывающих муниципальную услугу;</w:t>
      </w:r>
    </w:p>
    <w:p w:rsidR="00C756F4" w:rsidRPr="00180A84" w:rsidRDefault="00C756F4" w:rsidP="00180A84">
      <w:r w:rsidRPr="00180A84">
        <w:t>прямого воздействия целевого значения показателя, устанавливаемого для учреждения, на соответствующие значения показателей ведомственной программы;</w:t>
      </w:r>
    </w:p>
    <w:p w:rsidR="00C756F4" w:rsidRPr="00180A84" w:rsidRDefault="00C756F4" w:rsidP="00180A84">
      <w:r w:rsidRPr="00180A84">
        <w:t xml:space="preserve">иных предложений о максимально допустимом числе фиксируемых </w:t>
      </w:r>
      <w:proofErr w:type="gramStart"/>
      <w:r w:rsidRPr="00180A84">
        <w:t>нарушений стандарта качества оказания муниципальной услуги</w:t>
      </w:r>
      <w:proofErr w:type="gramEnd"/>
      <w:r w:rsidRPr="00180A84">
        <w:t>.</w:t>
      </w:r>
    </w:p>
    <w:p w:rsidR="00C756F4" w:rsidRPr="00180A84" w:rsidRDefault="00DE503F" w:rsidP="00180A84">
      <w:r w:rsidRPr="00180A84">
        <w:t>5.8.2.2.</w:t>
      </w:r>
      <w:r w:rsidR="00C756F4" w:rsidRPr="00180A84">
        <w:t>Соблюдение требований стандарта, относящихся к качеству оказания муниципальной услуги.</w:t>
      </w:r>
    </w:p>
    <w:p w:rsidR="00C756F4" w:rsidRPr="00180A84" w:rsidRDefault="00C756F4" w:rsidP="00180A84">
      <w:r w:rsidRPr="00180A84">
        <w:lastRenderedPageBreak/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C756F4" w:rsidRPr="00180A84" w:rsidRDefault="00C756F4" w:rsidP="00180A84">
      <w:r w:rsidRPr="00180A84">
        <w:t>общее число нарушений подведомственным учреждением требований стандарта, относящихся к качеству оказания муниципальной услуги;</w:t>
      </w:r>
    </w:p>
    <w:p w:rsidR="00C756F4" w:rsidRPr="00180A84" w:rsidRDefault="00C756F4" w:rsidP="00180A84">
      <w:r w:rsidRPr="00180A84">
        <w:t>число нарушений подведомственным учреждением требований стандарта, относящихся к качеству оказания муниципальной услуги, установленных по результатам проверок;</w:t>
      </w:r>
    </w:p>
    <w:p w:rsidR="00C756F4" w:rsidRPr="00180A84" w:rsidRDefault="00C756F4" w:rsidP="00180A84">
      <w:r w:rsidRPr="00180A84">
        <w:t>иные показатели.</w:t>
      </w:r>
    </w:p>
    <w:p w:rsidR="00C756F4" w:rsidRPr="00180A84" w:rsidRDefault="00C756F4" w:rsidP="00180A84">
      <w:r w:rsidRPr="00180A84">
        <w:t xml:space="preserve">Целевые значения в отношении вышеуказанных показателей могут быть установлены исходя </w:t>
      </w:r>
      <w:proofErr w:type="gramStart"/>
      <w:r w:rsidRPr="00180A84">
        <w:t>из</w:t>
      </w:r>
      <w:proofErr w:type="gramEnd"/>
      <w:r w:rsidRPr="00180A84">
        <w:t>:</w:t>
      </w:r>
    </w:p>
    <w:p w:rsidR="00C756F4" w:rsidRPr="00180A84" w:rsidRDefault="00C756F4" w:rsidP="00180A84">
      <w:r w:rsidRPr="00180A84">
        <w:t>отчетных значений показателей;</w:t>
      </w:r>
    </w:p>
    <w:p w:rsidR="00C756F4" w:rsidRPr="00180A84" w:rsidRDefault="00C756F4" w:rsidP="00180A84">
      <w:r w:rsidRPr="00180A84">
        <w:t>предположения о недопустимости нарушения требований стандарта;</w:t>
      </w:r>
    </w:p>
    <w:p w:rsidR="00C756F4" w:rsidRPr="00180A84" w:rsidRDefault="00C756F4" w:rsidP="00180A84">
      <w:r w:rsidRPr="00180A84">
        <w:t>среднего отчетного значения соответствующего показателя для всех подведомственных учреждений, оказывающих муниципальную услугу;</w:t>
      </w:r>
    </w:p>
    <w:p w:rsidR="00C756F4" w:rsidRPr="00180A84" w:rsidRDefault="00C756F4" w:rsidP="00180A84">
      <w:r w:rsidRPr="00180A84">
        <w:t>прямого воздействия целевого значения показателя, устанавливаемого для учреждения, на соответствующие значения показателей ведомственной программы;</w:t>
      </w:r>
    </w:p>
    <w:p w:rsidR="00C756F4" w:rsidRPr="00180A84" w:rsidRDefault="00C756F4" w:rsidP="00180A84">
      <w:r w:rsidRPr="00180A84">
        <w:t xml:space="preserve">иных соображений о максимально допустимом числе фиксируемых </w:t>
      </w:r>
      <w:proofErr w:type="gramStart"/>
      <w:r w:rsidRPr="00180A84">
        <w:t>нарушений стандарта качества оказания муниципальной услуги</w:t>
      </w:r>
      <w:proofErr w:type="gramEnd"/>
      <w:r w:rsidRPr="00180A84">
        <w:t>.</w:t>
      </w:r>
    </w:p>
    <w:p w:rsidR="00C756F4" w:rsidRPr="00180A84" w:rsidRDefault="00C756F4" w:rsidP="00180A84">
      <w:r w:rsidRPr="00180A84">
        <w:t>5.8.</w:t>
      </w:r>
      <w:r w:rsidR="00DE503F" w:rsidRPr="00180A84">
        <w:t>2.3.</w:t>
      </w:r>
      <w:r w:rsidRPr="00180A84">
        <w:t>Соблюдение требований стандарта, относящихся к применению санкций к отдельным работникам подведомственного учреждения.</w:t>
      </w:r>
    </w:p>
    <w:p w:rsidR="00C756F4" w:rsidRPr="00180A84" w:rsidRDefault="00C756F4" w:rsidP="00180A84">
      <w:r w:rsidRPr="00180A84">
        <w:t xml:space="preserve">В качестве </w:t>
      </w:r>
      <w:proofErr w:type="gramStart"/>
      <w:r w:rsidRPr="00180A84">
        <w:t>показателей оценки степени выполнения данного требования</w:t>
      </w:r>
      <w:proofErr w:type="gramEnd"/>
      <w:r w:rsidRPr="00180A84">
        <w:t xml:space="preserve"> в соответствующем контрольном периоде могут использоваться:</w:t>
      </w:r>
    </w:p>
    <w:p w:rsidR="00C756F4" w:rsidRPr="00180A84" w:rsidRDefault="00C756F4" w:rsidP="00180A84">
      <w:r w:rsidRPr="00180A84">
        <w:t xml:space="preserve">общее число нарушений подведомственным учреждением требований стандарта, относящихся к применению санкций за нарушение </w:t>
      </w:r>
      <w:proofErr w:type="gramStart"/>
      <w:r w:rsidRPr="00180A84">
        <w:t>требований стандарта качества оказания муниципальной услуги</w:t>
      </w:r>
      <w:proofErr w:type="gramEnd"/>
      <w:r w:rsidRPr="00180A84">
        <w:t>;</w:t>
      </w:r>
    </w:p>
    <w:p w:rsidR="00C756F4" w:rsidRPr="00180A84" w:rsidRDefault="00C756F4" w:rsidP="00180A84">
      <w:r w:rsidRPr="00180A84">
        <w:t xml:space="preserve">число нарушений подведомственным учреждением требований стандарта, относящихся к применению дисциплинарных взысканий к работникам учреждения за нарушение </w:t>
      </w:r>
      <w:proofErr w:type="gramStart"/>
      <w:r w:rsidRPr="00180A84">
        <w:t>требований стандарта качества оказания муниципальной услуги</w:t>
      </w:r>
      <w:proofErr w:type="gramEnd"/>
      <w:r w:rsidRPr="00180A84">
        <w:t>;</w:t>
      </w:r>
    </w:p>
    <w:p w:rsidR="00C756F4" w:rsidRPr="00180A84" w:rsidRDefault="00C756F4" w:rsidP="00180A84">
      <w:r w:rsidRPr="00180A84">
        <w:t xml:space="preserve">число нарушений подведомственным учреждением требований стандарта, относящихся к предоставлению стимулирующих выплат работникам учреждения, допустившим нарушение </w:t>
      </w:r>
      <w:proofErr w:type="gramStart"/>
      <w:r w:rsidRPr="00180A84">
        <w:t>требований стандарта качества оказания муниципальной услуги</w:t>
      </w:r>
      <w:proofErr w:type="gramEnd"/>
      <w:r w:rsidRPr="00180A84">
        <w:t>;</w:t>
      </w:r>
    </w:p>
    <w:p w:rsidR="00C756F4" w:rsidRPr="00180A84" w:rsidRDefault="00C756F4" w:rsidP="00180A84">
      <w:r w:rsidRPr="00180A84">
        <w:t>иные показатели.</w:t>
      </w:r>
    </w:p>
    <w:p w:rsidR="007D0A4C" w:rsidRPr="00180A84" w:rsidRDefault="007D0A4C" w:rsidP="00180A84">
      <w:r w:rsidRPr="00180A84">
        <w:t>Целевые значения в отношении вышеуказанных показателей рекомендуется устанавливать исходя из предположения о недопустимости нарушения подведомственным учреждением вышеуказанных требований стандарта.</w:t>
      </w:r>
    </w:p>
    <w:p w:rsidR="007D0A4C" w:rsidRPr="00180A84" w:rsidRDefault="009818FA" w:rsidP="00180A84">
      <w:r w:rsidRPr="00180A84">
        <w:t>5.9</w:t>
      </w:r>
      <w:r w:rsidR="007D0A4C" w:rsidRPr="00180A84">
        <w:t>Требования к представлению отчетности о деятельности подведомственного учреждения.</w:t>
      </w:r>
    </w:p>
    <w:p w:rsidR="007D0A4C" w:rsidRPr="00180A84" w:rsidRDefault="007D0A4C" w:rsidP="00180A84">
      <w:r w:rsidRPr="00180A84">
        <w:t>5.</w:t>
      </w:r>
      <w:r w:rsidR="009818FA" w:rsidRPr="00180A84">
        <w:t>9.1.</w:t>
      </w:r>
      <w:r w:rsidRPr="00180A84">
        <w:t>Требования по представлениюотчетности о деятельности подведомственных учреждений необходимы для своевременного, достоверного и полного получения информации о результатах работы учреждений.</w:t>
      </w:r>
    </w:p>
    <w:p w:rsidR="007D0A4C" w:rsidRPr="00180A84" w:rsidRDefault="009818FA" w:rsidP="00180A84">
      <w:r w:rsidRPr="00180A84">
        <w:t>5.9.2.</w:t>
      </w:r>
      <w:r w:rsidR="007D0A4C" w:rsidRPr="00180A84">
        <w:t>В данном разделе должны быть сформулированы требования в отношении представления форм отчетности подведомственного учреждения субъекту бюджетного планирования Крапивинского района.</w:t>
      </w:r>
    </w:p>
    <w:p w:rsidR="007D0A4C" w:rsidRPr="00180A84" w:rsidRDefault="009818FA" w:rsidP="00180A84">
      <w:r w:rsidRPr="00180A84">
        <w:t>5.9.3.</w:t>
      </w:r>
      <w:r w:rsidR="007D0A4C" w:rsidRPr="00180A84">
        <w:t>Требования к представлению отчетности могут быть установлены как к совокупности  всех форм отчетности, так и индивидуально по отношению к каждой из форм отчетности.</w:t>
      </w:r>
    </w:p>
    <w:p w:rsidR="007D0A4C" w:rsidRPr="00180A84" w:rsidRDefault="009818FA" w:rsidP="00180A84">
      <w:r w:rsidRPr="00180A84">
        <w:t>5.9.4.</w:t>
      </w:r>
      <w:r w:rsidR="007D0A4C" w:rsidRPr="00180A84">
        <w:t xml:space="preserve">В качестве </w:t>
      </w:r>
      <w:proofErr w:type="gramStart"/>
      <w:r w:rsidR="007D0A4C" w:rsidRPr="00180A84">
        <w:t>показателей оценки степени выполнения требований</w:t>
      </w:r>
      <w:proofErr w:type="gramEnd"/>
      <w:r w:rsidR="007D0A4C" w:rsidRPr="00180A84">
        <w:t xml:space="preserve"> по представлению отчетности в контрольном периоде могут использоваться:</w:t>
      </w:r>
    </w:p>
    <w:p w:rsidR="007D0A4C" w:rsidRPr="00180A84" w:rsidRDefault="007D0A4C" w:rsidP="00180A84">
      <w:r w:rsidRPr="00180A84">
        <w:t>отсутствие (число) нарушений подведомственным учреждением установленных сроков представления формы (форм) отчетности;</w:t>
      </w:r>
    </w:p>
    <w:p w:rsidR="007D0A4C" w:rsidRPr="00180A84" w:rsidRDefault="007D0A4C" w:rsidP="00180A84">
      <w:r w:rsidRPr="00180A84">
        <w:lastRenderedPageBreak/>
        <w:t>отсутствие (среднее число дней) задержки подведомственным учреждением представления формы (форм) отчетности по сравнению с установленными сроками;</w:t>
      </w:r>
    </w:p>
    <w:p w:rsidR="007D0A4C" w:rsidRPr="00180A84" w:rsidRDefault="007D0A4C" w:rsidP="00180A84">
      <w:r w:rsidRPr="00180A84">
        <w:t>отсутствие (число) случаев представления неполной, недостоверной или заведомо ложной информации;</w:t>
      </w:r>
    </w:p>
    <w:p w:rsidR="007D0A4C" w:rsidRPr="00180A84" w:rsidRDefault="007D0A4C" w:rsidP="00180A84">
      <w:r w:rsidRPr="00180A84">
        <w:t>иные показатели.</w:t>
      </w:r>
    </w:p>
    <w:p w:rsidR="007D0A4C" w:rsidRPr="00180A84" w:rsidRDefault="009818FA" w:rsidP="00180A84">
      <w:r w:rsidRPr="00180A84">
        <w:t>5.9.5.</w:t>
      </w:r>
      <w:r w:rsidR="007D0A4C" w:rsidRPr="00180A84">
        <w:t xml:space="preserve">Целевые значения в отношении вышеуказанных показателей могут быть установлены исходя </w:t>
      </w:r>
      <w:proofErr w:type="gramStart"/>
      <w:r w:rsidR="007D0A4C" w:rsidRPr="00180A84">
        <w:t>из</w:t>
      </w:r>
      <w:proofErr w:type="gramEnd"/>
      <w:r w:rsidR="007D0A4C" w:rsidRPr="00180A84">
        <w:t>:</w:t>
      </w:r>
    </w:p>
    <w:p w:rsidR="007D0A4C" w:rsidRPr="00180A84" w:rsidRDefault="007D0A4C" w:rsidP="00180A84">
      <w:r w:rsidRPr="00180A84">
        <w:t>отчетных значений показателей;</w:t>
      </w:r>
    </w:p>
    <w:p w:rsidR="007D0A4C" w:rsidRPr="00180A84" w:rsidRDefault="007D0A4C" w:rsidP="00180A84">
      <w:r w:rsidRPr="00180A84">
        <w:t>нарушения сроков представления отчетности и требований к полноте и достоверности представляемой информации;</w:t>
      </w:r>
    </w:p>
    <w:p w:rsidR="007D0A4C" w:rsidRPr="00180A84" w:rsidRDefault="007D0A4C" w:rsidP="00180A84">
      <w:r w:rsidRPr="00180A84">
        <w:t>разовых нарушений требований к срокам, достоверности и полноте отчетности (в силу неизбежности возникновения технических ошибок, наличия вероятности возникновения обстоятельств непреодолимой силы);</w:t>
      </w:r>
    </w:p>
    <w:p w:rsidR="007D0A4C" w:rsidRPr="00180A84" w:rsidRDefault="007D0A4C" w:rsidP="00180A84">
      <w:r w:rsidRPr="00180A84">
        <w:t>иных соображений.</w:t>
      </w:r>
    </w:p>
    <w:p w:rsidR="00FC5293" w:rsidRDefault="00FC5293" w:rsidP="00180A84"/>
    <w:p w:rsidR="00FC5293" w:rsidRDefault="007D0A4C" w:rsidP="00180A84">
      <w:r w:rsidRPr="00180A84">
        <w:t xml:space="preserve">Начальник </w:t>
      </w:r>
      <w:proofErr w:type="spellStart"/>
      <w:r w:rsidRPr="00180A84">
        <w:t>финансового</w:t>
      </w:r>
      <w:r w:rsidR="00FC5293" w:rsidRPr="00180A84">
        <w:t>У</w:t>
      </w:r>
      <w:r w:rsidRPr="00180A84">
        <w:t>правления</w:t>
      </w:r>
      <w:proofErr w:type="spellEnd"/>
      <w:r w:rsidR="00C746F6">
        <w:tab/>
      </w:r>
      <w:r w:rsidR="00C746F6">
        <w:tab/>
      </w:r>
      <w:r w:rsidR="00C746F6">
        <w:tab/>
      </w:r>
      <w:r w:rsidR="00C746F6">
        <w:tab/>
      </w:r>
      <w:r w:rsidR="00C746F6">
        <w:tab/>
      </w:r>
      <w:bookmarkStart w:id="0" w:name="_GoBack"/>
      <w:bookmarkEnd w:id="0"/>
      <w:r w:rsidR="009818FA" w:rsidRPr="00180A84">
        <w:t>Н.Н.Казакова</w:t>
      </w:r>
    </w:p>
    <w:sectPr w:rsidR="00FC5293" w:rsidSect="00180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characterSpacingControl w:val="doNotCompress"/>
  <w:compat/>
  <w:rsids>
    <w:rsidRoot w:val="0024046A"/>
    <w:rsid w:val="000208EC"/>
    <w:rsid w:val="000F1889"/>
    <w:rsid w:val="00111A1B"/>
    <w:rsid w:val="00146785"/>
    <w:rsid w:val="00180A84"/>
    <w:rsid w:val="001B29F8"/>
    <w:rsid w:val="001F2655"/>
    <w:rsid w:val="0024046A"/>
    <w:rsid w:val="002F2B94"/>
    <w:rsid w:val="00364F62"/>
    <w:rsid w:val="003E0AB9"/>
    <w:rsid w:val="003F6E76"/>
    <w:rsid w:val="00411AE7"/>
    <w:rsid w:val="0045655A"/>
    <w:rsid w:val="00503D8D"/>
    <w:rsid w:val="005921F8"/>
    <w:rsid w:val="00615A83"/>
    <w:rsid w:val="00627DA1"/>
    <w:rsid w:val="00737DE0"/>
    <w:rsid w:val="00786061"/>
    <w:rsid w:val="007D0A4C"/>
    <w:rsid w:val="007F5475"/>
    <w:rsid w:val="0087779F"/>
    <w:rsid w:val="00880F61"/>
    <w:rsid w:val="00890118"/>
    <w:rsid w:val="009474A3"/>
    <w:rsid w:val="00972F01"/>
    <w:rsid w:val="009818FA"/>
    <w:rsid w:val="009C641E"/>
    <w:rsid w:val="009E0DFA"/>
    <w:rsid w:val="00AC15E9"/>
    <w:rsid w:val="00AC1FAA"/>
    <w:rsid w:val="00B22D38"/>
    <w:rsid w:val="00B44F69"/>
    <w:rsid w:val="00B77B19"/>
    <w:rsid w:val="00BA3FC1"/>
    <w:rsid w:val="00C06FB1"/>
    <w:rsid w:val="00C746F6"/>
    <w:rsid w:val="00C756F4"/>
    <w:rsid w:val="00C959BF"/>
    <w:rsid w:val="00D17A05"/>
    <w:rsid w:val="00D37B7E"/>
    <w:rsid w:val="00DC4D3A"/>
    <w:rsid w:val="00DE503F"/>
    <w:rsid w:val="00DF1B81"/>
    <w:rsid w:val="00F0237A"/>
    <w:rsid w:val="00F45A08"/>
    <w:rsid w:val="00F64FD9"/>
    <w:rsid w:val="00F66197"/>
    <w:rsid w:val="00FA78FA"/>
    <w:rsid w:val="00FC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45A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5A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45A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45A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45A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character" w:styleId="HTML">
    <w:name w:val="HTML Variable"/>
    <w:aliases w:val="!Ссылки в документе"/>
    <w:basedOn w:val="a0"/>
    <w:rsid w:val="00F45A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semiHidden/>
    <w:rsid w:val="00F45A08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45A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F45A08"/>
    <w:rPr>
      <w:color w:val="0000FF"/>
      <w:u w:val="none"/>
    </w:rPr>
  </w:style>
  <w:style w:type="paragraph" w:customStyle="1" w:styleId="Application">
    <w:name w:val="Application!Приложение"/>
    <w:rsid w:val="00F45A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A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A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5A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5A0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45A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5A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45A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45A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45A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character" w:styleId="HTML">
    <w:name w:val="HTML Variable"/>
    <w:aliases w:val="!Ссылки в документе"/>
    <w:basedOn w:val="a0"/>
    <w:rsid w:val="00F45A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semiHidden/>
    <w:rsid w:val="00F45A08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45A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F45A08"/>
    <w:rPr>
      <w:color w:val="0000FF"/>
      <w:u w:val="none"/>
    </w:rPr>
  </w:style>
  <w:style w:type="paragraph" w:customStyle="1" w:styleId="Application">
    <w:name w:val="Application!Приложение"/>
    <w:rsid w:val="00F45A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A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A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5A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5A0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f07a383f-1acf-41e2-87a6-2d0c1535815a.html" TargetMode="External"/><Relationship Id="rId5" Type="http://schemas.openxmlformats.org/officeDocument/2006/relationships/hyperlink" Target="http://192.168.99.77:8080/content/act/fb7dfaf8-e958-47b5-91ff-8482e25e7998.doc" TargetMode="External"/><Relationship Id="rId4" Type="http://schemas.openxmlformats.org/officeDocument/2006/relationships/hyperlink" Target="http://zakon.scli.ru/ru/legal_texts/index.php" TargetMode="Externa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32560</CharactersWithSpaces>
  <SharedDoc>false</SharedDoc>
  <HLinks>
    <vt:vector size="30" baseType="variant"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/content/act/f07a383f-1acf-41e2-87a6-2d0c1535815a.html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/content/act/fb7dfaf8-e958-47b5-91ff-8482e25e7998.doc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>/content/act/f07a383f-1acf-41e2-87a6-2d0c1535815a.html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4</cp:revision>
  <cp:lastPrinted>1900-12-31T17:00:00Z</cp:lastPrinted>
  <dcterms:created xsi:type="dcterms:W3CDTF">2018-08-29T08:57:00Z</dcterms:created>
  <dcterms:modified xsi:type="dcterms:W3CDTF">2018-08-30T08:51:00Z</dcterms:modified>
</cp:coreProperties>
</file>