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 w:firstLine="0" w:left="567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№1</w:t>
      </w:r>
    </w:p>
    <w:p w14:paraId="04000000">
      <w:pPr>
        <w:widowControl w:val="1"/>
        <w:ind w:firstLine="0" w:left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>постановлению</w:t>
      </w:r>
      <w:r>
        <w:rPr>
          <w:rFonts w:ascii="Times New Roman" w:hAnsi="Times New Roman"/>
          <w:color w:val="000000"/>
        </w:rPr>
        <w:t xml:space="preserve"> Совета народных депутатов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Крапивинского муниципального </w:t>
      </w:r>
      <w:r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</w:t>
      </w:r>
    </w:p>
    <w:p w14:paraId="05000000">
      <w:pPr>
        <w:widowControl w:val="1"/>
        <w:ind w:firstLine="0" w:left="567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15.04</w:t>
      </w:r>
      <w:r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</w:rPr>
        <w:t>09</w:t>
      </w:r>
    </w:p>
    <w:p w14:paraId="06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 РЕШЕНИЯ</w:t>
      </w:r>
      <w:r>
        <w:rPr>
          <w:rFonts w:ascii="Times New Roman" w:hAnsi="Times New Roman"/>
          <w:b w:val="1"/>
          <w:sz w:val="28"/>
        </w:rPr>
        <w:t xml:space="preserve"> № 04/03</w:t>
      </w:r>
    </w:p>
    <w:tbl>
      <w:tblPr>
        <w:tblStyle w:val="Style_2"/>
        <w:tblpPr w:bottomFromText="0" w:horzAnchor="margin" w:leftFromText="180" w:rightFromText="180" w:tblpXSpec="left" w:tblpY="237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sz="4" w:val="single"/>
          <w:insideV w:color="000000" w:sz="4" w:val="single"/>
        </w:tblBorders>
        <w:tblLayout w:type="fixed"/>
      </w:tblPr>
      <w:tblGrid>
        <w:gridCol w:w="9003"/>
      </w:tblGrid>
      <w:tr>
        <w:tc>
          <w:tcPr>
            <w:tcW w:type="dxa" w:w="90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widowControl w:val="1"/>
              <w:ind w:firstLine="0" w:left="284" w:right="1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исполнении бюджета Крапивинского муниципального </w:t>
            </w:r>
            <w:r>
              <w:rPr>
                <w:rFonts w:ascii="Times New Roman" w:hAnsi="Times New Roman"/>
                <w:b w:val="1"/>
                <w:sz w:val="28"/>
              </w:rPr>
              <w:t>округа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за 2024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</w:t>
            </w:r>
          </w:p>
        </w:tc>
      </w:tr>
    </w:tbl>
    <w:p w14:paraId="0A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Совета народных депутатов Крапивинского муниципального округа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sz w:val="28"/>
        </w:rPr>
      </w:pPr>
    </w:p>
    <w:p w14:paraId="0D000000">
      <w:pPr>
        <w:widowControl w:val="1"/>
        <w:ind w:firstLine="8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На основании ст. 264</w:t>
      </w:r>
      <w:r>
        <w:rPr>
          <w:rFonts w:ascii="Times New Roman" w:hAnsi="Times New Roman"/>
          <w:color w:val="000000"/>
          <w:spacing w:val="-6"/>
          <w:sz w:val="28"/>
        </w:rPr>
        <w:t>.5</w:t>
      </w:r>
      <w:r>
        <w:rPr>
          <w:rFonts w:ascii="Times New Roman" w:hAnsi="Times New Roman"/>
          <w:color w:val="000000"/>
          <w:spacing w:val="-6"/>
          <w:sz w:val="28"/>
        </w:rPr>
        <w:t>, 264</w:t>
      </w:r>
      <w:r>
        <w:rPr>
          <w:rFonts w:ascii="Times New Roman" w:hAnsi="Times New Roman"/>
          <w:color w:val="000000"/>
          <w:spacing w:val="-6"/>
          <w:sz w:val="28"/>
        </w:rPr>
        <w:t>.6</w:t>
      </w:r>
      <w:r>
        <w:rPr>
          <w:rFonts w:ascii="Times New Roman" w:hAnsi="Times New Roman"/>
          <w:color w:val="000000"/>
          <w:spacing w:val="-6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pacing w:val="-6"/>
          <w:sz w:val="28"/>
        </w:rPr>
        <w:t>согласно</w:t>
      </w:r>
      <w:r>
        <w:rPr>
          <w:rFonts w:ascii="Times New Roman" w:hAnsi="Times New Roman"/>
          <w:color w:val="000000"/>
          <w:spacing w:val="-6"/>
          <w:sz w:val="28"/>
        </w:rPr>
        <w:t xml:space="preserve"> Положени</w:t>
      </w:r>
      <w:r>
        <w:rPr>
          <w:rFonts w:ascii="Times New Roman" w:hAnsi="Times New Roman"/>
          <w:color w:val="000000"/>
          <w:spacing w:val="-6"/>
          <w:sz w:val="28"/>
        </w:rPr>
        <w:t>ю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о</w:t>
      </w:r>
      <w:r>
        <w:rPr>
          <w:rFonts w:ascii="Times New Roman" w:hAnsi="Times New Roman"/>
          <w:color w:val="000000"/>
          <w:spacing w:val="-6"/>
          <w:sz w:val="28"/>
        </w:rPr>
        <w:t xml:space="preserve"> бюджетном процессе в Крапивинском </w:t>
      </w:r>
      <w:r>
        <w:rPr>
          <w:rFonts w:ascii="Times New Roman" w:hAnsi="Times New Roman"/>
          <w:color w:val="000000"/>
          <w:spacing w:val="-6"/>
          <w:sz w:val="28"/>
        </w:rPr>
        <w:t>муниципальном округе</w:t>
      </w:r>
      <w:r>
        <w:rPr>
          <w:rFonts w:ascii="Times New Roman" w:hAnsi="Times New Roman"/>
          <w:color w:val="000000"/>
          <w:spacing w:val="-6"/>
          <w:sz w:val="28"/>
        </w:rPr>
        <w:t>, утвержденн</w:t>
      </w:r>
      <w:r>
        <w:rPr>
          <w:rFonts w:ascii="Times New Roman" w:hAnsi="Times New Roman"/>
          <w:color w:val="000000"/>
          <w:spacing w:val="-6"/>
          <w:sz w:val="28"/>
        </w:rPr>
        <w:t>ому</w:t>
      </w:r>
      <w:r>
        <w:rPr>
          <w:rFonts w:ascii="Times New Roman" w:hAnsi="Times New Roman"/>
          <w:color w:val="000000"/>
          <w:spacing w:val="-6"/>
          <w:sz w:val="28"/>
        </w:rPr>
        <w:t xml:space="preserve"> решением Совета народных депутатов Крапивинского муниципального </w:t>
      </w:r>
      <w:r>
        <w:rPr>
          <w:rFonts w:ascii="Times New Roman" w:hAnsi="Times New Roman"/>
          <w:color w:val="000000"/>
          <w:spacing w:val="-6"/>
          <w:sz w:val="28"/>
        </w:rPr>
        <w:t>округа</w:t>
      </w:r>
      <w:r>
        <w:rPr>
          <w:rFonts w:ascii="Times New Roman" w:hAnsi="Times New Roman"/>
          <w:color w:val="000000"/>
          <w:spacing w:val="-6"/>
          <w:sz w:val="28"/>
        </w:rPr>
        <w:t xml:space="preserve"> от </w:t>
      </w:r>
      <w:r>
        <w:rPr>
          <w:rFonts w:ascii="Times New Roman" w:hAnsi="Times New Roman"/>
          <w:color w:val="000000"/>
          <w:spacing w:val="-6"/>
          <w:sz w:val="28"/>
        </w:rPr>
        <w:t>08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1.202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№</w:t>
      </w:r>
      <w:r>
        <w:rPr>
          <w:rFonts w:ascii="Times New Roman" w:hAnsi="Times New Roman"/>
          <w:color w:val="000000"/>
          <w:sz w:val="28"/>
        </w:rPr>
        <w:t xml:space="preserve"> 273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Совет народных депутатов Крапивинского муниципального </w:t>
      </w:r>
      <w:r>
        <w:rPr>
          <w:rFonts w:ascii="Times New Roman" w:hAnsi="Times New Roman"/>
          <w:color w:val="000000"/>
          <w:spacing w:val="-6"/>
          <w:sz w:val="28"/>
        </w:rPr>
        <w:t>округа</w:t>
      </w:r>
    </w:p>
    <w:p w14:paraId="0E000000">
      <w:pPr>
        <w:widowControl w:val="1"/>
        <w:ind w:firstLine="0"/>
        <w:rPr>
          <w:rFonts w:ascii="Times New Roman" w:hAnsi="Times New Roman"/>
          <w:color w:val="000000"/>
          <w:sz w:val="28"/>
        </w:rPr>
      </w:pPr>
      <w:bookmarkStart w:id="1" w:name="sub_6"/>
    </w:p>
    <w:p w14:paraId="0F000000">
      <w:pPr>
        <w:widowControl w:val="1"/>
        <w:ind w:firstLine="54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РЕШИЛ:</w:t>
      </w:r>
    </w:p>
    <w:p w14:paraId="10000000">
      <w:pPr>
        <w:widowControl w:val="1"/>
        <w:ind w:firstLine="540"/>
        <w:rPr>
          <w:rFonts w:ascii="Times New Roman" w:hAnsi="Times New Roman"/>
          <w:b w:val="1"/>
          <w:sz w:val="28"/>
          <w:highlight w:val="yellow"/>
        </w:rPr>
      </w:pPr>
    </w:p>
    <w:p w14:paraId="11000000">
      <w:pPr>
        <w:widowControl w:val="1"/>
        <w:tabs>
          <w:tab w:leader="none" w:pos="0" w:val="left"/>
          <w:tab w:leader="none" w:pos="993" w:val="left"/>
        </w:tabs>
        <w:ind w:right="-1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1.</w:t>
      </w:r>
      <w:r>
        <w:rPr>
          <w:rFonts w:ascii="Times New Roman" w:hAnsi="Times New Roman"/>
          <w:color w:val="000000"/>
          <w:spacing w:val="-6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 xml:space="preserve">Утвердить годовой отчет об исполнении бюджета </w:t>
      </w:r>
      <w:r>
        <w:rPr>
          <w:rFonts w:ascii="Times New Roman" w:hAnsi="Times New Roman"/>
          <w:color w:val="000000"/>
          <w:spacing w:val="-6"/>
          <w:sz w:val="28"/>
        </w:rPr>
        <w:t>Крапивинского муниципального округа</w:t>
      </w:r>
      <w:r>
        <w:rPr>
          <w:rFonts w:ascii="Times New Roman" w:hAnsi="Times New Roman"/>
          <w:color w:val="000000"/>
          <w:spacing w:val="-6"/>
          <w:sz w:val="28"/>
        </w:rPr>
        <w:t xml:space="preserve"> за 20</w:t>
      </w:r>
      <w:r>
        <w:rPr>
          <w:rFonts w:ascii="Times New Roman" w:hAnsi="Times New Roman"/>
          <w:color w:val="000000"/>
          <w:spacing w:val="-6"/>
          <w:sz w:val="28"/>
        </w:rPr>
        <w:t>24</w:t>
      </w:r>
      <w:r>
        <w:rPr>
          <w:rFonts w:ascii="Times New Roman" w:hAnsi="Times New Roman"/>
          <w:color w:val="000000"/>
          <w:spacing w:val="-6"/>
          <w:sz w:val="28"/>
        </w:rPr>
        <w:t xml:space="preserve"> год с общим объемом доходов </w:t>
      </w:r>
      <w:r>
        <w:rPr>
          <w:rFonts w:ascii="Times New Roman" w:hAnsi="Times New Roman"/>
          <w:color w:val="000000"/>
          <w:spacing w:val="-6"/>
          <w:sz w:val="28"/>
        </w:rPr>
        <w:t xml:space="preserve">местного бюджета </w:t>
      </w:r>
      <w:r>
        <w:rPr>
          <w:rFonts w:ascii="Times New Roman" w:hAnsi="Times New Roman"/>
          <w:color w:val="000000"/>
          <w:spacing w:val="-6"/>
          <w:sz w:val="28"/>
        </w:rPr>
        <w:t xml:space="preserve">в сумме </w:t>
      </w:r>
      <w:r>
        <w:rPr>
          <w:rFonts w:ascii="Times New Roman" w:hAnsi="Times New Roman"/>
          <w:color w:val="000000"/>
          <w:spacing w:val="-6"/>
          <w:sz w:val="28"/>
        </w:rPr>
        <w:t>2505953,9</w:t>
      </w:r>
      <w:r>
        <w:rPr>
          <w:rFonts w:ascii="Times New Roman" w:hAnsi="Times New Roman"/>
          <w:color w:val="000000"/>
          <w:spacing w:val="-6"/>
          <w:sz w:val="28"/>
        </w:rPr>
        <w:t xml:space="preserve"> тыс. рублей, общим объемом расходов местного бюджета в сумме </w:t>
      </w:r>
      <w:r>
        <w:rPr>
          <w:rFonts w:ascii="Times New Roman" w:hAnsi="Times New Roman"/>
          <w:color w:val="000000"/>
          <w:spacing w:val="-6"/>
          <w:sz w:val="28"/>
        </w:rPr>
        <w:t>2501713,5</w:t>
      </w:r>
      <w:r>
        <w:rPr>
          <w:rFonts w:ascii="Times New Roman" w:hAnsi="Times New Roman"/>
          <w:color w:val="000000"/>
          <w:spacing w:val="-6"/>
          <w:sz w:val="28"/>
        </w:rPr>
        <w:t xml:space="preserve"> тыс. рублей, </w:t>
      </w:r>
      <w:r>
        <w:rPr>
          <w:rFonts w:ascii="Times New Roman" w:hAnsi="Times New Roman"/>
          <w:color w:val="000000"/>
          <w:spacing w:val="-6"/>
          <w:sz w:val="28"/>
        </w:rPr>
        <w:t>профицитом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местного </w:t>
      </w:r>
      <w:r>
        <w:rPr>
          <w:rFonts w:ascii="Times New Roman" w:hAnsi="Times New Roman"/>
          <w:color w:val="000000"/>
          <w:spacing w:val="-6"/>
          <w:sz w:val="28"/>
        </w:rPr>
        <w:t xml:space="preserve">бюджета в сумме </w:t>
      </w:r>
      <w:r>
        <w:rPr>
          <w:rFonts w:ascii="Times New Roman" w:hAnsi="Times New Roman"/>
          <w:color w:val="000000"/>
          <w:spacing w:val="-6"/>
          <w:sz w:val="28"/>
        </w:rPr>
        <w:t>4240,4</w:t>
      </w:r>
      <w:r>
        <w:rPr>
          <w:rFonts w:ascii="Times New Roman" w:hAnsi="Times New Roman"/>
          <w:color w:val="000000"/>
          <w:spacing w:val="-6"/>
          <w:sz w:val="28"/>
        </w:rPr>
        <w:t xml:space="preserve"> тыс. рублей.</w:t>
      </w:r>
    </w:p>
    <w:p w14:paraId="12000000">
      <w:pPr>
        <w:widowControl w:val="1"/>
        <w:numPr>
          <w:ilvl w:val="0"/>
          <w:numId w:val="1"/>
        </w:numPr>
        <w:tabs>
          <w:tab w:leader="none" w:pos="0" w:val="left"/>
        </w:tabs>
        <w:spacing w:before="240"/>
        <w:ind w:hanging="513" w:right="-1"/>
        <w:jc w:val="left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Утвердить:</w:t>
      </w:r>
    </w:p>
    <w:p w14:paraId="13000000">
      <w:pPr>
        <w:widowControl w:val="1"/>
        <w:tabs>
          <w:tab w:leader="none" w:pos="1134" w:val="left"/>
        </w:tabs>
        <w:spacing w:before="120"/>
        <w:ind w:right="-1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2.1.</w:t>
      </w:r>
      <w:r>
        <w:rPr>
          <w:rFonts w:ascii="Times New Roman" w:hAnsi="Times New Roman"/>
          <w:color w:val="000000"/>
          <w:spacing w:val="-6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 xml:space="preserve">показатели </w:t>
      </w:r>
      <w:r>
        <w:rPr>
          <w:rFonts w:ascii="Times New Roman" w:hAnsi="Times New Roman"/>
          <w:color w:val="000000"/>
          <w:spacing w:val="-6"/>
          <w:sz w:val="28"/>
        </w:rPr>
        <w:t>доход</w:t>
      </w:r>
      <w:r>
        <w:rPr>
          <w:rFonts w:ascii="Times New Roman" w:hAnsi="Times New Roman"/>
          <w:color w:val="000000"/>
          <w:spacing w:val="-6"/>
          <w:sz w:val="28"/>
        </w:rPr>
        <w:t>ов</w:t>
      </w:r>
      <w:r>
        <w:rPr>
          <w:rFonts w:ascii="Times New Roman" w:hAnsi="Times New Roman"/>
          <w:color w:val="000000"/>
          <w:spacing w:val="-6"/>
          <w:sz w:val="28"/>
        </w:rPr>
        <w:t xml:space="preserve"> бюджета </w:t>
      </w:r>
      <w:r>
        <w:rPr>
          <w:rFonts w:ascii="Times New Roman" w:hAnsi="Times New Roman"/>
          <w:color w:val="000000"/>
          <w:spacing w:val="-6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color w:val="000000"/>
          <w:spacing w:val="-6"/>
          <w:sz w:val="28"/>
        </w:rPr>
        <w:t>по кодам классификации доходов бюджета</w:t>
      </w:r>
      <w:r>
        <w:rPr>
          <w:rFonts w:ascii="Times New Roman" w:hAnsi="Times New Roman"/>
          <w:color w:val="000000"/>
          <w:spacing w:val="-6"/>
          <w:sz w:val="28"/>
        </w:rPr>
        <w:t xml:space="preserve"> за 2024 год,</w:t>
      </w:r>
      <w:r>
        <w:rPr>
          <w:rFonts w:ascii="Times New Roman" w:hAnsi="Times New Roman"/>
          <w:color w:val="000000"/>
          <w:spacing w:val="-6"/>
          <w:sz w:val="28"/>
        </w:rPr>
        <w:t xml:space="preserve"> согласно приложению 1 к настоящему решению;</w:t>
      </w:r>
    </w:p>
    <w:p w14:paraId="14000000">
      <w:pPr>
        <w:widowControl w:val="1"/>
        <w:tabs>
          <w:tab w:leader="none" w:pos="993" w:val="left"/>
        </w:tabs>
        <w:spacing w:before="120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2.2.</w:t>
      </w:r>
      <w:r>
        <w:rPr>
          <w:rFonts w:ascii="Times New Roman" w:hAnsi="Times New Roman"/>
          <w:color w:val="000000"/>
          <w:spacing w:val="-6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 xml:space="preserve"> показатели </w:t>
      </w:r>
      <w:r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бюджета </w:t>
      </w:r>
      <w:r>
        <w:rPr>
          <w:rFonts w:ascii="Times New Roman" w:hAnsi="Times New Roman"/>
          <w:color w:val="000000"/>
          <w:spacing w:val="-6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по ведомственной структуре расходов </w:t>
      </w:r>
      <w:r>
        <w:rPr>
          <w:rFonts w:ascii="Times New Roman" w:hAnsi="Times New Roman"/>
          <w:sz w:val="28"/>
        </w:rPr>
        <w:t xml:space="preserve">местного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за 2024 год,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согласно приложению </w:t>
      </w:r>
      <w:r>
        <w:rPr>
          <w:rFonts w:ascii="Times New Roman" w:hAnsi="Times New Roman"/>
          <w:color w:val="000000"/>
          <w:spacing w:val="-6"/>
          <w:sz w:val="28"/>
        </w:rPr>
        <w:t>2</w:t>
      </w:r>
      <w:r>
        <w:rPr>
          <w:rFonts w:ascii="Times New Roman" w:hAnsi="Times New Roman"/>
          <w:color w:val="000000"/>
          <w:spacing w:val="-6"/>
          <w:sz w:val="28"/>
        </w:rPr>
        <w:t xml:space="preserve"> к настоящему решению;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widowControl w:val="1"/>
        <w:tabs>
          <w:tab w:leader="none" w:pos="1134" w:val="left"/>
        </w:tabs>
        <w:spacing w:before="120"/>
        <w:ind w:right="-1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показатели </w:t>
      </w:r>
      <w:r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бюджета </w:t>
      </w:r>
      <w:r>
        <w:rPr>
          <w:rFonts w:ascii="Times New Roman" w:hAnsi="Times New Roman"/>
          <w:color w:val="000000"/>
          <w:spacing w:val="-6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по разделам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подразделам классификации расходов </w:t>
      </w:r>
      <w:r>
        <w:rPr>
          <w:rFonts w:ascii="Times New Roman" w:hAnsi="Times New Roman"/>
          <w:sz w:val="28"/>
        </w:rPr>
        <w:t xml:space="preserve">местного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 xml:space="preserve">за 2024 год, </w:t>
      </w:r>
      <w:r>
        <w:rPr>
          <w:rFonts w:ascii="Times New Roman" w:hAnsi="Times New Roman"/>
          <w:color w:val="000000"/>
          <w:spacing w:val="-6"/>
          <w:sz w:val="28"/>
        </w:rPr>
        <w:t xml:space="preserve">согласно приложению </w:t>
      </w:r>
      <w:r>
        <w:rPr>
          <w:rFonts w:ascii="Times New Roman" w:hAnsi="Times New Roman"/>
          <w:color w:val="000000"/>
          <w:spacing w:val="-6"/>
          <w:sz w:val="28"/>
        </w:rPr>
        <w:t>3</w:t>
      </w:r>
      <w:r>
        <w:rPr>
          <w:rFonts w:ascii="Times New Roman" w:hAnsi="Times New Roman"/>
          <w:color w:val="000000"/>
          <w:spacing w:val="-6"/>
          <w:sz w:val="28"/>
        </w:rPr>
        <w:t xml:space="preserve"> к настоящему решению;</w:t>
      </w:r>
    </w:p>
    <w:p w14:paraId="16000000">
      <w:pPr>
        <w:widowControl w:val="1"/>
        <w:tabs>
          <w:tab w:leader="none" w:pos="1134" w:val="left"/>
        </w:tabs>
        <w:spacing w:before="120"/>
        <w:ind w:right="-1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показатели </w:t>
      </w:r>
      <w:r>
        <w:rPr>
          <w:rFonts w:ascii="Times New Roman" w:hAnsi="Times New Roman"/>
          <w:sz w:val="28"/>
        </w:rPr>
        <w:t>источник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финансирования дефицита бюджета </w:t>
      </w:r>
      <w:r>
        <w:rPr>
          <w:rFonts w:ascii="Times New Roman" w:hAnsi="Times New Roman"/>
          <w:color w:val="000000"/>
          <w:spacing w:val="-6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по кодам классификации источников финансирования дефицит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местного 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>а за 2024 год,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согласно приложению </w:t>
      </w:r>
      <w:r>
        <w:rPr>
          <w:rFonts w:ascii="Times New Roman" w:hAnsi="Times New Roman"/>
          <w:color w:val="000000"/>
          <w:spacing w:val="-6"/>
          <w:sz w:val="28"/>
        </w:rPr>
        <w:t>4</w:t>
      </w:r>
      <w:r>
        <w:rPr>
          <w:rFonts w:ascii="Times New Roman" w:hAnsi="Times New Roman"/>
          <w:color w:val="000000"/>
          <w:spacing w:val="-6"/>
          <w:sz w:val="28"/>
        </w:rPr>
        <w:t xml:space="preserve"> к настоящему решению</w:t>
      </w:r>
      <w:r>
        <w:rPr>
          <w:rFonts w:ascii="Times New Roman" w:hAnsi="Times New Roman"/>
          <w:color w:val="000000"/>
          <w:spacing w:val="-6"/>
          <w:sz w:val="28"/>
        </w:rPr>
        <w:t>.</w:t>
      </w:r>
    </w:p>
    <w:p w14:paraId="17000000">
      <w:pPr>
        <w:widowControl w:val="1"/>
        <w:tabs>
          <w:tab w:leader="none" w:pos="0" w:val="left"/>
          <w:tab w:leader="none" w:pos="993" w:val="left"/>
        </w:tabs>
        <w:ind w:right="-1"/>
        <w:rPr>
          <w:rFonts w:ascii="Times New Roman" w:hAnsi="Times New Roman"/>
          <w:color w:val="000000"/>
          <w:spacing w:val="-6"/>
          <w:sz w:val="28"/>
        </w:rPr>
      </w:pPr>
    </w:p>
    <w:p w14:paraId="18000000">
      <w:pPr>
        <w:widowControl w:val="1"/>
        <w:numPr>
          <w:ilvl w:val="0"/>
          <w:numId w:val="1"/>
        </w:numPr>
        <w:tabs>
          <w:tab w:leader="none" w:pos="1134" w:val="left"/>
        </w:tabs>
        <w:spacing w:before="24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Разместить настоящее решение на официальном сайте администрации Крапивинского муниципального округа в информационно-телекоммуникационной сети «Интернет» (krapivino.ru) и обнародовать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Кузбасса; опубликовать настоящее решение в газете «Тайдонские родники» без приложений к настоящему решению ввиду большого объема текста решения.</w:t>
      </w:r>
    </w:p>
    <w:p w14:paraId="19000000">
      <w:pPr>
        <w:widowControl w:val="1"/>
        <w:numPr>
          <w:ilvl w:val="0"/>
          <w:numId w:val="1"/>
        </w:numPr>
        <w:tabs>
          <w:tab w:leader="none" w:pos="1134" w:val="left"/>
        </w:tabs>
        <w:spacing w:after="120" w:before="24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после его </w:t>
      </w:r>
      <w:r>
        <w:rPr>
          <w:rFonts w:ascii="Times New Roman" w:hAnsi="Times New Roman"/>
          <w:sz w:val="28"/>
        </w:rPr>
        <w:t>официального обнародования.</w:t>
      </w:r>
    </w:p>
    <w:p w14:paraId="1A000000">
      <w:pPr>
        <w:widowControl w:val="1"/>
        <w:numPr>
          <w:ilvl w:val="0"/>
          <w:numId w:val="1"/>
        </w:numPr>
        <w:tabs>
          <w:tab w:leader="none" w:pos="1134" w:val="left"/>
        </w:tabs>
        <w:spacing w:after="120"/>
        <w:ind w:firstLine="567" w:left="0"/>
        <w:rPr>
          <w:rFonts w:ascii="Times New Roman" w:hAnsi="Times New Roman"/>
          <w:sz w:val="28"/>
        </w:rPr>
      </w:pPr>
      <w:bookmarkEnd w:id="1"/>
      <w:r>
        <w:rPr>
          <w:rFonts w:ascii="Times New Roman" w:hAnsi="Times New Roman"/>
          <w:sz w:val="28"/>
        </w:rPr>
        <w:t xml:space="preserve">Контроль за исполнением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решения возложить на председателя </w:t>
      </w:r>
      <w:r>
        <w:rPr>
          <w:rFonts w:ascii="Times New Roman" w:hAnsi="Times New Roman"/>
          <w:sz w:val="28"/>
        </w:rPr>
        <w:t xml:space="preserve">постоянной комиссии </w:t>
      </w:r>
      <w:r>
        <w:rPr>
          <w:rFonts w:ascii="Times New Roman" w:hAnsi="Times New Roman"/>
          <w:sz w:val="28"/>
        </w:rPr>
        <w:t xml:space="preserve">по бюджету, финансам и имущественным вопросам </w:t>
      </w:r>
      <w:r>
        <w:rPr>
          <w:rFonts w:ascii="Times New Roman" w:hAnsi="Times New Roman"/>
          <w:sz w:val="28"/>
        </w:rPr>
        <w:t xml:space="preserve">Совета народных депутатов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Киприянова А.В.,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начальника финансового управления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Стоянову О.В.</w:t>
      </w:r>
    </w:p>
    <w:p w14:paraId="1B000000">
      <w:pPr>
        <w:widowControl w:val="1"/>
        <w:ind w:firstLine="0" w:left="168"/>
        <w:jc w:val="left"/>
        <w:rPr>
          <w:rFonts w:ascii="Times New Roman" w:hAnsi="Times New Roman"/>
          <w:sz w:val="28"/>
        </w:rPr>
      </w:pPr>
    </w:p>
    <w:p w14:paraId="1C000000">
      <w:pPr>
        <w:widowControl w:val="1"/>
        <w:ind w:firstLine="0" w:left="168"/>
        <w:jc w:val="left"/>
        <w:rPr>
          <w:rFonts w:ascii="Times New Roman" w:hAnsi="Times New Roman"/>
          <w:sz w:val="28"/>
        </w:rPr>
      </w:pPr>
    </w:p>
    <w:p w14:paraId="1D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851" w:footer="709" w:gutter="0" w:header="709" w:left="1985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widowControl w:val="1"/>
        <w:ind w:hanging="360" w:left="1080"/>
      </w:pPr>
    </w:lvl>
    <w:lvl w:ilvl="1">
      <w:start w:val="1"/>
      <w:numFmt w:val="lowerLetter"/>
      <w:lvlText w:val="%2."/>
      <w:lvlJc w:val="left"/>
      <w:pPr>
        <w:widowControl w:val="1"/>
        <w:ind w:hanging="360" w:left="1800"/>
      </w:pPr>
    </w:lvl>
    <w:lvl w:ilvl="2">
      <w:start w:val="1"/>
      <w:numFmt w:val="lowerRoman"/>
      <w:lvlText w:val="%3."/>
      <w:lvlJc w:val="right"/>
      <w:pPr>
        <w:widowControl w:val="1"/>
        <w:ind w:hanging="180" w:left="2520"/>
      </w:pPr>
    </w:lvl>
    <w:lvl w:ilvl="3">
      <w:start w:val="1"/>
      <w:numFmt w:val="decimal"/>
      <w:lvlText w:val="%4."/>
      <w:lvlJc w:val="left"/>
      <w:pPr>
        <w:widowControl w:val="1"/>
        <w:ind w:hanging="360" w:left="3240"/>
      </w:pPr>
    </w:lvl>
    <w:lvl w:ilvl="4">
      <w:start w:val="1"/>
      <w:numFmt w:val="lowerLetter"/>
      <w:lvlText w:val="%5."/>
      <w:lvlJc w:val="left"/>
      <w:pPr>
        <w:widowControl w:val="1"/>
        <w:ind w:hanging="360" w:left="3960"/>
      </w:pPr>
    </w:lvl>
    <w:lvl w:ilvl="5">
      <w:start w:val="1"/>
      <w:numFmt w:val="lowerRoman"/>
      <w:lvlText w:val="%6."/>
      <w:lvlJc w:val="right"/>
      <w:pPr>
        <w:widowControl w:val="1"/>
        <w:ind w:hanging="180" w:left="4680"/>
      </w:pPr>
    </w:lvl>
    <w:lvl w:ilvl="6">
      <w:start w:val="1"/>
      <w:numFmt w:val="decimal"/>
      <w:lvlText w:val="%7."/>
      <w:lvlJc w:val="left"/>
      <w:pPr>
        <w:widowControl w:val="1"/>
        <w:ind w:hanging="360" w:left="5400"/>
      </w:pPr>
    </w:lvl>
    <w:lvl w:ilvl="7">
      <w:start w:val="1"/>
      <w:numFmt w:val="lowerLetter"/>
      <w:lvlText w:val="%8."/>
      <w:lvlJc w:val="left"/>
      <w:pPr>
        <w:widowControl w:val="1"/>
        <w:ind w:hanging="360" w:left="6120"/>
      </w:pPr>
    </w:lvl>
    <w:lvl w:ilvl="8">
      <w:start w:val="1"/>
      <w:numFmt w:val="lowerRoman"/>
      <w:lvlText w:val="%9."/>
      <w:lvlJc w:val="right"/>
      <w:pPr>
        <w:widowControl w:val="1"/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widowControl w:val="1"/>
      <w:ind w:firstLine="0" w:left="720"/>
      <w:contextualSpacing w:val="1"/>
      <w:jc w:val="left"/>
    </w:pPr>
    <w:rPr>
      <w:rFonts w:ascii="Times New Roman" w:hAnsi="Times New Roman"/>
      <w:sz w:val="20"/>
    </w:rPr>
  </w:style>
  <w:style w:styleId="Style_5_ch" w:type="character">
    <w:name w:val="List Paragraph"/>
    <w:basedOn w:val="Style_3_ch"/>
    <w:link w:val="Style_5"/>
    <w:rPr>
      <w:rFonts w:ascii="Times New Roman" w:hAnsi="Times New Roman"/>
      <w:sz w:val="20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нак"/>
    <w:basedOn w:val="Style_3"/>
    <w:link w:val="Style_10_ch"/>
    <w:pPr>
      <w:widowControl w:val="1"/>
      <w:spacing w:afterAutospacing="on" w:beforeAutospacing="on"/>
      <w:ind/>
    </w:pPr>
    <w:rPr>
      <w:rFonts w:ascii="Tahoma" w:hAnsi="Tahoma"/>
    </w:rPr>
  </w:style>
  <w:style w:styleId="Style_10_ch" w:type="character">
    <w:name w:val="Знак"/>
    <w:basedOn w:val="Style_3_ch"/>
    <w:link w:val="Style_10"/>
    <w:rPr>
      <w:rFonts w:ascii="Tahoma" w:hAnsi="Tahoma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3"/>
    <w:link w:val="Style_12_ch"/>
    <w:uiPriority w:val="9"/>
    <w:qFormat/>
    <w:pPr>
      <w:widowControl w:val="1"/>
      <w:ind/>
      <w:outlineLvl w:val="2"/>
    </w:pPr>
    <w:rPr>
      <w:b w:val="1"/>
      <w:sz w:val="28"/>
    </w:rPr>
  </w:style>
  <w:style w:styleId="Style_12_ch" w:type="character">
    <w:name w:val="heading 3"/>
    <w:basedOn w:val="Style_3_ch"/>
    <w:link w:val="Style_12"/>
    <w:rPr>
      <w:b w:val="1"/>
      <w:sz w:val="28"/>
    </w:rPr>
  </w:style>
  <w:style w:styleId="Style_13" w:type="paragraph">
    <w:name w:val="HTML Variable"/>
    <w:link w:val="Style_13_ch"/>
    <w:rPr>
      <w:rFonts w:ascii="Arial" w:hAnsi="Arial"/>
      <w:color w:val="0000FF"/>
      <w:sz w:val="24"/>
      <w:u w:val="none"/>
    </w:rPr>
  </w:style>
  <w:style w:styleId="Style_13_ch" w:type="character">
    <w:name w:val="HTML Variable"/>
    <w:link w:val="Style_13"/>
    <w:rPr>
      <w:rFonts w:ascii="Arial" w:hAnsi="Arial"/>
      <w:color w:val="0000FF"/>
      <w:sz w:val="24"/>
      <w:u w:val="none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annotation text"/>
    <w:basedOn w:val="Style_3"/>
    <w:link w:val="Style_15_ch"/>
    <w:rPr>
      <w:rFonts w:ascii="Courier" w:hAnsi="Courier"/>
      <w:sz w:val="22"/>
    </w:rPr>
  </w:style>
  <w:style w:styleId="Style_15_ch" w:type="character">
    <w:name w:val="annotation text"/>
    <w:basedOn w:val="Style_3_ch"/>
    <w:link w:val="Style_15"/>
    <w:rPr>
      <w:rFonts w:ascii="Courier" w:hAnsi="Courier"/>
      <w:sz w:val="22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Table!Таблица"/>
    <w:link w:val="Style_17_ch"/>
    <w:rPr>
      <w:rFonts w:ascii="Arial" w:hAnsi="Arial"/>
      <w:sz w:val="24"/>
    </w:rPr>
  </w:style>
  <w:style w:styleId="Style_17_ch" w:type="character">
    <w:name w:val="Table!Таблица"/>
    <w:link w:val="Style_17"/>
    <w:rPr>
      <w:rFonts w:ascii="Arial" w:hAnsi="Arial"/>
      <w:sz w:val="24"/>
    </w:rPr>
  </w:style>
  <w:style w:styleId="Style_18" w:type="paragraph">
    <w:name w:val="ConsPlusNormal"/>
    <w:link w:val="Style_18_ch"/>
    <w:pPr>
      <w:widowControl w:val="0"/>
      <w:ind/>
    </w:pPr>
    <w:rPr>
      <w:rFonts w:ascii="Calibri" w:hAnsi="Calibri"/>
      <w:sz w:val="22"/>
    </w:rPr>
  </w:style>
  <w:style w:styleId="Style_18_ch" w:type="character">
    <w:name w:val="ConsPlusNormal"/>
    <w:link w:val="Style_18"/>
    <w:rPr>
      <w:rFonts w:ascii="Calibri" w:hAnsi="Calibri"/>
      <w:sz w:val="22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Table!"/>
    <w:next w:val="Style_17"/>
    <w:link w:val="Style_20_ch"/>
    <w:pPr>
      <w:widowControl w:val="1"/>
      <w:ind/>
      <w:jc w:val="center"/>
    </w:pPr>
    <w:rPr>
      <w:rFonts w:ascii="Arial" w:hAnsi="Arial"/>
      <w:b w:val="1"/>
      <w:sz w:val="24"/>
    </w:rPr>
  </w:style>
  <w:style w:styleId="Style_20_ch" w:type="character">
    <w:name w:val="Table!"/>
    <w:link w:val="Style_20"/>
    <w:rPr>
      <w:rFonts w:ascii="Arial" w:hAnsi="Arial"/>
      <w:b w:val="1"/>
      <w:sz w:val="24"/>
    </w:rPr>
  </w:style>
  <w:style w:styleId="Style_21" w:type="paragraph">
    <w:name w:val="Application!Приложение"/>
    <w:link w:val="Style_21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21_ch" w:type="character">
    <w:name w:val="Application!Приложение"/>
    <w:link w:val="Style_21"/>
    <w:rPr>
      <w:rFonts w:ascii="Arial" w:hAnsi="Arial"/>
      <w:b w:val="1"/>
      <w:sz w:val="32"/>
    </w:rPr>
  </w:style>
  <w:style w:styleId="Style_22" w:type="paragraph">
    <w:name w:val="heading 1"/>
    <w:basedOn w:val="Style_3"/>
    <w:next w:val="Style_3"/>
    <w:link w:val="Style_22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2_ch" w:type="character">
    <w:name w:val="heading 1"/>
    <w:basedOn w:val="Style_3_ch"/>
    <w:link w:val="Style_22"/>
    <w:rPr>
      <w:b w:val="1"/>
      <w:sz w:val="32"/>
    </w:rPr>
  </w:style>
  <w:style w:styleId="Style_23" w:type="paragraph">
    <w:name w:val="Hyperlink"/>
    <w:link w:val="Style_23_ch"/>
    <w:rPr>
      <w:color w:val="0000FF"/>
      <w:u w:val="none"/>
    </w:rPr>
  </w:style>
  <w:style w:styleId="Style_23_ch" w:type="character">
    <w:name w:val="Hyperlink"/>
    <w:link w:val="Style_23"/>
    <w:rPr>
      <w:color w:val="0000FF"/>
      <w:u w:val="non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3"/>
    <w:link w:val="Style_30_ch"/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paragraph">
    <w:name w:val="Con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Nonformat"/>
    <w:link w:val="Style_31"/>
    <w:rPr>
      <w:rFonts w:ascii="Courier New" w:hAnsi="Courier New"/>
    </w:rPr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Title!Название НПА"/>
    <w:basedOn w:val="Style_3"/>
    <w:link w:val="Style_33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33_ch" w:type="character">
    <w:name w:val="Title!Название НПА"/>
    <w:basedOn w:val="Style_3_ch"/>
    <w:link w:val="Style_33"/>
    <w:rPr>
      <w:b w:val="1"/>
      <w:sz w:val="32"/>
    </w:rPr>
  </w:style>
  <w:style w:styleId="Style_34" w:type="paragraph">
    <w:name w:val="Normal (Web)"/>
    <w:basedOn w:val="Style_3"/>
    <w:link w:val="Style_34_ch"/>
    <w:pPr>
      <w:widowControl w:val="1"/>
      <w:spacing w:afterAutospacing="on" w:beforeAutospacing="on"/>
      <w:ind w:firstLine="0"/>
      <w:jc w:val="left"/>
    </w:pPr>
    <w:rPr>
      <w:rFonts w:ascii="Times New Roman" w:hAnsi="Times New Roman"/>
    </w:rPr>
  </w:style>
  <w:style w:styleId="Style_34_ch" w:type="character">
    <w:name w:val="Normal (Web)"/>
    <w:basedOn w:val="Style_3_ch"/>
    <w:link w:val="Style_34"/>
    <w:rPr>
      <w:rFonts w:ascii="Times New Roman" w:hAnsi="Times New Roman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footer"/>
    <w:basedOn w:val="Style_3"/>
    <w:link w:val="Style_36_ch"/>
    <w:pPr>
      <w:widowControl w:val="1"/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3_ch"/>
    <w:link w:val="Style_36"/>
  </w:style>
  <w:style w:styleId="Style_37" w:type="paragraph">
    <w:name w:val="No Spacing"/>
    <w:link w:val="Style_37_ch"/>
    <w:rPr>
      <w:rFonts w:ascii="Calibri" w:hAnsi="Calibri"/>
      <w:sz w:val="22"/>
    </w:rPr>
  </w:style>
  <w:style w:styleId="Style_37_ch" w:type="character">
    <w:name w:val="No Spacing"/>
    <w:link w:val="Style_37"/>
    <w:rPr>
      <w:rFonts w:ascii="Calibri" w:hAnsi="Calibri"/>
      <w:sz w:val="22"/>
    </w:rPr>
  </w:style>
  <w:style w:styleId="Style_38" w:type="paragraph">
    <w:name w:val="Title"/>
    <w:basedOn w:val="Style_3"/>
    <w:link w:val="Style_38_ch"/>
    <w:uiPriority w:val="10"/>
    <w:qFormat/>
    <w:pPr>
      <w:widowControl w:val="0"/>
      <w:ind w:left="163"/>
      <w:jc w:val="center"/>
    </w:pPr>
    <w:rPr>
      <w:b w:val="1"/>
      <w:color w:val="000000"/>
      <w:spacing w:val="6"/>
      <w:sz w:val="23"/>
    </w:rPr>
  </w:style>
  <w:style w:styleId="Style_38_ch" w:type="character">
    <w:name w:val="Title"/>
    <w:basedOn w:val="Style_3_ch"/>
    <w:link w:val="Style_38"/>
    <w:rPr>
      <w:b w:val="1"/>
      <w:color w:val="000000"/>
      <w:spacing w:val="6"/>
      <w:sz w:val="23"/>
    </w:rPr>
  </w:style>
  <w:style w:styleId="Style_39" w:type="paragraph">
    <w:name w:val="heading 4"/>
    <w:basedOn w:val="Style_3"/>
    <w:link w:val="Style_39_ch"/>
    <w:uiPriority w:val="9"/>
    <w:qFormat/>
    <w:pPr>
      <w:widowControl w:val="1"/>
      <w:ind/>
      <w:outlineLvl w:val="3"/>
    </w:pPr>
    <w:rPr>
      <w:b w:val="1"/>
      <w:sz w:val="26"/>
    </w:rPr>
  </w:style>
  <w:style w:styleId="Style_39_ch" w:type="character">
    <w:name w:val="heading 4"/>
    <w:basedOn w:val="Style_3_ch"/>
    <w:link w:val="Style_39"/>
    <w:rPr>
      <w:b w:val="1"/>
      <w:sz w:val="26"/>
    </w:rPr>
  </w:style>
  <w:style w:styleId="Style_40" w:type="paragraph">
    <w:name w:val="ConsNormal"/>
    <w:link w:val="Style_40_ch"/>
    <w:pPr>
      <w:widowControl w:val="0"/>
      <w:ind w:firstLine="720"/>
    </w:pPr>
    <w:rPr>
      <w:rFonts w:ascii="Arial" w:hAnsi="Arial"/>
    </w:rPr>
  </w:style>
  <w:style w:styleId="Style_40_ch" w:type="character">
    <w:name w:val="ConsNormal"/>
    <w:link w:val="Style_40"/>
    <w:rPr>
      <w:rFonts w:ascii="Arial" w:hAnsi="Arial"/>
    </w:rPr>
  </w:style>
  <w:style w:styleId="Style_41" w:type="paragraph">
    <w:name w:val="heading 2"/>
    <w:basedOn w:val="Style_3"/>
    <w:link w:val="Style_41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1_ch" w:type="character">
    <w:name w:val="heading 2"/>
    <w:basedOn w:val="Style_3_ch"/>
    <w:link w:val="Style_41"/>
    <w:rPr>
      <w:b w:val="1"/>
      <w:sz w:val="30"/>
    </w:r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2025-04-17T06:18:31Z</dcterms:created>
  <dcterms:modified xsi:type="dcterms:W3CDTF">2025-04-17T06:18:31Z</dcterms:modified>
</cp:coreProperties>
</file>