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C18" w:rsidRPr="0022110D" w:rsidRDefault="004B4C18" w:rsidP="0022110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22110D">
        <w:rPr>
          <w:rFonts w:cs="Arial"/>
          <w:b/>
          <w:bCs/>
          <w:kern w:val="28"/>
          <w:sz w:val="32"/>
          <w:szCs w:val="32"/>
        </w:rPr>
        <w:t>Приложение № 1</w:t>
      </w:r>
    </w:p>
    <w:p w:rsidR="0022110D" w:rsidRDefault="004B4C18" w:rsidP="0022110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proofErr w:type="gramStart"/>
      <w:r w:rsidRPr="0022110D">
        <w:rPr>
          <w:rFonts w:cs="Arial"/>
          <w:b/>
          <w:bCs/>
          <w:kern w:val="28"/>
          <w:sz w:val="32"/>
          <w:szCs w:val="32"/>
        </w:rPr>
        <w:t>к</w:t>
      </w:r>
      <w:proofErr w:type="gramEnd"/>
      <w:r w:rsidRPr="0022110D">
        <w:rPr>
          <w:rFonts w:cs="Arial"/>
          <w:b/>
          <w:bCs/>
          <w:kern w:val="28"/>
          <w:sz w:val="32"/>
          <w:szCs w:val="32"/>
        </w:rPr>
        <w:t xml:space="preserve"> постановлению администрации </w:t>
      </w:r>
    </w:p>
    <w:p w:rsidR="004B4C18" w:rsidRPr="0022110D" w:rsidRDefault="004B4C18" w:rsidP="0022110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22110D">
        <w:rPr>
          <w:rFonts w:cs="Arial"/>
          <w:b/>
          <w:bCs/>
          <w:kern w:val="28"/>
          <w:sz w:val="32"/>
          <w:szCs w:val="32"/>
        </w:rPr>
        <w:t>Крапивинского</w:t>
      </w:r>
      <w:r w:rsidR="0022110D">
        <w:rPr>
          <w:rFonts w:cs="Arial"/>
          <w:b/>
          <w:bCs/>
          <w:kern w:val="28"/>
          <w:sz w:val="32"/>
          <w:szCs w:val="32"/>
        </w:rPr>
        <w:t xml:space="preserve"> </w:t>
      </w:r>
      <w:r w:rsidRPr="0022110D">
        <w:rPr>
          <w:rFonts w:cs="Arial"/>
          <w:b/>
          <w:bCs/>
          <w:kern w:val="28"/>
          <w:sz w:val="32"/>
          <w:szCs w:val="32"/>
        </w:rPr>
        <w:t xml:space="preserve">муниципального района </w:t>
      </w:r>
    </w:p>
    <w:p w:rsidR="008F46E6" w:rsidRDefault="004B4C18" w:rsidP="0022110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proofErr w:type="gramStart"/>
      <w:r w:rsidRPr="0022110D">
        <w:rPr>
          <w:rFonts w:cs="Arial"/>
          <w:b/>
          <w:bCs/>
          <w:kern w:val="28"/>
          <w:sz w:val="32"/>
          <w:szCs w:val="32"/>
        </w:rPr>
        <w:t>от</w:t>
      </w:r>
      <w:proofErr w:type="gramEnd"/>
      <w:r w:rsidRPr="0022110D">
        <w:rPr>
          <w:rFonts w:cs="Arial"/>
          <w:b/>
          <w:bCs/>
          <w:kern w:val="28"/>
          <w:sz w:val="32"/>
          <w:szCs w:val="32"/>
        </w:rPr>
        <w:t xml:space="preserve"> 25.12.2018г. № 1122</w:t>
      </w:r>
    </w:p>
    <w:p w:rsidR="0022110D" w:rsidRPr="0022110D" w:rsidRDefault="0022110D" w:rsidP="0022110D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8F46E6" w:rsidRPr="0022110D" w:rsidRDefault="008F46E6" w:rsidP="0022110D">
      <w:pPr>
        <w:ind w:left="567" w:firstLine="0"/>
        <w:jc w:val="center"/>
        <w:rPr>
          <w:rFonts w:cs="Arial"/>
          <w:b/>
          <w:bCs/>
          <w:iCs/>
          <w:sz w:val="30"/>
          <w:szCs w:val="28"/>
        </w:rPr>
      </w:pPr>
      <w:r w:rsidRPr="0022110D">
        <w:rPr>
          <w:rFonts w:cs="Arial"/>
          <w:b/>
          <w:bCs/>
          <w:iCs/>
          <w:sz w:val="30"/>
          <w:szCs w:val="28"/>
        </w:rPr>
        <w:t>Перечень</w:t>
      </w:r>
      <w:r w:rsidR="0022110D">
        <w:rPr>
          <w:rFonts w:cs="Arial"/>
          <w:b/>
          <w:bCs/>
          <w:iCs/>
          <w:sz w:val="30"/>
          <w:szCs w:val="28"/>
        </w:rPr>
        <w:t xml:space="preserve"> </w:t>
      </w:r>
      <w:r w:rsidRPr="0022110D">
        <w:rPr>
          <w:rFonts w:cs="Arial"/>
          <w:b/>
          <w:bCs/>
          <w:iCs/>
          <w:sz w:val="30"/>
          <w:szCs w:val="28"/>
        </w:rPr>
        <w:t>индикаторов ежегодного мониторинга выполнения органами муниципальной власти планов мероприятий</w:t>
      </w:r>
      <w:r w:rsidR="0022110D">
        <w:rPr>
          <w:rFonts w:cs="Arial"/>
          <w:b/>
          <w:bCs/>
          <w:iCs/>
          <w:sz w:val="30"/>
          <w:szCs w:val="28"/>
        </w:rPr>
        <w:t xml:space="preserve"> </w:t>
      </w:r>
      <w:r w:rsidRPr="0022110D">
        <w:rPr>
          <w:rFonts w:cs="Arial"/>
          <w:b/>
          <w:bCs/>
          <w:iCs/>
          <w:sz w:val="30"/>
          <w:szCs w:val="28"/>
        </w:rPr>
        <w:t>(«дорожных карт») по повышению значений показателей доступности для инвалидов объектов и услуг</w:t>
      </w:r>
    </w:p>
    <w:p w:rsidR="008F46E6" w:rsidRPr="0022110D" w:rsidRDefault="008F46E6" w:rsidP="0022110D">
      <w:pPr>
        <w:ind w:left="567" w:firstLine="0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3446"/>
        <w:gridCol w:w="3297"/>
        <w:gridCol w:w="2247"/>
      </w:tblGrid>
      <w:tr w:rsidR="00AA03E3" w:rsidRPr="0022110D" w:rsidTr="0022110D">
        <w:trPr>
          <w:jc w:val="center"/>
        </w:trPr>
        <w:tc>
          <w:tcPr>
            <w:tcW w:w="817" w:type="dxa"/>
          </w:tcPr>
          <w:p w:rsidR="00AA03E3" w:rsidRPr="0022110D" w:rsidRDefault="00AA03E3" w:rsidP="0022110D">
            <w:pPr>
              <w:pStyle w:val="Table0"/>
            </w:pPr>
            <w:r w:rsidRPr="0022110D">
              <w:t>№ п/п</w:t>
            </w:r>
          </w:p>
        </w:tc>
        <w:tc>
          <w:tcPr>
            <w:tcW w:w="3260" w:type="dxa"/>
          </w:tcPr>
          <w:p w:rsidR="00AA03E3" w:rsidRPr="0022110D" w:rsidRDefault="00AA03E3" w:rsidP="0022110D">
            <w:pPr>
              <w:pStyle w:val="Table0"/>
            </w:pPr>
            <w:r w:rsidRPr="0022110D">
              <w:t>Индикаторы достижения</w:t>
            </w:r>
          </w:p>
          <w:p w:rsidR="00AA03E3" w:rsidRPr="0022110D" w:rsidRDefault="00AA03E3" w:rsidP="0022110D">
            <w:pPr>
              <w:pStyle w:val="Table0"/>
            </w:pPr>
            <w:proofErr w:type="gramStart"/>
            <w:r w:rsidRPr="0022110D">
              <w:t>показателей</w:t>
            </w:r>
            <w:proofErr w:type="gramEnd"/>
            <w:r w:rsidRPr="0022110D">
              <w:t xml:space="preserve"> «дорожных карт»</w:t>
            </w:r>
          </w:p>
        </w:tc>
        <w:tc>
          <w:tcPr>
            <w:tcW w:w="3119" w:type="dxa"/>
          </w:tcPr>
          <w:p w:rsidR="00AA03E3" w:rsidRPr="0022110D" w:rsidRDefault="00AA03E3" w:rsidP="0022110D">
            <w:pPr>
              <w:pStyle w:val="Table0"/>
            </w:pPr>
            <w:r w:rsidRPr="0022110D">
              <w:t>Значение /единицы измерения/ сфера деятельности</w:t>
            </w:r>
          </w:p>
        </w:tc>
        <w:tc>
          <w:tcPr>
            <w:tcW w:w="2126" w:type="dxa"/>
          </w:tcPr>
          <w:p w:rsidR="00AA03E3" w:rsidRPr="0022110D" w:rsidRDefault="00AA03E3" w:rsidP="0022110D">
            <w:pPr>
              <w:pStyle w:val="Table"/>
            </w:pPr>
            <w:r w:rsidRPr="0022110D">
              <w:t>Достигнутое значение показателя реализованного мероприятия</w:t>
            </w:r>
          </w:p>
        </w:tc>
      </w:tr>
    </w:tbl>
    <w:p w:rsidR="00AA03E3" w:rsidRPr="0022110D" w:rsidRDefault="00AA03E3" w:rsidP="0022110D">
      <w:pPr>
        <w:ind w:left="567" w:firstLine="0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3446"/>
        <w:gridCol w:w="3297"/>
        <w:gridCol w:w="2247"/>
      </w:tblGrid>
      <w:tr w:rsidR="008F46E6" w:rsidRPr="0022110D" w:rsidTr="0022110D">
        <w:trPr>
          <w:tblHeader/>
          <w:jc w:val="center"/>
        </w:trPr>
        <w:tc>
          <w:tcPr>
            <w:tcW w:w="817" w:type="dxa"/>
          </w:tcPr>
          <w:p w:rsidR="008F46E6" w:rsidRPr="0022110D" w:rsidRDefault="008F46E6" w:rsidP="0022110D">
            <w:pPr>
              <w:pStyle w:val="Table0"/>
            </w:pPr>
            <w:r w:rsidRPr="0022110D">
              <w:t>1</w:t>
            </w:r>
          </w:p>
        </w:tc>
        <w:tc>
          <w:tcPr>
            <w:tcW w:w="3260" w:type="dxa"/>
          </w:tcPr>
          <w:p w:rsidR="008F46E6" w:rsidRPr="0022110D" w:rsidRDefault="008F46E6" w:rsidP="0022110D">
            <w:pPr>
              <w:pStyle w:val="Table0"/>
            </w:pPr>
            <w:r w:rsidRPr="0022110D">
              <w:t>2</w:t>
            </w:r>
          </w:p>
        </w:tc>
        <w:tc>
          <w:tcPr>
            <w:tcW w:w="3119" w:type="dxa"/>
          </w:tcPr>
          <w:p w:rsidR="008F46E6" w:rsidRPr="0022110D" w:rsidRDefault="008F46E6" w:rsidP="0022110D">
            <w:pPr>
              <w:pStyle w:val="Table0"/>
            </w:pPr>
            <w:r w:rsidRPr="0022110D">
              <w:t>3</w:t>
            </w:r>
          </w:p>
        </w:tc>
        <w:tc>
          <w:tcPr>
            <w:tcW w:w="2126" w:type="dxa"/>
          </w:tcPr>
          <w:p w:rsidR="008F46E6" w:rsidRPr="0022110D" w:rsidRDefault="008F46E6" w:rsidP="0022110D">
            <w:pPr>
              <w:pStyle w:val="Table0"/>
            </w:pPr>
            <w:r w:rsidRPr="0022110D">
              <w:t>4</w:t>
            </w:r>
          </w:p>
        </w:tc>
      </w:tr>
      <w:tr w:rsidR="008F46E6" w:rsidRPr="0022110D" w:rsidTr="0022110D">
        <w:trPr>
          <w:jc w:val="center"/>
        </w:trPr>
        <w:tc>
          <w:tcPr>
            <w:tcW w:w="817" w:type="dxa"/>
          </w:tcPr>
          <w:p w:rsidR="008F46E6" w:rsidRPr="0022110D" w:rsidRDefault="008F46E6" w:rsidP="0022110D">
            <w:pPr>
              <w:pStyle w:val="Table"/>
            </w:pPr>
            <w:r w:rsidRPr="0022110D">
              <w:t>1</w:t>
            </w:r>
          </w:p>
        </w:tc>
        <w:tc>
          <w:tcPr>
            <w:tcW w:w="3260" w:type="dxa"/>
          </w:tcPr>
          <w:p w:rsidR="008F46E6" w:rsidRPr="0022110D" w:rsidRDefault="008F46E6" w:rsidP="0022110D">
            <w:pPr>
              <w:pStyle w:val="Table"/>
            </w:pPr>
            <w:r w:rsidRPr="0022110D">
              <w:t>Средства, выделенные на реализацию «дорожных карт»</w:t>
            </w:r>
          </w:p>
        </w:tc>
        <w:tc>
          <w:tcPr>
            <w:tcW w:w="3119" w:type="dxa"/>
          </w:tcPr>
          <w:p w:rsidR="008F46E6" w:rsidRPr="0022110D" w:rsidRDefault="008F46E6" w:rsidP="0022110D">
            <w:pPr>
              <w:pStyle w:val="Table"/>
            </w:pPr>
            <w:proofErr w:type="spellStart"/>
            <w:r w:rsidRPr="0022110D">
              <w:t>тыс.рублей</w:t>
            </w:r>
            <w:proofErr w:type="spellEnd"/>
          </w:p>
        </w:tc>
        <w:tc>
          <w:tcPr>
            <w:tcW w:w="2126" w:type="dxa"/>
          </w:tcPr>
          <w:p w:rsidR="008F46E6" w:rsidRPr="0022110D" w:rsidRDefault="008F46E6" w:rsidP="0022110D">
            <w:pPr>
              <w:pStyle w:val="Table"/>
            </w:pPr>
          </w:p>
        </w:tc>
      </w:tr>
      <w:tr w:rsidR="008F46E6" w:rsidRPr="0022110D" w:rsidTr="0022110D">
        <w:trPr>
          <w:jc w:val="center"/>
        </w:trPr>
        <w:tc>
          <w:tcPr>
            <w:tcW w:w="817" w:type="dxa"/>
          </w:tcPr>
          <w:p w:rsidR="008F46E6" w:rsidRPr="0022110D" w:rsidRDefault="008F46E6" w:rsidP="0022110D">
            <w:pPr>
              <w:pStyle w:val="Table"/>
            </w:pPr>
            <w:r w:rsidRPr="0022110D">
              <w:t>1.1</w:t>
            </w:r>
          </w:p>
        </w:tc>
        <w:tc>
          <w:tcPr>
            <w:tcW w:w="3260" w:type="dxa"/>
          </w:tcPr>
          <w:p w:rsidR="008F46E6" w:rsidRPr="0022110D" w:rsidRDefault="008F46E6" w:rsidP="0022110D">
            <w:pPr>
              <w:pStyle w:val="Table"/>
            </w:pPr>
            <w:r w:rsidRPr="0022110D">
              <w:t>В году, предшествующем отчетному - всего</w:t>
            </w:r>
          </w:p>
        </w:tc>
        <w:tc>
          <w:tcPr>
            <w:tcW w:w="3119" w:type="dxa"/>
          </w:tcPr>
          <w:p w:rsidR="008F46E6" w:rsidRPr="0022110D" w:rsidRDefault="008F46E6" w:rsidP="0022110D">
            <w:pPr>
              <w:pStyle w:val="Table"/>
            </w:pPr>
          </w:p>
        </w:tc>
        <w:tc>
          <w:tcPr>
            <w:tcW w:w="2126" w:type="dxa"/>
          </w:tcPr>
          <w:p w:rsidR="008F46E6" w:rsidRPr="0022110D" w:rsidRDefault="008F46E6" w:rsidP="0022110D">
            <w:pPr>
              <w:pStyle w:val="Table"/>
            </w:pPr>
          </w:p>
        </w:tc>
      </w:tr>
      <w:tr w:rsidR="008F46E6" w:rsidRPr="0022110D" w:rsidTr="0022110D">
        <w:trPr>
          <w:jc w:val="center"/>
        </w:trPr>
        <w:tc>
          <w:tcPr>
            <w:tcW w:w="817" w:type="dxa"/>
          </w:tcPr>
          <w:p w:rsidR="008F46E6" w:rsidRPr="0022110D" w:rsidRDefault="008F46E6" w:rsidP="0022110D">
            <w:pPr>
              <w:pStyle w:val="Table"/>
            </w:pPr>
            <w:r w:rsidRPr="0022110D">
              <w:t>1.1.1</w:t>
            </w:r>
          </w:p>
        </w:tc>
        <w:tc>
          <w:tcPr>
            <w:tcW w:w="3260" w:type="dxa"/>
          </w:tcPr>
          <w:p w:rsidR="008F46E6" w:rsidRPr="0022110D" w:rsidRDefault="008F46E6" w:rsidP="0022110D">
            <w:pPr>
              <w:pStyle w:val="Table"/>
            </w:pPr>
            <w:r w:rsidRPr="0022110D">
              <w:t>В том числе из муниципального бюджета</w:t>
            </w:r>
          </w:p>
        </w:tc>
        <w:tc>
          <w:tcPr>
            <w:tcW w:w="3119" w:type="dxa"/>
          </w:tcPr>
          <w:p w:rsidR="008F46E6" w:rsidRPr="0022110D" w:rsidRDefault="008F46E6" w:rsidP="0022110D">
            <w:pPr>
              <w:pStyle w:val="Table"/>
            </w:pPr>
          </w:p>
        </w:tc>
        <w:tc>
          <w:tcPr>
            <w:tcW w:w="2126" w:type="dxa"/>
          </w:tcPr>
          <w:p w:rsidR="008F46E6" w:rsidRPr="0022110D" w:rsidRDefault="008F46E6" w:rsidP="0022110D">
            <w:pPr>
              <w:pStyle w:val="Table"/>
            </w:pPr>
          </w:p>
        </w:tc>
      </w:tr>
      <w:tr w:rsidR="008F46E6" w:rsidRPr="0022110D" w:rsidTr="0022110D">
        <w:trPr>
          <w:jc w:val="center"/>
        </w:trPr>
        <w:tc>
          <w:tcPr>
            <w:tcW w:w="817" w:type="dxa"/>
          </w:tcPr>
          <w:p w:rsidR="008F46E6" w:rsidRPr="0022110D" w:rsidRDefault="008F46E6" w:rsidP="0022110D">
            <w:pPr>
              <w:pStyle w:val="Table"/>
            </w:pPr>
            <w:r w:rsidRPr="0022110D">
              <w:t>1.1.2</w:t>
            </w:r>
          </w:p>
        </w:tc>
        <w:tc>
          <w:tcPr>
            <w:tcW w:w="3260" w:type="dxa"/>
          </w:tcPr>
          <w:p w:rsidR="008F46E6" w:rsidRPr="0022110D" w:rsidRDefault="008F46E6" w:rsidP="0022110D">
            <w:pPr>
              <w:pStyle w:val="Table"/>
            </w:pPr>
            <w:r w:rsidRPr="0022110D">
              <w:t>Из федерального бюджета</w:t>
            </w:r>
          </w:p>
        </w:tc>
        <w:tc>
          <w:tcPr>
            <w:tcW w:w="3119" w:type="dxa"/>
          </w:tcPr>
          <w:p w:rsidR="008F46E6" w:rsidRPr="0022110D" w:rsidRDefault="008F46E6" w:rsidP="0022110D">
            <w:pPr>
              <w:pStyle w:val="Table"/>
            </w:pPr>
          </w:p>
        </w:tc>
        <w:tc>
          <w:tcPr>
            <w:tcW w:w="2126" w:type="dxa"/>
          </w:tcPr>
          <w:p w:rsidR="008F46E6" w:rsidRPr="0022110D" w:rsidRDefault="008F46E6" w:rsidP="0022110D">
            <w:pPr>
              <w:pStyle w:val="Table"/>
            </w:pPr>
          </w:p>
        </w:tc>
      </w:tr>
      <w:tr w:rsidR="008F46E6" w:rsidRPr="0022110D" w:rsidTr="0022110D">
        <w:trPr>
          <w:jc w:val="center"/>
        </w:trPr>
        <w:tc>
          <w:tcPr>
            <w:tcW w:w="817" w:type="dxa"/>
          </w:tcPr>
          <w:p w:rsidR="008F46E6" w:rsidRPr="0022110D" w:rsidRDefault="008F46E6" w:rsidP="0022110D">
            <w:pPr>
              <w:pStyle w:val="Table"/>
            </w:pPr>
            <w:r w:rsidRPr="0022110D">
              <w:t>1.2</w:t>
            </w:r>
          </w:p>
        </w:tc>
        <w:tc>
          <w:tcPr>
            <w:tcW w:w="3260" w:type="dxa"/>
          </w:tcPr>
          <w:p w:rsidR="008F46E6" w:rsidRPr="0022110D" w:rsidRDefault="008F46E6" w:rsidP="0022110D">
            <w:pPr>
              <w:pStyle w:val="Table"/>
            </w:pPr>
            <w:r w:rsidRPr="0022110D">
              <w:t xml:space="preserve">В отчетном году - всего </w:t>
            </w:r>
          </w:p>
        </w:tc>
        <w:tc>
          <w:tcPr>
            <w:tcW w:w="3119" w:type="dxa"/>
          </w:tcPr>
          <w:p w:rsidR="008F46E6" w:rsidRPr="0022110D" w:rsidRDefault="008F46E6" w:rsidP="0022110D">
            <w:pPr>
              <w:pStyle w:val="Table"/>
            </w:pPr>
          </w:p>
        </w:tc>
        <w:tc>
          <w:tcPr>
            <w:tcW w:w="2126" w:type="dxa"/>
          </w:tcPr>
          <w:p w:rsidR="008F46E6" w:rsidRPr="0022110D" w:rsidRDefault="008F46E6" w:rsidP="0022110D">
            <w:pPr>
              <w:pStyle w:val="Table"/>
            </w:pPr>
          </w:p>
        </w:tc>
      </w:tr>
      <w:tr w:rsidR="008F46E6" w:rsidRPr="0022110D" w:rsidTr="0022110D">
        <w:trPr>
          <w:jc w:val="center"/>
        </w:trPr>
        <w:tc>
          <w:tcPr>
            <w:tcW w:w="817" w:type="dxa"/>
          </w:tcPr>
          <w:p w:rsidR="008F46E6" w:rsidRPr="0022110D" w:rsidRDefault="008F46E6" w:rsidP="0022110D">
            <w:pPr>
              <w:pStyle w:val="Table"/>
            </w:pPr>
            <w:r w:rsidRPr="0022110D">
              <w:t>1.2.1</w:t>
            </w:r>
          </w:p>
        </w:tc>
        <w:tc>
          <w:tcPr>
            <w:tcW w:w="3260" w:type="dxa"/>
          </w:tcPr>
          <w:p w:rsidR="008F46E6" w:rsidRPr="0022110D" w:rsidRDefault="008F46E6" w:rsidP="0022110D">
            <w:pPr>
              <w:pStyle w:val="Table"/>
            </w:pPr>
            <w:r w:rsidRPr="0022110D">
              <w:t>В том числе из муниципального бюджета</w:t>
            </w:r>
          </w:p>
        </w:tc>
        <w:tc>
          <w:tcPr>
            <w:tcW w:w="3119" w:type="dxa"/>
          </w:tcPr>
          <w:p w:rsidR="008F46E6" w:rsidRPr="0022110D" w:rsidRDefault="008F46E6" w:rsidP="0022110D">
            <w:pPr>
              <w:pStyle w:val="Table"/>
            </w:pPr>
          </w:p>
        </w:tc>
        <w:tc>
          <w:tcPr>
            <w:tcW w:w="2126" w:type="dxa"/>
          </w:tcPr>
          <w:p w:rsidR="008F46E6" w:rsidRPr="0022110D" w:rsidRDefault="008F46E6" w:rsidP="0022110D">
            <w:pPr>
              <w:pStyle w:val="Table"/>
            </w:pPr>
          </w:p>
        </w:tc>
      </w:tr>
      <w:tr w:rsidR="008F46E6" w:rsidRPr="0022110D" w:rsidTr="0022110D">
        <w:trPr>
          <w:jc w:val="center"/>
        </w:trPr>
        <w:tc>
          <w:tcPr>
            <w:tcW w:w="817" w:type="dxa"/>
          </w:tcPr>
          <w:p w:rsidR="008F46E6" w:rsidRPr="0022110D" w:rsidRDefault="008F46E6" w:rsidP="0022110D">
            <w:pPr>
              <w:pStyle w:val="Table"/>
            </w:pPr>
            <w:r w:rsidRPr="0022110D">
              <w:t>1.2.2</w:t>
            </w:r>
          </w:p>
        </w:tc>
        <w:tc>
          <w:tcPr>
            <w:tcW w:w="3260" w:type="dxa"/>
          </w:tcPr>
          <w:p w:rsidR="008F46E6" w:rsidRPr="0022110D" w:rsidRDefault="008F46E6" w:rsidP="0022110D">
            <w:pPr>
              <w:pStyle w:val="Table"/>
            </w:pPr>
            <w:r w:rsidRPr="0022110D">
              <w:t>Из федерального бюджета</w:t>
            </w:r>
          </w:p>
        </w:tc>
        <w:tc>
          <w:tcPr>
            <w:tcW w:w="3119" w:type="dxa"/>
          </w:tcPr>
          <w:p w:rsidR="008F46E6" w:rsidRPr="0022110D" w:rsidRDefault="008F46E6" w:rsidP="0022110D">
            <w:pPr>
              <w:pStyle w:val="Table"/>
            </w:pPr>
          </w:p>
        </w:tc>
        <w:tc>
          <w:tcPr>
            <w:tcW w:w="2126" w:type="dxa"/>
          </w:tcPr>
          <w:p w:rsidR="008F46E6" w:rsidRPr="0022110D" w:rsidRDefault="008F46E6" w:rsidP="0022110D">
            <w:pPr>
              <w:pStyle w:val="Table"/>
            </w:pPr>
          </w:p>
        </w:tc>
      </w:tr>
      <w:tr w:rsidR="008F46E6" w:rsidRPr="0022110D" w:rsidTr="0022110D">
        <w:trPr>
          <w:jc w:val="center"/>
        </w:trPr>
        <w:tc>
          <w:tcPr>
            <w:tcW w:w="817" w:type="dxa"/>
          </w:tcPr>
          <w:p w:rsidR="008F46E6" w:rsidRPr="0022110D" w:rsidRDefault="008F46E6" w:rsidP="0022110D">
            <w:pPr>
              <w:pStyle w:val="Table"/>
            </w:pPr>
            <w:r w:rsidRPr="0022110D">
              <w:t>1.3</w:t>
            </w:r>
          </w:p>
        </w:tc>
        <w:tc>
          <w:tcPr>
            <w:tcW w:w="3260" w:type="dxa"/>
          </w:tcPr>
          <w:p w:rsidR="008F46E6" w:rsidRPr="0022110D" w:rsidRDefault="008F46E6" w:rsidP="0022110D">
            <w:pPr>
              <w:pStyle w:val="Table"/>
            </w:pPr>
            <w:r w:rsidRPr="0022110D">
              <w:t>В году, следующем за отчетным (по проекту бюджета) - всего</w:t>
            </w:r>
          </w:p>
        </w:tc>
        <w:tc>
          <w:tcPr>
            <w:tcW w:w="3119" w:type="dxa"/>
          </w:tcPr>
          <w:p w:rsidR="008F46E6" w:rsidRPr="0022110D" w:rsidRDefault="008F46E6" w:rsidP="0022110D">
            <w:pPr>
              <w:pStyle w:val="Table"/>
            </w:pPr>
          </w:p>
        </w:tc>
        <w:tc>
          <w:tcPr>
            <w:tcW w:w="2126" w:type="dxa"/>
          </w:tcPr>
          <w:p w:rsidR="008F46E6" w:rsidRPr="0022110D" w:rsidRDefault="008F46E6" w:rsidP="0022110D">
            <w:pPr>
              <w:pStyle w:val="Table"/>
            </w:pPr>
          </w:p>
        </w:tc>
      </w:tr>
      <w:tr w:rsidR="008F46E6" w:rsidRPr="0022110D" w:rsidTr="0022110D">
        <w:trPr>
          <w:jc w:val="center"/>
        </w:trPr>
        <w:tc>
          <w:tcPr>
            <w:tcW w:w="817" w:type="dxa"/>
          </w:tcPr>
          <w:p w:rsidR="008F46E6" w:rsidRPr="0022110D" w:rsidRDefault="008F46E6" w:rsidP="0022110D">
            <w:pPr>
              <w:pStyle w:val="Table"/>
            </w:pPr>
            <w:r w:rsidRPr="0022110D">
              <w:t>1.3.1</w:t>
            </w:r>
          </w:p>
        </w:tc>
        <w:tc>
          <w:tcPr>
            <w:tcW w:w="3260" w:type="dxa"/>
          </w:tcPr>
          <w:p w:rsidR="008F46E6" w:rsidRPr="0022110D" w:rsidRDefault="008F46E6" w:rsidP="0022110D">
            <w:pPr>
              <w:pStyle w:val="Table"/>
            </w:pPr>
            <w:r w:rsidRPr="0022110D">
              <w:t>В том числе из муниципального бюджета</w:t>
            </w:r>
          </w:p>
        </w:tc>
        <w:tc>
          <w:tcPr>
            <w:tcW w:w="3119" w:type="dxa"/>
          </w:tcPr>
          <w:p w:rsidR="008F46E6" w:rsidRPr="0022110D" w:rsidRDefault="008F46E6" w:rsidP="0022110D">
            <w:pPr>
              <w:pStyle w:val="Table"/>
            </w:pPr>
          </w:p>
        </w:tc>
        <w:tc>
          <w:tcPr>
            <w:tcW w:w="2126" w:type="dxa"/>
          </w:tcPr>
          <w:p w:rsidR="008F46E6" w:rsidRPr="0022110D" w:rsidRDefault="008F46E6" w:rsidP="0022110D">
            <w:pPr>
              <w:pStyle w:val="Table"/>
            </w:pPr>
          </w:p>
        </w:tc>
      </w:tr>
      <w:tr w:rsidR="008F46E6" w:rsidRPr="0022110D" w:rsidTr="0022110D">
        <w:trPr>
          <w:jc w:val="center"/>
        </w:trPr>
        <w:tc>
          <w:tcPr>
            <w:tcW w:w="817" w:type="dxa"/>
          </w:tcPr>
          <w:p w:rsidR="008F46E6" w:rsidRPr="0022110D" w:rsidRDefault="008F46E6" w:rsidP="0022110D">
            <w:pPr>
              <w:pStyle w:val="Table"/>
            </w:pPr>
            <w:r w:rsidRPr="0022110D">
              <w:t>1.3.2</w:t>
            </w:r>
          </w:p>
        </w:tc>
        <w:tc>
          <w:tcPr>
            <w:tcW w:w="3260" w:type="dxa"/>
          </w:tcPr>
          <w:p w:rsidR="008F46E6" w:rsidRPr="0022110D" w:rsidRDefault="008F46E6" w:rsidP="0022110D">
            <w:pPr>
              <w:pStyle w:val="Table"/>
            </w:pPr>
            <w:r w:rsidRPr="0022110D">
              <w:t>Из федерального бюджета</w:t>
            </w:r>
          </w:p>
        </w:tc>
        <w:tc>
          <w:tcPr>
            <w:tcW w:w="3119" w:type="dxa"/>
          </w:tcPr>
          <w:p w:rsidR="008F46E6" w:rsidRPr="0022110D" w:rsidRDefault="008F46E6" w:rsidP="0022110D">
            <w:pPr>
              <w:pStyle w:val="Table"/>
            </w:pPr>
          </w:p>
        </w:tc>
        <w:tc>
          <w:tcPr>
            <w:tcW w:w="2126" w:type="dxa"/>
          </w:tcPr>
          <w:p w:rsidR="008F46E6" w:rsidRPr="0022110D" w:rsidRDefault="008F46E6" w:rsidP="0022110D">
            <w:pPr>
              <w:pStyle w:val="Table"/>
            </w:pPr>
          </w:p>
        </w:tc>
      </w:tr>
      <w:tr w:rsidR="008F46E6" w:rsidRPr="0022110D" w:rsidTr="0022110D">
        <w:trPr>
          <w:jc w:val="center"/>
        </w:trPr>
        <w:tc>
          <w:tcPr>
            <w:tcW w:w="817" w:type="dxa"/>
          </w:tcPr>
          <w:p w:rsidR="008F46E6" w:rsidRPr="0022110D" w:rsidRDefault="008F46E6" w:rsidP="0022110D">
            <w:pPr>
              <w:pStyle w:val="Table"/>
            </w:pPr>
            <w:r w:rsidRPr="0022110D">
              <w:t>2</w:t>
            </w:r>
          </w:p>
        </w:tc>
        <w:tc>
          <w:tcPr>
            <w:tcW w:w="3260" w:type="dxa"/>
          </w:tcPr>
          <w:p w:rsidR="008F46E6" w:rsidRPr="0022110D" w:rsidRDefault="008F46E6" w:rsidP="0022110D">
            <w:pPr>
              <w:pStyle w:val="Table"/>
            </w:pPr>
            <w:r w:rsidRPr="0022110D">
              <w:t xml:space="preserve">Оценка соответствия показателей повышения доступности для инвалидов объектов и услуг, включенных в муниципальные «дорожные карты», требованиям законодательства Российской Федерации, постановлению Правительства Российской Федерации от 17.06.2015 № 599 </w:t>
            </w:r>
          </w:p>
        </w:tc>
        <w:tc>
          <w:tcPr>
            <w:tcW w:w="3119" w:type="dxa"/>
          </w:tcPr>
          <w:p w:rsidR="008F46E6" w:rsidRPr="0022110D" w:rsidRDefault="008F46E6" w:rsidP="0022110D">
            <w:pPr>
              <w:pStyle w:val="Table"/>
            </w:pPr>
            <w:r w:rsidRPr="0022110D">
              <w:t xml:space="preserve">Представляется отдельным приложением к докладу о результатах мониторинга выполнения «дорожной карты» </w:t>
            </w:r>
          </w:p>
        </w:tc>
        <w:tc>
          <w:tcPr>
            <w:tcW w:w="2126" w:type="dxa"/>
          </w:tcPr>
          <w:p w:rsidR="008F46E6" w:rsidRPr="0022110D" w:rsidRDefault="008F46E6" w:rsidP="0022110D">
            <w:pPr>
              <w:pStyle w:val="Table"/>
            </w:pPr>
          </w:p>
        </w:tc>
      </w:tr>
      <w:tr w:rsidR="008F46E6" w:rsidRPr="0022110D" w:rsidTr="0022110D">
        <w:trPr>
          <w:jc w:val="center"/>
        </w:trPr>
        <w:tc>
          <w:tcPr>
            <w:tcW w:w="817" w:type="dxa"/>
          </w:tcPr>
          <w:p w:rsidR="008F46E6" w:rsidRPr="0022110D" w:rsidRDefault="008F46E6" w:rsidP="0022110D">
            <w:pPr>
              <w:pStyle w:val="Table"/>
            </w:pPr>
            <w:r w:rsidRPr="0022110D">
              <w:t xml:space="preserve">3 </w:t>
            </w:r>
          </w:p>
        </w:tc>
        <w:tc>
          <w:tcPr>
            <w:tcW w:w="3260" w:type="dxa"/>
          </w:tcPr>
          <w:p w:rsidR="008F46E6" w:rsidRPr="0022110D" w:rsidRDefault="008F46E6" w:rsidP="0022110D">
            <w:pPr>
              <w:pStyle w:val="Table"/>
            </w:pPr>
            <w:r w:rsidRPr="0022110D">
              <w:t xml:space="preserve">Наличие в «дорожных </w:t>
            </w:r>
            <w:r w:rsidRPr="0022110D">
              <w:lastRenderedPageBreak/>
              <w:t>картах» показателей повышения уровня доступности объектов и услуг в приоритетных сферах жизнедеятельности инвалидов</w:t>
            </w:r>
          </w:p>
        </w:tc>
        <w:tc>
          <w:tcPr>
            <w:tcW w:w="3119" w:type="dxa"/>
          </w:tcPr>
          <w:p w:rsidR="008F46E6" w:rsidRPr="0022110D" w:rsidRDefault="008F46E6" w:rsidP="0022110D">
            <w:pPr>
              <w:pStyle w:val="Table"/>
            </w:pPr>
            <w:proofErr w:type="gramStart"/>
            <w:r w:rsidRPr="0022110D">
              <w:lastRenderedPageBreak/>
              <w:t>да</w:t>
            </w:r>
            <w:proofErr w:type="gramEnd"/>
            <w:r w:rsidRPr="0022110D">
              <w:t>/нет</w:t>
            </w:r>
          </w:p>
          <w:p w:rsidR="008F46E6" w:rsidRPr="0022110D" w:rsidRDefault="008F46E6" w:rsidP="0022110D">
            <w:pPr>
              <w:pStyle w:val="Table"/>
            </w:pPr>
            <w:r w:rsidRPr="0022110D">
              <w:lastRenderedPageBreak/>
              <w:t>Социальное обслуживание</w:t>
            </w:r>
            <w:r w:rsidR="0022110D">
              <w:t xml:space="preserve"> </w:t>
            </w:r>
          </w:p>
          <w:p w:rsidR="00AA03E3" w:rsidRPr="0022110D" w:rsidRDefault="00AA03E3" w:rsidP="0022110D">
            <w:pPr>
              <w:pStyle w:val="Table"/>
            </w:pPr>
            <w:r w:rsidRPr="0022110D">
              <w:t>Здравоохранение</w:t>
            </w:r>
          </w:p>
          <w:p w:rsidR="008F46E6" w:rsidRPr="0022110D" w:rsidRDefault="008F46E6" w:rsidP="0022110D">
            <w:pPr>
              <w:pStyle w:val="Table"/>
            </w:pPr>
            <w:r w:rsidRPr="0022110D">
              <w:t>Образование</w:t>
            </w:r>
            <w:r w:rsidR="0022110D">
              <w:t xml:space="preserve"> </w:t>
            </w:r>
          </w:p>
          <w:p w:rsidR="008F46E6" w:rsidRPr="0022110D" w:rsidRDefault="008F46E6" w:rsidP="0022110D">
            <w:pPr>
              <w:pStyle w:val="Table"/>
            </w:pPr>
            <w:r w:rsidRPr="0022110D">
              <w:t>Культура</w:t>
            </w:r>
            <w:r w:rsidR="0022110D">
              <w:t xml:space="preserve"> </w:t>
            </w:r>
          </w:p>
          <w:p w:rsidR="008F46E6" w:rsidRPr="0022110D" w:rsidRDefault="008F46E6" w:rsidP="0022110D">
            <w:pPr>
              <w:pStyle w:val="Table"/>
            </w:pPr>
            <w:r w:rsidRPr="0022110D">
              <w:t>Физкультура и спорт</w:t>
            </w:r>
            <w:r w:rsidR="0022110D">
              <w:t xml:space="preserve"> </w:t>
            </w:r>
          </w:p>
          <w:p w:rsidR="008F46E6" w:rsidRPr="0022110D" w:rsidRDefault="008F46E6" w:rsidP="0022110D">
            <w:pPr>
              <w:pStyle w:val="Table"/>
            </w:pPr>
            <w:r w:rsidRPr="0022110D">
              <w:t>Транспорт</w:t>
            </w:r>
            <w:r w:rsidR="0022110D">
              <w:t xml:space="preserve"> </w:t>
            </w:r>
          </w:p>
          <w:p w:rsidR="008F46E6" w:rsidRPr="0022110D" w:rsidRDefault="008F46E6" w:rsidP="0022110D">
            <w:pPr>
              <w:pStyle w:val="Table"/>
            </w:pPr>
            <w:r w:rsidRPr="0022110D">
              <w:t>Жилищно-коммунальное хозяйство</w:t>
            </w:r>
            <w:r w:rsidR="0022110D">
              <w:t xml:space="preserve"> </w:t>
            </w:r>
          </w:p>
          <w:p w:rsidR="008F46E6" w:rsidRPr="0022110D" w:rsidRDefault="008F46E6" w:rsidP="0022110D">
            <w:pPr>
              <w:pStyle w:val="Table"/>
            </w:pPr>
            <w:r w:rsidRPr="0022110D">
              <w:t>Торговля</w:t>
            </w:r>
            <w:r w:rsidR="0022110D">
              <w:t xml:space="preserve"> </w:t>
            </w:r>
          </w:p>
          <w:p w:rsidR="008F46E6" w:rsidRPr="0022110D" w:rsidRDefault="008F46E6" w:rsidP="0022110D">
            <w:pPr>
              <w:pStyle w:val="Table"/>
            </w:pPr>
            <w:r w:rsidRPr="0022110D">
              <w:t>Общественное питание</w:t>
            </w:r>
            <w:r w:rsidR="0022110D">
              <w:t xml:space="preserve"> </w:t>
            </w:r>
          </w:p>
          <w:p w:rsidR="008F46E6" w:rsidRPr="0022110D" w:rsidRDefault="008F46E6" w:rsidP="0022110D">
            <w:pPr>
              <w:pStyle w:val="Table"/>
            </w:pPr>
            <w:r w:rsidRPr="0022110D">
              <w:t>Иные сферы жизнедеятельности</w:t>
            </w:r>
            <w:r w:rsidR="0022110D">
              <w:t xml:space="preserve"> </w:t>
            </w:r>
          </w:p>
        </w:tc>
        <w:tc>
          <w:tcPr>
            <w:tcW w:w="2126" w:type="dxa"/>
          </w:tcPr>
          <w:p w:rsidR="008F46E6" w:rsidRPr="0022110D" w:rsidRDefault="008F46E6" w:rsidP="0022110D">
            <w:pPr>
              <w:pStyle w:val="Table"/>
            </w:pPr>
          </w:p>
        </w:tc>
      </w:tr>
      <w:tr w:rsidR="008F46E6" w:rsidRPr="0022110D" w:rsidTr="0022110D">
        <w:trPr>
          <w:jc w:val="center"/>
        </w:trPr>
        <w:tc>
          <w:tcPr>
            <w:tcW w:w="817" w:type="dxa"/>
          </w:tcPr>
          <w:p w:rsidR="008F46E6" w:rsidRPr="0022110D" w:rsidRDefault="008F46E6" w:rsidP="0022110D">
            <w:pPr>
              <w:pStyle w:val="Table"/>
            </w:pPr>
            <w:r w:rsidRPr="0022110D">
              <w:lastRenderedPageBreak/>
              <w:t>4</w:t>
            </w:r>
          </w:p>
        </w:tc>
        <w:tc>
          <w:tcPr>
            <w:tcW w:w="3260" w:type="dxa"/>
          </w:tcPr>
          <w:p w:rsidR="008F46E6" w:rsidRPr="0022110D" w:rsidRDefault="008F46E6" w:rsidP="0022110D">
            <w:pPr>
              <w:pStyle w:val="Table"/>
            </w:pPr>
            <w:r w:rsidRPr="0022110D">
              <w:t>Орган (должностное лицо) муниципального органа, осуществляющий:</w:t>
            </w:r>
          </w:p>
          <w:p w:rsidR="008F46E6" w:rsidRPr="0022110D" w:rsidRDefault="008F46E6" w:rsidP="0022110D">
            <w:pPr>
              <w:pStyle w:val="Table"/>
            </w:pPr>
            <w:proofErr w:type="gramStart"/>
            <w:r w:rsidRPr="0022110D">
              <w:t>а</w:t>
            </w:r>
            <w:proofErr w:type="gramEnd"/>
            <w:r w:rsidRPr="0022110D">
              <w:t>) актуализацию «дорожных карт»;</w:t>
            </w:r>
          </w:p>
          <w:p w:rsidR="008F46E6" w:rsidRPr="0022110D" w:rsidRDefault="008F46E6" w:rsidP="0022110D">
            <w:pPr>
              <w:pStyle w:val="Table"/>
            </w:pPr>
            <w:proofErr w:type="gramStart"/>
            <w:r w:rsidRPr="0022110D">
              <w:t>б</w:t>
            </w:r>
            <w:proofErr w:type="gramEnd"/>
            <w:r w:rsidRPr="0022110D">
              <w:t>) координацию исполнения «дорожных карт»</w:t>
            </w:r>
          </w:p>
        </w:tc>
        <w:tc>
          <w:tcPr>
            <w:tcW w:w="3119" w:type="dxa"/>
          </w:tcPr>
          <w:p w:rsidR="008F46E6" w:rsidRPr="0022110D" w:rsidRDefault="008F46E6" w:rsidP="0022110D">
            <w:pPr>
              <w:pStyle w:val="Table"/>
            </w:pPr>
            <w:r w:rsidRPr="0022110D">
              <w:t>Указать наименование органа (должность и Ф.И.О. должностного лица)</w:t>
            </w:r>
          </w:p>
        </w:tc>
        <w:tc>
          <w:tcPr>
            <w:tcW w:w="2126" w:type="dxa"/>
          </w:tcPr>
          <w:p w:rsidR="008F46E6" w:rsidRPr="0022110D" w:rsidRDefault="008F46E6" w:rsidP="0022110D">
            <w:pPr>
              <w:pStyle w:val="Table"/>
            </w:pPr>
          </w:p>
        </w:tc>
      </w:tr>
      <w:tr w:rsidR="008F46E6" w:rsidRPr="0022110D" w:rsidTr="0022110D">
        <w:trPr>
          <w:jc w:val="center"/>
        </w:trPr>
        <w:tc>
          <w:tcPr>
            <w:tcW w:w="817" w:type="dxa"/>
          </w:tcPr>
          <w:p w:rsidR="008F46E6" w:rsidRPr="0022110D" w:rsidRDefault="008F46E6" w:rsidP="0022110D">
            <w:pPr>
              <w:pStyle w:val="Table"/>
            </w:pPr>
            <w:r w:rsidRPr="0022110D">
              <w:t>5</w:t>
            </w:r>
          </w:p>
        </w:tc>
        <w:tc>
          <w:tcPr>
            <w:tcW w:w="3260" w:type="dxa"/>
          </w:tcPr>
          <w:p w:rsidR="008F46E6" w:rsidRPr="0022110D" w:rsidRDefault="008F46E6" w:rsidP="0022110D">
            <w:pPr>
              <w:pStyle w:val="Table"/>
            </w:pPr>
            <w:r w:rsidRPr="0022110D">
              <w:t>Запланированные значения повышения показателей доступности для инвалидов объектов и услуг в соответствии с «дорожной картой» в отчетном году</w:t>
            </w:r>
          </w:p>
        </w:tc>
        <w:tc>
          <w:tcPr>
            <w:tcW w:w="3119" w:type="dxa"/>
          </w:tcPr>
          <w:p w:rsidR="008F46E6" w:rsidRPr="0022110D" w:rsidRDefault="008F46E6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  <w:p w:rsidR="008F46E6" w:rsidRPr="0022110D" w:rsidRDefault="008F46E6" w:rsidP="0022110D">
            <w:pPr>
              <w:pStyle w:val="Table"/>
            </w:pPr>
            <w:r w:rsidRPr="0022110D">
              <w:t>Социальное обслуживание</w:t>
            </w:r>
            <w:r w:rsidR="0022110D">
              <w:t xml:space="preserve"> </w:t>
            </w:r>
          </w:p>
          <w:p w:rsidR="00AA03E3" w:rsidRPr="0022110D" w:rsidRDefault="00AA03E3" w:rsidP="0022110D">
            <w:pPr>
              <w:pStyle w:val="Table"/>
            </w:pPr>
            <w:r w:rsidRPr="0022110D">
              <w:t>Здравоохранение</w:t>
            </w:r>
          </w:p>
          <w:p w:rsidR="008F46E6" w:rsidRPr="0022110D" w:rsidRDefault="008F46E6" w:rsidP="0022110D">
            <w:pPr>
              <w:pStyle w:val="Table"/>
            </w:pPr>
            <w:r w:rsidRPr="0022110D">
              <w:t>Образование</w:t>
            </w:r>
            <w:r w:rsidR="0022110D">
              <w:t xml:space="preserve"> </w:t>
            </w:r>
          </w:p>
          <w:p w:rsidR="008F46E6" w:rsidRPr="0022110D" w:rsidRDefault="008F46E6" w:rsidP="0022110D">
            <w:pPr>
              <w:pStyle w:val="Table"/>
            </w:pPr>
            <w:r w:rsidRPr="0022110D">
              <w:t>Культура</w:t>
            </w:r>
            <w:r w:rsidR="0022110D">
              <w:t xml:space="preserve"> </w:t>
            </w:r>
          </w:p>
          <w:p w:rsidR="008F46E6" w:rsidRPr="0022110D" w:rsidRDefault="008F46E6" w:rsidP="0022110D">
            <w:pPr>
              <w:pStyle w:val="Table"/>
            </w:pPr>
            <w:r w:rsidRPr="0022110D">
              <w:t>Физкультура и спорт</w:t>
            </w:r>
            <w:r w:rsidR="0022110D">
              <w:t xml:space="preserve"> </w:t>
            </w:r>
          </w:p>
          <w:p w:rsidR="008F46E6" w:rsidRPr="0022110D" w:rsidRDefault="008F46E6" w:rsidP="0022110D">
            <w:pPr>
              <w:pStyle w:val="Table"/>
            </w:pPr>
            <w:r w:rsidRPr="0022110D">
              <w:t>Транспорт</w:t>
            </w:r>
            <w:r w:rsidR="0022110D">
              <w:t xml:space="preserve"> </w:t>
            </w:r>
          </w:p>
          <w:p w:rsidR="008F46E6" w:rsidRPr="0022110D" w:rsidRDefault="008F46E6" w:rsidP="0022110D">
            <w:pPr>
              <w:pStyle w:val="Table"/>
            </w:pPr>
            <w:r w:rsidRPr="0022110D">
              <w:t>Жилищно-коммунальное хозяйство</w:t>
            </w:r>
          </w:p>
          <w:p w:rsidR="008F46E6" w:rsidRPr="0022110D" w:rsidRDefault="008F46E6" w:rsidP="0022110D">
            <w:pPr>
              <w:pStyle w:val="Table"/>
            </w:pPr>
            <w:r w:rsidRPr="0022110D">
              <w:t>Торговля</w:t>
            </w:r>
            <w:r w:rsidR="0022110D">
              <w:t xml:space="preserve"> </w:t>
            </w:r>
            <w:r w:rsidRPr="0022110D">
              <w:t xml:space="preserve">Общественное питание </w:t>
            </w:r>
          </w:p>
          <w:p w:rsidR="008F46E6" w:rsidRPr="0022110D" w:rsidRDefault="008F46E6" w:rsidP="0022110D">
            <w:pPr>
              <w:pStyle w:val="Table"/>
            </w:pPr>
            <w:r w:rsidRPr="0022110D">
              <w:t xml:space="preserve">Иные сферы жизнедеятельности </w:t>
            </w:r>
          </w:p>
        </w:tc>
        <w:tc>
          <w:tcPr>
            <w:tcW w:w="2126" w:type="dxa"/>
          </w:tcPr>
          <w:p w:rsidR="008F46E6" w:rsidRPr="0022110D" w:rsidRDefault="008F46E6" w:rsidP="0022110D">
            <w:pPr>
              <w:pStyle w:val="Table"/>
            </w:pPr>
          </w:p>
        </w:tc>
      </w:tr>
      <w:tr w:rsidR="008F46E6" w:rsidRPr="0022110D" w:rsidTr="0022110D">
        <w:trPr>
          <w:jc w:val="center"/>
        </w:trPr>
        <w:tc>
          <w:tcPr>
            <w:tcW w:w="817" w:type="dxa"/>
          </w:tcPr>
          <w:p w:rsidR="008F46E6" w:rsidRPr="0022110D" w:rsidRDefault="008F46E6" w:rsidP="0022110D">
            <w:pPr>
              <w:pStyle w:val="Table"/>
            </w:pPr>
            <w:r w:rsidRPr="0022110D">
              <w:t>6</w:t>
            </w:r>
          </w:p>
        </w:tc>
        <w:tc>
          <w:tcPr>
            <w:tcW w:w="3260" w:type="dxa"/>
          </w:tcPr>
          <w:p w:rsidR="008F46E6" w:rsidRPr="0022110D" w:rsidRDefault="008F46E6" w:rsidP="0022110D">
            <w:pPr>
              <w:pStyle w:val="Table"/>
            </w:pPr>
            <w:r w:rsidRPr="0022110D">
              <w:t>Оценка достижения в отчетном году запланированных в «дорожной карте» значений повышения показателей доступности для инвалидов объектов и услуг (по сравнению с предыдущим годом)</w:t>
            </w:r>
          </w:p>
        </w:tc>
        <w:tc>
          <w:tcPr>
            <w:tcW w:w="3119" w:type="dxa"/>
          </w:tcPr>
          <w:p w:rsidR="008F46E6" w:rsidRPr="0022110D" w:rsidRDefault="008F46E6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  <w:p w:rsidR="008F46E6" w:rsidRPr="0022110D" w:rsidRDefault="008F46E6" w:rsidP="0022110D">
            <w:pPr>
              <w:pStyle w:val="Table"/>
            </w:pPr>
            <w:r w:rsidRPr="0022110D">
              <w:t>Социальное обслуживание</w:t>
            </w:r>
          </w:p>
          <w:p w:rsidR="00AA03E3" w:rsidRPr="0022110D" w:rsidRDefault="00AA03E3" w:rsidP="0022110D">
            <w:pPr>
              <w:pStyle w:val="Table"/>
            </w:pPr>
            <w:r w:rsidRPr="0022110D">
              <w:t>Здравоохранение</w:t>
            </w:r>
          </w:p>
          <w:p w:rsidR="008F46E6" w:rsidRPr="0022110D" w:rsidRDefault="008F46E6" w:rsidP="0022110D">
            <w:pPr>
              <w:pStyle w:val="Table"/>
            </w:pPr>
            <w:r w:rsidRPr="0022110D">
              <w:t>Образование</w:t>
            </w:r>
            <w:r w:rsidR="0022110D">
              <w:t xml:space="preserve"> </w:t>
            </w:r>
          </w:p>
          <w:p w:rsidR="008F46E6" w:rsidRPr="0022110D" w:rsidRDefault="008F46E6" w:rsidP="0022110D">
            <w:pPr>
              <w:pStyle w:val="Table"/>
            </w:pPr>
            <w:r w:rsidRPr="0022110D">
              <w:t>Культура</w:t>
            </w:r>
            <w:r w:rsidR="0022110D">
              <w:t xml:space="preserve"> </w:t>
            </w:r>
          </w:p>
          <w:p w:rsidR="008F46E6" w:rsidRPr="0022110D" w:rsidRDefault="008F46E6" w:rsidP="0022110D">
            <w:pPr>
              <w:pStyle w:val="Table"/>
            </w:pPr>
            <w:r w:rsidRPr="0022110D">
              <w:t>Физкультура и спорт</w:t>
            </w:r>
            <w:r w:rsidR="0022110D">
              <w:t xml:space="preserve"> </w:t>
            </w:r>
          </w:p>
          <w:p w:rsidR="008F46E6" w:rsidRPr="0022110D" w:rsidRDefault="008F46E6" w:rsidP="0022110D">
            <w:pPr>
              <w:pStyle w:val="Table"/>
            </w:pPr>
            <w:r w:rsidRPr="0022110D">
              <w:t>Транспорт</w:t>
            </w:r>
            <w:r w:rsidR="0022110D">
              <w:t xml:space="preserve"> </w:t>
            </w:r>
          </w:p>
          <w:p w:rsidR="008F46E6" w:rsidRPr="0022110D" w:rsidRDefault="008F46E6" w:rsidP="0022110D">
            <w:pPr>
              <w:pStyle w:val="Table"/>
            </w:pPr>
            <w:r w:rsidRPr="0022110D">
              <w:t>Жилищно-коммунальное хозяйство</w:t>
            </w:r>
          </w:p>
          <w:p w:rsidR="008F46E6" w:rsidRPr="0022110D" w:rsidRDefault="008F46E6" w:rsidP="0022110D">
            <w:pPr>
              <w:pStyle w:val="Table"/>
            </w:pPr>
            <w:r w:rsidRPr="0022110D">
              <w:t>Торговля</w:t>
            </w:r>
          </w:p>
          <w:p w:rsidR="008F46E6" w:rsidRPr="0022110D" w:rsidRDefault="008F46E6" w:rsidP="0022110D">
            <w:pPr>
              <w:pStyle w:val="Table"/>
            </w:pPr>
            <w:r w:rsidRPr="0022110D">
              <w:t>Общественное питание</w:t>
            </w:r>
          </w:p>
          <w:p w:rsidR="008F46E6" w:rsidRPr="0022110D" w:rsidRDefault="008F46E6" w:rsidP="0022110D">
            <w:pPr>
              <w:pStyle w:val="Table"/>
            </w:pPr>
            <w:r w:rsidRPr="0022110D">
              <w:t>Иные сферы жизнедеятельности</w:t>
            </w:r>
          </w:p>
        </w:tc>
        <w:tc>
          <w:tcPr>
            <w:tcW w:w="2126" w:type="dxa"/>
          </w:tcPr>
          <w:p w:rsidR="008F46E6" w:rsidRPr="0022110D" w:rsidRDefault="008F46E6" w:rsidP="0022110D">
            <w:pPr>
              <w:pStyle w:val="Table"/>
            </w:pPr>
          </w:p>
        </w:tc>
      </w:tr>
      <w:tr w:rsidR="008F46E6" w:rsidRPr="0022110D" w:rsidTr="0022110D">
        <w:trPr>
          <w:jc w:val="center"/>
        </w:trPr>
        <w:tc>
          <w:tcPr>
            <w:tcW w:w="817" w:type="dxa"/>
          </w:tcPr>
          <w:p w:rsidR="008F46E6" w:rsidRPr="0022110D" w:rsidRDefault="008F46E6" w:rsidP="0022110D">
            <w:pPr>
              <w:pStyle w:val="Table"/>
            </w:pPr>
            <w:r w:rsidRPr="0022110D">
              <w:t>7</w:t>
            </w:r>
          </w:p>
        </w:tc>
        <w:tc>
          <w:tcPr>
            <w:tcW w:w="3260" w:type="dxa"/>
          </w:tcPr>
          <w:p w:rsidR="008F46E6" w:rsidRPr="0022110D" w:rsidRDefault="008F46E6" w:rsidP="0022110D">
            <w:pPr>
              <w:pStyle w:val="Table"/>
            </w:pPr>
            <w:r w:rsidRPr="0022110D">
              <w:t xml:space="preserve">Оценка освещения средствами массовой информации уровня доступности объектов и услуг в форматах, адаптированных с учетом </w:t>
            </w:r>
            <w:r w:rsidRPr="0022110D">
              <w:lastRenderedPageBreak/>
              <w:t>потребностей инвалидов по зрению и слуху</w:t>
            </w:r>
          </w:p>
          <w:p w:rsidR="008F46E6" w:rsidRPr="0022110D" w:rsidRDefault="008F46E6" w:rsidP="0022110D">
            <w:pPr>
              <w:pStyle w:val="Table"/>
            </w:pPr>
          </w:p>
        </w:tc>
        <w:tc>
          <w:tcPr>
            <w:tcW w:w="3119" w:type="dxa"/>
          </w:tcPr>
          <w:p w:rsidR="008F46E6" w:rsidRPr="0022110D" w:rsidRDefault="008F46E6" w:rsidP="0022110D">
            <w:pPr>
              <w:pStyle w:val="Table"/>
            </w:pPr>
            <w:r w:rsidRPr="0022110D">
              <w:lastRenderedPageBreak/>
              <w:t>Указать наименования программ, публикаций, постоянных рубрик: на телевидении</w:t>
            </w:r>
            <w:r w:rsidR="0022110D">
              <w:t xml:space="preserve"> </w:t>
            </w:r>
          </w:p>
          <w:p w:rsidR="008F46E6" w:rsidRPr="0022110D" w:rsidRDefault="008F46E6" w:rsidP="0022110D">
            <w:pPr>
              <w:pStyle w:val="Table"/>
            </w:pPr>
            <w:proofErr w:type="gramStart"/>
            <w:r w:rsidRPr="0022110D">
              <w:t>в</w:t>
            </w:r>
            <w:proofErr w:type="gramEnd"/>
            <w:r w:rsidRPr="0022110D">
              <w:t xml:space="preserve"> средствах массовой информации</w:t>
            </w:r>
            <w:r w:rsidR="0022110D">
              <w:t xml:space="preserve"> </w:t>
            </w:r>
            <w:r w:rsidRPr="0022110D">
              <w:t xml:space="preserve">(печатные </w:t>
            </w:r>
            <w:r w:rsidRPr="0022110D">
              <w:lastRenderedPageBreak/>
              <w:t>издания)</w:t>
            </w:r>
          </w:p>
          <w:p w:rsidR="008F46E6" w:rsidRPr="0022110D" w:rsidRDefault="008F46E6" w:rsidP="0022110D">
            <w:pPr>
              <w:pStyle w:val="Table"/>
            </w:pPr>
            <w:proofErr w:type="gramStart"/>
            <w:r w:rsidRPr="0022110D">
              <w:t>в</w:t>
            </w:r>
            <w:proofErr w:type="gramEnd"/>
            <w:r w:rsidRPr="0022110D">
              <w:t xml:space="preserve"> информационно-телекоммуникационной сети «Интернет» (сайты органов власти и местного самоуправления) </w:t>
            </w:r>
          </w:p>
          <w:p w:rsidR="008F46E6" w:rsidRPr="0022110D" w:rsidRDefault="008F46E6" w:rsidP="0022110D">
            <w:pPr>
              <w:pStyle w:val="Table"/>
            </w:pPr>
            <w:proofErr w:type="gramStart"/>
            <w:r w:rsidRPr="0022110D">
              <w:t>в</w:t>
            </w:r>
            <w:proofErr w:type="gramEnd"/>
            <w:r w:rsidRPr="0022110D">
              <w:t xml:space="preserve"> других доступных </w:t>
            </w:r>
          </w:p>
          <w:p w:rsidR="008F46E6" w:rsidRPr="0022110D" w:rsidRDefault="008F46E6" w:rsidP="0022110D">
            <w:pPr>
              <w:pStyle w:val="Table"/>
            </w:pPr>
            <w:proofErr w:type="gramStart"/>
            <w:r w:rsidRPr="0022110D">
              <w:t>источниках</w:t>
            </w:r>
            <w:proofErr w:type="gramEnd"/>
            <w:r w:rsidRPr="0022110D">
              <w:t xml:space="preserve"> </w:t>
            </w:r>
          </w:p>
        </w:tc>
        <w:tc>
          <w:tcPr>
            <w:tcW w:w="2126" w:type="dxa"/>
          </w:tcPr>
          <w:p w:rsidR="008F46E6" w:rsidRPr="0022110D" w:rsidRDefault="008F46E6" w:rsidP="0022110D">
            <w:pPr>
              <w:pStyle w:val="Table"/>
            </w:pPr>
          </w:p>
        </w:tc>
      </w:tr>
      <w:tr w:rsidR="008F46E6" w:rsidRPr="0022110D" w:rsidTr="0022110D">
        <w:trPr>
          <w:jc w:val="center"/>
        </w:trPr>
        <w:tc>
          <w:tcPr>
            <w:tcW w:w="817" w:type="dxa"/>
          </w:tcPr>
          <w:p w:rsidR="008F46E6" w:rsidRPr="0022110D" w:rsidRDefault="008F46E6" w:rsidP="0022110D">
            <w:pPr>
              <w:pStyle w:val="Table"/>
            </w:pPr>
            <w:r w:rsidRPr="0022110D">
              <w:lastRenderedPageBreak/>
              <w:t>8</w:t>
            </w:r>
          </w:p>
        </w:tc>
        <w:tc>
          <w:tcPr>
            <w:tcW w:w="3260" w:type="dxa"/>
          </w:tcPr>
          <w:p w:rsidR="008F46E6" w:rsidRPr="0022110D" w:rsidRDefault="008F46E6" w:rsidP="0022110D">
            <w:pPr>
              <w:pStyle w:val="Table"/>
            </w:pPr>
            <w:r w:rsidRPr="0022110D">
              <w:t>Удельный вес доступных для инвалидов теле- и радиопередач в муниципальном органе (от общего количества теле- и радиопередач в муниципальном органе):</w:t>
            </w:r>
          </w:p>
          <w:p w:rsidR="008F46E6" w:rsidRPr="0022110D" w:rsidRDefault="008F46E6" w:rsidP="0022110D">
            <w:pPr>
              <w:pStyle w:val="Table"/>
            </w:pPr>
            <w:proofErr w:type="gramStart"/>
            <w:r w:rsidRPr="0022110D">
              <w:t>а</w:t>
            </w:r>
            <w:proofErr w:type="gramEnd"/>
            <w:r w:rsidRPr="0022110D">
              <w:t>) для инвалидов с нарушениями слуха</w:t>
            </w:r>
          </w:p>
          <w:p w:rsidR="008F46E6" w:rsidRPr="0022110D" w:rsidRDefault="008F46E6" w:rsidP="0022110D">
            <w:pPr>
              <w:pStyle w:val="Table"/>
            </w:pPr>
            <w:proofErr w:type="gramStart"/>
            <w:r w:rsidRPr="0022110D">
              <w:t>б</w:t>
            </w:r>
            <w:proofErr w:type="gramEnd"/>
            <w:r w:rsidRPr="0022110D">
              <w:t>) для инвалидов с нарушениями зрения</w:t>
            </w:r>
          </w:p>
        </w:tc>
        <w:tc>
          <w:tcPr>
            <w:tcW w:w="3119" w:type="dxa"/>
          </w:tcPr>
          <w:p w:rsidR="008F46E6" w:rsidRPr="0022110D" w:rsidRDefault="008F46E6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</w:tc>
        <w:tc>
          <w:tcPr>
            <w:tcW w:w="2126" w:type="dxa"/>
          </w:tcPr>
          <w:p w:rsidR="008F46E6" w:rsidRPr="0022110D" w:rsidRDefault="008F46E6" w:rsidP="0022110D">
            <w:pPr>
              <w:pStyle w:val="Table"/>
            </w:pPr>
          </w:p>
        </w:tc>
      </w:tr>
      <w:tr w:rsidR="008F46E6" w:rsidRPr="0022110D" w:rsidTr="0022110D">
        <w:trPr>
          <w:jc w:val="center"/>
        </w:trPr>
        <w:tc>
          <w:tcPr>
            <w:tcW w:w="817" w:type="dxa"/>
          </w:tcPr>
          <w:p w:rsidR="008F46E6" w:rsidRPr="0022110D" w:rsidRDefault="008F46E6" w:rsidP="0022110D">
            <w:pPr>
              <w:pStyle w:val="Table"/>
            </w:pPr>
            <w:r w:rsidRPr="0022110D">
              <w:t>9</w:t>
            </w:r>
          </w:p>
        </w:tc>
        <w:tc>
          <w:tcPr>
            <w:tcW w:w="3260" w:type="dxa"/>
          </w:tcPr>
          <w:p w:rsidR="008F46E6" w:rsidRPr="0022110D" w:rsidRDefault="008F46E6" w:rsidP="0022110D">
            <w:pPr>
              <w:pStyle w:val="Table"/>
            </w:pPr>
            <w:r w:rsidRPr="0022110D">
              <w:t>Удельный вес мероприятий в сфере культуры, проведенных в отчетном году с участием инвалидов</w:t>
            </w:r>
            <w:r w:rsidR="0022110D">
              <w:t xml:space="preserve"> </w:t>
            </w:r>
            <w:r w:rsidRPr="0022110D">
              <w:t>(от общего количества таких мероприятий)</w:t>
            </w:r>
          </w:p>
        </w:tc>
        <w:tc>
          <w:tcPr>
            <w:tcW w:w="3119" w:type="dxa"/>
          </w:tcPr>
          <w:p w:rsidR="008F46E6" w:rsidRPr="0022110D" w:rsidRDefault="008F46E6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</w:tc>
        <w:tc>
          <w:tcPr>
            <w:tcW w:w="2126" w:type="dxa"/>
          </w:tcPr>
          <w:p w:rsidR="008F46E6" w:rsidRPr="0022110D" w:rsidRDefault="008F46E6" w:rsidP="0022110D">
            <w:pPr>
              <w:pStyle w:val="Table"/>
            </w:pPr>
          </w:p>
        </w:tc>
      </w:tr>
      <w:tr w:rsidR="008F46E6" w:rsidRPr="0022110D" w:rsidTr="0022110D">
        <w:trPr>
          <w:jc w:val="center"/>
        </w:trPr>
        <w:tc>
          <w:tcPr>
            <w:tcW w:w="817" w:type="dxa"/>
          </w:tcPr>
          <w:p w:rsidR="008F46E6" w:rsidRPr="0022110D" w:rsidRDefault="008F46E6" w:rsidP="0022110D">
            <w:pPr>
              <w:pStyle w:val="Table"/>
            </w:pPr>
            <w:r w:rsidRPr="0022110D">
              <w:t>10</w:t>
            </w:r>
          </w:p>
        </w:tc>
        <w:tc>
          <w:tcPr>
            <w:tcW w:w="3260" w:type="dxa"/>
          </w:tcPr>
          <w:p w:rsidR="008F46E6" w:rsidRPr="0022110D" w:rsidRDefault="008F46E6" w:rsidP="0022110D">
            <w:pPr>
              <w:pStyle w:val="Table"/>
            </w:pPr>
            <w:r w:rsidRPr="0022110D">
              <w:t>Удельный вес мероприятий в сфере физической культуры и спорта (от общего количества таких мероприятий), проведенных в отчетном году:</w:t>
            </w:r>
          </w:p>
          <w:p w:rsidR="008F46E6" w:rsidRPr="0022110D" w:rsidRDefault="008F46E6" w:rsidP="0022110D">
            <w:pPr>
              <w:pStyle w:val="Table"/>
            </w:pPr>
            <w:proofErr w:type="gramStart"/>
            <w:r w:rsidRPr="0022110D">
              <w:t>а</w:t>
            </w:r>
            <w:proofErr w:type="gramEnd"/>
            <w:r w:rsidRPr="0022110D">
              <w:t>) с участием инвалидов;</w:t>
            </w:r>
          </w:p>
          <w:p w:rsidR="008F46E6" w:rsidRPr="0022110D" w:rsidRDefault="008F46E6" w:rsidP="0022110D">
            <w:pPr>
              <w:pStyle w:val="Table"/>
            </w:pPr>
            <w:proofErr w:type="gramStart"/>
            <w:r w:rsidRPr="0022110D">
              <w:t>б</w:t>
            </w:r>
            <w:proofErr w:type="gramEnd"/>
            <w:r w:rsidRPr="0022110D">
              <w:t>) специально для инвалидов</w:t>
            </w:r>
          </w:p>
        </w:tc>
        <w:tc>
          <w:tcPr>
            <w:tcW w:w="3119" w:type="dxa"/>
          </w:tcPr>
          <w:p w:rsidR="008F46E6" w:rsidRPr="0022110D" w:rsidRDefault="008F46E6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</w:tc>
        <w:tc>
          <w:tcPr>
            <w:tcW w:w="2126" w:type="dxa"/>
          </w:tcPr>
          <w:p w:rsidR="008F46E6" w:rsidRPr="0022110D" w:rsidRDefault="008F46E6" w:rsidP="0022110D">
            <w:pPr>
              <w:pStyle w:val="Table"/>
            </w:pPr>
          </w:p>
        </w:tc>
      </w:tr>
      <w:tr w:rsidR="008F46E6" w:rsidRPr="0022110D" w:rsidTr="0022110D">
        <w:trPr>
          <w:jc w:val="center"/>
        </w:trPr>
        <w:tc>
          <w:tcPr>
            <w:tcW w:w="817" w:type="dxa"/>
          </w:tcPr>
          <w:p w:rsidR="008F46E6" w:rsidRPr="0022110D" w:rsidRDefault="008F46E6" w:rsidP="0022110D">
            <w:pPr>
              <w:pStyle w:val="Table"/>
            </w:pPr>
            <w:r w:rsidRPr="0022110D">
              <w:t>11</w:t>
            </w:r>
          </w:p>
        </w:tc>
        <w:tc>
          <w:tcPr>
            <w:tcW w:w="3260" w:type="dxa"/>
          </w:tcPr>
          <w:p w:rsidR="008F46E6" w:rsidRPr="0022110D" w:rsidRDefault="008F46E6" w:rsidP="0022110D">
            <w:pPr>
              <w:pStyle w:val="Table"/>
            </w:pPr>
            <w:r w:rsidRPr="0022110D">
              <w:t>Доля объектов, доступных для инвалидов и маломобильных групп населения в социальной сфере</w:t>
            </w:r>
            <w:r w:rsidR="0022110D">
              <w:t xml:space="preserve"> </w:t>
            </w:r>
            <w:r w:rsidRPr="0022110D">
              <w:t>(от общего количества таких объектов)</w:t>
            </w:r>
          </w:p>
        </w:tc>
        <w:tc>
          <w:tcPr>
            <w:tcW w:w="3119" w:type="dxa"/>
          </w:tcPr>
          <w:p w:rsidR="008F46E6" w:rsidRPr="0022110D" w:rsidRDefault="008F46E6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  <w:p w:rsidR="008F46E6" w:rsidRPr="0022110D" w:rsidRDefault="008F46E6" w:rsidP="0022110D">
            <w:pPr>
              <w:pStyle w:val="Table"/>
            </w:pPr>
            <w:proofErr w:type="gramStart"/>
            <w:r w:rsidRPr="0022110D">
              <w:t>прирост</w:t>
            </w:r>
            <w:proofErr w:type="gramEnd"/>
            <w:r w:rsidRPr="0022110D">
              <w:t xml:space="preserve"> к предыдущему году</w:t>
            </w:r>
          </w:p>
        </w:tc>
        <w:tc>
          <w:tcPr>
            <w:tcW w:w="2126" w:type="dxa"/>
          </w:tcPr>
          <w:p w:rsidR="008F46E6" w:rsidRPr="0022110D" w:rsidRDefault="008F46E6" w:rsidP="0022110D">
            <w:pPr>
              <w:pStyle w:val="Table"/>
            </w:pPr>
          </w:p>
        </w:tc>
      </w:tr>
      <w:tr w:rsidR="00AA03E3" w:rsidRPr="0022110D" w:rsidTr="0022110D">
        <w:trPr>
          <w:jc w:val="center"/>
        </w:trPr>
        <w:tc>
          <w:tcPr>
            <w:tcW w:w="817" w:type="dxa"/>
          </w:tcPr>
          <w:p w:rsidR="00AA03E3" w:rsidRPr="0022110D" w:rsidRDefault="00AA03E3" w:rsidP="0022110D">
            <w:pPr>
              <w:pStyle w:val="Table"/>
            </w:pPr>
            <w:r w:rsidRPr="0022110D">
              <w:t>12</w:t>
            </w:r>
          </w:p>
        </w:tc>
        <w:tc>
          <w:tcPr>
            <w:tcW w:w="3260" w:type="dxa"/>
          </w:tcPr>
          <w:p w:rsidR="00AA03E3" w:rsidRPr="0022110D" w:rsidRDefault="00AA03E3" w:rsidP="0022110D">
            <w:pPr>
              <w:pStyle w:val="Table"/>
            </w:pPr>
            <w:r w:rsidRPr="0022110D">
              <w:t>Доля объектов, доступных для инвалидов и маломобильных групп населения в сфере труда и занятости населения (от общего количества таких объектов)</w:t>
            </w:r>
          </w:p>
        </w:tc>
        <w:tc>
          <w:tcPr>
            <w:tcW w:w="3119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прирост</w:t>
            </w:r>
            <w:proofErr w:type="gramEnd"/>
            <w:r w:rsidRPr="0022110D">
              <w:t xml:space="preserve"> к предыдущему году</w:t>
            </w:r>
          </w:p>
        </w:tc>
        <w:tc>
          <w:tcPr>
            <w:tcW w:w="2126" w:type="dxa"/>
          </w:tcPr>
          <w:p w:rsidR="00AA03E3" w:rsidRPr="0022110D" w:rsidRDefault="00AA03E3" w:rsidP="0022110D">
            <w:pPr>
              <w:pStyle w:val="Table"/>
            </w:pPr>
          </w:p>
        </w:tc>
      </w:tr>
      <w:tr w:rsidR="008F46E6" w:rsidRPr="0022110D" w:rsidTr="0022110D">
        <w:trPr>
          <w:jc w:val="center"/>
        </w:trPr>
        <w:tc>
          <w:tcPr>
            <w:tcW w:w="817" w:type="dxa"/>
          </w:tcPr>
          <w:p w:rsidR="008F46E6" w:rsidRPr="0022110D" w:rsidRDefault="00AA03E3" w:rsidP="0022110D">
            <w:pPr>
              <w:pStyle w:val="Table"/>
            </w:pPr>
            <w:r w:rsidRPr="0022110D">
              <w:t>13</w:t>
            </w:r>
          </w:p>
        </w:tc>
        <w:tc>
          <w:tcPr>
            <w:tcW w:w="3260" w:type="dxa"/>
          </w:tcPr>
          <w:p w:rsidR="008F46E6" w:rsidRPr="0022110D" w:rsidRDefault="008F46E6" w:rsidP="0022110D">
            <w:pPr>
              <w:pStyle w:val="Table"/>
            </w:pPr>
            <w:r w:rsidRPr="0022110D">
              <w:t xml:space="preserve">Доля объектов, доступных для инвалидов и маломобильных групп населения в сфере </w:t>
            </w:r>
            <w:r w:rsidRPr="0022110D">
              <w:lastRenderedPageBreak/>
              <w:t>образования (от общего количества таких объектов)</w:t>
            </w:r>
          </w:p>
        </w:tc>
        <w:tc>
          <w:tcPr>
            <w:tcW w:w="3119" w:type="dxa"/>
          </w:tcPr>
          <w:p w:rsidR="008F46E6" w:rsidRPr="0022110D" w:rsidRDefault="008F46E6" w:rsidP="0022110D">
            <w:pPr>
              <w:pStyle w:val="Table"/>
            </w:pPr>
            <w:proofErr w:type="gramStart"/>
            <w:r w:rsidRPr="0022110D">
              <w:lastRenderedPageBreak/>
              <w:t>процентов</w:t>
            </w:r>
            <w:proofErr w:type="gramEnd"/>
          </w:p>
          <w:p w:rsidR="008F46E6" w:rsidRPr="0022110D" w:rsidRDefault="008F46E6" w:rsidP="0022110D">
            <w:pPr>
              <w:pStyle w:val="Table"/>
            </w:pPr>
            <w:proofErr w:type="gramStart"/>
            <w:r w:rsidRPr="0022110D">
              <w:t>прирост</w:t>
            </w:r>
            <w:proofErr w:type="gramEnd"/>
            <w:r w:rsidRPr="0022110D">
              <w:t xml:space="preserve"> к предыдущему году</w:t>
            </w:r>
          </w:p>
        </w:tc>
        <w:tc>
          <w:tcPr>
            <w:tcW w:w="2126" w:type="dxa"/>
          </w:tcPr>
          <w:p w:rsidR="008F46E6" w:rsidRPr="0022110D" w:rsidRDefault="008F46E6" w:rsidP="0022110D">
            <w:pPr>
              <w:pStyle w:val="Table"/>
            </w:pPr>
          </w:p>
        </w:tc>
      </w:tr>
      <w:tr w:rsidR="00AA03E3" w:rsidRPr="0022110D" w:rsidTr="0022110D">
        <w:trPr>
          <w:jc w:val="center"/>
        </w:trPr>
        <w:tc>
          <w:tcPr>
            <w:tcW w:w="817" w:type="dxa"/>
          </w:tcPr>
          <w:p w:rsidR="00AA03E3" w:rsidRPr="0022110D" w:rsidRDefault="00AA03E3" w:rsidP="0022110D">
            <w:pPr>
              <w:pStyle w:val="Table"/>
            </w:pPr>
            <w:r w:rsidRPr="0022110D">
              <w:lastRenderedPageBreak/>
              <w:t>14</w:t>
            </w:r>
          </w:p>
        </w:tc>
        <w:tc>
          <w:tcPr>
            <w:tcW w:w="3260" w:type="dxa"/>
          </w:tcPr>
          <w:p w:rsidR="00AA03E3" w:rsidRPr="0022110D" w:rsidRDefault="00AA03E3" w:rsidP="0022110D">
            <w:pPr>
              <w:pStyle w:val="Table"/>
            </w:pPr>
            <w:r w:rsidRPr="0022110D">
              <w:t>Доля объектов, доступных для инвалидов и маломобильных групп населения в сфере здравоохранения (от общего количества таких объектов)</w:t>
            </w:r>
          </w:p>
        </w:tc>
        <w:tc>
          <w:tcPr>
            <w:tcW w:w="3119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прирост</w:t>
            </w:r>
            <w:proofErr w:type="gramEnd"/>
            <w:r w:rsidRPr="0022110D">
              <w:t xml:space="preserve"> к предыдущему году</w:t>
            </w:r>
          </w:p>
        </w:tc>
        <w:tc>
          <w:tcPr>
            <w:tcW w:w="2126" w:type="dxa"/>
          </w:tcPr>
          <w:p w:rsidR="00AA03E3" w:rsidRPr="0022110D" w:rsidRDefault="00AA03E3" w:rsidP="0022110D">
            <w:pPr>
              <w:pStyle w:val="Table"/>
            </w:pPr>
          </w:p>
        </w:tc>
      </w:tr>
      <w:tr w:rsidR="00AA03E3" w:rsidRPr="0022110D" w:rsidTr="0022110D">
        <w:trPr>
          <w:jc w:val="center"/>
        </w:trPr>
        <w:tc>
          <w:tcPr>
            <w:tcW w:w="817" w:type="dxa"/>
          </w:tcPr>
          <w:p w:rsidR="00AA03E3" w:rsidRPr="0022110D" w:rsidRDefault="00AA03E3" w:rsidP="0022110D">
            <w:pPr>
              <w:pStyle w:val="Table"/>
            </w:pPr>
            <w:r w:rsidRPr="0022110D">
              <w:t>15</w:t>
            </w:r>
          </w:p>
        </w:tc>
        <w:tc>
          <w:tcPr>
            <w:tcW w:w="3260" w:type="dxa"/>
          </w:tcPr>
          <w:p w:rsidR="00AA03E3" w:rsidRPr="0022110D" w:rsidRDefault="00AA03E3" w:rsidP="0022110D">
            <w:pPr>
              <w:pStyle w:val="Table"/>
            </w:pPr>
            <w:r w:rsidRPr="0022110D">
              <w:t>Доля объектов, доступных для инвалидов и маломобильных групп населения в сфере культуры</w:t>
            </w:r>
            <w:r w:rsidR="0022110D">
              <w:t xml:space="preserve"> </w:t>
            </w:r>
            <w:r w:rsidRPr="0022110D">
              <w:t>(от общего количества таких объектов)</w:t>
            </w:r>
          </w:p>
        </w:tc>
        <w:tc>
          <w:tcPr>
            <w:tcW w:w="3119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прирост</w:t>
            </w:r>
            <w:proofErr w:type="gramEnd"/>
            <w:r w:rsidRPr="0022110D">
              <w:t xml:space="preserve"> к предыдущему году</w:t>
            </w:r>
          </w:p>
        </w:tc>
        <w:tc>
          <w:tcPr>
            <w:tcW w:w="2126" w:type="dxa"/>
          </w:tcPr>
          <w:p w:rsidR="00AA03E3" w:rsidRPr="0022110D" w:rsidRDefault="00AA03E3" w:rsidP="0022110D">
            <w:pPr>
              <w:pStyle w:val="Table"/>
            </w:pPr>
          </w:p>
        </w:tc>
      </w:tr>
      <w:tr w:rsidR="00AA03E3" w:rsidRPr="0022110D" w:rsidTr="0022110D">
        <w:trPr>
          <w:jc w:val="center"/>
        </w:trPr>
        <w:tc>
          <w:tcPr>
            <w:tcW w:w="817" w:type="dxa"/>
          </w:tcPr>
          <w:p w:rsidR="00AA03E3" w:rsidRPr="0022110D" w:rsidRDefault="00AA03E3" w:rsidP="0022110D">
            <w:pPr>
              <w:pStyle w:val="Table"/>
            </w:pPr>
            <w:r w:rsidRPr="0022110D">
              <w:t>16</w:t>
            </w:r>
          </w:p>
        </w:tc>
        <w:tc>
          <w:tcPr>
            <w:tcW w:w="3260" w:type="dxa"/>
          </w:tcPr>
          <w:p w:rsidR="00AA03E3" w:rsidRPr="0022110D" w:rsidRDefault="00AA03E3" w:rsidP="0022110D">
            <w:pPr>
              <w:pStyle w:val="Table"/>
            </w:pPr>
            <w:r w:rsidRPr="0022110D">
              <w:t>Доля объектов, доступных для инвалидов и маломобильных групп населения в сфере транспортной инфраструктуры (от общего количества таких объектов)</w:t>
            </w:r>
          </w:p>
        </w:tc>
        <w:tc>
          <w:tcPr>
            <w:tcW w:w="3119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прирост</w:t>
            </w:r>
            <w:proofErr w:type="gramEnd"/>
            <w:r w:rsidRPr="0022110D">
              <w:t xml:space="preserve"> к предыдущему году</w:t>
            </w:r>
          </w:p>
        </w:tc>
        <w:tc>
          <w:tcPr>
            <w:tcW w:w="2126" w:type="dxa"/>
          </w:tcPr>
          <w:p w:rsidR="00AA03E3" w:rsidRPr="0022110D" w:rsidRDefault="00AA03E3" w:rsidP="0022110D">
            <w:pPr>
              <w:pStyle w:val="Table"/>
            </w:pPr>
          </w:p>
        </w:tc>
      </w:tr>
      <w:tr w:rsidR="00AA03E3" w:rsidRPr="0022110D" w:rsidTr="0022110D">
        <w:trPr>
          <w:jc w:val="center"/>
        </w:trPr>
        <w:tc>
          <w:tcPr>
            <w:tcW w:w="817" w:type="dxa"/>
          </w:tcPr>
          <w:p w:rsidR="00AA03E3" w:rsidRPr="0022110D" w:rsidRDefault="001F0519" w:rsidP="0022110D">
            <w:pPr>
              <w:pStyle w:val="Table"/>
            </w:pPr>
            <w:r w:rsidRPr="0022110D">
              <w:t>17</w:t>
            </w:r>
          </w:p>
        </w:tc>
        <w:tc>
          <w:tcPr>
            <w:tcW w:w="3260" w:type="dxa"/>
          </w:tcPr>
          <w:p w:rsidR="00AA03E3" w:rsidRPr="0022110D" w:rsidRDefault="00AA03E3" w:rsidP="0022110D">
            <w:pPr>
              <w:pStyle w:val="Table"/>
            </w:pPr>
            <w:r w:rsidRPr="0022110D">
              <w:t>Доля объектов, доступных для инвалидов и маломобильных групп населения в сфере физической культуры и спорта (от общего количества таких объектов)</w:t>
            </w:r>
          </w:p>
        </w:tc>
        <w:tc>
          <w:tcPr>
            <w:tcW w:w="3119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прирост</w:t>
            </w:r>
            <w:proofErr w:type="gramEnd"/>
            <w:r w:rsidRPr="0022110D">
              <w:t xml:space="preserve"> к предыдущему году</w:t>
            </w:r>
          </w:p>
        </w:tc>
        <w:tc>
          <w:tcPr>
            <w:tcW w:w="2126" w:type="dxa"/>
          </w:tcPr>
          <w:p w:rsidR="00AA03E3" w:rsidRPr="0022110D" w:rsidRDefault="00AA03E3" w:rsidP="0022110D">
            <w:pPr>
              <w:pStyle w:val="Table"/>
            </w:pPr>
          </w:p>
        </w:tc>
      </w:tr>
      <w:tr w:rsidR="00AA03E3" w:rsidRPr="0022110D" w:rsidTr="0022110D">
        <w:trPr>
          <w:jc w:val="center"/>
        </w:trPr>
        <w:tc>
          <w:tcPr>
            <w:tcW w:w="817" w:type="dxa"/>
          </w:tcPr>
          <w:p w:rsidR="00AA03E3" w:rsidRPr="0022110D" w:rsidRDefault="001F0519" w:rsidP="0022110D">
            <w:pPr>
              <w:pStyle w:val="Table"/>
            </w:pPr>
            <w:r w:rsidRPr="0022110D">
              <w:t>18</w:t>
            </w:r>
          </w:p>
        </w:tc>
        <w:tc>
          <w:tcPr>
            <w:tcW w:w="3260" w:type="dxa"/>
          </w:tcPr>
          <w:p w:rsidR="00AA03E3" w:rsidRPr="0022110D" w:rsidRDefault="00AA03E3" w:rsidP="0022110D">
            <w:pPr>
              <w:pStyle w:val="Table"/>
            </w:pPr>
            <w:r w:rsidRPr="0022110D">
              <w:t>Доля объектов, доступных для инвалидов и маломобильных групп населения в сфере торговли</w:t>
            </w:r>
            <w:r w:rsidR="0022110D">
              <w:t xml:space="preserve"> </w:t>
            </w:r>
            <w:r w:rsidRPr="0022110D">
              <w:t>(от общего количества таких объектов)</w:t>
            </w:r>
          </w:p>
        </w:tc>
        <w:tc>
          <w:tcPr>
            <w:tcW w:w="3119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прирост</w:t>
            </w:r>
            <w:proofErr w:type="gramEnd"/>
            <w:r w:rsidRPr="0022110D">
              <w:t xml:space="preserve"> к предыдущему году</w:t>
            </w:r>
          </w:p>
        </w:tc>
        <w:tc>
          <w:tcPr>
            <w:tcW w:w="2126" w:type="dxa"/>
          </w:tcPr>
          <w:p w:rsidR="00AA03E3" w:rsidRPr="0022110D" w:rsidRDefault="00AA03E3" w:rsidP="0022110D">
            <w:pPr>
              <w:pStyle w:val="Table"/>
            </w:pPr>
          </w:p>
        </w:tc>
      </w:tr>
      <w:tr w:rsidR="00AA03E3" w:rsidRPr="0022110D" w:rsidTr="0022110D">
        <w:trPr>
          <w:jc w:val="center"/>
        </w:trPr>
        <w:tc>
          <w:tcPr>
            <w:tcW w:w="817" w:type="dxa"/>
          </w:tcPr>
          <w:p w:rsidR="00AA03E3" w:rsidRPr="0022110D" w:rsidRDefault="001F0519" w:rsidP="0022110D">
            <w:pPr>
              <w:pStyle w:val="Table"/>
            </w:pPr>
            <w:r w:rsidRPr="0022110D">
              <w:t>19</w:t>
            </w:r>
          </w:p>
        </w:tc>
        <w:tc>
          <w:tcPr>
            <w:tcW w:w="3260" w:type="dxa"/>
          </w:tcPr>
          <w:p w:rsidR="00AA03E3" w:rsidRPr="0022110D" w:rsidRDefault="00AA03E3" w:rsidP="0022110D">
            <w:pPr>
              <w:pStyle w:val="Table"/>
            </w:pPr>
            <w:r w:rsidRPr="0022110D">
              <w:t>Доля объектов, доступных для инвалидов и маломобильных групп населения в сфере общественного питания (от общего количества таких объектов)</w:t>
            </w:r>
          </w:p>
        </w:tc>
        <w:tc>
          <w:tcPr>
            <w:tcW w:w="3119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прирост</w:t>
            </w:r>
            <w:proofErr w:type="gramEnd"/>
            <w:r w:rsidRPr="0022110D">
              <w:t xml:space="preserve"> к предыдущему году</w:t>
            </w:r>
          </w:p>
        </w:tc>
        <w:tc>
          <w:tcPr>
            <w:tcW w:w="2126" w:type="dxa"/>
          </w:tcPr>
          <w:p w:rsidR="00AA03E3" w:rsidRPr="0022110D" w:rsidRDefault="00AA03E3" w:rsidP="0022110D">
            <w:pPr>
              <w:pStyle w:val="Table"/>
            </w:pPr>
          </w:p>
        </w:tc>
      </w:tr>
      <w:tr w:rsidR="00AA03E3" w:rsidRPr="0022110D" w:rsidTr="0022110D">
        <w:trPr>
          <w:jc w:val="center"/>
        </w:trPr>
        <w:tc>
          <w:tcPr>
            <w:tcW w:w="817" w:type="dxa"/>
          </w:tcPr>
          <w:p w:rsidR="00AA03E3" w:rsidRPr="0022110D" w:rsidRDefault="001F0519" w:rsidP="0022110D">
            <w:pPr>
              <w:pStyle w:val="Table"/>
            </w:pPr>
            <w:r w:rsidRPr="0022110D">
              <w:t>20</w:t>
            </w:r>
          </w:p>
        </w:tc>
        <w:tc>
          <w:tcPr>
            <w:tcW w:w="3260" w:type="dxa"/>
          </w:tcPr>
          <w:p w:rsidR="001F0519" w:rsidRPr="0022110D" w:rsidRDefault="00AA03E3" w:rsidP="0022110D">
            <w:pPr>
              <w:pStyle w:val="Table"/>
            </w:pPr>
            <w:r w:rsidRPr="0022110D">
              <w:t xml:space="preserve">Количество обследованных жилых помещений инвалидов комиссией во исполнение постановления Правительства Российской Федерации </w:t>
            </w:r>
          </w:p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от</w:t>
            </w:r>
            <w:proofErr w:type="gramEnd"/>
            <w:r w:rsidRPr="0022110D">
              <w:t xml:space="preserve"> 09.07.2016 № 649</w:t>
            </w:r>
          </w:p>
        </w:tc>
        <w:tc>
          <w:tcPr>
            <w:tcW w:w="3119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единиц</w:t>
            </w:r>
            <w:proofErr w:type="gramEnd"/>
          </w:p>
        </w:tc>
        <w:tc>
          <w:tcPr>
            <w:tcW w:w="2126" w:type="dxa"/>
          </w:tcPr>
          <w:p w:rsidR="00AA03E3" w:rsidRPr="0022110D" w:rsidRDefault="00AA03E3" w:rsidP="0022110D">
            <w:pPr>
              <w:pStyle w:val="Table"/>
            </w:pPr>
          </w:p>
        </w:tc>
      </w:tr>
      <w:tr w:rsidR="00AA03E3" w:rsidRPr="0022110D" w:rsidTr="0022110D">
        <w:trPr>
          <w:jc w:val="center"/>
        </w:trPr>
        <w:tc>
          <w:tcPr>
            <w:tcW w:w="817" w:type="dxa"/>
          </w:tcPr>
          <w:p w:rsidR="00AA03E3" w:rsidRPr="0022110D" w:rsidRDefault="001F0519" w:rsidP="0022110D">
            <w:pPr>
              <w:pStyle w:val="Table"/>
            </w:pPr>
            <w:r w:rsidRPr="0022110D">
              <w:t>21</w:t>
            </w:r>
          </w:p>
        </w:tc>
        <w:tc>
          <w:tcPr>
            <w:tcW w:w="3260" w:type="dxa"/>
          </w:tcPr>
          <w:p w:rsidR="00AA03E3" w:rsidRPr="0022110D" w:rsidRDefault="00AA03E3" w:rsidP="0022110D">
            <w:pPr>
              <w:pStyle w:val="Table"/>
            </w:pPr>
            <w:r w:rsidRPr="0022110D">
              <w:t xml:space="preserve">Количество жилых помещений, </w:t>
            </w:r>
            <w:r w:rsidRPr="0022110D">
              <w:lastRenderedPageBreak/>
              <w:t>приспособленных в отчетном году для инвалидов, из числа обследованных комиссией во исполнение постановления Правительства</w:t>
            </w:r>
          </w:p>
          <w:p w:rsidR="00AA03E3" w:rsidRPr="0022110D" w:rsidRDefault="00AA03E3" w:rsidP="0022110D">
            <w:pPr>
              <w:pStyle w:val="Table"/>
            </w:pPr>
            <w:r w:rsidRPr="0022110D">
              <w:t xml:space="preserve"> Российской Федерации от 09.07.2016 № 649</w:t>
            </w:r>
          </w:p>
        </w:tc>
        <w:tc>
          <w:tcPr>
            <w:tcW w:w="3119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lastRenderedPageBreak/>
              <w:t>единиц</w:t>
            </w:r>
            <w:proofErr w:type="gramEnd"/>
          </w:p>
        </w:tc>
        <w:tc>
          <w:tcPr>
            <w:tcW w:w="2126" w:type="dxa"/>
          </w:tcPr>
          <w:p w:rsidR="00AA03E3" w:rsidRPr="0022110D" w:rsidRDefault="00AA03E3" w:rsidP="0022110D">
            <w:pPr>
              <w:pStyle w:val="Table"/>
            </w:pPr>
          </w:p>
        </w:tc>
      </w:tr>
      <w:tr w:rsidR="00AA03E3" w:rsidRPr="0022110D" w:rsidTr="0022110D">
        <w:trPr>
          <w:jc w:val="center"/>
        </w:trPr>
        <w:tc>
          <w:tcPr>
            <w:tcW w:w="817" w:type="dxa"/>
          </w:tcPr>
          <w:p w:rsidR="00AA03E3" w:rsidRPr="0022110D" w:rsidRDefault="001F0519" w:rsidP="0022110D">
            <w:pPr>
              <w:pStyle w:val="Table"/>
            </w:pPr>
            <w:r w:rsidRPr="0022110D">
              <w:lastRenderedPageBreak/>
              <w:t>22</w:t>
            </w:r>
          </w:p>
        </w:tc>
        <w:tc>
          <w:tcPr>
            <w:tcW w:w="3260" w:type="dxa"/>
          </w:tcPr>
          <w:p w:rsidR="00AA03E3" w:rsidRPr="0022110D" w:rsidRDefault="00AA03E3" w:rsidP="0022110D">
            <w:pPr>
              <w:pStyle w:val="Table"/>
            </w:pPr>
            <w:r w:rsidRPr="0022110D">
              <w:t>Доля объектов в сфере образования, в которых обеспечиваются условия инклюзивного образования, индивидуальной мобильности инвалидов и возможность самостоятельного их передвижения по объекту</w:t>
            </w:r>
            <w:r w:rsidR="0022110D">
              <w:t xml:space="preserve"> </w:t>
            </w:r>
            <w:r w:rsidRPr="0022110D">
              <w:t xml:space="preserve">(от общего количества объектов, на которых инвалиды проходят обучение) </w:t>
            </w:r>
          </w:p>
        </w:tc>
        <w:tc>
          <w:tcPr>
            <w:tcW w:w="3119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</w:tc>
        <w:tc>
          <w:tcPr>
            <w:tcW w:w="2126" w:type="dxa"/>
          </w:tcPr>
          <w:p w:rsidR="00AA03E3" w:rsidRPr="0022110D" w:rsidRDefault="00AA03E3" w:rsidP="0022110D">
            <w:pPr>
              <w:pStyle w:val="Table"/>
            </w:pPr>
          </w:p>
        </w:tc>
      </w:tr>
      <w:tr w:rsidR="00AA03E3" w:rsidRPr="0022110D" w:rsidTr="0022110D">
        <w:trPr>
          <w:jc w:val="center"/>
        </w:trPr>
        <w:tc>
          <w:tcPr>
            <w:tcW w:w="817" w:type="dxa"/>
          </w:tcPr>
          <w:p w:rsidR="00AA03E3" w:rsidRPr="0022110D" w:rsidRDefault="00AA03E3" w:rsidP="0022110D">
            <w:pPr>
              <w:pStyle w:val="Table"/>
            </w:pPr>
            <w:r w:rsidRPr="0022110D">
              <w:t>2</w:t>
            </w:r>
            <w:r w:rsidR="001F0519" w:rsidRPr="0022110D">
              <w:t>3</w:t>
            </w:r>
          </w:p>
        </w:tc>
        <w:tc>
          <w:tcPr>
            <w:tcW w:w="3260" w:type="dxa"/>
          </w:tcPr>
          <w:p w:rsidR="00AA03E3" w:rsidRPr="0022110D" w:rsidRDefault="00AA03E3" w:rsidP="0022110D">
            <w:pPr>
              <w:pStyle w:val="Table"/>
            </w:pPr>
            <w:r w:rsidRPr="0022110D">
              <w:t xml:space="preserve">Доля объектов в сфере образования, в которых созданы условия для обучения детей-инвалидов (адаптированные программы, дистанционное обучение, услуги перевода русского жестового языка, </w:t>
            </w:r>
            <w:proofErr w:type="spellStart"/>
            <w:r w:rsidRPr="0022110D">
              <w:t>тифлосурдоперевода</w:t>
            </w:r>
            <w:proofErr w:type="spellEnd"/>
            <w:r w:rsidRPr="0022110D">
              <w:t xml:space="preserve"> и др.) (от общего количества объектов на 1 января текущего года)</w:t>
            </w:r>
          </w:p>
        </w:tc>
        <w:tc>
          <w:tcPr>
            <w:tcW w:w="3119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</w:tc>
        <w:tc>
          <w:tcPr>
            <w:tcW w:w="2126" w:type="dxa"/>
          </w:tcPr>
          <w:p w:rsidR="00AA03E3" w:rsidRPr="0022110D" w:rsidRDefault="00AA03E3" w:rsidP="0022110D">
            <w:pPr>
              <w:pStyle w:val="Table"/>
            </w:pPr>
          </w:p>
        </w:tc>
      </w:tr>
      <w:tr w:rsidR="00AA03E3" w:rsidRPr="0022110D" w:rsidTr="0022110D">
        <w:trPr>
          <w:jc w:val="center"/>
        </w:trPr>
        <w:tc>
          <w:tcPr>
            <w:tcW w:w="817" w:type="dxa"/>
          </w:tcPr>
          <w:p w:rsidR="00AA03E3" w:rsidRPr="0022110D" w:rsidRDefault="00AA03E3" w:rsidP="0022110D">
            <w:pPr>
              <w:pStyle w:val="Table"/>
            </w:pPr>
            <w:r w:rsidRPr="0022110D">
              <w:t>2</w:t>
            </w:r>
            <w:r w:rsidR="001F0519" w:rsidRPr="0022110D">
              <w:t>4</w:t>
            </w:r>
          </w:p>
        </w:tc>
        <w:tc>
          <w:tcPr>
            <w:tcW w:w="3260" w:type="dxa"/>
          </w:tcPr>
          <w:p w:rsidR="00AA03E3" w:rsidRPr="0022110D" w:rsidRDefault="00AA03E3" w:rsidP="0022110D">
            <w:pPr>
              <w:pStyle w:val="Table"/>
            </w:pPr>
            <w:r w:rsidRPr="0022110D"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22110D">
              <w:t>безбарьерная</w:t>
            </w:r>
            <w:proofErr w:type="spellEnd"/>
            <w:r w:rsidRPr="0022110D">
              <w:t xml:space="preserve"> среда для инклюзивного образования детей-инвалидов (от общего количества объектов на 1 января текущего года)</w:t>
            </w:r>
          </w:p>
        </w:tc>
        <w:tc>
          <w:tcPr>
            <w:tcW w:w="3119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</w:tc>
        <w:tc>
          <w:tcPr>
            <w:tcW w:w="2126" w:type="dxa"/>
          </w:tcPr>
          <w:p w:rsidR="00AA03E3" w:rsidRPr="0022110D" w:rsidRDefault="00AA03E3" w:rsidP="0022110D">
            <w:pPr>
              <w:pStyle w:val="Table"/>
            </w:pPr>
          </w:p>
        </w:tc>
      </w:tr>
      <w:tr w:rsidR="00AA03E3" w:rsidRPr="0022110D" w:rsidTr="0022110D">
        <w:trPr>
          <w:jc w:val="center"/>
        </w:trPr>
        <w:tc>
          <w:tcPr>
            <w:tcW w:w="817" w:type="dxa"/>
          </w:tcPr>
          <w:p w:rsidR="00AA03E3" w:rsidRPr="0022110D" w:rsidRDefault="00AA03E3" w:rsidP="0022110D">
            <w:pPr>
              <w:pStyle w:val="Table"/>
            </w:pPr>
            <w:r w:rsidRPr="0022110D">
              <w:t>2</w:t>
            </w:r>
            <w:r w:rsidR="001F0519" w:rsidRPr="0022110D">
              <w:t>5</w:t>
            </w:r>
          </w:p>
        </w:tc>
        <w:tc>
          <w:tcPr>
            <w:tcW w:w="3260" w:type="dxa"/>
          </w:tcPr>
          <w:p w:rsidR="00AA03E3" w:rsidRPr="0022110D" w:rsidRDefault="00AA03E3" w:rsidP="0022110D">
            <w:pPr>
              <w:pStyle w:val="Table"/>
            </w:pPr>
            <w:r w:rsidRPr="0022110D">
              <w:t xml:space="preserve">Удельный вес образовательных услуг, предоставляемых с использованием русского жестового языка, переводчика русского жестового языка, </w:t>
            </w:r>
            <w:proofErr w:type="spellStart"/>
            <w:r w:rsidRPr="0022110D">
              <w:t>тифлосурдопереводчика</w:t>
            </w:r>
            <w:proofErr w:type="spellEnd"/>
            <w:r w:rsidRPr="0022110D">
              <w:t xml:space="preserve"> (от </w:t>
            </w:r>
            <w:r w:rsidRPr="0022110D">
              <w:lastRenderedPageBreak/>
              <w:t>общего количества образовательных услуг)</w:t>
            </w:r>
          </w:p>
        </w:tc>
        <w:tc>
          <w:tcPr>
            <w:tcW w:w="3119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lastRenderedPageBreak/>
              <w:t>процентов</w:t>
            </w:r>
            <w:proofErr w:type="gramEnd"/>
          </w:p>
        </w:tc>
        <w:tc>
          <w:tcPr>
            <w:tcW w:w="2126" w:type="dxa"/>
          </w:tcPr>
          <w:p w:rsidR="00AA03E3" w:rsidRPr="0022110D" w:rsidRDefault="00AA03E3" w:rsidP="0022110D">
            <w:pPr>
              <w:pStyle w:val="Table"/>
            </w:pPr>
          </w:p>
        </w:tc>
      </w:tr>
      <w:tr w:rsidR="00AA03E3" w:rsidRPr="0022110D" w:rsidTr="0022110D">
        <w:trPr>
          <w:jc w:val="center"/>
        </w:trPr>
        <w:tc>
          <w:tcPr>
            <w:tcW w:w="817" w:type="dxa"/>
          </w:tcPr>
          <w:p w:rsidR="00AA03E3" w:rsidRPr="0022110D" w:rsidRDefault="00AA03E3" w:rsidP="0022110D">
            <w:pPr>
              <w:pStyle w:val="Table"/>
            </w:pPr>
            <w:r w:rsidRPr="0022110D">
              <w:lastRenderedPageBreak/>
              <w:t>2</w:t>
            </w:r>
            <w:r w:rsidR="001F0519" w:rsidRPr="0022110D">
              <w:t>6</w:t>
            </w:r>
          </w:p>
        </w:tc>
        <w:tc>
          <w:tcPr>
            <w:tcW w:w="3260" w:type="dxa"/>
          </w:tcPr>
          <w:p w:rsidR="00AA03E3" w:rsidRPr="0022110D" w:rsidRDefault="00AA03E3" w:rsidP="0022110D">
            <w:pPr>
              <w:pStyle w:val="Table"/>
            </w:pPr>
            <w:r w:rsidRPr="0022110D">
              <w:t>Удельный вес образовательных объектов, в которых одно из помещений предназначено для проведения массовых мероприятий, оборудовано индукционной петлей и звукоусиливающей аппаратурой (от общего количества образовательных объектов, на которых инвалидам предоставляются услуги)</w:t>
            </w:r>
          </w:p>
        </w:tc>
        <w:tc>
          <w:tcPr>
            <w:tcW w:w="3119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</w:tc>
        <w:tc>
          <w:tcPr>
            <w:tcW w:w="2126" w:type="dxa"/>
          </w:tcPr>
          <w:p w:rsidR="00AA03E3" w:rsidRPr="0022110D" w:rsidRDefault="00AA03E3" w:rsidP="0022110D">
            <w:pPr>
              <w:pStyle w:val="Table"/>
            </w:pPr>
          </w:p>
        </w:tc>
      </w:tr>
      <w:tr w:rsidR="00AA03E3" w:rsidRPr="0022110D" w:rsidTr="0022110D">
        <w:trPr>
          <w:jc w:val="center"/>
        </w:trPr>
        <w:tc>
          <w:tcPr>
            <w:tcW w:w="817" w:type="dxa"/>
          </w:tcPr>
          <w:p w:rsidR="00AA03E3" w:rsidRPr="0022110D" w:rsidRDefault="00AA03E3" w:rsidP="0022110D">
            <w:pPr>
              <w:pStyle w:val="Table"/>
            </w:pPr>
            <w:r w:rsidRPr="0022110D">
              <w:t>2</w:t>
            </w:r>
            <w:r w:rsidR="001F0519" w:rsidRPr="0022110D">
              <w:t>7</w:t>
            </w:r>
          </w:p>
        </w:tc>
        <w:tc>
          <w:tcPr>
            <w:tcW w:w="3260" w:type="dxa"/>
          </w:tcPr>
          <w:p w:rsidR="00AA03E3" w:rsidRPr="0022110D" w:rsidRDefault="00AA03E3" w:rsidP="0022110D">
            <w:pPr>
              <w:pStyle w:val="Table"/>
            </w:pPr>
            <w:r w:rsidRPr="0022110D">
              <w:t>Доля инвалидов, участвовавших в спортивных мероприятиях, на 1 января текущего года (от общего количества инвалидов в муниципальном округе)</w:t>
            </w:r>
          </w:p>
        </w:tc>
        <w:tc>
          <w:tcPr>
            <w:tcW w:w="3119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</w:tc>
        <w:tc>
          <w:tcPr>
            <w:tcW w:w="2126" w:type="dxa"/>
          </w:tcPr>
          <w:p w:rsidR="00AA03E3" w:rsidRPr="0022110D" w:rsidRDefault="00AA03E3" w:rsidP="0022110D">
            <w:pPr>
              <w:pStyle w:val="Table"/>
            </w:pPr>
          </w:p>
        </w:tc>
      </w:tr>
      <w:tr w:rsidR="00AA03E3" w:rsidRPr="0022110D" w:rsidTr="0022110D">
        <w:trPr>
          <w:jc w:val="center"/>
        </w:trPr>
        <w:tc>
          <w:tcPr>
            <w:tcW w:w="817" w:type="dxa"/>
          </w:tcPr>
          <w:p w:rsidR="00AA03E3" w:rsidRPr="0022110D" w:rsidRDefault="00AA03E3" w:rsidP="0022110D">
            <w:pPr>
              <w:pStyle w:val="Table"/>
            </w:pPr>
            <w:r w:rsidRPr="0022110D">
              <w:t>2</w:t>
            </w:r>
            <w:r w:rsidR="001F0519" w:rsidRPr="0022110D">
              <w:t>8</w:t>
            </w:r>
          </w:p>
        </w:tc>
        <w:tc>
          <w:tcPr>
            <w:tcW w:w="3260" w:type="dxa"/>
          </w:tcPr>
          <w:p w:rsidR="00AA03E3" w:rsidRPr="0022110D" w:rsidRDefault="00AA03E3" w:rsidP="0022110D">
            <w:pPr>
              <w:pStyle w:val="Table"/>
            </w:pPr>
            <w:r w:rsidRPr="0022110D">
              <w:t xml:space="preserve">Доля объектов, на которых оказываются услуги инвалидам с помощью </w:t>
            </w:r>
            <w:proofErr w:type="spellStart"/>
            <w:r w:rsidRPr="0022110D">
              <w:t>сурдоперевода</w:t>
            </w:r>
            <w:proofErr w:type="spellEnd"/>
            <w:r w:rsidRPr="0022110D">
              <w:t>, на 1 января текущего года (от общего количества таких объектов)</w:t>
            </w:r>
          </w:p>
        </w:tc>
        <w:tc>
          <w:tcPr>
            <w:tcW w:w="3119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</w:tc>
        <w:tc>
          <w:tcPr>
            <w:tcW w:w="2126" w:type="dxa"/>
          </w:tcPr>
          <w:p w:rsidR="00AA03E3" w:rsidRPr="0022110D" w:rsidRDefault="00AA03E3" w:rsidP="0022110D">
            <w:pPr>
              <w:pStyle w:val="Table"/>
            </w:pPr>
          </w:p>
        </w:tc>
      </w:tr>
      <w:tr w:rsidR="00AA03E3" w:rsidRPr="0022110D" w:rsidTr="0022110D">
        <w:trPr>
          <w:jc w:val="center"/>
        </w:trPr>
        <w:tc>
          <w:tcPr>
            <w:tcW w:w="817" w:type="dxa"/>
          </w:tcPr>
          <w:p w:rsidR="00AA03E3" w:rsidRPr="0022110D" w:rsidRDefault="00AA03E3" w:rsidP="0022110D">
            <w:pPr>
              <w:pStyle w:val="Table"/>
            </w:pPr>
            <w:r w:rsidRPr="0022110D">
              <w:t>2</w:t>
            </w:r>
            <w:r w:rsidR="001F0519" w:rsidRPr="0022110D">
              <w:t>9</w:t>
            </w:r>
          </w:p>
        </w:tc>
        <w:tc>
          <w:tcPr>
            <w:tcW w:w="3260" w:type="dxa"/>
          </w:tcPr>
          <w:p w:rsidR="00AA03E3" w:rsidRPr="0022110D" w:rsidRDefault="00AA03E3" w:rsidP="0022110D">
            <w:pPr>
              <w:pStyle w:val="Table"/>
            </w:pPr>
            <w:r w:rsidRPr="0022110D">
              <w:t xml:space="preserve">Удельный вес инвалидов, обучение которых осуществлялось с предоставлением услуг </w:t>
            </w:r>
            <w:proofErr w:type="spellStart"/>
            <w:r w:rsidRPr="0022110D">
              <w:t>тьютора</w:t>
            </w:r>
            <w:proofErr w:type="spellEnd"/>
            <w:r w:rsidR="0022110D">
              <w:t xml:space="preserve"> </w:t>
            </w:r>
            <w:r w:rsidRPr="0022110D">
              <w:t>(от общего количества предоставляемых инвалидам услуг), всего</w:t>
            </w:r>
          </w:p>
        </w:tc>
        <w:tc>
          <w:tcPr>
            <w:tcW w:w="3119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</w:tc>
        <w:tc>
          <w:tcPr>
            <w:tcW w:w="2126" w:type="dxa"/>
          </w:tcPr>
          <w:p w:rsidR="00AA03E3" w:rsidRPr="0022110D" w:rsidRDefault="00AA03E3" w:rsidP="0022110D">
            <w:pPr>
              <w:pStyle w:val="Table"/>
            </w:pPr>
          </w:p>
        </w:tc>
      </w:tr>
      <w:tr w:rsidR="00AA03E3" w:rsidRPr="0022110D" w:rsidTr="0022110D">
        <w:trPr>
          <w:jc w:val="center"/>
        </w:trPr>
        <w:tc>
          <w:tcPr>
            <w:tcW w:w="817" w:type="dxa"/>
          </w:tcPr>
          <w:p w:rsidR="00AA03E3" w:rsidRPr="0022110D" w:rsidRDefault="001F0519" w:rsidP="0022110D">
            <w:pPr>
              <w:pStyle w:val="Table"/>
            </w:pPr>
            <w:r w:rsidRPr="0022110D">
              <w:t>29.1</w:t>
            </w:r>
          </w:p>
        </w:tc>
        <w:tc>
          <w:tcPr>
            <w:tcW w:w="3260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в</w:t>
            </w:r>
            <w:proofErr w:type="gramEnd"/>
            <w:r w:rsidRPr="0022110D">
              <w:t xml:space="preserve"> том числе предоставление доступных для чтения форматов (шрифт Брайля)</w:t>
            </w:r>
          </w:p>
        </w:tc>
        <w:tc>
          <w:tcPr>
            <w:tcW w:w="3119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</w:tc>
        <w:tc>
          <w:tcPr>
            <w:tcW w:w="2126" w:type="dxa"/>
          </w:tcPr>
          <w:p w:rsidR="00AA03E3" w:rsidRPr="0022110D" w:rsidRDefault="00AA03E3" w:rsidP="0022110D">
            <w:pPr>
              <w:pStyle w:val="Table"/>
            </w:pPr>
          </w:p>
        </w:tc>
      </w:tr>
      <w:tr w:rsidR="00AA03E3" w:rsidRPr="0022110D" w:rsidTr="0022110D">
        <w:trPr>
          <w:jc w:val="center"/>
        </w:trPr>
        <w:tc>
          <w:tcPr>
            <w:tcW w:w="817" w:type="dxa"/>
          </w:tcPr>
          <w:p w:rsidR="00AA03E3" w:rsidRPr="0022110D" w:rsidRDefault="001F0519" w:rsidP="0022110D">
            <w:pPr>
              <w:pStyle w:val="Table"/>
            </w:pPr>
            <w:r w:rsidRPr="0022110D">
              <w:t>30</w:t>
            </w:r>
          </w:p>
        </w:tc>
        <w:tc>
          <w:tcPr>
            <w:tcW w:w="3260" w:type="dxa"/>
          </w:tcPr>
          <w:p w:rsidR="00AA03E3" w:rsidRPr="0022110D" w:rsidRDefault="00AA03E3" w:rsidP="0022110D">
            <w:pPr>
              <w:pStyle w:val="Table"/>
            </w:pPr>
            <w:r w:rsidRPr="0022110D">
              <w:t>Удельный вес услуг, предоставляемых инвалидам с сопровождением ассистента-помощника (ситуационная помощь) (от общего количества предоставляемых услуг)</w:t>
            </w:r>
          </w:p>
        </w:tc>
        <w:tc>
          <w:tcPr>
            <w:tcW w:w="3119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</w:tc>
        <w:tc>
          <w:tcPr>
            <w:tcW w:w="2126" w:type="dxa"/>
          </w:tcPr>
          <w:p w:rsidR="00AA03E3" w:rsidRPr="0022110D" w:rsidRDefault="00AA03E3" w:rsidP="0022110D">
            <w:pPr>
              <w:pStyle w:val="Table"/>
            </w:pPr>
          </w:p>
        </w:tc>
      </w:tr>
      <w:tr w:rsidR="00AA03E3" w:rsidRPr="0022110D" w:rsidTr="0022110D">
        <w:trPr>
          <w:jc w:val="center"/>
        </w:trPr>
        <w:tc>
          <w:tcPr>
            <w:tcW w:w="817" w:type="dxa"/>
          </w:tcPr>
          <w:p w:rsidR="00AA03E3" w:rsidRPr="0022110D" w:rsidRDefault="001F0519" w:rsidP="0022110D">
            <w:pPr>
              <w:pStyle w:val="Table"/>
            </w:pPr>
            <w:r w:rsidRPr="0022110D">
              <w:t>31</w:t>
            </w:r>
          </w:p>
        </w:tc>
        <w:tc>
          <w:tcPr>
            <w:tcW w:w="3260" w:type="dxa"/>
          </w:tcPr>
          <w:p w:rsidR="00AA03E3" w:rsidRPr="0022110D" w:rsidRDefault="00AA03E3" w:rsidP="0022110D">
            <w:pPr>
              <w:pStyle w:val="Table"/>
            </w:pPr>
            <w:r w:rsidRPr="0022110D">
              <w:t xml:space="preserve">Удельный вес органов и организаций, предоставляющих услуги, официальный сайт которых </w:t>
            </w:r>
            <w:r w:rsidRPr="0022110D">
              <w:lastRenderedPageBreak/>
              <w:t>адаптирован для лиц с нарушением зрения (слабовидящих) (от общего количества органов и организаций, предоставляющих услуги)</w:t>
            </w:r>
          </w:p>
        </w:tc>
        <w:tc>
          <w:tcPr>
            <w:tcW w:w="3119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lastRenderedPageBreak/>
              <w:t>процентов</w:t>
            </w:r>
            <w:proofErr w:type="gramEnd"/>
          </w:p>
        </w:tc>
        <w:tc>
          <w:tcPr>
            <w:tcW w:w="2126" w:type="dxa"/>
          </w:tcPr>
          <w:p w:rsidR="00AA03E3" w:rsidRPr="0022110D" w:rsidRDefault="00AA03E3" w:rsidP="0022110D">
            <w:pPr>
              <w:pStyle w:val="Table"/>
            </w:pPr>
          </w:p>
        </w:tc>
      </w:tr>
      <w:tr w:rsidR="00AA03E3" w:rsidRPr="0022110D" w:rsidTr="0022110D">
        <w:trPr>
          <w:jc w:val="center"/>
        </w:trPr>
        <w:tc>
          <w:tcPr>
            <w:tcW w:w="817" w:type="dxa"/>
          </w:tcPr>
          <w:p w:rsidR="00AA03E3" w:rsidRPr="0022110D" w:rsidRDefault="001F0519" w:rsidP="0022110D">
            <w:pPr>
              <w:pStyle w:val="Table"/>
            </w:pPr>
            <w:r w:rsidRPr="0022110D">
              <w:lastRenderedPageBreak/>
              <w:t>32</w:t>
            </w:r>
          </w:p>
        </w:tc>
        <w:tc>
          <w:tcPr>
            <w:tcW w:w="3260" w:type="dxa"/>
          </w:tcPr>
          <w:p w:rsidR="00AA03E3" w:rsidRPr="0022110D" w:rsidRDefault="00AA03E3" w:rsidP="0022110D">
            <w:pPr>
              <w:pStyle w:val="Table"/>
            </w:pPr>
            <w:r w:rsidRPr="0022110D">
              <w:t>Доля инвалидов, получивших услугу «тревожная кнопка», на 1 января текущего года (от общего числа обратившихся за данной услугой)</w:t>
            </w:r>
          </w:p>
        </w:tc>
        <w:tc>
          <w:tcPr>
            <w:tcW w:w="3119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</w:tc>
        <w:tc>
          <w:tcPr>
            <w:tcW w:w="2126" w:type="dxa"/>
          </w:tcPr>
          <w:p w:rsidR="00AA03E3" w:rsidRPr="0022110D" w:rsidRDefault="00AA03E3" w:rsidP="0022110D">
            <w:pPr>
              <w:pStyle w:val="Table"/>
            </w:pPr>
          </w:p>
        </w:tc>
      </w:tr>
      <w:tr w:rsidR="001F0519" w:rsidRPr="0022110D" w:rsidTr="0022110D">
        <w:trPr>
          <w:jc w:val="center"/>
        </w:trPr>
        <w:tc>
          <w:tcPr>
            <w:tcW w:w="817" w:type="dxa"/>
          </w:tcPr>
          <w:p w:rsidR="001F0519" w:rsidRPr="0022110D" w:rsidRDefault="001F0519" w:rsidP="0022110D">
            <w:pPr>
              <w:pStyle w:val="Table"/>
            </w:pPr>
            <w:r w:rsidRPr="0022110D">
              <w:t>33</w:t>
            </w:r>
          </w:p>
        </w:tc>
        <w:tc>
          <w:tcPr>
            <w:tcW w:w="3260" w:type="dxa"/>
          </w:tcPr>
          <w:p w:rsidR="001F0519" w:rsidRPr="0022110D" w:rsidRDefault="001F0519" w:rsidP="0022110D">
            <w:pPr>
              <w:pStyle w:val="Table"/>
            </w:pPr>
            <w:r w:rsidRPr="0022110D">
              <w:t xml:space="preserve">Доля безработных инвалидов, получивших услугу по содействию в </w:t>
            </w:r>
            <w:proofErr w:type="spellStart"/>
            <w:r w:rsidRPr="0022110D">
              <w:t>самозанятости</w:t>
            </w:r>
            <w:proofErr w:type="spellEnd"/>
            <w:r w:rsidRPr="0022110D">
              <w:t xml:space="preserve"> (</w:t>
            </w:r>
            <w:proofErr w:type="spellStart"/>
            <w:r w:rsidRPr="0022110D">
              <w:t>профконсультирование</w:t>
            </w:r>
            <w:proofErr w:type="spellEnd"/>
            <w:r w:rsidRPr="0022110D">
              <w:t xml:space="preserve">, профориентация, </w:t>
            </w:r>
            <w:proofErr w:type="spellStart"/>
            <w:r w:rsidRPr="0022110D">
              <w:t>профобучение</w:t>
            </w:r>
            <w:proofErr w:type="spellEnd"/>
            <w:r w:rsidRPr="0022110D">
              <w:t xml:space="preserve"> и др.) на 1 января текущего года (от общего числа инвалидов, зарегистрированных в органах службы занятости в целях поиска подходящей работы)</w:t>
            </w:r>
          </w:p>
        </w:tc>
        <w:tc>
          <w:tcPr>
            <w:tcW w:w="3119" w:type="dxa"/>
          </w:tcPr>
          <w:p w:rsidR="001F0519" w:rsidRPr="0022110D" w:rsidRDefault="001F0519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</w:tc>
        <w:tc>
          <w:tcPr>
            <w:tcW w:w="2126" w:type="dxa"/>
          </w:tcPr>
          <w:p w:rsidR="001F0519" w:rsidRPr="0022110D" w:rsidRDefault="001F0519" w:rsidP="0022110D">
            <w:pPr>
              <w:pStyle w:val="Table"/>
            </w:pPr>
          </w:p>
        </w:tc>
      </w:tr>
      <w:tr w:rsidR="001F0519" w:rsidRPr="0022110D" w:rsidTr="0022110D">
        <w:trPr>
          <w:jc w:val="center"/>
        </w:trPr>
        <w:tc>
          <w:tcPr>
            <w:tcW w:w="817" w:type="dxa"/>
          </w:tcPr>
          <w:p w:rsidR="001F0519" w:rsidRPr="0022110D" w:rsidRDefault="001F0519" w:rsidP="0022110D">
            <w:pPr>
              <w:pStyle w:val="Table"/>
            </w:pPr>
            <w:r w:rsidRPr="0022110D">
              <w:t>34</w:t>
            </w:r>
          </w:p>
        </w:tc>
        <w:tc>
          <w:tcPr>
            <w:tcW w:w="3260" w:type="dxa"/>
          </w:tcPr>
          <w:p w:rsidR="001F0519" w:rsidRPr="0022110D" w:rsidRDefault="001F0519" w:rsidP="0022110D">
            <w:pPr>
              <w:pStyle w:val="Table"/>
            </w:pPr>
            <w:r w:rsidRPr="0022110D">
              <w:t>Доля трудоустроенных инвалидов на 1 января текущего года (от общего числа инвалидов, зарегистрированных в органах службы занятости в целях поиска подходящей работы), всего</w:t>
            </w:r>
          </w:p>
        </w:tc>
        <w:tc>
          <w:tcPr>
            <w:tcW w:w="3119" w:type="dxa"/>
          </w:tcPr>
          <w:p w:rsidR="001F0519" w:rsidRPr="0022110D" w:rsidRDefault="001F0519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</w:tc>
        <w:tc>
          <w:tcPr>
            <w:tcW w:w="2126" w:type="dxa"/>
          </w:tcPr>
          <w:p w:rsidR="001F0519" w:rsidRPr="0022110D" w:rsidRDefault="001F0519" w:rsidP="0022110D">
            <w:pPr>
              <w:pStyle w:val="Table"/>
            </w:pPr>
          </w:p>
        </w:tc>
      </w:tr>
      <w:tr w:rsidR="001F0519" w:rsidRPr="0022110D" w:rsidTr="0022110D">
        <w:trPr>
          <w:jc w:val="center"/>
        </w:trPr>
        <w:tc>
          <w:tcPr>
            <w:tcW w:w="817" w:type="dxa"/>
          </w:tcPr>
          <w:p w:rsidR="001F0519" w:rsidRPr="0022110D" w:rsidRDefault="001F0519" w:rsidP="0022110D">
            <w:pPr>
              <w:pStyle w:val="Table"/>
            </w:pPr>
            <w:r w:rsidRPr="0022110D">
              <w:t>34.1</w:t>
            </w:r>
          </w:p>
        </w:tc>
        <w:tc>
          <w:tcPr>
            <w:tcW w:w="3260" w:type="dxa"/>
          </w:tcPr>
          <w:p w:rsidR="001F0519" w:rsidRPr="0022110D" w:rsidRDefault="001F0519" w:rsidP="0022110D">
            <w:pPr>
              <w:pStyle w:val="Table"/>
            </w:pPr>
            <w:r w:rsidRPr="0022110D">
              <w:t xml:space="preserve">- в </w:t>
            </w:r>
            <w:proofErr w:type="spellStart"/>
            <w:r w:rsidRPr="0022110D">
              <w:t>т.ч</w:t>
            </w:r>
            <w:proofErr w:type="spellEnd"/>
            <w:r w:rsidRPr="0022110D">
              <w:t>. с предоставлением государственной услуги по сопровождению при содействии занятости</w:t>
            </w:r>
          </w:p>
        </w:tc>
        <w:tc>
          <w:tcPr>
            <w:tcW w:w="3119" w:type="dxa"/>
          </w:tcPr>
          <w:p w:rsidR="001F0519" w:rsidRPr="0022110D" w:rsidRDefault="001F0519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</w:tc>
        <w:tc>
          <w:tcPr>
            <w:tcW w:w="2126" w:type="dxa"/>
          </w:tcPr>
          <w:p w:rsidR="001F0519" w:rsidRPr="0022110D" w:rsidRDefault="001F0519" w:rsidP="0022110D">
            <w:pPr>
              <w:pStyle w:val="Table"/>
            </w:pPr>
          </w:p>
        </w:tc>
      </w:tr>
      <w:tr w:rsidR="00AA03E3" w:rsidRPr="0022110D" w:rsidTr="0022110D">
        <w:trPr>
          <w:jc w:val="center"/>
        </w:trPr>
        <w:tc>
          <w:tcPr>
            <w:tcW w:w="817" w:type="dxa"/>
          </w:tcPr>
          <w:p w:rsidR="00AA03E3" w:rsidRPr="0022110D" w:rsidRDefault="00AA03E3" w:rsidP="0022110D">
            <w:pPr>
              <w:pStyle w:val="Table"/>
            </w:pPr>
            <w:r w:rsidRPr="0022110D">
              <w:t>3</w:t>
            </w:r>
            <w:r w:rsidR="001F0519" w:rsidRPr="0022110D">
              <w:t>5</w:t>
            </w:r>
          </w:p>
        </w:tc>
        <w:tc>
          <w:tcPr>
            <w:tcW w:w="3260" w:type="dxa"/>
          </w:tcPr>
          <w:p w:rsidR="00AA03E3" w:rsidRPr="0022110D" w:rsidRDefault="00AA03E3" w:rsidP="0022110D">
            <w:pPr>
              <w:pStyle w:val="Table"/>
            </w:pPr>
            <w:r w:rsidRPr="0022110D">
              <w:t>Доля учреждений культуры, оснащенных возможностью виртуальных просмотров, на 1 января текущего года</w:t>
            </w:r>
            <w:r w:rsidR="0022110D">
              <w:t xml:space="preserve"> </w:t>
            </w:r>
            <w:r w:rsidRPr="0022110D">
              <w:t>(от общего количества учреждений культуры)</w:t>
            </w:r>
          </w:p>
        </w:tc>
        <w:tc>
          <w:tcPr>
            <w:tcW w:w="3119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</w:tc>
        <w:tc>
          <w:tcPr>
            <w:tcW w:w="2126" w:type="dxa"/>
          </w:tcPr>
          <w:p w:rsidR="00AA03E3" w:rsidRPr="0022110D" w:rsidRDefault="00AA03E3" w:rsidP="0022110D">
            <w:pPr>
              <w:pStyle w:val="Table"/>
            </w:pPr>
          </w:p>
        </w:tc>
      </w:tr>
      <w:tr w:rsidR="00AA03E3" w:rsidRPr="0022110D" w:rsidTr="0022110D">
        <w:trPr>
          <w:jc w:val="center"/>
        </w:trPr>
        <w:tc>
          <w:tcPr>
            <w:tcW w:w="817" w:type="dxa"/>
          </w:tcPr>
          <w:p w:rsidR="00AA03E3" w:rsidRPr="0022110D" w:rsidRDefault="00AA03E3" w:rsidP="0022110D">
            <w:pPr>
              <w:pStyle w:val="Table"/>
            </w:pPr>
            <w:r w:rsidRPr="0022110D">
              <w:t>3</w:t>
            </w:r>
            <w:r w:rsidR="001F0519" w:rsidRPr="0022110D">
              <w:t>6</w:t>
            </w:r>
          </w:p>
        </w:tc>
        <w:tc>
          <w:tcPr>
            <w:tcW w:w="3260" w:type="dxa"/>
          </w:tcPr>
          <w:p w:rsidR="00AA03E3" w:rsidRPr="0022110D" w:rsidRDefault="00AA03E3" w:rsidP="0022110D">
            <w:pPr>
              <w:pStyle w:val="Table"/>
            </w:pPr>
            <w:r w:rsidRPr="0022110D">
              <w:t>Доля местных электронных библиотек и библиотечного обслуживания, доступных для инвалидов, на 1 января текущего года (от общего количества библиотек)</w:t>
            </w:r>
          </w:p>
        </w:tc>
        <w:tc>
          <w:tcPr>
            <w:tcW w:w="3119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</w:tc>
        <w:tc>
          <w:tcPr>
            <w:tcW w:w="2126" w:type="dxa"/>
          </w:tcPr>
          <w:p w:rsidR="00AA03E3" w:rsidRPr="0022110D" w:rsidRDefault="00AA03E3" w:rsidP="0022110D">
            <w:pPr>
              <w:pStyle w:val="Table"/>
            </w:pPr>
          </w:p>
        </w:tc>
      </w:tr>
      <w:tr w:rsidR="00AA03E3" w:rsidRPr="0022110D" w:rsidTr="0022110D">
        <w:trPr>
          <w:jc w:val="center"/>
        </w:trPr>
        <w:tc>
          <w:tcPr>
            <w:tcW w:w="817" w:type="dxa"/>
          </w:tcPr>
          <w:p w:rsidR="00AA03E3" w:rsidRPr="0022110D" w:rsidRDefault="00AA03E3" w:rsidP="0022110D">
            <w:pPr>
              <w:pStyle w:val="Table"/>
            </w:pPr>
            <w:r w:rsidRPr="0022110D">
              <w:t>3</w:t>
            </w:r>
            <w:r w:rsidR="001F0519" w:rsidRPr="0022110D">
              <w:t>7</w:t>
            </w:r>
          </w:p>
        </w:tc>
        <w:tc>
          <w:tcPr>
            <w:tcW w:w="3260" w:type="dxa"/>
          </w:tcPr>
          <w:p w:rsidR="00AA03E3" w:rsidRPr="0022110D" w:rsidRDefault="00AA03E3" w:rsidP="0022110D">
            <w:pPr>
              <w:pStyle w:val="Table"/>
            </w:pPr>
            <w:r w:rsidRPr="0022110D">
              <w:t xml:space="preserve">Доля детей-инвалидов, принявших участие в </w:t>
            </w:r>
            <w:r w:rsidRPr="0022110D">
              <w:lastRenderedPageBreak/>
              <w:t>различных конкурсах (танцевальных, музыкальных, художественных и др.), на 1 января текущего года</w:t>
            </w:r>
            <w:r w:rsidR="0022110D">
              <w:t xml:space="preserve"> </w:t>
            </w:r>
            <w:r w:rsidRPr="0022110D">
              <w:t>(от общего количества проведенных конкурсов)</w:t>
            </w:r>
          </w:p>
        </w:tc>
        <w:tc>
          <w:tcPr>
            <w:tcW w:w="3119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lastRenderedPageBreak/>
              <w:t>процентов</w:t>
            </w:r>
            <w:proofErr w:type="gramEnd"/>
          </w:p>
        </w:tc>
        <w:tc>
          <w:tcPr>
            <w:tcW w:w="2126" w:type="dxa"/>
          </w:tcPr>
          <w:p w:rsidR="00AA03E3" w:rsidRPr="0022110D" w:rsidRDefault="00AA03E3" w:rsidP="0022110D">
            <w:pPr>
              <w:pStyle w:val="Table"/>
            </w:pPr>
          </w:p>
        </w:tc>
      </w:tr>
      <w:tr w:rsidR="00AA03E3" w:rsidRPr="0022110D" w:rsidTr="0022110D">
        <w:trPr>
          <w:jc w:val="center"/>
        </w:trPr>
        <w:tc>
          <w:tcPr>
            <w:tcW w:w="817" w:type="dxa"/>
          </w:tcPr>
          <w:p w:rsidR="00AA03E3" w:rsidRPr="0022110D" w:rsidRDefault="00AA03E3" w:rsidP="0022110D">
            <w:pPr>
              <w:pStyle w:val="Table"/>
            </w:pPr>
            <w:r w:rsidRPr="0022110D">
              <w:lastRenderedPageBreak/>
              <w:t>3</w:t>
            </w:r>
            <w:r w:rsidR="006101CA" w:rsidRPr="0022110D">
              <w:t>8</w:t>
            </w:r>
          </w:p>
        </w:tc>
        <w:tc>
          <w:tcPr>
            <w:tcW w:w="3260" w:type="dxa"/>
          </w:tcPr>
          <w:p w:rsidR="00AA03E3" w:rsidRPr="0022110D" w:rsidRDefault="00AA03E3" w:rsidP="0022110D">
            <w:pPr>
              <w:pStyle w:val="Table"/>
            </w:pPr>
            <w:r w:rsidRPr="0022110D">
              <w:t>Доля парка общественного транспорта, оснащенного услугой текстового и аудио-информирования, на</w:t>
            </w:r>
            <w:r w:rsidR="0022110D">
              <w:t xml:space="preserve"> </w:t>
            </w:r>
            <w:r w:rsidRPr="0022110D">
              <w:t>1 января текущего года (от общего числа транспортных средств)</w:t>
            </w:r>
          </w:p>
        </w:tc>
        <w:tc>
          <w:tcPr>
            <w:tcW w:w="3119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</w:tc>
        <w:tc>
          <w:tcPr>
            <w:tcW w:w="2126" w:type="dxa"/>
          </w:tcPr>
          <w:p w:rsidR="00AA03E3" w:rsidRPr="0022110D" w:rsidRDefault="00AA03E3" w:rsidP="0022110D">
            <w:pPr>
              <w:pStyle w:val="Table"/>
            </w:pPr>
          </w:p>
        </w:tc>
      </w:tr>
      <w:tr w:rsidR="00AA03E3" w:rsidRPr="0022110D" w:rsidTr="0022110D">
        <w:trPr>
          <w:jc w:val="center"/>
        </w:trPr>
        <w:tc>
          <w:tcPr>
            <w:tcW w:w="817" w:type="dxa"/>
          </w:tcPr>
          <w:p w:rsidR="00AA03E3" w:rsidRPr="0022110D" w:rsidRDefault="00AA03E3" w:rsidP="0022110D">
            <w:pPr>
              <w:pStyle w:val="Table"/>
            </w:pPr>
            <w:r w:rsidRPr="0022110D">
              <w:t>3</w:t>
            </w:r>
            <w:r w:rsidR="006101CA" w:rsidRPr="0022110D">
              <w:t>9</w:t>
            </w:r>
          </w:p>
        </w:tc>
        <w:tc>
          <w:tcPr>
            <w:tcW w:w="3260" w:type="dxa"/>
          </w:tcPr>
          <w:p w:rsidR="00AA03E3" w:rsidRPr="0022110D" w:rsidRDefault="00AA03E3" w:rsidP="0022110D">
            <w:pPr>
              <w:pStyle w:val="Table"/>
            </w:pPr>
            <w:r w:rsidRPr="0022110D">
              <w:t>Доля автомобильных стоянок с выделенными бесплатными парковочными местами для инвалидов на</w:t>
            </w:r>
            <w:r w:rsidR="0022110D">
              <w:t xml:space="preserve"> </w:t>
            </w:r>
            <w:r w:rsidRPr="0022110D">
              <w:t>1 января текущего года (от общего числа автомобильных стоянок)</w:t>
            </w:r>
          </w:p>
        </w:tc>
        <w:tc>
          <w:tcPr>
            <w:tcW w:w="3119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</w:tc>
        <w:tc>
          <w:tcPr>
            <w:tcW w:w="2126" w:type="dxa"/>
          </w:tcPr>
          <w:p w:rsidR="00AA03E3" w:rsidRPr="0022110D" w:rsidRDefault="00AA03E3" w:rsidP="0022110D">
            <w:pPr>
              <w:pStyle w:val="Table"/>
            </w:pPr>
          </w:p>
        </w:tc>
      </w:tr>
      <w:tr w:rsidR="00AA03E3" w:rsidRPr="0022110D" w:rsidTr="0022110D">
        <w:trPr>
          <w:jc w:val="center"/>
        </w:trPr>
        <w:tc>
          <w:tcPr>
            <w:tcW w:w="817" w:type="dxa"/>
          </w:tcPr>
          <w:p w:rsidR="00AA03E3" w:rsidRPr="0022110D" w:rsidRDefault="006101CA" w:rsidP="0022110D">
            <w:pPr>
              <w:pStyle w:val="Table"/>
            </w:pPr>
            <w:r w:rsidRPr="0022110D">
              <w:t>40</w:t>
            </w:r>
          </w:p>
        </w:tc>
        <w:tc>
          <w:tcPr>
            <w:tcW w:w="3260" w:type="dxa"/>
          </w:tcPr>
          <w:p w:rsidR="00AA03E3" w:rsidRPr="0022110D" w:rsidRDefault="00AA03E3" w:rsidP="0022110D">
            <w:pPr>
              <w:pStyle w:val="Table"/>
            </w:pPr>
            <w:r w:rsidRPr="0022110D">
              <w:t>Доля улиц в городской среде, адаптированных для передвижения инвалидов (звуковое сопровождение светофоров, бордюров, тактильная плитка на переходах, надписи шрифтом Брайля на табличках, пандусы и др.) (от общего числа улиц)</w:t>
            </w:r>
          </w:p>
        </w:tc>
        <w:tc>
          <w:tcPr>
            <w:tcW w:w="3119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</w:tc>
        <w:tc>
          <w:tcPr>
            <w:tcW w:w="2126" w:type="dxa"/>
          </w:tcPr>
          <w:p w:rsidR="00AA03E3" w:rsidRPr="0022110D" w:rsidRDefault="00AA03E3" w:rsidP="0022110D">
            <w:pPr>
              <w:pStyle w:val="Table"/>
            </w:pPr>
          </w:p>
        </w:tc>
      </w:tr>
      <w:tr w:rsidR="00AA03E3" w:rsidRPr="0022110D" w:rsidTr="0022110D">
        <w:trPr>
          <w:jc w:val="center"/>
        </w:trPr>
        <w:tc>
          <w:tcPr>
            <w:tcW w:w="817" w:type="dxa"/>
          </w:tcPr>
          <w:p w:rsidR="00AA03E3" w:rsidRPr="0022110D" w:rsidRDefault="006101CA" w:rsidP="0022110D">
            <w:pPr>
              <w:pStyle w:val="Table"/>
            </w:pPr>
            <w:r w:rsidRPr="0022110D">
              <w:t>41</w:t>
            </w:r>
          </w:p>
        </w:tc>
        <w:tc>
          <w:tcPr>
            <w:tcW w:w="3260" w:type="dxa"/>
          </w:tcPr>
          <w:p w:rsidR="00AA03E3" w:rsidRPr="0022110D" w:rsidRDefault="00AA03E3" w:rsidP="0022110D">
            <w:pPr>
              <w:pStyle w:val="Table"/>
            </w:pPr>
            <w:r w:rsidRPr="0022110D">
              <w:t xml:space="preserve">Доля единиц транспорта, приспособленных для использования инвалидами (от общего числа соответствующих транспортных средств), всего, </w:t>
            </w:r>
          </w:p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в</w:t>
            </w:r>
            <w:proofErr w:type="gramEnd"/>
            <w:r w:rsidRPr="0022110D">
              <w:t xml:space="preserve"> том числе</w:t>
            </w:r>
          </w:p>
        </w:tc>
        <w:tc>
          <w:tcPr>
            <w:tcW w:w="3119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</w:tc>
        <w:tc>
          <w:tcPr>
            <w:tcW w:w="2126" w:type="dxa"/>
          </w:tcPr>
          <w:p w:rsidR="00AA03E3" w:rsidRPr="0022110D" w:rsidRDefault="00AA03E3" w:rsidP="0022110D">
            <w:pPr>
              <w:pStyle w:val="Table"/>
            </w:pPr>
          </w:p>
        </w:tc>
      </w:tr>
      <w:tr w:rsidR="00AA03E3" w:rsidRPr="0022110D" w:rsidTr="0022110D">
        <w:trPr>
          <w:jc w:val="center"/>
        </w:trPr>
        <w:tc>
          <w:tcPr>
            <w:tcW w:w="817" w:type="dxa"/>
          </w:tcPr>
          <w:p w:rsidR="00AA03E3" w:rsidRPr="0022110D" w:rsidRDefault="00AA03E3" w:rsidP="0022110D">
            <w:pPr>
              <w:pStyle w:val="Table"/>
            </w:pPr>
          </w:p>
        </w:tc>
        <w:tc>
          <w:tcPr>
            <w:tcW w:w="3260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автобусов</w:t>
            </w:r>
            <w:proofErr w:type="gramEnd"/>
          </w:p>
        </w:tc>
        <w:tc>
          <w:tcPr>
            <w:tcW w:w="3119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</w:tc>
        <w:tc>
          <w:tcPr>
            <w:tcW w:w="2126" w:type="dxa"/>
          </w:tcPr>
          <w:p w:rsidR="00AA03E3" w:rsidRPr="0022110D" w:rsidRDefault="00AA03E3" w:rsidP="0022110D">
            <w:pPr>
              <w:pStyle w:val="Table"/>
            </w:pPr>
          </w:p>
        </w:tc>
      </w:tr>
      <w:tr w:rsidR="00AA03E3" w:rsidRPr="0022110D" w:rsidTr="0022110D">
        <w:trPr>
          <w:jc w:val="center"/>
        </w:trPr>
        <w:tc>
          <w:tcPr>
            <w:tcW w:w="817" w:type="dxa"/>
          </w:tcPr>
          <w:p w:rsidR="00AA03E3" w:rsidRPr="0022110D" w:rsidRDefault="00AA03E3" w:rsidP="0022110D">
            <w:pPr>
              <w:pStyle w:val="Table"/>
            </w:pPr>
          </w:p>
        </w:tc>
        <w:tc>
          <w:tcPr>
            <w:tcW w:w="3260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городского</w:t>
            </w:r>
            <w:proofErr w:type="gramEnd"/>
            <w:r w:rsidRPr="0022110D">
              <w:t xml:space="preserve"> наземного электрического транспорта</w:t>
            </w:r>
          </w:p>
        </w:tc>
        <w:tc>
          <w:tcPr>
            <w:tcW w:w="3119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</w:tc>
        <w:tc>
          <w:tcPr>
            <w:tcW w:w="2126" w:type="dxa"/>
          </w:tcPr>
          <w:p w:rsidR="00AA03E3" w:rsidRPr="0022110D" w:rsidRDefault="00AA03E3" w:rsidP="0022110D">
            <w:pPr>
              <w:pStyle w:val="Table"/>
            </w:pPr>
          </w:p>
        </w:tc>
      </w:tr>
      <w:tr w:rsidR="00AA03E3" w:rsidRPr="0022110D" w:rsidTr="0022110D">
        <w:trPr>
          <w:jc w:val="center"/>
        </w:trPr>
        <w:tc>
          <w:tcPr>
            <w:tcW w:w="817" w:type="dxa"/>
          </w:tcPr>
          <w:p w:rsidR="00AA03E3" w:rsidRPr="0022110D" w:rsidRDefault="00AA03E3" w:rsidP="0022110D">
            <w:pPr>
              <w:pStyle w:val="Table"/>
            </w:pPr>
          </w:p>
        </w:tc>
        <w:tc>
          <w:tcPr>
            <w:tcW w:w="3260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легкового</w:t>
            </w:r>
            <w:proofErr w:type="gramEnd"/>
            <w:r w:rsidRPr="0022110D">
              <w:t xml:space="preserve"> такси</w:t>
            </w:r>
          </w:p>
        </w:tc>
        <w:tc>
          <w:tcPr>
            <w:tcW w:w="3119" w:type="dxa"/>
          </w:tcPr>
          <w:p w:rsidR="00AA03E3" w:rsidRPr="0022110D" w:rsidRDefault="00AA03E3" w:rsidP="0022110D">
            <w:pPr>
              <w:pStyle w:val="Table"/>
            </w:pPr>
            <w:proofErr w:type="gramStart"/>
            <w:r w:rsidRPr="0022110D">
              <w:t>процентов</w:t>
            </w:r>
            <w:proofErr w:type="gramEnd"/>
          </w:p>
        </w:tc>
        <w:tc>
          <w:tcPr>
            <w:tcW w:w="2126" w:type="dxa"/>
          </w:tcPr>
          <w:p w:rsidR="00AA03E3" w:rsidRPr="0022110D" w:rsidRDefault="00AA03E3" w:rsidP="0022110D">
            <w:pPr>
              <w:pStyle w:val="Table"/>
            </w:pPr>
          </w:p>
        </w:tc>
      </w:tr>
    </w:tbl>
    <w:p w:rsidR="005E5DC8" w:rsidRPr="0022110D" w:rsidRDefault="005E5DC8" w:rsidP="0022110D">
      <w:pPr>
        <w:ind w:left="567" w:firstLine="0"/>
        <w:rPr>
          <w:rFonts w:cs="Arial"/>
        </w:rPr>
      </w:pPr>
    </w:p>
    <w:sectPr w:rsidR="005E5DC8" w:rsidRPr="0022110D" w:rsidSect="004B4C18"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43153"/>
    <w:multiLevelType w:val="multilevel"/>
    <w:tmpl w:val="17580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7022710"/>
    <w:multiLevelType w:val="multilevel"/>
    <w:tmpl w:val="FF46DFC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D4"/>
    <w:rsid w:val="0001193E"/>
    <w:rsid w:val="00014C0F"/>
    <w:rsid w:val="00050EA2"/>
    <w:rsid w:val="0005387C"/>
    <w:rsid w:val="00062FA2"/>
    <w:rsid w:val="00070224"/>
    <w:rsid w:val="00071B83"/>
    <w:rsid w:val="00073EC0"/>
    <w:rsid w:val="00096974"/>
    <w:rsid w:val="000A5648"/>
    <w:rsid w:val="000F204C"/>
    <w:rsid w:val="00102AD6"/>
    <w:rsid w:val="001279F8"/>
    <w:rsid w:val="001355A8"/>
    <w:rsid w:val="00137FF0"/>
    <w:rsid w:val="001404CC"/>
    <w:rsid w:val="001411BE"/>
    <w:rsid w:val="00142FA3"/>
    <w:rsid w:val="001A2C66"/>
    <w:rsid w:val="001B3BED"/>
    <w:rsid w:val="001C6684"/>
    <w:rsid w:val="001D743B"/>
    <w:rsid w:val="001D752F"/>
    <w:rsid w:val="001F0519"/>
    <w:rsid w:val="0022110D"/>
    <w:rsid w:val="00240FD3"/>
    <w:rsid w:val="00253937"/>
    <w:rsid w:val="00261AD2"/>
    <w:rsid w:val="00293DC7"/>
    <w:rsid w:val="002A4969"/>
    <w:rsid w:val="002E0C84"/>
    <w:rsid w:val="002E32AE"/>
    <w:rsid w:val="002E47BB"/>
    <w:rsid w:val="00305B95"/>
    <w:rsid w:val="00316E77"/>
    <w:rsid w:val="00344BF2"/>
    <w:rsid w:val="00393B96"/>
    <w:rsid w:val="003D7767"/>
    <w:rsid w:val="003F406E"/>
    <w:rsid w:val="003F4C95"/>
    <w:rsid w:val="00404480"/>
    <w:rsid w:val="00414DF7"/>
    <w:rsid w:val="00494B98"/>
    <w:rsid w:val="004B3585"/>
    <w:rsid w:val="004B4C18"/>
    <w:rsid w:val="004D2291"/>
    <w:rsid w:val="004D3EAC"/>
    <w:rsid w:val="00514D05"/>
    <w:rsid w:val="00522167"/>
    <w:rsid w:val="00543675"/>
    <w:rsid w:val="00571530"/>
    <w:rsid w:val="005748E3"/>
    <w:rsid w:val="00576BE7"/>
    <w:rsid w:val="005828BE"/>
    <w:rsid w:val="00594590"/>
    <w:rsid w:val="005C1D2E"/>
    <w:rsid w:val="005C3C16"/>
    <w:rsid w:val="005D6AE7"/>
    <w:rsid w:val="005D7475"/>
    <w:rsid w:val="005E5DC8"/>
    <w:rsid w:val="005F7DD4"/>
    <w:rsid w:val="006101CA"/>
    <w:rsid w:val="0061334F"/>
    <w:rsid w:val="006434B7"/>
    <w:rsid w:val="00647BF1"/>
    <w:rsid w:val="00666DD2"/>
    <w:rsid w:val="006A714A"/>
    <w:rsid w:val="006B0BEF"/>
    <w:rsid w:val="006B6D09"/>
    <w:rsid w:val="006F29CC"/>
    <w:rsid w:val="00731415"/>
    <w:rsid w:val="007375D6"/>
    <w:rsid w:val="007525BA"/>
    <w:rsid w:val="00760A26"/>
    <w:rsid w:val="007B2070"/>
    <w:rsid w:val="007C3D95"/>
    <w:rsid w:val="007D768F"/>
    <w:rsid w:val="008077A0"/>
    <w:rsid w:val="00880EC0"/>
    <w:rsid w:val="008813BA"/>
    <w:rsid w:val="00890723"/>
    <w:rsid w:val="008D2B60"/>
    <w:rsid w:val="008E4607"/>
    <w:rsid w:val="008F46E6"/>
    <w:rsid w:val="00925FE6"/>
    <w:rsid w:val="00962F5F"/>
    <w:rsid w:val="00972C64"/>
    <w:rsid w:val="009B2E77"/>
    <w:rsid w:val="009B5D1D"/>
    <w:rsid w:val="009F202E"/>
    <w:rsid w:val="00A22719"/>
    <w:rsid w:val="00AA03E3"/>
    <w:rsid w:val="00AA40CA"/>
    <w:rsid w:val="00AD5511"/>
    <w:rsid w:val="00B051D0"/>
    <w:rsid w:val="00B05BFA"/>
    <w:rsid w:val="00B1009F"/>
    <w:rsid w:val="00B630DA"/>
    <w:rsid w:val="00BA547B"/>
    <w:rsid w:val="00C608D7"/>
    <w:rsid w:val="00C672F0"/>
    <w:rsid w:val="00CF68F5"/>
    <w:rsid w:val="00D274A4"/>
    <w:rsid w:val="00D3055F"/>
    <w:rsid w:val="00D40145"/>
    <w:rsid w:val="00D47E88"/>
    <w:rsid w:val="00D6211A"/>
    <w:rsid w:val="00DB7A14"/>
    <w:rsid w:val="00DE52CB"/>
    <w:rsid w:val="00DF5ED4"/>
    <w:rsid w:val="00E100B8"/>
    <w:rsid w:val="00E344C8"/>
    <w:rsid w:val="00E50C4F"/>
    <w:rsid w:val="00E6621D"/>
    <w:rsid w:val="00E71183"/>
    <w:rsid w:val="00E72FB7"/>
    <w:rsid w:val="00EA17EB"/>
    <w:rsid w:val="00EC6C01"/>
    <w:rsid w:val="00ED36CD"/>
    <w:rsid w:val="00F04D50"/>
    <w:rsid w:val="00F506E7"/>
    <w:rsid w:val="00F55EEB"/>
    <w:rsid w:val="00F6273A"/>
    <w:rsid w:val="00FB0D29"/>
    <w:rsid w:val="00FB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016750-D786-4339-BED2-5E432D93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50C4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0C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0C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0C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E50C4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94B98"/>
  </w:style>
  <w:style w:type="character" w:styleId="a5">
    <w:name w:val="Hyperlink"/>
    <w:basedOn w:val="a0"/>
    <w:rsid w:val="00E50C4F"/>
    <w:rPr>
      <w:color w:val="0000FF"/>
      <w:u w:val="none"/>
    </w:rPr>
  </w:style>
  <w:style w:type="paragraph" w:customStyle="1" w:styleId="consplusnormal">
    <w:name w:val="consplusnormal"/>
    <w:basedOn w:val="a"/>
    <w:rsid w:val="005D6AE7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5F7DD4"/>
    <w:pPr>
      <w:spacing w:before="100" w:beforeAutospacing="1" w:after="100" w:afterAutospacing="1"/>
    </w:pPr>
  </w:style>
  <w:style w:type="paragraph" w:styleId="a7">
    <w:name w:val="Plain Text"/>
    <w:basedOn w:val="a"/>
    <w:link w:val="a8"/>
    <w:unhideWhenUsed/>
    <w:rsid w:val="008F46E6"/>
    <w:rPr>
      <w:rFonts w:ascii="Courier New" w:hAnsi="Courier New"/>
    </w:rPr>
  </w:style>
  <w:style w:type="character" w:customStyle="1" w:styleId="a8">
    <w:name w:val="Текст Знак"/>
    <w:link w:val="a7"/>
    <w:rsid w:val="008F46E6"/>
    <w:rPr>
      <w:rFonts w:ascii="Courier New" w:hAnsi="Courier New"/>
    </w:rPr>
  </w:style>
  <w:style w:type="paragraph" w:customStyle="1" w:styleId="ConsPlusNormal0">
    <w:name w:val="ConsPlusNormal"/>
    <w:rsid w:val="008F46E6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2110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2110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2110D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E50C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E50C4F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22110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50C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50C4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0C4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0C4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50C4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50C4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008</dc:creator>
  <cp:lastModifiedBy>diman</cp:lastModifiedBy>
  <cp:revision>3</cp:revision>
  <cp:lastPrinted>2017-07-27T05:35:00Z</cp:lastPrinted>
  <dcterms:created xsi:type="dcterms:W3CDTF">2019-01-31T02:23:00Z</dcterms:created>
  <dcterms:modified xsi:type="dcterms:W3CDTF">2019-02-05T05:43:00Z</dcterms:modified>
</cp:coreProperties>
</file>