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D7" w:rsidRPr="00A076E5" w:rsidRDefault="00784833" w:rsidP="00A076E5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8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D7" w:rsidRPr="00A076E5" w:rsidRDefault="00EF30D7" w:rsidP="00A076E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076E5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EF30D7" w:rsidRPr="00A076E5" w:rsidRDefault="00EF30D7" w:rsidP="00A076E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076E5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F30D7" w:rsidRPr="00A076E5" w:rsidRDefault="00EF30D7" w:rsidP="00A076E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F30D7" w:rsidRPr="00A076E5" w:rsidRDefault="00EF30D7" w:rsidP="00A076E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076E5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D17AB5" w:rsidRPr="00A076E5" w:rsidRDefault="00D17AB5" w:rsidP="00A076E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F30D7" w:rsidRPr="00A076E5" w:rsidRDefault="00EF30D7" w:rsidP="00A076E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076E5">
        <w:rPr>
          <w:rFonts w:cs="Arial"/>
          <w:b/>
          <w:bCs/>
          <w:kern w:val="28"/>
          <w:sz w:val="32"/>
          <w:szCs w:val="32"/>
        </w:rPr>
        <w:t xml:space="preserve">от </w:t>
      </w:r>
      <w:r w:rsidR="00A26512" w:rsidRPr="00A076E5">
        <w:rPr>
          <w:rFonts w:cs="Arial"/>
          <w:b/>
          <w:bCs/>
          <w:kern w:val="28"/>
          <w:sz w:val="32"/>
          <w:szCs w:val="32"/>
        </w:rPr>
        <w:t xml:space="preserve">17.11.2015 </w:t>
      </w:r>
      <w:r w:rsidRPr="00A076E5">
        <w:rPr>
          <w:rFonts w:cs="Arial"/>
          <w:b/>
          <w:bCs/>
          <w:kern w:val="28"/>
          <w:sz w:val="32"/>
          <w:szCs w:val="32"/>
        </w:rPr>
        <w:t>г. №</w:t>
      </w:r>
      <w:r w:rsidR="00A26512" w:rsidRPr="00A076E5">
        <w:rPr>
          <w:rFonts w:cs="Arial"/>
          <w:b/>
          <w:bCs/>
          <w:kern w:val="28"/>
          <w:sz w:val="32"/>
          <w:szCs w:val="32"/>
        </w:rPr>
        <w:t>1188</w:t>
      </w:r>
    </w:p>
    <w:p w:rsidR="00EF30D7" w:rsidRPr="00A076E5" w:rsidRDefault="00EF30D7" w:rsidP="00A076E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076E5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A26512" w:rsidRPr="00A076E5" w:rsidRDefault="00A26512" w:rsidP="00A076E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26512" w:rsidRPr="00A076E5" w:rsidRDefault="00A26512" w:rsidP="00A076E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076E5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12.11.2014 г. №1605 «Об утверждении муниципальной программы «Профилактика безнадзорности и правонарушений несовершеннолетних» на 2015 – 2017 годы»</w:t>
      </w:r>
    </w:p>
    <w:p w:rsidR="00EF30D7" w:rsidRPr="00A26512" w:rsidRDefault="00EF30D7" w:rsidP="00A26512">
      <w:pPr>
        <w:rPr>
          <w:rFonts w:cs="Arial"/>
        </w:rPr>
      </w:pP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1. Внести в постановление администрации Крапивинс</w:t>
      </w:r>
      <w:r w:rsidR="003A697E" w:rsidRPr="00A26512">
        <w:rPr>
          <w:rFonts w:cs="Arial"/>
        </w:rPr>
        <w:t>кого муниципального района от 12.11.2015 г. №1605</w:t>
      </w:r>
      <w:r w:rsidRPr="00A26512">
        <w:rPr>
          <w:rFonts w:cs="Arial"/>
        </w:rPr>
        <w:t xml:space="preserve"> «Об утверждении муниципальной программы «Профилактика безнадзорности и правонаруш</w:t>
      </w:r>
      <w:r w:rsidR="009E5B47" w:rsidRPr="00A26512">
        <w:rPr>
          <w:rFonts w:cs="Arial"/>
        </w:rPr>
        <w:t>е</w:t>
      </w:r>
      <w:r w:rsidR="003A697E" w:rsidRPr="00A26512">
        <w:rPr>
          <w:rFonts w:cs="Arial"/>
        </w:rPr>
        <w:t>ний несовершеннолетних» на 2015 – 2017</w:t>
      </w:r>
      <w:r w:rsidRPr="00A26512">
        <w:rPr>
          <w:rFonts w:cs="Arial"/>
        </w:rPr>
        <w:t xml:space="preserve"> годы» следующие изменения:</w:t>
      </w:r>
    </w:p>
    <w:p w:rsidR="009E5B47" w:rsidRPr="00A26512" w:rsidRDefault="009E5B47" w:rsidP="00A26512">
      <w:pPr>
        <w:rPr>
          <w:rFonts w:cs="Arial"/>
        </w:rPr>
      </w:pPr>
      <w:r w:rsidRPr="00A26512">
        <w:rPr>
          <w:rFonts w:cs="Arial"/>
        </w:rPr>
        <w:t>1.1. В заголовке и пункте 1 цифры «2015-2017» заменить цифрами «2015-2018».</w:t>
      </w:r>
    </w:p>
    <w:p w:rsidR="009E5B47" w:rsidRPr="00A26512" w:rsidRDefault="009E5B47" w:rsidP="00A26512">
      <w:pPr>
        <w:rPr>
          <w:rFonts w:cs="Arial"/>
        </w:rPr>
      </w:pPr>
      <w:r w:rsidRPr="00A26512">
        <w:rPr>
          <w:rFonts w:cs="Arial"/>
        </w:rPr>
        <w:t>1.2. Муниципальную программу «Профилактика безнадзорности и правонаруш</w:t>
      </w:r>
      <w:r w:rsidR="003A697E" w:rsidRPr="00A26512">
        <w:rPr>
          <w:rFonts w:cs="Arial"/>
        </w:rPr>
        <w:t>ений несовершеннолетних» на 2015 – 2017</w:t>
      </w:r>
      <w:r w:rsidRPr="00A26512">
        <w:rPr>
          <w:rFonts w:cs="Arial"/>
        </w:rPr>
        <w:t xml:space="preserve"> годы» (далее – Муниципальная программа) утвержденную постановлением, изложить в новой редакции согласно приложению к настоящему постановлению.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 xml:space="preserve">2. </w:t>
      </w:r>
      <w:r w:rsidR="009E5B47" w:rsidRPr="00A26512">
        <w:rPr>
          <w:rFonts w:cs="Arial"/>
        </w:rPr>
        <w:t>О</w:t>
      </w:r>
      <w:r w:rsidRPr="00A26512">
        <w:rPr>
          <w:rFonts w:cs="Arial"/>
        </w:rPr>
        <w:t>беспечить размещение настоящего постановления на официальном сайте администрации Крапивинского муниципального района в информационно-</w:t>
      </w:r>
      <w:r w:rsidR="003A697E" w:rsidRPr="00A26512">
        <w:rPr>
          <w:rFonts w:cs="Arial"/>
        </w:rPr>
        <w:t>теле</w:t>
      </w:r>
      <w:r w:rsidRPr="00A26512">
        <w:rPr>
          <w:rFonts w:cs="Arial"/>
        </w:rPr>
        <w:t>коммуникационной сети «Интернет».</w:t>
      </w:r>
    </w:p>
    <w:p w:rsidR="009E5B47" w:rsidRPr="00A26512" w:rsidRDefault="009E5B47" w:rsidP="00A26512">
      <w:pPr>
        <w:rPr>
          <w:rFonts w:cs="Arial"/>
        </w:rPr>
      </w:pPr>
      <w:r w:rsidRPr="00A26512">
        <w:rPr>
          <w:rFonts w:cs="Arial"/>
        </w:rPr>
        <w:t xml:space="preserve">3. Настоящее постановление вступает в силу со дня подписания, за исключением, </w:t>
      </w:r>
      <w:r w:rsidR="003A697E" w:rsidRPr="00A26512">
        <w:rPr>
          <w:rFonts w:cs="Arial"/>
        </w:rPr>
        <w:t xml:space="preserve">положений </w:t>
      </w:r>
      <w:r w:rsidRPr="00A26512">
        <w:rPr>
          <w:rFonts w:cs="Arial"/>
        </w:rPr>
        <w:t>для которых настоящим пунктом установлены иные сроки вступления в силу.</w:t>
      </w:r>
    </w:p>
    <w:p w:rsidR="009E5B47" w:rsidRPr="00A26512" w:rsidRDefault="00A76C0E" w:rsidP="00A26512">
      <w:pPr>
        <w:rPr>
          <w:rFonts w:cs="Arial"/>
        </w:rPr>
      </w:pPr>
      <w:r w:rsidRPr="00A26512">
        <w:rPr>
          <w:rFonts w:cs="Arial"/>
        </w:rPr>
        <w:t xml:space="preserve">Положение паспорта Муниципальной программы, раздела 4 текстовой части Муниципальной программы в части ресурсного обеспечения на 2018 год, раздела 5 текстовой части Муниципальной программы в части плановых значений целевого показателя (индикатора) на 2018 год (в редакции настоящего постановления) применяются к правоотношениям, возникающим при составления и исполнении бюджета, начиная с бюджета на 2016 год </w:t>
      </w:r>
      <w:r w:rsidR="003A697E" w:rsidRPr="00A26512">
        <w:rPr>
          <w:rFonts w:cs="Arial"/>
        </w:rPr>
        <w:t>и на плановый период 2017 и 201</w:t>
      </w:r>
      <w:r w:rsidRPr="00A26512">
        <w:rPr>
          <w:rFonts w:cs="Arial"/>
        </w:rPr>
        <w:t xml:space="preserve">8 годов. </w:t>
      </w:r>
    </w:p>
    <w:p w:rsidR="00EF30D7" w:rsidRPr="00A26512" w:rsidRDefault="00A76C0E" w:rsidP="00A26512">
      <w:pPr>
        <w:rPr>
          <w:rFonts w:cs="Arial"/>
        </w:rPr>
      </w:pPr>
      <w:r w:rsidRPr="00A26512">
        <w:rPr>
          <w:rFonts w:cs="Arial"/>
        </w:rPr>
        <w:t>4</w:t>
      </w:r>
      <w:r w:rsidR="00EF30D7" w:rsidRPr="00A26512">
        <w:rPr>
          <w:rFonts w:cs="Arial"/>
        </w:rPr>
        <w:t xml:space="preserve">. Контроль </w:t>
      </w:r>
      <w:r w:rsidRPr="00A26512">
        <w:rPr>
          <w:rFonts w:cs="Arial"/>
        </w:rPr>
        <w:t>за исполнением</w:t>
      </w:r>
      <w:r w:rsidR="00EF30D7" w:rsidRPr="00A26512">
        <w:rPr>
          <w:rFonts w:cs="Arial"/>
        </w:rPr>
        <w:t xml:space="preserve"> настоящего постановления</w:t>
      </w:r>
      <w:r w:rsidRPr="00A26512">
        <w:rPr>
          <w:rFonts w:cs="Arial"/>
        </w:rPr>
        <w:t xml:space="preserve"> возложить на заместителя главы </w:t>
      </w:r>
      <w:r w:rsidR="00EF30D7" w:rsidRPr="00A26512">
        <w:rPr>
          <w:rFonts w:cs="Arial"/>
        </w:rPr>
        <w:t>Крапивинского муниципального района З.В. Остапенко.</w:t>
      </w:r>
    </w:p>
    <w:p w:rsidR="00EF30D7" w:rsidRPr="00A26512" w:rsidRDefault="00EF30D7" w:rsidP="00A26512">
      <w:pPr>
        <w:rPr>
          <w:rFonts w:cs="Arial"/>
        </w:rPr>
      </w:pPr>
    </w:p>
    <w:p w:rsidR="00EF30D7" w:rsidRPr="00A26512" w:rsidRDefault="00A76C0E" w:rsidP="00A26512">
      <w:pPr>
        <w:rPr>
          <w:rFonts w:cs="Arial"/>
        </w:rPr>
      </w:pPr>
      <w:r w:rsidRPr="00A26512">
        <w:rPr>
          <w:rFonts w:cs="Arial"/>
        </w:rPr>
        <w:t>Глава</w:t>
      </w:r>
    </w:p>
    <w:p w:rsidR="00D17AB5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Крап</w:t>
      </w:r>
      <w:r w:rsidR="00D17AB5" w:rsidRPr="00A26512">
        <w:rPr>
          <w:rFonts w:cs="Arial"/>
        </w:rPr>
        <w:t>ивинского муниципального района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lastRenderedPageBreak/>
        <w:t>Т.Х. Биккулов</w:t>
      </w:r>
    </w:p>
    <w:p w:rsidR="00EF30D7" w:rsidRPr="00A26512" w:rsidRDefault="00EF30D7" w:rsidP="00A26512">
      <w:pPr>
        <w:rPr>
          <w:rFonts w:cs="Arial"/>
        </w:rPr>
      </w:pPr>
    </w:p>
    <w:p w:rsidR="00EF30D7" w:rsidRPr="00A076E5" w:rsidRDefault="00D561DE" w:rsidP="00A076E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076E5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EF30D7" w:rsidRPr="00A076E5" w:rsidRDefault="00D561DE" w:rsidP="00A076E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076E5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EF30D7" w:rsidRPr="00A076E5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EF30D7" w:rsidRPr="00A076E5" w:rsidRDefault="00EF30D7" w:rsidP="00A076E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076E5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F30D7" w:rsidRPr="00A076E5" w:rsidRDefault="00A26512" w:rsidP="00A076E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076E5">
        <w:rPr>
          <w:rFonts w:cs="Arial"/>
          <w:b/>
          <w:bCs/>
          <w:kern w:val="28"/>
          <w:sz w:val="32"/>
          <w:szCs w:val="32"/>
        </w:rPr>
        <w:t>от 17.11.2015 г.</w:t>
      </w:r>
      <w:r w:rsidR="00EF30D7" w:rsidRPr="00A076E5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A076E5">
        <w:rPr>
          <w:rFonts w:cs="Arial"/>
          <w:b/>
          <w:bCs/>
          <w:kern w:val="28"/>
          <w:sz w:val="32"/>
          <w:szCs w:val="32"/>
        </w:rPr>
        <w:t>1188</w:t>
      </w:r>
    </w:p>
    <w:p w:rsidR="00EF30D7" w:rsidRPr="00A26512" w:rsidRDefault="00EF30D7" w:rsidP="00A26512">
      <w:pPr>
        <w:rPr>
          <w:rFonts w:cs="Arial"/>
        </w:rPr>
      </w:pPr>
    </w:p>
    <w:p w:rsidR="00EF30D7" w:rsidRPr="00A076E5" w:rsidRDefault="00EF30D7" w:rsidP="00A076E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076E5">
        <w:rPr>
          <w:rFonts w:cs="Arial"/>
          <w:b/>
          <w:bCs/>
          <w:kern w:val="32"/>
          <w:sz w:val="32"/>
          <w:szCs w:val="32"/>
        </w:rPr>
        <w:t>Муниципальная программа</w:t>
      </w:r>
      <w:r w:rsidR="00A26512" w:rsidRPr="00A076E5">
        <w:rPr>
          <w:rFonts w:cs="Arial"/>
          <w:b/>
          <w:bCs/>
          <w:kern w:val="32"/>
          <w:sz w:val="32"/>
          <w:szCs w:val="32"/>
        </w:rPr>
        <w:t xml:space="preserve"> </w:t>
      </w:r>
      <w:r w:rsidRPr="00A076E5">
        <w:rPr>
          <w:rFonts w:cs="Arial"/>
          <w:b/>
          <w:bCs/>
          <w:kern w:val="32"/>
          <w:sz w:val="32"/>
          <w:szCs w:val="32"/>
        </w:rPr>
        <w:t xml:space="preserve">«Профилактика безнадзорности и правонарушений </w:t>
      </w:r>
      <w:r w:rsidR="00D561DE" w:rsidRPr="00A076E5">
        <w:rPr>
          <w:rFonts w:cs="Arial"/>
          <w:b/>
          <w:bCs/>
          <w:kern w:val="32"/>
          <w:sz w:val="32"/>
          <w:szCs w:val="32"/>
        </w:rPr>
        <w:t>несовершеннолетних» на 2015-2018</w:t>
      </w:r>
      <w:r w:rsidRPr="00A076E5">
        <w:rPr>
          <w:rFonts w:cs="Arial"/>
          <w:b/>
          <w:bCs/>
          <w:kern w:val="32"/>
          <w:sz w:val="32"/>
          <w:szCs w:val="32"/>
        </w:rPr>
        <w:t xml:space="preserve"> годы</w:t>
      </w:r>
    </w:p>
    <w:p w:rsidR="00EF30D7" w:rsidRPr="00A26512" w:rsidRDefault="00EF30D7" w:rsidP="00A26512">
      <w:pPr>
        <w:rPr>
          <w:rFonts w:cs="Arial"/>
        </w:rPr>
      </w:pPr>
    </w:p>
    <w:p w:rsidR="00EF30D7" w:rsidRPr="00A076E5" w:rsidRDefault="00EF30D7" w:rsidP="00A076E5">
      <w:pPr>
        <w:jc w:val="center"/>
        <w:rPr>
          <w:rFonts w:cs="Arial"/>
          <w:b/>
          <w:bCs/>
          <w:iCs/>
          <w:sz w:val="30"/>
          <w:szCs w:val="28"/>
        </w:rPr>
      </w:pPr>
      <w:r w:rsidRPr="00A076E5">
        <w:rPr>
          <w:rFonts w:cs="Arial"/>
          <w:b/>
          <w:bCs/>
          <w:iCs/>
          <w:sz w:val="30"/>
          <w:szCs w:val="28"/>
        </w:rPr>
        <w:t>ПАСПОРТ</w:t>
      </w:r>
      <w:r w:rsidR="00A26512" w:rsidRPr="00A076E5">
        <w:rPr>
          <w:rFonts w:cs="Arial"/>
          <w:b/>
          <w:bCs/>
          <w:iCs/>
          <w:sz w:val="30"/>
          <w:szCs w:val="28"/>
        </w:rPr>
        <w:t xml:space="preserve"> </w:t>
      </w:r>
      <w:r w:rsidRPr="00A076E5">
        <w:rPr>
          <w:rFonts w:cs="Arial"/>
          <w:b/>
          <w:bCs/>
          <w:iCs/>
          <w:sz w:val="30"/>
          <w:szCs w:val="28"/>
        </w:rPr>
        <w:t>муниципальной программы</w:t>
      </w:r>
      <w:r w:rsidR="00A26512" w:rsidRPr="00A076E5">
        <w:rPr>
          <w:rFonts w:cs="Arial"/>
          <w:b/>
          <w:bCs/>
          <w:iCs/>
          <w:sz w:val="30"/>
          <w:szCs w:val="28"/>
        </w:rPr>
        <w:t xml:space="preserve"> </w:t>
      </w:r>
      <w:r w:rsidRPr="00A076E5">
        <w:rPr>
          <w:rFonts w:cs="Arial"/>
          <w:b/>
          <w:bCs/>
          <w:iCs/>
          <w:sz w:val="30"/>
          <w:szCs w:val="28"/>
        </w:rPr>
        <w:t xml:space="preserve">«Профилактика безнадзорности и правонарушений </w:t>
      </w:r>
      <w:r w:rsidR="00D561DE" w:rsidRPr="00A076E5">
        <w:rPr>
          <w:rFonts w:cs="Arial"/>
          <w:b/>
          <w:bCs/>
          <w:iCs/>
          <w:sz w:val="30"/>
          <w:szCs w:val="28"/>
        </w:rPr>
        <w:t>несовершеннолетних» на 2015-2018</w:t>
      </w:r>
      <w:r w:rsidRPr="00A076E5">
        <w:rPr>
          <w:rFonts w:cs="Arial"/>
          <w:b/>
          <w:bCs/>
          <w:iCs/>
          <w:sz w:val="30"/>
          <w:szCs w:val="28"/>
        </w:rPr>
        <w:t xml:space="preserve"> годы</w:t>
      </w:r>
    </w:p>
    <w:p w:rsidR="00EF30D7" w:rsidRPr="00A26512" w:rsidRDefault="00EF30D7" w:rsidP="00A26512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3"/>
        <w:gridCol w:w="6732"/>
      </w:tblGrid>
      <w:tr w:rsidR="00EF30D7" w:rsidRPr="00A26512" w:rsidTr="00A076E5">
        <w:trPr>
          <w:trHeight w:val="480"/>
        </w:trPr>
        <w:tc>
          <w:tcPr>
            <w:tcW w:w="2783" w:type="dxa"/>
          </w:tcPr>
          <w:p w:rsidR="00EF30D7" w:rsidRPr="00A26512" w:rsidRDefault="00EF30D7" w:rsidP="00A076E5">
            <w:pPr>
              <w:pStyle w:val="Table0"/>
            </w:pPr>
            <w:r w:rsidRPr="00A26512">
              <w:t>Наименование муниципальной программы</w:t>
            </w:r>
          </w:p>
        </w:tc>
        <w:tc>
          <w:tcPr>
            <w:tcW w:w="6783" w:type="dxa"/>
          </w:tcPr>
          <w:p w:rsidR="00EF30D7" w:rsidRPr="00A26512" w:rsidRDefault="00EF30D7" w:rsidP="00A076E5">
            <w:pPr>
              <w:pStyle w:val="Table0"/>
            </w:pPr>
            <w:r w:rsidRPr="00A26512">
              <w:t xml:space="preserve">Муниципальная программа «Профилактика безнадзорности и правонарушений </w:t>
            </w:r>
            <w:r w:rsidR="00D561DE" w:rsidRPr="00A26512">
              <w:t>несовершеннолетних» на 2015-2018</w:t>
            </w:r>
            <w:r w:rsidRPr="00A26512">
              <w:t xml:space="preserve"> годы (далее – муниципальная программа)</w:t>
            </w:r>
          </w:p>
        </w:tc>
      </w:tr>
      <w:tr w:rsidR="00EF30D7" w:rsidRPr="00A26512" w:rsidTr="00A076E5">
        <w:trPr>
          <w:trHeight w:val="570"/>
        </w:trPr>
        <w:tc>
          <w:tcPr>
            <w:tcW w:w="2783" w:type="dxa"/>
          </w:tcPr>
          <w:p w:rsidR="00EF30D7" w:rsidRPr="00A26512" w:rsidRDefault="00EF30D7" w:rsidP="00A076E5">
            <w:pPr>
              <w:pStyle w:val="Table"/>
            </w:pPr>
            <w:r w:rsidRPr="00A26512">
              <w:t>Директор муниципальной программы</w:t>
            </w:r>
          </w:p>
        </w:tc>
        <w:tc>
          <w:tcPr>
            <w:tcW w:w="6783" w:type="dxa"/>
          </w:tcPr>
          <w:p w:rsidR="00EF30D7" w:rsidRPr="00A26512" w:rsidRDefault="00EF30D7" w:rsidP="00A076E5">
            <w:pPr>
              <w:pStyle w:val="Table"/>
            </w:pPr>
            <w:r w:rsidRPr="00A26512">
              <w:t>Заместитель главы Крапивинского муниципального района З.В. Остапенко</w:t>
            </w:r>
          </w:p>
        </w:tc>
      </w:tr>
      <w:tr w:rsidR="00EF30D7" w:rsidRPr="00A26512" w:rsidTr="00A076E5">
        <w:trPr>
          <w:trHeight w:val="966"/>
        </w:trPr>
        <w:tc>
          <w:tcPr>
            <w:tcW w:w="2783" w:type="dxa"/>
          </w:tcPr>
          <w:p w:rsidR="00EF30D7" w:rsidRPr="00A26512" w:rsidRDefault="00EF30D7" w:rsidP="00A076E5">
            <w:pPr>
              <w:pStyle w:val="Table"/>
            </w:pPr>
            <w:r w:rsidRPr="00A26512"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6783" w:type="dxa"/>
          </w:tcPr>
          <w:p w:rsidR="00EF30D7" w:rsidRPr="00A26512" w:rsidRDefault="00EF30D7" w:rsidP="00A076E5">
            <w:pPr>
              <w:pStyle w:val="Table"/>
            </w:pPr>
            <w:r w:rsidRPr="00A26512">
              <w:t>Главный специалист – ответственный секретарь комиссии по делам несовершеннолетних и защите их прав Крап</w:t>
            </w:r>
            <w:r w:rsidR="00A076E5">
              <w:t>ивинского муниципального района</w:t>
            </w:r>
          </w:p>
        </w:tc>
      </w:tr>
      <w:tr w:rsidR="00EF30D7" w:rsidRPr="00A26512" w:rsidTr="00A076E5">
        <w:trPr>
          <w:trHeight w:val="966"/>
        </w:trPr>
        <w:tc>
          <w:tcPr>
            <w:tcW w:w="2783" w:type="dxa"/>
          </w:tcPr>
          <w:p w:rsidR="00EF30D7" w:rsidRPr="00A26512" w:rsidRDefault="00EF30D7" w:rsidP="00A076E5">
            <w:pPr>
              <w:pStyle w:val="Table"/>
            </w:pPr>
            <w:r w:rsidRPr="00A26512">
              <w:t>Исполнители муниципальной программы</w:t>
            </w:r>
          </w:p>
        </w:tc>
        <w:tc>
          <w:tcPr>
            <w:tcW w:w="6783" w:type="dxa"/>
          </w:tcPr>
          <w:p w:rsidR="00EF30D7" w:rsidRPr="00A26512" w:rsidRDefault="00EF30D7" w:rsidP="00A076E5">
            <w:pPr>
              <w:pStyle w:val="Table"/>
            </w:pPr>
            <w:r w:rsidRPr="00A26512">
              <w:t>- Комиссия по делам несовершеннолетних и защите их прав Крапивинского муниципального района (далее КДН и ЗП);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Управление социальной защиты населения администрации Крапивинского района (далее УСЗН);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Управление образования администрации Крапивинского района (далее УО);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МБУЗ «Крапивинская центральная районная больница» (далее МБУЗ «Крапивинская ЦРБ»);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Отдел МВД России по Крапивинскому району;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Центр занятости населения Крапивинского района (далее ЦЗН);</w:t>
            </w:r>
          </w:p>
          <w:p w:rsidR="007D16BD" w:rsidRPr="00A26512" w:rsidRDefault="00EF30D7" w:rsidP="00A076E5">
            <w:pPr>
              <w:pStyle w:val="Table"/>
            </w:pPr>
            <w:r w:rsidRPr="00A26512">
              <w:t>- Управление культуры администрации Крапивинского района</w:t>
            </w:r>
            <w:r w:rsidR="00A26512">
              <w:t xml:space="preserve"> </w:t>
            </w:r>
            <w:r w:rsidR="00A076E5">
              <w:t>(далее УК).</w:t>
            </w:r>
          </w:p>
        </w:tc>
      </w:tr>
      <w:tr w:rsidR="00D561DE" w:rsidRPr="00A26512" w:rsidTr="00A076E5">
        <w:trPr>
          <w:trHeight w:val="966"/>
        </w:trPr>
        <w:tc>
          <w:tcPr>
            <w:tcW w:w="2783" w:type="dxa"/>
          </w:tcPr>
          <w:p w:rsidR="00D561DE" w:rsidRPr="00A26512" w:rsidRDefault="00D561DE" w:rsidP="00A076E5">
            <w:pPr>
              <w:pStyle w:val="Table"/>
            </w:pPr>
            <w:r w:rsidRPr="00A26512">
              <w:t>Наименование подпрограммы муниципальной программы</w:t>
            </w:r>
          </w:p>
        </w:tc>
        <w:tc>
          <w:tcPr>
            <w:tcW w:w="6783" w:type="dxa"/>
          </w:tcPr>
          <w:p w:rsidR="00D561DE" w:rsidRPr="00A26512" w:rsidRDefault="00D561DE" w:rsidP="00A076E5">
            <w:pPr>
              <w:pStyle w:val="Table"/>
            </w:pPr>
            <w:r w:rsidRPr="00A26512">
              <w:t>1.Профилактика безнадзорности и правонарушений несовершеннолетних.</w:t>
            </w:r>
          </w:p>
          <w:p w:rsidR="00D561DE" w:rsidRPr="00A26512" w:rsidRDefault="00D561DE" w:rsidP="00A076E5">
            <w:pPr>
              <w:pStyle w:val="Table"/>
            </w:pPr>
            <w:r w:rsidRPr="00A26512">
              <w:t>2.Обеспечение противодействия злоупотреблению наркотиками и психотропными веществами.</w:t>
            </w:r>
          </w:p>
        </w:tc>
      </w:tr>
      <w:tr w:rsidR="00EF30D7" w:rsidRPr="00A26512" w:rsidTr="00A076E5">
        <w:trPr>
          <w:trHeight w:val="843"/>
        </w:trPr>
        <w:tc>
          <w:tcPr>
            <w:tcW w:w="2783" w:type="dxa"/>
          </w:tcPr>
          <w:p w:rsidR="00EF30D7" w:rsidRPr="00A26512" w:rsidRDefault="00EF30D7" w:rsidP="00A076E5">
            <w:pPr>
              <w:pStyle w:val="Table"/>
            </w:pPr>
            <w:r w:rsidRPr="00A26512">
              <w:t>Цели муниципальной программы</w:t>
            </w:r>
          </w:p>
        </w:tc>
        <w:tc>
          <w:tcPr>
            <w:tcW w:w="6783" w:type="dxa"/>
          </w:tcPr>
          <w:p w:rsidR="00EF30D7" w:rsidRPr="00A26512" w:rsidRDefault="000626B9" w:rsidP="00A076E5">
            <w:pPr>
              <w:pStyle w:val="Table"/>
            </w:pPr>
            <w:r w:rsidRPr="00A26512">
              <w:t xml:space="preserve">- </w:t>
            </w:r>
            <w:r w:rsidR="00EF30D7" w:rsidRPr="00A26512">
              <w:t>Организация работы по профилактике правонарушений, повторной преступности, криминальной активности несовершеннолетних.</w:t>
            </w:r>
          </w:p>
          <w:p w:rsidR="000626B9" w:rsidRPr="00A26512" w:rsidRDefault="00D561DE" w:rsidP="00A076E5">
            <w:pPr>
              <w:pStyle w:val="Table"/>
            </w:pPr>
            <w:r w:rsidRPr="00A26512">
              <w:t xml:space="preserve">- Повышение качества и результативности </w:t>
            </w:r>
            <w:r w:rsidRPr="00A26512">
              <w:lastRenderedPageBreak/>
              <w:t>противодействия злоупотреблению наркотиками и психотропными веществами, сокращение масштабов незаконного потребления наркотических и психотропных веществ.</w:t>
            </w:r>
          </w:p>
        </w:tc>
      </w:tr>
      <w:tr w:rsidR="00EF30D7" w:rsidRPr="00A26512" w:rsidTr="00A076E5">
        <w:trPr>
          <w:trHeight w:val="525"/>
        </w:trPr>
        <w:tc>
          <w:tcPr>
            <w:tcW w:w="2783" w:type="dxa"/>
          </w:tcPr>
          <w:p w:rsidR="00EF30D7" w:rsidRPr="00A26512" w:rsidRDefault="00EF30D7" w:rsidP="00A076E5">
            <w:pPr>
              <w:pStyle w:val="Table"/>
            </w:pPr>
            <w:r w:rsidRPr="00A26512">
              <w:lastRenderedPageBreak/>
              <w:t>Задачи муниципальной программы</w:t>
            </w:r>
          </w:p>
        </w:tc>
        <w:tc>
          <w:tcPr>
            <w:tcW w:w="6783" w:type="dxa"/>
          </w:tcPr>
          <w:p w:rsidR="00EF30D7" w:rsidRPr="00A26512" w:rsidRDefault="00EF30D7" w:rsidP="00A076E5">
            <w:pPr>
              <w:pStyle w:val="Table"/>
            </w:pPr>
            <w:r w:rsidRPr="00A26512">
              <w:t>обеспечить: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снижение роста социального сиротства, беспризорности, безнадзорности;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осуществление мер по защите и восстановлению прав и законных интересов несовершеннолетних;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поддержка и восстановление основных социальных функций семьи;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организация досуга и занятости несовершеннолетних;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</w:t>
            </w:r>
            <w:r w:rsidR="00A26512">
              <w:t xml:space="preserve"> </w:t>
            </w:r>
            <w:r w:rsidRPr="00A26512">
              <w:t>формирование мотивации к здоровому образу жизни</w:t>
            </w:r>
          </w:p>
          <w:p w:rsidR="000626B9" w:rsidRPr="00A26512" w:rsidRDefault="009C50B7" w:rsidP="00A076E5">
            <w:pPr>
              <w:pStyle w:val="Table"/>
            </w:pPr>
            <w:r w:rsidRPr="00A26512">
              <w:t>- обеспечение эффективной</w:t>
            </w:r>
            <w:r w:rsidR="000626B9" w:rsidRPr="00A26512">
              <w:t xml:space="preserve"> профилактики распространения наркомании, психотропных веществ и связанных с эт</w:t>
            </w:r>
            <w:r w:rsidRPr="00A26512">
              <w:t>им правонарушений</w:t>
            </w:r>
            <w:r w:rsidR="000626B9" w:rsidRPr="00A26512">
              <w:t>.</w:t>
            </w:r>
          </w:p>
        </w:tc>
      </w:tr>
      <w:tr w:rsidR="00EF30D7" w:rsidRPr="00A26512" w:rsidTr="00A076E5">
        <w:trPr>
          <w:trHeight w:val="860"/>
        </w:trPr>
        <w:tc>
          <w:tcPr>
            <w:tcW w:w="2783" w:type="dxa"/>
          </w:tcPr>
          <w:p w:rsidR="00EF30D7" w:rsidRPr="00A26512" w:rsidRDefault="00EF30D7" w:rsidP="00A076E5">
            <w:pPr>
              <w:pStyle w:val="Table"/>
            </w:pPr>
            <w:r w:rsidRPr="00A26512">
              <w:t xml:space="preserve">Срок реализации муниципальной программы </w:t>
            </w:r>
          </w:p>
        </w:tc>
        <w:tc>
          <w:tcPr>
            <w:tcW w:w="6783" w:type="dxa"/>
          </w:tcPr>
          <w:p w:rsidR="00EF30D7" w:rsidRPr="00A26512" w:rsidRDefault="009C50B7" w:rsidP="00A076E5">
            <w:pPr>
              <w:pStyle w:val="Table"/>
            </w:pPr>
            <w:r w:rsidRPr="00A26512">
              <w:t>2015 – 2018</w:t>
            </w:r>
            <w:r w:rsidR="00EF30D7" w:rsidRPr="00A26512">
              <w:t xml:space="preserve"> годы</w:t>
            </w:r>
          </w:p>
        </w:tc>
      </w:tr>
      <w:tr w:rsidR="00EF30D7" w:rsidRPr="00A26512" w:rsidTr="00A076E5">
        <w:trPr>
          <w:trHeight w:val="860"/>
        </w:trPr>
        <w:tc>
          <w:tcPr>
            <w:tcW w:w="2783" w:type="dxa"/>
          </w:tcPr>
          <w:p w:rsidR="00EF30D7" w:rsidRPr="00A26512" w:rsidRDefault="00EF30D7" w:rsidP="00A076E5">
            <w:pPr>
              <w:pStyle w:val="Table"/>
            </w:pPr>
            <w:r w:rsidRPr="00A26512">
              <w:t>Объемы и источники</w:t>
            </w:r>
            <w:r w:rsidR="00A076E5">
              <w:t xml:space="preserve"> </w:t>
            </w:r>
            <w:r w:rsidRPr="00A26512">
              <w:t>финансирования муниципальной программы в целом и с разбивкой по годам ее реализации</w:t>
            </w:r>
          </w:p>
        </w:tc>
        <w:tc>
          <w:tcPr>
            <w:tcW w:w="6783" w:type="dxa"/>
          </w:tcPr>
          <w:p w:rsidR="00EF30D7" w:rsidRPr="00A26512" w:rsidRDefault="003A697E" w:rsidP="00A076E5">
            <w:pPr>
              <w:pStyle w:val="Table"/>
            </w:pPr>
            <w:r w:rsidRPr="00A26512">
              <w:t>Объем средств на реализацию муниципальной программы</w:t>
            </w:r>
            <w:r w:rsidR="00A26512">
              <w:t xml:space="preserve"> </w:t>
            </w:r>
            <w:r w:rsidR="00A030C7" w:rsidRPr="00A26512">
              <w:t>-</w:t>
            </w:r>
            <w:r w:rsidR="00CB434E" w:rsidRPr="00A26512">
              <w:t>1211</w:t>
            </w:r>
            <w:r w:rsidR="00EF30D7" w:rsidRPr="00A26512">
              <w:t>,0 тыс.</w:t>
            </w:r>
            <w:r w:rsidR="00117F3E" w:rsidRPr="00A26512">
              <w:t xml:space="preserve"> </w:t>
            </w:r>
            <w:r w:rsidR="00EF30D7" w:rsidRPr="00A26512">
              <w:t xml:space="preserve">руб., в том числе по годам: </w:t>
            </w:r>
          </w:p>
          <w:p w:rsidR="003A697E" w:rsidRPr="00A26512" w:rsidRDefault="00A26512" w:rsidP="00A076E5">
            <w:pPr>
              <w:pStyle w:val="Table"/>
            </w:pPr>
            <w:r>
              <w:t xml:space="preserve"> </w:t>
            </w:r>
            <w:r w:rsidR="006A7637" w:rsidRPr="00A26512">
              <w:t>2015 год:-</w:t>
            </w:r>
            <w:r w:rsidR="003A697E" w:rsidRPr="00A26512">
              <w:t>288,0 тыс.</w:t>
            </w:r>
            <w:r w:rsidR="00117F3E" w:rsidRPr="00A26512">
              <w:t xml:space="preserve"> </w:t>
            </w:r>
            <w:r w:rsidR="003A697E" w:rsidRPr="00A26512">
              <w:t>руб.</w:t>
            </w:r>
          </w:p>
          <w:p w:rsidR="00EF30D7" w:rsidRPr="00A26512" w:rsidRDefault="00A26512" w:rsidP="00A076E5">
            <w:pPr>
              <w:pStyle w:val="Table"/>
            </w:pPr>
            <w:r>
              <w:t xml:space="preserve"> </w:t>
            </w:r>
            <w:r w:rsidR="006A7637" w:rsidRPr="00A26512">
              <w:t>2016 год:-</w:t>
            </w:r>
            <w:r w:rsidR="003220C0" w:rsidRPr="00A26512">
              <w:t>3</w:t>
            </w:r>
            <w:r w:rsidR="00CB434E" w:rsidRPr="00A26512">
              <w:t>07</w:t>
            </w:r>
            <w:r w:rsidR="00EF30D7" w:rsidRPr="00A26512">
              <w:t>,0 тыс.</w:t>
            </w:r>
            <w:r w:rsidR="00117F3E" w:rsidRPr="00A26512">
              <w:t xml:space="preserve"> </w:t>
            </w:r>
            <w:r w:rsidR="00EF30D7" w:rsidRPr="00A26512">
              <w:t>руб.</w:t>
            </w:r>
          </w:p>
          <w:p w:rsidR="00EF30D7" w:rsidRPr="00A26512" w:rsidRDefault="00A26512" w:rsidP="00A076E5">
            <w:pPr>
              <w:pStyle w:val="Table"/>
            </w:pPr>
            <w:r>
              <w:t xml:space="preserve"> </w:t>
            </w:r>
            <w:r w:rsidR="006A7637" w:rsidRPr="00A26512">
              <w:t>2017 год-</w:t>
            </w:r>
            <w:r w:rsidR="003220C0" w:rsidRPr="00A26512">
              <w:t xml:space="preserve"> 3</w:t>
            </w:r>
            <w:r w:rsidR="00CB434E" w:rsidRPr="00A26512">
              <w:t>08</w:t>
            </w:r>
            <w:r w:rsidR="00EF30D7" w:rsidRPr="00A26512">
              <w:t>,0 тыс.</w:t>
            </w:r>
            <w:r w:rsidR="00117F3E" w:rsidRPr="00A26512">
              <w:t xml:space="preserve"> </w:t>
            </w:r>
            <w:r w:rsidR="00EF30D7" w:rsidRPr="00A26512">
              <w:t>руб.</w:t>
            </w:r>
          </w:p>
          <w:p w:rsidR="00EF30D7" w:rsidRPr="00A26512" w:rsidRDefault="00A26512" w:rsidP="00A076E5">
            <w:pPr>
              <w:pStyle w:val="Table"/>
            </w:pPr>
            <w:r>
              <w:t xml:space="preserve"> </w:t>
            </w:r>
            <w:r w:rsidR="006A7637" w:rsidRPr="00A26512">
              <w:t>2018 год:-</w:t>
            </w:r>
            <w:r w:rsidR="003220C0" w:rsidRPr="00A26512">
              <w:t>3</w:t>
            </w:r>
            <w:r w:rsidR="00CB434E" w:rsidRPr="00A26512">
              <w:t>08</w:t>
            </w:r>
            <w:r w:rsidR="00EF30D7" w:rsidRPr="00A26512">
              <w:t>,0 тыс.</w:t>
            </w:r>
            <w:r w:rsidR="00117F3E" w:rsidRPr="00A26512">
              <w:t xml:space="preserve"> </w:t>
            </w:r>
            <w:r w:rsidR="00EF30D7" w:rsidRPr="00A26512">
              <w:t>руб.</w:t>
            </w:r>
          </w:p>
          <w:p w:rsidR="003A697E" w:rsidRPr="00A26512" w:rsidRDefault="003A697E" w:rsidP="00A076E5">
            <w:pPr>
              <w:pStyle w:val="Table"/>
            </w:pPr>
            <w:r w:rsidRPr="00A26512">
              <w:t>из ни</w:t>
            </w:r>
            <w:r w:rsidR="00C74413" w:rsidRPr="00A26512">
              <w:t>х</w:t>
            </w:r>
            <w:r w:rsidRPr="00A26512">
              <w:t>:</w:t>
            </w:r>
          </w:p>
          <w:p w:rsidR="006A7637" w:rsidRPr="00A26512" w:rsidRDefault="003A697E" w:rsidP="00A076E5">
            <w:pPr>
              <w:pStyle w:val="Table"/>
            </w:pPr>
            <w:r w:rsidRPr="00A26512">
              <w:t>средства местного бюджета</w:t>
            </w:r>
            <w:r w:rsidR="00A030C7" w:rsidRPr="00A26512">
              <w:t xml:space="preserve"> -</w:t>
            </w:r>
            <w:r w:rsidR="000A74E7" w:rsidRPr="00A26512">
              <w:t>60</w:t>
            </w:r>
            <w:r w:rsidR="00A030C7" w:rsidRPr="00A26512">
              <w:t xml:space="preserve"> тыс.</w:t>
            </w:r>
            <w:r w:rsidR="00117F3E" w:rsidRPr="00A26512">
              <w:t xml:space="preserve"> </w:t>
            </w:r>
            <w:r w:rsidR="00A030C7" w:rsidRPr="00A26512">
              <w:t>руб., в том числе по годам:</w:t>
            </w:r>
          </w:p>
          <w:p w:rsidR="00A030C7" w:rsidRPr="00A26512" w:rsidRDefault="00A26512" w:rsidP="00A076E5">
            <w:pPr>
              <w:pStyle w:val="Table"/>
            </w:pPr>
            <w:r>
              <w:t xml:space="preserve"> </w:t>
            </w:r>
            <w:r w:rsidR="00A030C7" w:rsidRPr="00A26512">
              <w:t>2016 год-</w:t>
            </w:r>
            <w:r w:rsidR="000A74E7" w:rsidRPr="00A26512">
              <w:t>20</w:t>
            </w:r>
            <w:r w:rsidR="00676CCE" w:rsidRPr="00A26512">
              <w:t>,0</w:t>
            </w:r>
            <w:r w:rsidR="00A030C7" w:rsidRPr="00A26512">
              <w:t xml:space="preserve"> тыс.</w:t>
            </w:r>
            <w:r w:rsidR="00117F3E" w:rsidRPr="00A26512">
              <w:t xml:space="preserve"> </w:t>
            </w:r>
            <w:r w:rsidR="00A030C7" w:rsidRPr="00A26512">
              <w:t>руб.</w:t>
            </w:r>
          </w:p>
          <w:p w:rsidR="00A030C7" w:rsidRPr="00A26512" w:rsidRDefault="00A26512" w:rsidP="00A076E5">
            <w:pPr>
              <w:pStyle w:val="Table"/>
            </w:pPr>
            <w:r>
              <w:t xml:space="preserve"> </w:t>
            </w:r>
            <w:r w:rsidR="00A030C7" w:rsidRPr="00A26512">
              <w:t xml:space="preserve">2017 год- </w:t>
            </w:r>
            <w:r w:rsidR="000A74E7" w:rsidRPr="00A26512">
              <w:t>20</w:t>
            </w:r>
            <w:r w:rsidR="00676CCE" w:rsidRPr="00A26512">
              <w:t>,0</w:t>
            </w:r>
            <w:r w:rsidR="00A030C7" w:rsidRPr="00A26512">
              <w:t xml:space="preserve"> тыс.</w:t>
            </w:r>
            <w:r w:rsidR="00117F3E" w:rsidRPr="00A26512">
              <w:t xml:space="preserve"> </w:t>
            </w:r>
            <w:r w:rsidR="00A030C7" w:rsidRPr="00A26512">
              <w:t>руб.</w:t>
            </w:r>
          </w:p>
          <w:p w:rsidR="00C74413" w:rsidRPr="00A26512" w:rsidRDefault="00A26512" w:rsidP="00A076E5">
            <w:pPr>
              <w:pStyle w:val="Table"/>
            </w:pPr>
            <w:r>
              <w:t xml:space="preserve"> </w:t>
            </w:r>
            <w:r w:rsidR="00A030C7" w:rsidRPr="00A26512">
              <w:t xml:space="preserve">2018 год- </w:t>
            </w:r>
            <w:r w:rsidR="000A74E7" w:rsidRPr="00A26512">
              <w:t>20</w:t>
            </w:r>
            <w:r w:rsidR="00676CCE" w:rsidRPr="00A26512">
              <w:t>,0</w:t>
            </w:r>
            <w:r w:rsidR="00A030C7" w:rsidRPr="00A26512">
              <w:t xml:space="preserve"> тыс.</w:t>
            </w:r>
            <w:r w:rsidR="00117F3E" w:rsidRPr="00A26512">
              <w:t xml:space="preserve"> </w:t>
            </w:r>
            <w:r w:rsidR="00A030C7" w:rsidRPr="00A26512">
              <w:t>руб.</w:t>
            </w:r>
          </w:p>
          <w:p w:rsidR="006A7637" w:rsidRPr="00A26512" w:rsidRDefault="006A7637" w:rsidP="00A076E5">
            <w:pPr>
              <w:pStyle w:val="Table"/>
            </w:pPr>
            <w:r w:rsidRPr="00A26512">
              <w:t>иные не запрещенные законодательством источники</w:t>
            </w:r>
            <w:r w:rsidR="00A030C7" w:rsidRPr="00A26512">
              <w:t>:</w:t>
            </w:r>
          </w:p>
          <w:p w:rsidR="003A697E" w:rsidRPr="00A26512" w:rsidRDefault="003A697E" w:rsidP="00A076E5">
            <w:pPr>
              <w:pStyle w:val="Table"/>
            </w:pPr>
            <w:r w:rsidRPr="00A26512">
              <w:t>с</w:t>
            </w:r>
            <w:r w:rsidR="00EF30D7" w:rsidRPr="00A26512">
              <w:t>редства областного бюджета</w:t>
            </w:r>
            <w:r w:rsidRPr="00A26512">
              <w:t xml:space="preserve"> </w:t>
            </w:r>
            <w:r w:rsidR="00A030C7" w:rsidRPr="00A26512">
              <w:t>-</w:t>
            </w:r>
            <w:r w:rsidR="003220C0" w:rsidRPr="00A26512">
              <w:t xml:space="preserve"> </w:t>
            </w:r>
            <w:r w:rsidR="000A74E7" w:rsidRPr="00A26512">
              <w:t>1151</w:t>
            </w:r>
            <w:r w:rsidR="00EF30D7" w:rsidRPr="00A26512">
              <w:t>,0</w:t>
            </w:r>
            <w:r w:rsidR="00A26512">
              <w:t xml:space="preserve"> </w:t>
            </w:r>
            <w:r w:rsidR="00EF30D7" w:rsidRPr="00A26512">
              <w:t>тыс.</w:t>
            </w:r>
            <w:r w:rsidR="00117F3E" w:rsidRPr="00A26512">
              <w:t xml:space="preserve"> </w:t>
            </w:r>
            <w:r w:rsidR="00EF30D7" w:rsidRPr="00A26512">
              <w:t>руб., в том числе по годам</w:t>
            </w:r>
            <w:r w:rsidR="001140D4" w:rsidRPr="00A26512">
              <w:t>:</w:t>
            </w:r>
          </w:p>
          <w:p w:rsidR="00EF30D7" w:rsidRPr="00A26512" w:rsidRDefault="00A26512" w:rsidP="00A076E5">
            <w:pPr>
              <w:pStyle w:val="Table"/>
            </w:pPr>
            <w:r>
              <w:t xml:space="preserve"> </w:t>
            </w:r>
            <w:r w:rsidR="006A7637" w:rsidRPr="00A26512">
              <w:t>2015год-</w:t>
            </w:r>
            <w:r w:rsidR="003A697E" w:rsidRPr="00A26512">
              <w:t>288,0 тыс</w:t>
            </w:r>
            <w:r w:rsidR="00117F3E" w:rsidRPr="00A26512">
              <w:t>.</w:t>
            </w:r>
            <w:r w:rsidR="003A697E" w:rsidRPr="00A26512">
              <w:t xml:space="preserve"> руб.</w:t>
            </w:r>
          </w:p>
          <w:p w:rsidR="00EF30D7" w:rsidRPr="00A26512" w:rsidRDefault="00A26512" w:rsidP="00A076E5">
            <w:pPr>
              <w:pStyle w:val="Table"/>
            </w:pPr>
            <w:r>
              <w:t xml:space="preserve"> </w:t>
            </w:r>
            <w:r w:rsidR="003220C0" w:rsidRPr="00A26512">
              <w:t>2016</w:t>
            </w:r>
            <w:r w:rsidR="00676CCE" w:rsidRPr="00A26512">
              <w:t xml:space="preserve"> год -28</w:t>
            </w:r>
            <w:r w:rsidR="000A74E7" w:rsidRPr="00A26512">
              <w:t>7</w:t>
            </w:r>
            <w:r w:rsidR="00EF30D7" w:rsidRPr="00A26512">
              <w:t>,0 тыс.</w:t>
            </w:r>
            <w:r w:rsidR="00117F3E" w:rsidRPr="00A26512">
              <w:t xml:space="preserve"> </w:t>
            </w:r>
            <w:r w:rsidR="00EF30D7" w:rsidRPr="00A26512">
              <w:t>руб.</w:t>
            </w:r>
          </w:p>
          <w:p w:rsidR="00EF30D7" w:rsidRPr="00A26512" w:rsidRDefault="00A26512" w:rsidP="00A076E5">
            <w:pPr>
              <w:pStyle w:val="Table"/>
            </w:pPr>
            <w:r>
              <w:t xml:space="preserve"> </w:t>
            </w:r>
            <w:r w:rsidR="003220C0" w:rsidRPr="00A26512">
              <w:t>2017</w:t>
            </w:r>
            <w:r w:rsidR="006A7637" w:rsidRPr="00A26512">
              <w:t xml:space="preserve"> год-</w:t>
            </w:r>
            <w:r w:rsidR="00676CCE" w:rsidRPr="00A26512">
              <w:t xml:space="preserve"> 288</w:t>
            </w:r>
            <w:r w:rsidR="00EF30D7" w:rsidRPr="00A26512">
              <w:t>,0 тыс.</w:t>
            </w:r>
            <w:r w:rsidR="00117F3E" w:rsidRPr="00A26512">
              <w:t xml:space="preserve"> </w:t>
            </w:r>
            <w:r w:rsidR="00EF30D7" w:rsidRPr="00A26512">
              <w:t>руб.</w:t>
            </w:r>
          </w:p>
          <w:p w:rsidR="00EF30D7" w:rsidRPr="00A26512" w:rsidRDefault="00A26512" w:rsidP="00A076E5">
            <w:pPr>
              <w:pStyle w:val="Table"/>
            </w:pPr>
            <w:r>
              <w:t xml:space="preserve"> </w:t>
            </w:r>
            <w:r w:rsidR="003220C0" w:rsidRPr="00A26512">
              <w:t>2018</w:t>
            </w:r>
            <w:r w:rsidR="006A7637" w:rsidRPr="00A26512">
              <w:t xml:space="preserve"> год- </w:t>
            </w:r>
            <w:r w:rsidR="00676CCE" w:rsidRPr="00A26512">
              <w:t>288</w:t>
            </w:r>
            <w:r w:rsidR="00EF30D7" w:rsidRPr="00A26512">
              <w:t>,0 тыс.</w:t>
            </w:r>
            <w:r w:rsidR="00117F3E" w:rsidRPr="00A26512">
              <w:t xml:space="preserve"> </w:t>
            </w:r>
            <w:r w:rsidR="00EF30D7" w:rsidRPr="00A26512">
              <w:t>руб.</w:t>
            </w:r>
          </w:p>
        </w:tc>
      </w:tr>
      <w:tr w:rsidR="00EF30D7" w:rsidRPr="00A26512" w:rsidTr="00A076E5">
        <w:trPr>
          <w:trHeight w:val="1114"/>
        </w:trPr>
        <w:tc>
          <w:tcPr>
            <w:tcW w:w="2783" w:type="dxa"/>
          </w:tcPr>
          <w:p w:rsidR="00EF30D7" w:rsidRPr="00A26512" w:rsidRDefault="00EF30D7" w:rsidP="00A076E5">
            <w:pPr>
              <w:pStyle w:val="Table"/>
            </w:pPr>
            <w:r w:rsidRPr="00A26512">
              <w:lastRenderedPageBreak/>
              <w:t>Ожидаемые конечные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результаты реализации муниципальной программы</w:t>
            </w:r>
          </w:p>
        </w:tc>
        <w:tc>
          <w:tcPr>
            <w:tcW w:w="6783" w:type="dxa"/>
          </w:tcPr>
          <w:p w:rsidR="00EF30D7" w:rsidRPr="00A26512" w:rsidRDefault="00EF30D7" w:rsidP="00A076E5">
            <w:pPr>
              <w:pStyle w:val="Table"/>
            </w:pPr>
            <w:r w:rsidRPr="00A26512">
              <w:t>- улучшение взаимодействия органов и учреждений системы профилактики безнадзорности и правонарушений несовершеннолетних;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создание условий для реализации и развития разносторонних интересов и увлечений детей;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создание условий для укрепления здоровья детей, привития навыков здорового образа жизни;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социальная адаптация</w:t>
            </w:r>
            <w:r w:rsidR="00A26512">
              <w:t xml:space="preserve"> </w:t>
            </w:r>
            <w:r w:rsidRPr="00A26512">
              <w:t>семьи и детей в обществе;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снижение роста социального сиротства, беспризорности, безнадзорности среди несовершеннолетних путем уменьшения числа дезадаптированных детей и сохранения семейных связей;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снижение уровня преступности среди несовершеннолетних;</w:t>
            </w:r>
          </w:p>
          <w:p w:rsidR="00EF30D7" w:rsidRPr="00A26512" w:rsidRDefault="00EF30D7" w:rsidP="00A076E5">
            <w:pPr>
              <w:pStyle w:val="Table"/>
            </w:pPr>
            <w:r w:rsidRPr="00A26512">
              <w:t>- повышение эффективности выявления и пресечения преступлений несовершеннолетних.</w:t>
            </w:r>
          </w:p>
          <w:p w:rsidR="000626B9" w:rsidRPr="00A26512" w:rsidRDefault="009C50B7" w:rsidP="00A076E5">
            <w:pPr>
              <w:pStyle w:val="Table"/>
            </w:pPr>
            <w:r w:rsidRPr="00A26512">
              <w:t>- обеспечить повышение</w:t>
            </w:r>
            <w:r w:rsidR="000626B9" w:rsidRPr="00A26512">
              <w:t xml:space="preserve"> качества и результативности</w:t>
            </w:r>
            <w:r w:rsidRPr="00A26512">
              <w:t xml:space="preserve"> противодействия злоупотреблению</w:t>
            </w:r>
            <w:r w:rsidR="000626B9" w:rsidRPr="00A26512">
              <w:t xml:space="preserve"> наркотиками и психотропны</w:t>
            </w:r>
            <w:r w:rsidRPr="00A26512">
              <w:t>ми веществами. Сокращение к 2018</w:t>
            </w:r>
            <w:r w:rsidR="000626B9" w:rsidRPr="00A26512">
              <w:t xml:space="preserve"> году по сравнению с 2011 годом масштаба незаконного потребления наркотических средств и психотропных веществ в Крапивинском муниципальном районе.</w:t>
            </w:r>
          </w:p>
        </w:tc>
      </w:tr>
    </w:tbl>
    <w:p w:rsidR="006679AE" w:rsidRPr="00A26512" w:rsidRDefault="006679AE" w:rsidP="00A26512">
      <w:pPr>
        <w:rPr>
          <w:rFonts w:cs="Arial"/>
        </w:rPr>
      </w:pPr>
    </w:p>
    <w:p w:rsidR="00EF30D7" w:rsidRPr="00A076E5" w:rsidRDefault="00EF30D7" w:rsidP="00A076E5">
      <w:pPr>
        <w:jc w:val="center"/>
        <w:rPr>
          <w:rFonts w:cs="Arial"/>
          <w:b/>
          <w:bCs/>
          <w:iCs/>
          <w:sz w:val="30"/>
          <w:szCs w:val="28"/>
        </w:rPr>
      </w:pPr>
      <w:r w:rsidRPr="00A076E5">
        <w:rPr>
          <w:rFonts w:cs="Arial"/>
          <w:b/>
          <w:bCs/>
          <w:iCs/>
          <w:sz w:val="30"/>
          <w:szCs w:val="28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EF30D7" w:rsidRPr="00A26512" w:rsidRDefault="00EF30D7" w:rsidP="00A26512">
      <w:pPr>
        <w:rPr>
          <w:rFonts w:cs="Arial"/>
        </w:rPr>
      </w:pP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В Крапивинском районе проживает 1536 малообеспеченных семей, из них которых воспитываются 2715 детей.</w:t>
      </w:r>
    </w:p>
    <w:p w:rsidR="00EF30D7" w:rsidRPr="00A26512" w:rsidRDefault="00841E37" w:rsidP="00A26512">
      <w:pPr>
        <w:rPr>
          <w:rFonts w:cs="Arial"/>
        </w:rPr>
      </w:pPr>
      <w:r w:rsidRPr="00A26512">
        <w:rPr>
          <w:rFonts w:cs="Arial"/>
        </w:rPr>
        <w:t>На 01.11.2015</w:t>
      </w:r>
      <w:r w:rsidR="00EF30D7" w:rsidRPr="00A26512">
        <w:rPr>
          <w:rFonts w:cs="Arial"/>
        </w:rPr>
        <w:t xml:space="preserve"> г. на учёте в комиссии по делам несовершенноле</w:t>
      </w:r>
      <w:r w:rsidRPr="00A26512">
        <w:rPr>
          <w:rFonts w:cs="Arial"/>
        </w:rPr>
        <w:t>тних и защите их прав состоит 46</w:t>
      </w:r>
      <w:r w:rsidR="00EF30D7" w:rsidRPr="00A26512">
        <w:rPr>
          <w:rFonts w:cs="Arial"/>
        </w:rPr>
        <w:t xml:space="preserve"> семьи, находящихся в социально опасном </w:t>
      </w:r>
      <w:r w:rsidRPr="00A26512">
        <w:rPr>
          <w:rFonts w:cs="Arial"/>
        </w:rPr>
        <w:t>положении, в них 97</w:t>
      </w:r>
      <w:r w:rsidR="00EF30D7" w:rsidRPr="00A26512">
        <w:rPr>
          <w:rFonts w:cs="Arial"/>
        </w:rPr>
        <w:t xml:space="preserve"> детей. За 10</w:t>
      </w:r>
      <w:r w:rsidRPr="00A26512">
        <w:rPr>
          <w:rFonts w:cs="Arial"/>
        </w:rPr>
        <w:t xml:space="preserve"> месяцев 2015</w:t>
      </w:r>
      <w:r w:rsidR="00EF30D7" w:rsidRPr="00A26512">
        <w:rPr>
          <w:rFonts w:cs="Arial"/>
        </w:rPr>
        <w:t xml:space="preserve"> года в районе </w:t>
      </w:r>
      <w:r w:rsidRPr="00A26512">
        <w:rPr>
          <w:rFonts w:cs="Arial"/>
        </w:rPr>
        <w:t>поставлено на учет в КДН и ЗП</w:t>
      </w:r>
      <w:r w:rsidR="00A26512">
        <w:rPr>
          <w:rFonts w:cs="Arial"/>
        </w:rPr>
        <w:t xml:space="preserve"> </w:t>
      </w:r>
      <w:r w:rsidRPr="00A26512">
        <w:rPr>
          <w:rFonts w:cs="Arial"/>
        </w:rPr>
        <w:t>15</w:t>
      </w:r>
      <w:r w:rsidR="00EF30D7" w:rsidRPr="00A26512">
        <w:rPr>
          <w:rFonts w:cs="Arial"/>
        </w:rPr>
        <w:t xml:space="preserve"> семей, находящихся в социально опа</w:t>
      </w:r>
      <w:r w:rsidRPr="00A26512">
        <w:rPr>
          <w:rFonts w:cs="Arial"/>
        </w:rPr>
        <w:t>сном положении. Снято с учета 31</w:t>
      </w:r>
      <w:r w:rsidR="00EF30D7" w:rsidRPr="00A26512">
        <w:rPr>
          <w:rFonts w:cs="Arial"/>
        </w:rPr>
        <w:t xml:space="preserve"> семей, из них в связи с улучше</w:t>
      </w:r>
      <w:r w:rsidRPr="00A26512">
        <w:rPr>
          <w:rFonts w:cs="Arial"/>
        </w:rPr>
        <w:t>нием внутрисемейной обстановки 20</w:t>
      </w:r>
      <w:r w:rsidR="00EF30D7" w:rsidRPr="00A26512">
        <w:rPr>
          <w:rFonts w:cs="Arial"/>
        </w:rPr>
        <w:t xml:space="preserve"> семей. </w:t>
      </w:r>
    </w:p>
    <w:p w:rsidR="00EF30D7" w:rsidRPr="00A26512" w:rsidRDefault="00305F69" w:rsidP="00A26512">
      <w:pPr>
        <w:rPr>
          <w:rFonts w:cs="Arial"/>
        </w:rPr>
      </w:pPr>
      <w:r w:rsidRPr="00A26512">
        <w:rPr>
          <w:rFonts w:cs="Arial"/>
        </w:rPr>
        <w:t>За период 3 квартала 2015</w:t>
      </w:r>
      <w:r w:rsidR="00EF30D7" w:rsidRPr="00A26512">
        <w:rPr>
          <w:rFonts w:cs="Arial"/>
        </w:rPr>
        <w:t xml:space="preserve"> года на территории Крапивинского района </w:t>
      </w:r>
      <w:r w:rsidRPr="00A26512">
        <w:rPr>
          <w:rFonts w:cs="Arial"/>
        </w:rPr>
        <w:t>уровень преступности среди несовершеннолетних снижен на 23,8%, то есть с 21 в 2014 году до 16 в 2015 году. Удельный вес подростковой преступности в Крапивинском районе составляет 5,8% (АППГ-6,9%).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В МБУЗ «Крапивинская ЦРБ» Крапивинского района на учёте у врача</w:t>
      </w:r>
      <w:r w:rsidR="00312A1B" w:rsidRPr="00A26512">
        <w:rPr>
          <w:rFonts w:cs="Arial"/>
        </w:rPr>
        <w:t xml:space="preserve"> </w:t>
      </w:r>
      <w:r w:rsidRPr="00A26512">
        <w:rPr>
          <w:rFonts w:cs="Arial"/>
        </w:rPr>
        <w:t xml:space="preserve">- нарколога состоит </w:t>
      </w:r>
      <w:r w:rsidR="00547C4C" w:rsidRPr="00A26512">
        <w:rPr>
          <w:rFonts w:cs="Arial"/>
        </w:rPr>
        <w:t>2</w:t>
      </w:r>
      <w:r w:rsidRPr="00A26512">
        <w:rPr>
          <w:rFonts w:cs="Arial"/>
        </w:rPr>
        <w:t xml:space="preserve"> подростка употребляющие алкогольную</w:t>
      </w:r>
      <w:r w:rsidR="00A26512">
        <w:rPr>
          <w:rFonts w:cs="Arial"/>
        </w:rPr>
        <w:t xml:space="preserve"> </w:t>
      </w:r>
      <w:r w:rsidRPr="00A26512">
        <w:rPr>
          <w:rFonts w:cs="Arial"/>
        </w:rPr>
        <w:t>прод</w:t>
      </w:r>
      <w:r w:rsidR="00547C4C" w:rsidRPr="00A26512">
        <w:rPr>
          <w:rFonts w:cs="Arial"/>
        </w:rPr>
        <w:t>укцию и наркотические средства.</w:t>
      </w:r>
      <w:r w:rsidRPr="00A26512">
        <w:rPr>
          <w:rFonts w:cs="Arial"/>
        </w:rPr>
        <w:t xml:space="preserve"> Несовершеннолетним гражданам, поступающим в состоянии наркотического, медикаментозного и алкогольного опьянения оказывается экстренная помощь в любое время суток. 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 xml:space="preserve">В связи с этим необходимо уделить внимание предупреждению и раннему выявлению семейного неблагополучия, работе с несовершеннолетними осужденными условно. 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 xml:space="preserve">Органами и учреждениями системы профилактики безнадзорности несовершеннолетних проводится профилактическая работа в отношении родителей, законных представителей несовершеннолетних, не исполняющих </w:t>
      </w:r>
      <w:r w:rsidRPr="00A26512">
        <w:rPr>
          <w:rFonts w:cs="Arial"/>
        </w:rPr>
        <w:lastRenderedPageBreak/>
        <w:t>обязанно</w:t>
      </w:r>
      <w:r w:rsidR="00841E37" w:rsidRPr="00A26512">
        <w:rPr>
          <w:rFonts w:cs="Arial"/>
        </w:rPr>
        <w:t xml:space="preserve">сти по воспитанию детей. За </w:t>
      </w:r>
      <w:r w:rsidR="00547C4C" w:rsidRPr="00A26512">
        <w:rPr>
          <w:rFonts w:cs="Arial"/>
        </w:rPr>
        <w:t xml:space="preserve">10 месяцев </w:t>
      </w:r>
      <w:r w:rsidR="00841E37" w:rsidRPr="00A26512">
        <w:rPr>
          <w:rFonts w:cs="Arial"/>
        </w:rPr>
        <w:t>2015</w:t>
      </w:r>
      <w:r w:rsidRPr="00A26512">
        <w:rPr>
          <w:rFonts w:cs="Arial"/>
        </w:rPr>
        <w:t xml:space="preserve"> год</w:t>
      </w:r>
      <w:r w:rsidR="00547C4C" w:rsidRPr="00A26512">
        <w:rPr>
          <w:rFonts w:cs="Arial"/>
        </w:rPr>
        <w:t>а</w:t>
      </w:r>
      <w:r w:rsidRPr="00A26512">
        <w:rPr>
          <w:rFonts w:cs="Arial"/>
        </w:rPr>
        <w:t xml:space="preserve"> к административной ответственности привлечено </w:t>
      </w:r>
      <w:r w:rsidR="00547C4C" w:rsidRPr="00A26512">
        <w:rPr>
          <w:rFonts w:cs="Arial"/>
        </w:rPr>
        <w:t>296</w:t>
      </w:r>
      <w:r w:rsidRPr="00A26512">
        <w:rPr>
          <w:rFonts w:cs="Arial"/>
        </w:rPr>
        <w:t xml:space="preserve"> родителей, не исполняющих обязанности по воспитанию, содержанию, обучению, защите прав и законных интересов несовершеннолетних.</w:t>
      </w:r>
    </w:p>
    <w:p w:rsidR="00547C4C" w:rsidRPr="00A26512" w:rsidRDefault="00547C4C" w:rsidP="00A26512">
      <w:pPr>
        <w:rPr>
          <w:rFonts w:cs="Arial"/>
        </w:rPr>
      </w:pPr>
      <w:r w:rsidRPr="00A26512">
        <w:rPr>
          <w:rFonts w:cs="Arial"/>
        </w:rPr>
        <w:t>За период 3 квартала 2015 года Отделом МВД Росси по Крапивинскому району</w:t>
      </w:r>
      <w:r w:rsidR="00312A1B" w:rsidRPr="00A26512">
        <w:rPr>
          <w:rFonts w:cs="Arial"/>
        </w:rPr>
        <w:t xml:space="preserve"> принято 14 заявлений о без вести пропавших несовершеннолетних Крапивинского района (АППГ-15), из них воспитанников государственных учреждений – 0 (АППГ-3). Исходя из вышеизложенного следует, что в сравнении с аналогичном периодом прошлого года произошло снижение самовольных уходов, имеются факты слабого контроля со стороны родителей, которые не знают друзей своих детей, где они проживают, а также имеется 1 факт самовольного ухода из дома опекаемого ребенка.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 xml:space="preserve">Вот почему актуальным является принятие программы, основной целью которой является профилактика безнадзорности и правонарушений несовершеннолетних. Программа носит межведомственный характер, так как затрагивает сферы деятельности органов исполнительной власти и правоохранительных органов. 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Значительная роль в программе отводится комплексу мероприятий, направленных на предупреждение безнадзорности несовершеннолетних, профилактику алкоголизма и наркомании, формирование системы культурного, спортивного, правового, нравственного и военно-патриотического воспитания детей,</w:t>
      </w:r>
      <w:r w:rsidR="00A26512">
        <w:rPr>
          <w:rFonts w:cs="Arial"/>
        </w:rPr>
        <w:t xml:space="preserve"> </w:t>
      </w:r>
      <w:r w:rsidRPr="00A26512">
        <w:rPr>
          <w:rFonts w:cs="Arial"/>
        </w:rPr>
        <w:t>укрепление института семьи.</w:t>
      </w:r>
    </w:p>
    <w:p w:rsidR="006679AE" w:rsidRPr="00A26512" w:rsidRDefault="006679AE" w:rsidP="00A26512">
      <w:pPr>
        <w:rPr>
          <w:rFonts w:cs="Arial"/>
        </w:rPr>
      </w:pPr>
    </w:p>
    <w:p w:rsidR="00EF30D7" w:rsidRPr="00A076E5" w:rsidRDefault="00A076E5" w:rsidP="00A076E5">
      <w:pPr>
        <w:jc w:val="center"/>
        <w:rPr>
          <w:rFonts w:cs="Arial"/>
          <w:b/>
          <w:bCs/>
          <w:iCs/>
          <w:sz w:val="30"/>
          <w:szCs w:val="28"/>
        </w:rPr>
      </w:pPr>
      <w:r w:rsidRPr="00A076E5">
        <w:rPr>
          <w:rFonts w:cs="Arial"/>
          <w:b/>
          <w:bCs/>
          <w:iCs/>
          <w:sz w:val="30"/>
          <w:szCs w:val="28"/>
        </w:rPr>
        <w:t xml:space="preserve">2. </w:t>
      </w:r>
      <w:r w:rsidR="00EF30D7" w:rsidRPr="00A076E5">
        <w:rPr>
          <w:rFonts w:cs="Arial"/>
          <w:b/>
          <w:bCs/>
          <w:iCs/>
          <w:sz w:val="30"/>
          <w:szCs w:val="28"/>
        </w:rPr>
        <w:t>Описание целей и задач муниципальной программы</w:t>
      </w:r>
    </w:p>
    <w:p w:rsidR="00EF30D7" w:rsidRPr="00A26512" w:rsidRDefault="00EF30D7" w:rsidP="00A26512">
      <w:pPr>
        <w:rPr>
          <w:rFonts w:cs="Arial"/>
        </w:rPr>
      </w:pP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Целью Программы является организация работы по профилактике правонарушений, повторной преступности, криминальной активности несовершеннолетних Крапивинского муниципального района.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Задачи Программы: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- снижение роста социального сиротства, беспризорности, безнадзорности;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- осуществление мер по защите и восстановлению прав и законных интересов несовершеннолетних;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- поддержка и восстановление основных социальных функций семьи;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- организация досуга и занятости несовершеннолетних;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- формирование и активизация позитивных жизненных установок алко-нарко-зависимых семей, подростков;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-</w:t>
      </w:r>
      <w:r w:rsidR="00A26512">
        <w:rPr>
          <w:rFonts w:cs="Arial"/>
        </w:rPr>
        <w:t xml:space="preserve"> </w:t>
      </w:r>
      <w:r w:rsidRPr="00A26512">
        <w:rPr>
          <w:rFonts w:cs="Arial"/>
        </w:rPr>
        <w:t>формирование мотивации к здоровому образу жизни.</w:t>
      </w:r>
    </w:p>
    <w:p w:rsidR="00EF30D7" w:rsidRPr="00A26512" w:rsidRDefault="00BC4AE5" w:rsidP="00A26512">
      <w:pPr>
        <w:rPr>
          <w:rFonts w:cs="Arial"/>
        </w:rPr>
      </w:pPr>
      <w:r w:rsidRPr="00A26512">
        <w:rPr>
          <w:rFonts w:cs="Arial"/>
        </w:rPr>
        <w:t>- повышения качества и результативности противодействия злоупотребления наркотиками и психотропными веществами, сокращение масштабов незаконного потребления наркотических и психотропных веществ.</w:t>
      </w:r>
    </w:p>
    <w:p w:rsidR="00431003" w:rsidRPr="00A26512" w:rsidRDefault="00431003" w:rsidP="00A26512">
      <w:pPr>
        <w:rPr>
          <w:rFonts w:cs="Arial"/>
        </w:rPr>
      </w:pPr>
      <w:r w:rsidRPr="00A26512">
        <w:rPr>
          <w:rFonts w:cs="Arial"/>
        </w:rPr>
        <w:t xml:space="preserve">- обеспечение эффективной профилактики распространения наркомании, психотропных веществ и связанных с этим </w:t>
      </w:r>
      <w:r w:rsidR="00E904F3" w:rsidRPr="00A26512">
        <w:rPr>
          <w:rFonts w:cs="Arial"/>
        </w:rPr>
        <w:t>правонарушений</w:t>
      </w:r>
      <w:r w:rsidRPr="00A26512">
        <w:rPr>
          <w:rFonts w:cs="Arial"/>
        </w:rPr>
        <w:t>.</w:t>
      </w:r>
    </w:p>
    <w:p w:rsidR="006A7637" w:rsidRPr="00A26512" w:rsidRDefault="006A7637" w:rsidP="00A26512">
      <w:pPr>
        <w:rPr>
          <w:rFonts w:cs="Arial"/>
        </w:rPr>
      </w:pPr>
    </w:p>
    <w:p w:rsidR="00EF30D7" w:rsidRPr="00A076E5" w:rsidRDefault="00A26512" w:rsidP="00A076E5">
      <w:pPr>
        <w:jc w:val="center"/>
        <w:rPr>
          <w:rFonts w:cs="Arial"/>
          <w:b/>
          <w:bCs/>
          <w:iCs/>
          <w:sz w:val="30"/>
          <w:szCs w:val="28"/>
        </w:rPr>
      </w:pPr>
      <w:r w:rsidRPr="00A076E5">
        <w:rPr>
          <w:rFonts w:cs="Arial"/>
          <w:b/>
          <w:bCs/>
          <w:iCs/>
          <w:sz w:val="30"/>
          <w:szCs w:val="28"/>
        </w:rPr>
        <w:lastRenderedPageBreak/>
        <w:t xml:space="preserve">3. </w:t>
      </w:r>
      <w:r w:rsidR="00EF30D7" w:rsidRPr="00A076E5">
        <w:rPr>
          <w:rFonts w:cs="Arial"/>
          <w:b/>
          <w:bCs/>
          <w:iCs/>
          <w:sz w:val="30"/>
          <w:szCs w:val="28"/>
        </w:rPr>
        <w:t>Перечень подпрограмм муниципальной программы с кратким описанием подпрограмм (основных мероприятий) и меро</w:t>
      </w:r>
      <w:r w:rsidR="00A076E5" w:rsidRPr="00A076E5">
        <w:rPr>
          <w:rFonts w:cs="Arial"/>
          <w:b/>
          <w:bCs/>
          <w:iCs/>
          <w:sz w:val="30"/>
          <w:szCs w:val="28"/>
        </w:rPr>
        <w:t>приятий муниципальной программы</w:t>
      </w:r>
    </w:p>
    <w:p w:rsidR="00431003" w:rsidRPr="00A26512" w:rsidRDefault="00431003" w:rsidP="00A26512">
      <w:pPr>
        <w:rPr>
          <w:rFonts w:cs="Arial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2318"/>
        <w:gridCol w:w="2190"/>
        <w:gridCol w:w="14"/>
        <w:gridCol w:w="2048"/>
        <w:gridCol w:w="14"/>
        <w:gridCol w:w="2175"/>
        <w:gridCol w:w="22"/>
      </w:tblGrid>
      <w:tr w:rsidR="001140D4" w:rsidRPr="00A26512" w:rsidTr="00A076E5">
        <w:trPr>
          <w:gridAfter w:val="1"/>
          <w:wAfter w:w="2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D4" w:rsidRPr="00A26512" w:rsidRDefault="001140D4" w:rsidP="00A076E5">
            <w:pPr>
              <w:pStyle w:val="Table0"/>
            </w:pPr>
            <w:r w:rsidRPr="00A26512"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0D4" w:rsidRPr="00A26512" w:rsidRDefault="001140D4" w:rsidP="00A076E5">
            <w:pPr>
              <w:pStyle w:val="Table0"/>
            </w:pPr>
            <w:r w:rsidRPr="00A26512">
              <w:t>Наименование подпрограммы, основного мероприятия,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0D4" w:rsidRPr="00A26512" w:rsidRDefault="001140D4" w:rsidP="00A076E5">
            <w:pPr>
              <w:pStyle w:val="Table0"/>
            </w:pPr>
            <w:r w:rsidRPr="00A26512">
              <w:t>Краткое описание подпрограммы, основного мероприятия,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0D4" w:rsidRPr="00A26512" w:rsidRDefault="001140D4" w:rsidP="00A076E5">
            <w:pPr>
              <w:pStyle w:val="Table0"/>
            </w:pPr>
            <w:r w:rsidRPr="00A26512">
              <w:t>Наименование целевого показателя (индикатора)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0D4" w:rsidRPr="00A26512" w:rsidRDefault="001140D4" w:rsidP="00A076E5">
            <w:pPr>
              <w:pStyle w:val="Table0"/>
            </w:pPr>
            <w:r w:rsidRPr="00A26512">
              <w:t>Порядок определения (формула)</w:t>
            </w:r>
          </w:p>
        </w:tc>
      </w:tr>
      <w:tr w:rsidR="006A7637" w:rsidRPr="00A26512" w:rsidTr="00A076E5">
        <w:trPr>
          <w:trHeight w:val="15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7" w:rsidRPr="00A26512" w:rsidRDefault="006A7637" w:rsidP="00A076E5">
            <w:pPr>
              <w:pStyle w:val="Table"/>
            </w:pPr>
            <w:r w:rsidRPr="00A26512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A7637" w:rsidRPr="00A26512" w:rsidRDefault="006A7637" w:rsidP="00A076E5">
            <w:pPr>
              <w:pStyle w:val="Table"/>
            </w:pPr>
            <w:r w:rsidRPr="00A26512"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A7637" w:rsidRPr="00A26512" w:rsidRDefault="006A7637" w:rsidP="00A076E5">
            <w:pPr>
              <w:pStyle w:val="Table"/>
            </w:pPr>
            <w:r w:rsidRPr="00A26512"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A7637" w:rsidRPr="00A26512" w:rsidRDefault="006A7637" w:rsidP="00A076E5">
            <w:pPr>
              <w:pStyle w:val="Table"/>
            </w:pPr>
            <w:r w:rsidRPr="00A26512"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A7637" w:rsidRPr="00A26512" w:rsidRDefault="006A7637" w:rsidP="00A076E5">
            <w:pPr>
              <w:pStyle w:val="Table"/>
            </w:pPr>
            <w:r w:rsidRPr="00A26512">
              <w:t>5</w:t>
            </w:r>
          </w:p>
        </w:tc>
      </w:tr>
      <w:tr w:rsidR="00E71AE3" w:rsidRPr="00A26512" w:rsidTr="00A076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Цель: Организация работы по профилактике правонарушений, повторной преступности, криминальной активности несовершеннолетних.</w:t>
            </w:r>
          </w:p>
        </w:tc>
      </w:tr>
      <w:tr w:rsidR="00E71AE3" w:rsidRPr="00A26512" w:rsidTr="00A076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Задача. Улучшение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E71AE3" w:rsidRPr="00A26512" w:rsidTr="00A076E5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55534C" w:rsidP="00A076E5">
            <w:pPr>
              <w:pStyle w:val="Table"/>
            </w:pPr>
            <w:r w:rsidRPr="00A26512">
              <w:t xml:space="preserve">Подпрограмма: </w:t>
            </w:r>
            <w:r w:rsidR="002850A7" w:rsidRPr="00A26512">
              <w:t>«Профилактика безнадзорности и правонарушений несовершеннолетних».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</w:tr>
      <w:tr w:rsidR="00E71AE3" w:rsidRPr="00A26512" w:rsidTr="00A076E5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 Обеспечение деятельности комиссии по делам несовершеннолетних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Финансовое обеспечение деятельности комиссии по делам несовершеннолетних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проведенных заседаний</w:t>
            </w:r>
            <w:r w:rsidR="00A26512">
              <w:t xml:space="preserve"> </w:t>
            </w:r>
            <w:r w:rsidRPr="00A26512">
              <w:t>комиссии,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проведенных заседаний</w:t>
            </w:r>
            <w:r w:rsidR="00A26512">
              <w:t xml:space="preserve"> </w:t>
            </w:r>
            <w:r w:rsidRPr="00A26512">
              <w:t>комиссии в отчетном периоде</w:t>
            </w:r>
          </w:p>
        </w:tc>
      </w:tr>
      <w:tr w:rsidR="00E71AE3" w:rsidRPr="00A26512" w:rsidTr="00A076E5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  <w:rPr>
                <w:highlight w:val="yellow"/>
              </w:rPr>
            </w:pPr>
            <w:r w:rsidRPr="00A26512">
              <w:t>Количество семей, состоящих на учете в КДН и ЗП,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  <w:rPr>
                <w:highlight w:val="yellow"/>
              </w:rPr>
            </w:pPr>
            <w:r w:rsidRPr="00A26512">
              <w:t>Количество семей, состоящих на учете в КДН и ЗП в отчетном периоде</w:t>
            </w:r>
          </w:p>
        </w:tc>
      </w:tr>
      <w:tr w:rsidR="00E71AE3" w:rsidRPr="00A26512" w:rsidTr="00A076E5">
        <w:trPr>
          <w:trHeight w:val="4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Проведение организационно – методических мероприятий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В рамках мероприятия проводятся организационно-методические мероприятия, направленные</w:t>
            </w:r>
            <w:r w:rsidR="00A26512">
              <w:t xml:space="preserve"> </w:t>
            </w:r>
            <w:r w:rsidRPr="00A26512">
              <w:t>на профилактику безнадзорности несовершеннолетних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выпу</w:t>
            </w:r>
            <w:r w:rsidR="004B5010" w:rsidRPr="00A26512">
              <w:t>щенных методических рекомендаций</w:t>
            </w:r>
            <w:r w:rsidRPr="00A26512">
              <w:t>, баннеров, буклетов, по работе с детьми, находящимися в социально-опасном положении,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выпу</w:t>
            </w:r>
            <w:r w:rsidR="004B5010" w:rsidRPr="00A26512">
              <w:t>щенных методических рекомендаций</w:t>
            </w:r>
            <w:r w:rsidRPr="00A26512">
              <w:t>, баннеров, буклетов, по работе с детьми, находящимися в социально-опасном положении в очередном периоде</w:t>
            </w:r>
          </w:p>
        </w:tc>
      </w:tr>
      <w:tr w:rsidR="00E71AE3" w:rsidRPr="00A26512" w:rsidTr="00A076E5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lastRenderedPageBreak/>
              <w:t>2.</w:t>
            </w:r>
          </w:p>
        </w:tc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Задачи: создание условий для реализации и развития разносторонних интересов и увлечений детей; создание условий для укрепления здоровья детей, привития навыков здорового образа жизни; социальная адаптация</w:t>
            </w:r>
            <w:r w:rsidR="00A26512">
              <w:t xml:space="preserve"> </w:t>
            </w:r>
            <w:r w:rsidRPr="00A26512">
              <w:t>семьи и детей в обществе; снижение роста социального сиротства, беспризорности, безнадзорности среди несовершеннолетних путем уменьшения числа дезадаптированных детей и сохранения семейных связей; снижение уровня преступности среди несовершеннолетних; повышение эффективности выявления и пресечения преступлений несовершеннолетних.</w:t>
            </w:r>
          </w:p>
        </w:tc>
      </w:tr>
      <w:tr w:rsidR="00E71AE3" w:rsidRPr="00A26512" w:rsidTr="00A076E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1.3.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 Основное мероприятие: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Проведение информационных мероприятий</w:t>
            </w:r>
          </w:p>
          <w:p w:rsidR="00E71AE3" w:rsidRPr="00A26512" w:rsidRDefault="00E71AE3" w:rsidP="00A076E5">
            <w:pPr>
              <w:pStyle w:val="Table"/>
            </w:pP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Мероприятие направлено на информирование о работе КДН и ЗП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опубликованных статей по проблемам подростковой преступности,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опубликованных статей по проблемам подростковой преступности отчетном периоде</w:t>
            </w:r>
          </w:p>
        </w:tc>
      </w:tr>
      <w:tr w:rsidR="00E71AE3" w:rsidRPr="00A26512" w:rsidTr="00A076E5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  <w:rPr>
                <w:highlight w:val="yellow"/>
              </w:rPr>
            </w:pPr>
            <w:r w:rsidRPr="00A26512">
              <w:t xml:space="preserve">Количество несовершеннолетних, направленных КДН и ЗП в центр занятости, </w:t>
            </w:r>
            <w:r w:rsidR="004B5010" w:rsidRPr="00A26512">
              <w:t>человек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  <w:rPr>
                <w:highlight w:val="yellow"/>
              </w:rPr>
            </w:pPr>
            <w:r w:rsidRPr="00A26512">
              <w:t>Количество несовершеннолетних, направленных КДН и ЗП в центр занятости в отчетном периоде</w:t>
            </w:r>
          </w:p>
        </w:tc>
      </w:tr>
      <w:tr w:rsidR="00E71AE3" w:rsidRPr="00A26512" w:rsidTr="00A076E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1.4.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мероприятия:</w:t>
            </w:r>
            <w:r w:rsidR="00A26512">
              <w:t xml:space="preserve"> </w:t>
            </w:r>
            <w:r w:rsidRPr="00A26512">
              <w:t>Защита прав и законных интересов несовершеннолетних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Мероприятие направлено на организацию защиты</w:t>
            </w:r>
            <w:r w:rsidR="00A26512">
              <w:t xml:space="preserve"> </w:t>
            </w:r>
            <w:r w:rsidRPr="00A26512">
              <w:t>прав и законных интересов несовершеннолетних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проведенных межведомственных рейдов,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проведенных межведомственных рейдов в отчетном периоде</w:t>
            </w:r>
          </w:p>
        </w:tc>
      </w:tr>
      <w:tr w:rsidR="00E71AE3" w:rsidRPr="00A26512" w:rsidTr="00A076E5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Количество родителей, восстановившихся в родительских правах, </w:t>
            </w:r>
            <w:r w:rsidR="004B5010" w:rsidRPr="00A26512">
              <w:t>человек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родителей, восстановившихся в родительских правах в отчетном периоде</w:t>
            </w:r>
          </w:p>
        </w:tc>
      </w:tr>
      <w:tr w:rsidR="00E71AE3" w:rsidRPr="00A26512" w:rsidTr="00A076E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1.5.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 Основное мероприятие: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Проведение воспитательно-профилактических мероприятий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Мероприятие направлено на проведение специализированных акций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  <w:rPr>
                <w:highlight w:val="yellow"/>
              </w:rPr>
            </w:pPr>
            <w:r w:rsidRPr="00A26512">
              <w:t xml:space="preserve">Количество проведенных акций, единиц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  <w:rPr>
                <w:highlight w:val="yellow"/>
              </w:rPr>
            </w:pPr>
            <w:r w:rsidRPr="00A26512">
              <w:t xml:space="preserve">Количество проведенных акций, в отчетном периоде </w:t>
            </w:r>
          </w:p>
        </w:tc>
      </w:tr>
      <w:tr w:rsidR="00E71AE3" w:rsidRPr="00A26512" w:rsidTr="00A076E5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Количество детей принявших участие в профилактических акциях, </w:t>
            </w:r>
            <w:r w:rsidR="004B5010" w:rsidRPr="00A26512">
              <w:lastRenderedPageBreak/>
              <w:t>человек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lastRenderedPageBreak/>
              <w:t xml:space="preserve">Количество детей принявших участие в профилактических акциях в отчетном </w:t>
            </w:r>
            <w:r w:rsidRPr="00A26512">
              <w:lastRenderedPageBreak/>
              <w:t>периоде</w:t>
            </w:r>
          </w:p>
        </w:tc>
      </w:tr>
      <w:tr w:rsidR="00E71AE3" w:rsidRPr="00A26512" w:rsidTr="00A076E5">
        <w:trPr>
          <w:trHeight w:val="3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lastRenderedPageBreak/>
              <w:t>1.6.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 Основное мероприятие: Организация досуга и занятости несовершеннолетних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Меропр</w:t>
            </w:r>
            <w:r w:rsidR="004B5010" w:rsidRPr="00A26512">
              <w:t>иятие направлен</w:t>
            </w:r>
            <w:r w:rsidRPr="00A26512">
              <w:t xml:space="preserve">о на организацию занятости и отдыха детей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детей, находящихся в социально-опасном положении, направленных в оздоровительные лагеря,</w:t>
            </w:r>
            <w:r w:rsidR="004B5010" w:rsidRPr="00A26512">
              <w:t xml:space="preserve"> человек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детей, находящихся в социально-опасном положении, направленных в оздоровительные лагеря в отчетном периоде</w:t>
            </w:r>
          </w:p>
        </w:tc>
      </w:tr>
      <w:tr w:rsidR="00E71AE3" w:rsidRPr="00A26512" w:rsidTr="00A076E5">
        <w:trPr>
          <w:trHeight w:val="2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1.7.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Проведение лечебно-диагностических и профилактических мероприятий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Мероприятие направлено на оказание медицинской помощи при алкогольном и наркотическом опьянении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Количество несовершеннолетних, состоящих на учете у врача - нарколога, </w:t>
            </w:r>
            <w:r w:rsidR="004B5010" w:rsidRPr="00A26512">
              <w:t>чел.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несовершеннолетних, состоящих на учете у врача нарколога в отчетном периоде</w:t>
            </w:r>
          </w:p>
        </w:tc>
      </w:tr>
      <w:tr w:rsidR="00E71AE3" w:rsidRPr="00A26512" w:rsidTr="00A076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1.8.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Оказание адресной социальной помощи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Мероприятие предусматривает оказание адресной социальной помощи, малоимущим семьям и семьям находящихся в социально – опасном положении</w:t>
            </w:r>
          </w:p>
          <w:p w:rsidR="00E71AE3" w:rsidRPr="00A26512" w:rsidRDefault="00E71AE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семей, которым оказана адресная социальная помощь, малоимущим семьям и семьям находящихся в социально – опасном положении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 xml:space="preserve">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семей, которым оказана адресная социальная помощь, малоимущим семьям и семьям находящихся в социально – опасном положении в отчетном периоде</w:t>
            </w:r>
          </w:p>
        </w:tc>
      </w:tr>
      <w:tr w:rsidR="00E71AE3" w:rsidRPr="00A26512" w:rsidTr="00A076E5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1.9.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 Обеспечение правоохранительной деятельности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несовершеннолетних снятых с профилактического учета,</w:t>
            </w:r>
            <w:r w:rsidR="004B5010" w:rsidRPr="00A26512">
              <w:t xml:space="preserve"> человек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Количество несовершеннолетних снято с профилактического учета в отчетном периоде</w:t>
            </w:r>
          </w:p>
        </w:tc>
      </w:tr>
      <w:tr w:rsidR="00E71AE3" w:rsidRPr="00A26512" w:rsidTr="00A076E5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2.</w:t>
            </w:r>
          </w:p>
        </w:tc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Цель: Повышение качества и результативности противодействия злоупотреблению наркотиками и психотропными веществами, сокращение масштабов незаконного потребления наркотических и психотропных веществ.</w:t>
            </w:r>
          </w:p>
          <w:p w:rsidR="00E71AE3" w:rsidRPr="00A26512" w:rsidRDefault="00E71AE3" w:rsidP="00A076E5">
            <w:pPr>
              <w:pStyle w:val="Table"/>
            </w:pPr>
          </w:p>
        </w:tc>
      </w:tr>
      <w:tr w:rsidR="00E71AE3" w:rsidRPr="00A26512" w:rsidTr="00A076E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Задача: Обеспечение эффективной профилактики распространения, наркомании, психотропных веществ и связанных с этим правонарушении.</w:t>
            </w:r>
          </w:p>
        </w:tc>
      </w:tr>
      <w:tr w:rsidR="00E71AE3" w:rsidRPr="00A26512" w:rsidTr="00A076E5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Подпрограмма «Обеспечение противодействия злоупотреблению наркотиками и психотропными веществами»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Сокращение масштабов незаконного потребления наркотических средств и психотропных веществ;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Обеспечение эффективной профилактики распространения наркомании, психотропных веществ и связанных с этим правонарушений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</w:p>
        </w:tc>
      </w:tr>
      <w:tr w:rsidR="00E71AE3" w:rsidRPr="00A26512" w:rsidTr="00A076E5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Публикация в средствах массовой информации материалов, направленных на противодействие злоупотреблению наркоти</w:t>
            </w:r>
            <w:r w:rsidR="00075180" w:rsidRPr="00A26512">
              <w:t>ками и психотропными веществами.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4B5010" w:rsidP="00A076E5">
            <w:pPr>
              <w:pStyle w:val="Table"/>
            </w:pPr>
            <w:r w:rsidRPr="00A26512">
              <w:t>Мероприятие направлен</w:t>
            </w:r>
            <w:r w:rsidR="00DF6551" w:rsidRPr="00A26512">
              <w:t>о на с</w:t>
            </w:r>
            <w:r w:rsidR="00E71AE3" w:rsidRPr="00A26512">
              <w:t>окращение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DF6551" w:rsidP="00A076E5">
            <w:pPr>
              <w:pStyle w:val="Table"/>
            </w:pPr>
            <w:r w:rsidRPr="00A26512">
              <w:t xml:space="preserve">Количество </w:t>
            </w:r>
            <w:r w:rsidR="001212F9" w:rsidRPr="00A26512">
              <w:t>публикаций в средствах массовой информации материалов, направленных на противодействие злоупотребления наркотиками и психотропными веществами</w:t>
            </w:r>
            <w:r w:rsidR="00676CCE" w:rsidRPr="00A26512">
              <w:t>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676CCE" w:rsidP="00A076E5">
            <w:pPr>
              <w:pStyle w:val="Table"/>
            </w:pPr>
            <w:r w:rsidRPr="00A26512"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веществами, в отчетном периоде</w:t>
            </w:r>
          </w:p>
        </w:tc>
      </w:tr>
      <w:tr w:rsidR="00E71AE3" w:rsidRPr="00A26512" w:rsidTr="00A076E5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</w:t>
            </w:r>
            <w:r w:rsidRPr="00A26512">
              <w:lastRenderedPageBreak/>
              <w:t>последствия потребления инъекционных наркотиков и другие</w:t>
            </w:r>
            <w:r w:rsidR="00075180" w:rsidRPr="00A26512">
              <w:t>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4B5010" w:rsidP="00A076E5">
            <w:pPr>
              <w:pStyle w:val="Table"/>
            </w:pPr>
            <w:r w:rsidRPr="00A26512">
              <w:lastRenderedPageBreak/>
              <w:t>Мероприятие направлен</w:t>
            </w:r>
            <w:r w:rsidR="001212F9" w:rsidRPr="00A26512">
              <w:t>о на сокращение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1212F9" w:rsidP="00A076E5">
            <w:pPr>
              <w:pStyle w:val="Table"/>
            </w:pPr>
            <w:r w:rsidRPr="00A26512">
              <w:t>Количество</w:t>
            </w:r>
            <w:r w:rsidR="001876D7" w:rsidRPr="00A26512">
              <w:t xml:space="preserve"> распространенных</w:t>
            </w:r>
            <w:r w:rsidR="00676CCE" w:rsidRPr="00A26512">
              <w:t xml:space="preserve"> информационно </w:t>
            </w:r>
            <w:r w:rsidRPr="00A26512">
              <w:t xml:space="preserve">образовательных материалов для различных целевых групп: подростков, молодежи – по первичной профилактике ВИЧ-инфекции </w:t>
            </w:r>
            <w:r w:rsidRPr="00A26512">
              <w:lastRenderedPageBreak/>
              <w:t>как последствия потребления и</w:t>
            </w:r>
            <w:r w:rsidR="00075180" w:rsidRPr="00A26512">
              <w:t xml:space="preserve">нъекционных </w:t>
            </w:r>
            <w:r w:rsidR="00676CCE" w:rsidRPr="00A26512">
              <w:t>наркотиков и другие,</w:t>
            </w:r>
            <w:r w:rsidRPr="00A26512">
              <w:t xml:space="preserve"> </w:t>
            </w:r>
            <w:r w:rsidR="00676CCE" w:rsidRPr="00A26512">
              <w:t>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676CCE" w:rsidP="00A076E5">
            <w:pPr>
              <w:pStyle w:val="Table"/>
            </w:pPr>
            <w:r w:rsidRPr="00A26512">
              <w:lastRenderedPageBreak/>
              <w:t xml:space="preserve">Количество </w:t>
            </w:r>
            <w:r w:rsidR="001876D7" w:rsidRPr="00A26512">
              <w:t xml:space="preserve">распространенных </w:t>
            </w:r>
            <w:r w:rsidRPr="00A26512">
              <w:t xml:space="preserve">информационно образовательных материалов для различных целевых групп: подростков, молодежи – по первичной профилактике ВИЧ-инфекции как последствия </w:t>
            </w:r>
            <w:r w:rsidRPr="00A26512">
              <w:lastRenderedPageBreak/>
              <w:t>потребления инъекционных наркотиков и другие, в отчетном периоде</w:t>
            </w:r>
          </w:p>
        </w:tc>
      </w:tr>
      <w:tr w:rsidR="00E71AE3" w:rsidRPr="00A26512" w:rsidTr="00A076E5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lastRenderedPageBreak/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Изготовление рекламно – информационной продукции по профилактике употребления СПАЙСОВ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4B5010" w:rsidP="00A076E5">
            <w:pPr>
              <w:pStyle w:val="Table"/>
            </w:pPr>
            <w:r w:rsidRPr="00A26512">
              <w:t>Мероприятие направлен</w:t>
            </w:r>
            <w:r w:rsidR="001212F9" w:rsidRPr="00A26512">
              <w:t>о на сокращение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1212F9" w:rsidP="00A076E5">
            <w:pPr>
              <w:pStyle w:val="Table"/>
            </w:pPr>
            <w:r w:rsidRPr="00A26512">
              <w:t>Количество</w:t>
            </w:r>
            <w:r w:rsidR="00075180" w:rsidRPr="00A26512">
              <w:t xml:space="preserve"> </w:t>
            </w:r>
            <w:r w:rsidR="004B5010" w:rsidRPr="00A26512">
              <w:t>изготовленной</w:t>
            </w:r>
            <w:r w:rsidRPr="00A26512">
              <w:t xml:space="preserve"> рекламно – информационной продукции по профилактике употребления СПАЙСОВ</w:t>
            </w:r>
            <w:r w:rsidR="00676CCE" w:rsidRPr="00A26512">
              <w:t>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4B5010" w:rsidP="00A076E5">
            <w:pPr>
              <w:pStyle w:val="Table"/>
            </w:pPr>
            <w:r w:rsidRPr="00A26512">
              <w:t xml:space="preserve">Количество изготовленной </w:t>
            </w:r>
            <w:r w:rsidR="00676CCE" w:rsidRPr="00A26512">
              <w:t>рекламно – информационной продукции по профилактике употребления СПАЙСОВ, в отчетном периоде</w:t>
            </w:r>
          </w:p>
        </w:tc>
      </w:tr>
      <w:tr w:rsidR="00E71AE3" w:rsidRPr="00A26512" w:rsidTr="00A076E5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Подготовка и размещение в электронных средствах массовой информации социальной рекламы антин</w:t>
            </w:r>
            <w:r w:rsidR="00075180" w:rsidRPr="00A26512">
              <w:t>аркотической направленности.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4B5010" w:rsidP="00A076E5">
            <w:pPr>
              <w:pStyle w:val="Table"/>
            </w:pPr>
            <w:r w:rsidRPr="00A26512">
              <w:t>Мероприятие направлен</w:t>
            </w:r>
            <w:r w:rsidR="001212F9" w:rsidRPr="00A26512">
              <w:t>о на сокращение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1212F9" w:rsidP="00A076E5">
            <w:pPr>
              <w:pStyle w:val="Table"/>
            </w:pPr>
            <w:r w:rsidRPr="00A26512">
              <w:t>Количество</w:t>
            </w:r>
            <w:r w:rsidR="004B5010" w:rsidRPr="00A26512">
              <w:t xml:space="preserve"> размещенной</w:t>
            </w:r>
            <w:r w:rsidRPr="00A26512">
              <w:t xml:space="preserve"> в электронных средствах массовой информации социальной рекламы антинаркотической направленности</w:t>
            </w:r>
            <w:r w:rsidR="00676CCE" w:rsidRPr="00A26512">
              <w:t>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4B5010" w:rsidP="00A076E5">
            <w:pPr>
              <w:pStyle w:val="Table"/>
            </w:pPr>
            <w:r w:rsidRPr="00A26512">
              <w:t xml:space="preserve">Количество размещенной </w:t>
            </w:r>
            <w:r w:rsidR="00676CCE" w:rsidRPr="00A26512">
              <w:t>в электронных средствах массовой информации социальной рекламы антинаркотической направленности, в отчетном периоде</w:t>
            </w:r>
          </w:p>
        </w:tc>
      </w:tr>
      <w:tr w:rsidR="00E71AE3" w:rsidRPr="00A26512" w:rsidTr="00A076E5">
        <w:trPr>
          <w:trHeight w:val="3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 Приобретение необходимого</w:t>
            </w:r>
            <w:r w:rsidR="00A26512">
              <w:t xml:space="preserve"> </w:t>
            </w:r>
            <w:r w:rsidRPr="00A26512">
              <w:t>инвентаря и организация антинаркотических мероприятий в период летнего отдыха подростков из малообес</w:t>
            </w:r>
            <w:r w:rsidR="00075180" w:rsidRPr="00A26512">
              <w:t>печенных, многодетных семей.</w:t>
            </w:r>
          </w:p>
          <w:p w:rsidR="00E71AE3" w:rsidRPr="00A26512" w:rsidRDefault="00E71AE3" w:rsidP="00A076E5">
            <w:pPr>
              <w:pStyle w:val="Table"/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4B5010" w:rsidP="00A076E5">
            <w:pPr>
              <w:pStyle w:val="Table"/>
            </w:pPr>
            <w:r w:rsidRPr="00A26512">
              <w:t>Мероприятие направлен</w:t>
            </w:r>
            <w:r w:rsidR="001212F9" w:rsidRPr="00A26512">
              <w:t>о на сокращение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1212F9" w:rsidP="00A076E5">
            <w:pPr>
              <w:pStyle w:val="Table"/>
            </w:pPr>
            <w:r w:rsidRPr="00A26512">
              <w:t>Количество</w:t>
            </w:r>
            <w:r w:rsidR="00075180" w:rsidRPr="00A26512">
              <w:t xml:space="preserve"> приобретённого</w:t>
            </w:r>
            <w:r w:rsidR="00A26512">
              <w:t xml:space="preserve"> </w:t>
            </w:r>
            <w:r w:rsidRPr="00A26512">
              <w:t xml:space="preserve"> инвентаря и организация антинаркотических мероприятий в период летнего отдыха подростков из малообеспеченных, многодетных семей</w:t>
            </w:r>
            <w:r w:rsidR="00676CCE" w:rsidRPr="00A26512">
              <w:t>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676CCE" w:rsidP="00A076E5">
            <w:pPr>
              <w:pStyle w:val="Table"/>
            </w:pPr>
            <w:r w:rsidRPr="00A26512">
              <w:t>Количество приобретённого</w:t>
            </w:r>
            <w:r w:rsidR="00A26512">
              <w:t xml:space="preserve"> </w:t>
            </w:r>
            <w:r w:rsidRPr="00A26512">
              <w:t xml:space="preserve"> инвентаря и организация антинаркотических мероприятий в период летнего отдыха подростков из малообеспеченных, многодетных семей, в отчетном периоде</w:t>
            </w:r>
          </w:p>
        </w:tc>
      </w:tr>
      <w:tr w:rsidR="00E71AE3" w:rsidRPr="00A26512" w:rsidTr="00A076E5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lastRenderedPageBreak/>
              <w:t>2.6.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>Организация и проведение образовательно – воспитательных театрализованных представлений спортивной и антинаркотической направ</w:t>
            </w:r>
            <w:r w:rsidR="00075180" w:rsidRPr="00A26512">
              <w:t>ленности.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4B5010" w:rsidP="00A076E5">
            <w:pPr>
              <w:pStyle w:val="Table"/>
            </w:pPr>
            <w:r w:rsidRPr="00A26512">
              <w:t>Мероприятие направлен</w:t>
            </w:r>
            <w:r w:rsidR="001212F9" w:rsidRPr="00A26512">
              <w:t>о на сокращение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1212F9" w:rsidP="00A076E5">
            <w:pPr>
              <w:pStyle w:val="Table"/>
            </w:pPr>
            <w:r w:rsidRPr="00A26512">
              <w:t>Количество</w:t>
            </w:r>
            <w:r w:rsidR="004B5010" w:rsidRPr="00A26512">
              <w:t xml:space="preserve"> проведенных</w:t>
            </w:r>
            <w:r w:rsidRPr="00A26512">
              <w:t xml:space="preserve"> образовательно – воспитательных театрализованных представлений спортивной и антинаркотической направленности</w:t>
            </w:r>
            <w:r w:rsidR="00676CCE" w:rsidRPr="00A26512">
              <w:t xml:space="preserve">, единиц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4B5010" w:rsidP="00A076E5">
            <w:pPr>
              <w:pStyle w:val="Table"/>
            </w:pPr>
            <w:r w:rsidRPr="00A26512">
              <w:t xml:space="preserve">Количество проведенных </w:t>
            </w:r>
            <w:r w:rsidR="00676CCE" w:rsidRPr="00A26512">
              <w:t>образовательно – воспитательных театрализованных представлений спортивной и антинаркотической направленности, в отчетном периоде</w:t>
            </w:r>
          </w:p>
        </w:tc>
      </w:tr>
      <w:tr w:rsidR="00E71AE3" w:rsidRPr="00A26512" w:rsidTr="00A076E5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A26512" w:rsidRDefault="00AA4941" w:rsidP="00A076E5">
            <w:pPr>
              <w:pStyle w:val="Table"/>
            </w:pPr>
            <w:r w:rsidRPr="00A26512">
              <w:t>2.7.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 Уничтожение на территории Крапивинского муниципального района</w:t>
            </w:r>
            <w:r w:rsidR="00A26512">
              <w:t xml:space="preserve"> </w:t>
            </w:r>
            <w:r w:rsidRPr="00A26512">
              <w:t>наркосодержащих</w:t>
            </w:r>
            <w:r w:rsidR="00A26512">
              <w:t xml:space="preserve"> </w:t>
            </w:r>
            <w:r w:rsidRPr="00A26512">
              <w:t>растений, используемых для незаконного производства наркотиков</w:t>
            </w:r>
            <w:r w:rsidR="00075180" w:rsidRPr="00A26512">
              <w:t>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1876D7" w:rsidP="00A076E5">
            <w:pPr>
              <w:pStyle w:val="Table"/>
            </w:pPr>
            <w:r w:rsidRPr="00A26512">
              <w:t>Мероприятие направлен</w:t>
            </w:r>
            <w:r w:rsidR="001212F9" w:rsidRPr="00A26512">
              <w:t>о на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1876D7" w:rsidP="00A076E5">
            <w:pPr>
              <w:pStyle w:val="Table"/>
            </w:pPr>
            <w:r w:rsidRPr="00A26512">
              <w:t xml:space="preserve">Площадь </w:t>
            </w:r>
            <w:r w:rsidR="00F4381B" w:rsidRPr="00A26512">
              <w:t>уничтоженных</w:t>
            </w:r>
            <w:r w:rsidR="0073507C" w:rsidRPr="00A26512">
              <w:t xml:space="preserve"> на территории Крапивинского муниципального района</w:t>
            </w:r>
            <w:r w:rsidR="00A26512">
              <w:t xml:space="preserve"> </w:t>
            </w:r>
            <w:r w:rsidR="0073507C" w:rsidRPr="00A26512">
              <w:t>наркосодержащих</w:t>
            </w:r>
            <w:r w:rsidR="00A26512">
              <w:t xml:space="preserve"> </w:t>
            </w:r>
            <w:r w:rsidR="0073507C" w:rsidRPr="00A26512">
              <w:t>растений, используемых для незаконного производства наркотиков</w:t>
            </w:r>
            <w:r w:rsidR="00676CCE" w:rsidRPr="00A26512">
              <w:t xml:space="preserve">, </w:t>
            </w:r>
            <w:r w:rsidRPr="00A26512">
              <w:t>гектаров (Га)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A26512" w:rsidRDefault="001876D7" w:rsidP="00A076E5">
            <w:pPr>
              <w:pStyle w:val="Table"/>
            </w:pPr>
            <w:r w:rsidRPr="00A26512">
              <w:t xml:space="preserve">Площадь </w:t>
            </w:r>
            <w:r w:rsidR="00676CCE" w:rsidRPr="00A26512">
              <w:t>уничтоженных на территории Крапивинского муниципального района</w:t>
            </w:r>
            <w:r w:rsidR="00A26512">
              <w:t xml:space="preserve"> </w:t>
            </w:r>
            <w:r w:rsidR="00676CCE" w:rsidRPr="00A26512">
              <w:t>наркосодержащих</w:t>
            </w:r>
            <w:r w:rsidR="00A26512">
              <w:t xml:space="preserve"> </w:t>
            </w:r>
            <w:r w:rsidR="00676CCE" w:rsidRPr="00A26512">
              <w:t>растений, используемых для незаконного производства наркотиков, в отчетном периоде</w:t>
            </w:r>
          </w:p>
        </w:tc>
      </w:tr>
    </w:tbl>
    <w:p w:rsidR="00EF30D7" w:rsidRPr="00A26512" w:rsidRDefault="00EF30D7" w:rsidP="00A26512">
      <w:pPr>
        <w:rPr>
          <w:rFonts w:cs="Arial"/>
        </w:rPr>
      </w:pPr>
    </w:p>
    <w:p w:rsidR="00EF30D7" w:rsidRPr="00A076E5" w:rsidRDefault="00EF30D7" w:rsidP="00A076E5">
      <w:pPr>
        <w:jc w:val="center"/>
        <w:rPr>
          <w:rFonts w:cs="Arial"/>
          <w:b/>
          <w:bCs/>
          <w:iCs/>
          <w:sz w:val="30"/>
          <w:szCs w:val="28"/>
        </w:rPr>
      </w:pPr>
      <w:r w:rsidRPr="00A076E5">
        <w:rPr>
          <w:rFonts w:cs="Arial"/>
          <w:b/>
          <w:bCs/>
          <w:iCs/>
          <w:sz w:val="30"/>
          <w:szCs w:val="28"/>
        </w:rPr>
        <w:t>4. Ресурсное обеспечение реализации муниципальной программы</w:t>
      </w:r>
    </w:p>
    <w:p w:rsidR="00EF30D7" w:rsidRPr="00A26512" w:rsidRDefault="00EF30D7" w:rsidP="00A26512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676"/>
        <w:gridCol w:w="3580"/>
        <w:gridCol w:w="1864"/>
        <w:gridCol w:w="856"/>
        <w:gridCol w:w="855"/>
        <w:gridCol w:w="37"/>
        <w:gridCol w:w="839"/>
        <w:gridCol w:w="18"/>
        <w:gridCol w:w="807"/>
        <w:gridCol w:w="11"/>
      </w:tblGrid>
      <w:tr w:rsidR="001876D7" w:rsidRPr="00A26512" w:rsidTr="00A076E5">
        <w:trPr>
          <w:trHeight w:val="148"/>
        </w:trPr>
        <w:tc>
          <w:tcPr>
            <w:tcW w:w="738" w:type="dxa"/>
            <w:gridSpan w:val="2"/>
            <w:vMerge w:val="restart"/>
          </w:tcPr>
          <w:p w:rsidR="001876D7" w:rsidRPr="00A26512" w:rsidRDefault="001876D7" w:rsidP="00A076E5">
            <w:pPr>
              <w:pStyle w:val="Table0"/>
            </w:pPr>
            <w:r w:rsidRPr="00A26512">
              <w:t>№ п/п</w:t>
            </w:r>
          </w:p>
        </w:tc>
        <w:tc>
          <w:tcPr>
            <w:tcW w:w="3828" w:type="dxa"/>
            <w:vMerge w:val="restart"/>
          </w:tcPr>
          <w:p w:rsidR="001876D7" w:rsidRPr="00A26512" w:rsidRDefault="001876D7" w:rsidP="00A076E5">
            <w:pPr>
              <w:pStyle w:val="Table0"/>
            </w:pPr>
            <w:r w:rsidRPr="00A26512">
              <w:t>Наименование подпрограмм, программных мероприятий</w:t>
            </w:r>
          </w:p>
        </w:tc>
        <w:tc>
          <w:tcPr>
            <w:tcW w:w="1985" w:type="dxa"/>
            <w:vMerge w:val="restart"/>
          </w:tcPr>
          <w:p w:rsidR="001876D7" w:rsidRPr="00A26512" w:rsidRDefault="001876D7" w:rsidP="00A076E5">
            <w:pPr>
              <w:pStyle w:val="Table0"/>
            </w:pPr>
            <w:r w:rsidRPr="00A26512">
              <w:t>Источник финансирования</w:t>
            </w:r>
          </w:p>
        </w:tc>
        <w:tc>
          <w:tcPr>
            <w:tcW w:w="3603" w:type="dxa"/>
            <w:gridSpan w:val="7"/>
          </w:tcPr>
          <w:p w:rsidR="001876D7" w:rsidRPr="00A26512" w:rsidRDefault="001876D7" w:rsidP="00A076E5">
            <w:pPr>
              <w:pStyle w:val="Table0"/>
            </w:pPr>
            <w:r w:rsidRPr="00A26512">
              <w:t>Объем финансирования</w:t>
            </w:r>
            <w:r w:rsidR="00A076E5">
              <w:t xml:space="preserve"> </w:t>
            </w:r>
            <w:r w:rsidRPr="00A26512">
              <w:t>(тыс. рублей)</w:t>
            </w:r>
          </w:p>
        </w:tc>
      </w:tr>
      <w:tr w:rsidR="00E71AE3" w:rsidRPr="00A26512" w:rsidTr="00A076E5">
        <w:trPr>
          <w:trHeight w:val="148"/>
        </w:trPr>
        <w:tc>
          <w:tcPr>
            <w:tcW w:w="738" w:type="dxa"/>
            <w:gridSpan w:val="2"/>
            <w:vMerge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  <w:vMerge/>
            <w:vAlign w:val="center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1985" w:type="dxa"/>
            <w:vMerge/>
            <w:vAlign w:val="center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902" w:type="dxa"/>
          </w:tcPr>
          <w:p w:rsidR="00E71AE3" w:rsidRPr="00A26512" w:rsidRDefault="00E71AE3" w:rsidP="00A076E5">
            <w:pPr>
              <w:pStyle w:val="Table"/>
            </w:pPr>
            <w:r w:rsidRPr="00A26512">
              <w:t>2015 год</w:t>
            </w:r>
          </w:p>
        </w:tc>
        <w:tc>
          <w:tcPr>
            <w:tcW w:w="940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2016 год</w:t>
            </w:r>
          </w:p>
        </w:tc>
        <w:tc>
          <w:tcPr>
            <w:tcW w:w="884" w:type="dxa"/>
          </w:tcPr>
          <w:p w:rsidR="00E71AE3" w:rsidRPr="00A26512" w:rsidRDefault="00E71AE3" w:rsidP="00A076E5">
            <w:pPr>
              <w:pStyle w:val="Table"/>
            </w:pPr>
            <w:r w:rsidRPr="00A26512">
              <w:t>2017 год</w:t>
            </w:r>
          </w:p>
        </w:tc>
        <w:tc>
          <w:tcPr>
            <w:tcW w:w="877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2018 год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48"/>
          <w:tblHeader/>
        </w:trPr>
        <w:tc>
          <w:tcPr>
            <w:tcW w:w="709" w:type="dxa"/>
          </w:tcPr>
          <w:p w:rsidR="00E71AE3" w:rsidRPr="00A26512" w:rsidRDefault="00075180" w:rsidP="00A076E5">
            <w:pPr>
              <w:pStyle w:val="Table"/>
            </w:pPr>
            <w:r w:rsidRPr="00A26512">
              <w:t>1</w:t>
            </w:r>
          </w:p>
        </w:tc>
        <w:tc>
          <w:tcPr>
            <w:tcW w:w="3828" w:type="dxa"/>
            <w:vAlign w:val="center"/>
          </w:tcPr>
          <w:p w:rsidR="00E71AE3" w:rsidRPr="00A26512" w:rsidRDefault="00E71AE3" w:rsidP="00A076E5">
            <w:pPr>
              <w:pStyle w:val="Table"/>
            </w:pPr>
            <w:r w:rsidRPr="00A26512">
              <w:t>2</w:t>
            </w:r>
          </w:p>
        </w:tc>
        <w:tc>
          <w:tcPr>
            <w:tcW w:w="1984" w:type="dxa"/>
            <w:vAlign w:val="center"/>
          </w:tcPr>
          <w:p w:rsidR="00E71AE3" w:rsidRPr="00A26512" w:rsidRDefault="00E71AE3" w:rsidP="00A076E5">
            <w:pPr>
              <w:pStyle w:val="Table"/>
            </w:pPr>
            <w:r w:rsidRPr="00A26512">
              <w:t>3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4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5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6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7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80"/>
        </w:trPr>
        <w:tc>
          <w:tcPr>
            <w:tcW w:w="709" w:type="dxa"/>
            <w:vMerge w:val="restart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  <w:vMerge w:val="restart"/>
          </w:tcPr>
          <w:p w:rsidR="00E71AE3" w:rsidRPr="00A26512" w:rsidRDefault="00E71AE3" w:rsidP="00A076E5">
            <w:pPr>
              <w:pStyle w:val="Table"/>
            </w:pPr>
            <w:r w:rsidRPr="00A26512">
              <w:t>Муниципальная программа «Профилактика безнадзорности и правонарушений несовершеннолетних» на 2016-2018 годы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288,0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3</w:t>
            </w:r>
            <w:r w:rsidR="00E276DC" w:rsidRPr="00A26512">
              <w:t>07</w:t>
            </w:r>
            <w:r w:rsidRPr="00A26512">
              <w:t>,0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3</w:t>
            </w:r>
            <w:r w:rsidR="00E276DC" w:rsidRPr="00A26512">
              <w:t>08</w:t>
            </w:r>
            <w:r w:rsidRPr="00A26512">
              <w:t>,0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3</w:t>
            </w:r>
            <w:r w:rsidR="00E276DC" w:rsidRPr="00A26512">
              <w:t>08</w:t>
            </w:r>
            <w:r w:rsidRPr="00A26512">
              <w:t>,0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98"/>
        </w:trPr>
        <w:tc>
          <w:tcPr>
            <w:tcW w:w="709" w:type="dxa"/>
            <w:vMerge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901" w:type="dxa"/>
          </w:tcPr>
          <w:p w:rsidR="00E71AE3" w:rsidRPr="00A26512" w:rsidRDefault="00E276DC" w:rsidP="00A076E5">
            <w:pPr>
              <w:pStyle w:val="Table"/>
            </w:pPr>
            <w:r w:rsidRPr="00A26512">
              <w:t>20</w:t>
            </w:r>
            <w:r w:rsidR="00E71AE3" w:rsidRPr="00A26512">
              <w:t>,0</w:t>
            </w:r>
          </w:p>
        </w:tc>
        <w:tc>
          <w:tcPr>
            <w:tcW w:w="942" w:type="dxa"/>
            <w:gridSpan w:val="3"/>
          </w:tcPr>
          <w:p w:rsidR="00E71AE3" w:rsidRPr="00A26512" w:rsidRDefault="00E276DC" w:rsidP="00A076E5">
            <w:pPr>
              <w:pStyle w:val="Table"/>
            </w:pPr>
            <w:r w:rsidRPr="00A26512">
              <w:t>20</w:t>
            </w:r>
            <w:r w:rsidR="00E71AE3" w:rsidRPr="00A26512">
              <w:t>,0</w:t>
            </w:r>
          </w:p>
        </w:tc>
        <w:tc>
          <w:tcPr>
            <w:tcW w:w="849" w:type="dxa"/>
          </w:tcPr>
          <w:p w:rsidR="00E71AE3" w:rsidRPr="00A26512" w:rsidRDefault="00E276DC" w:rsidP="00A076E5">
            <w:pPr>
              <w:pStyle w:val="Table"/>
            </w:pPr>
            <w:r w:rsidRPr="00A26512">
              <w:t>20</w:t>
            </w:r>
            <w:r w:rsidR="00E71AE3" w:rsidRPr="00A26512">
              <w:t>,0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98"/>
        </w:trPr>
        <w:tc>
          <w:tcPr>
            <w:tcW w:w="709" w:type="dxa"/>
            <w:vMerge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иные не запрещенные законодательством источники: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98"/>
        </w:trPr>
        <w:tc>
          <w:tcPr>
            <w:tcW w:w="709" w:type="dxa"/>
            <w:vMerge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областной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288, 0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28</w:t>
            </w:r>
            <w:r w:rsidR="00E276DC" w:rsidRPr="00A26512">
              <w:t>7</w:t>
            </w:r>
            <w:r w:rsidRPr="00A26512">
              <w:t>,0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288,0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288,0</w:t>
            </w:r>
          </w:p>
        </w:tc>
      </w:tr>
      <w:tr w:rsidR="00AA4941" w:rsidRPr="00A26512" w:rsidTr="00A076E5">
        <w:trPr>
          <w:gridBefore w:val="1"/>
          <w:gridAfter w:val="1"/>
          <w:wBefore w:w="29" w:type="dxa"/>
          <w:wAfter w:w="11" w:type="dxa"/>
          <w:trHeight w:val="1050"/>
        </w:trPr>
        <w:tc>
          <w:tcPr>
            <w:tcW w:w="709" w:type="dxa"/>
            <w:vMerge w:val="restart"/>
          </w:tcPr>
          <w:p w:rsidR="00AA4941" w:rsidRPr="00A26512" w:rsidRDefault="00AA4941" w:rsidP="00A076E5">
            <w:pPr>
              <w:pStyle w:val="Table"/>
            </w:pPr>
            <w:r w:rsidRPr="00A26512">
              <w:lastRenderedPageBreak/>
              <w:t>1.</w:t>
            </w:r>
          </w:p>
        </w:tc>
        <w:tc>
          <w:tcPr>
            <w:tcW w:w="3828" w:type="dxa"/>
            <w:vMerge w:val="restart"/>
          </w:tcPr>
          <w:p w:rsidR="00AA4941" w:rsidRPr="00A26512" w:rsidRDefault="00AA4941" w:rsidP="00A076E5">
            <w:pPr>
              <w:pStyle w:val="Table"/>
            </w:pPr>
            <w:r w:rsidRPr="00A26512">
              <w:t xml:space="preserve">Подпрограмма </w:t>
            </w:r>
            <w:r w:rsidR="001876D7" w:rsidRPr="00A26512">
              <w:t>«П</w:t>
            </w:r>
            <w:r w:rsidRPr="00A26512">
              <w:t>рофилактика безнадзорности и правонарушений несовершеннолетних</w:t>
            </w:r>
            <w:r w:rsidR="001876D7" w:rsidRPr="00A26512">
              <w:t>»</w:t>
            </w:r>
            <w:r w:rsidRPr="00A26512">
              <w:t>.</w:t>
            </w:r>
          </w:p>
        </w:tc>
        <w:tc>
          <w:tcPr>
            <w:tcW w:w="1984" w:type="dxa"/>
          </w:tcPr>
          <w:p w:rsidR="00AA4941" w:rsidRPr="00A26512" w:rsidRDefault="00AA4941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901" w:type="dxa"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942" w:type="dxa"/>
            <w:gridSpan w:val="3"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849" w:type="dxa"/>
          </w:tcPr>
          <w:p w:rsidR="00AA4941" w:rsidRPr="00A26512" w:rsidRDefault="00AA4941" w:rsidP="00A076E5">
            <w:pPr>
              <w:pStyle w:val="Table"/>
            </w:pPr>
          </w:p>
        </w:tc>
      </w:tr>
      <w:tr w:rsidR="00AA4941" w:rsidRPr="00A26512" w:rsidTr="00A076E5">
        <w:trPr>
          <w:gridBefore w:val="1"/>
          <w:gridAfter w:val="1"/>
          <w:wBefore w:w="29" w:type="dxa"/>
          <w:wAfter w:w="11" w:type="dxa"/>
          <w:trHeight w:val="298"/>
        </w:trPr>
        <w:tc>
          <w:tcPr>
            <w:tcW w:w="709" w:type="dxa"/>
            <w:vMerge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1984" w:type="dxa"/>
          </w:tcPr>
          <w:p w:rsidR="00AA4941" w:rsidRPr="00A26512" w:rsidRDefault="00AA4941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901" w:type="dxa"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942" w:type="dxa"/>
            <w:gridSpan w:val="3"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849" w:type="dxa"/>
          </w:tcPr>
          <w:p w:rsidR="00AA4941" w:rsidRPr="00A26512" w:rsidRDefault="00AA4941" w:rsidP="00A076E5">
            <w:pPr>
              <w:pStyle w:val="Table"/>
            </w:pPr>
          </w:p>
        </w:tc>
      </w:tr>
      <w:tr w:rsidR="00AA4941" w:rsidRPr="00A26512" w:rsidTr="00A076E5">
        <w:trPr>
          <w:gridBefore w:val="1"/>
          <w:gridAfter w:val="1"/>
          <w:wBefore w:w="29" w:type="dxa"/>
          <w:wAfter w:w="11" w:type="dxa"/>
          <w:trHeight w:val="298"/>
        </w:trPr>
        <w:tc>
          <w:tcPr>
            <w:tcW w:w="709" w:type="dxa"/>
            <w:vMerge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1984" w:type="dxa"/>
          </w:tcPr>
          <w:p w:rsidR="00AA4941" w:rsidRPr="00A26512" w:rsidRDefault="001876D7" w:rsidP="00A076E5">
            <w:pPr>
              <w:pStyle w:val="Table"/>
            </w:pPr>
            <w:r w:rsidRPr="00A26512">
              <w:t>областной бюджет</w:t>
            </w:r>
          </w:p>
        </w:tc>
        <w:tc>
          <w:tcPr>
            <w:tcW w:w="901" w:type="dxa"/>
          </w:tcPr>
          <w:p w:rsidR="00AA4941" w:rsidRPr="00A26512" w:rsidRDefault="001876D7" w:rsidP="00A076E5">
            <w:pPr>
              <w:pStyle w:val="Table"/>
            </w:pPr>
            <w:r w:rsidRPr="00A26512">
              <w:t>288, 0</w:t>
            </w:r>
          </w:p>
        </w:tc>
        <w:tc>
          <w:tcPr>
            <w:tcW w:w="901" w:type="dxa"/>
          </w:tcPr>
          <w:p w:rsidR="00AA4941" w:rsidRPr="00A26512" w:rsidRDefault="00187081" w:rsidP="00A076E5">
            <w:pPr>
              <w:pStyle w:val="Table"/>
            </w:pPr>
            <w:r w:rsidRPr="00A26512">
              <w:t>287</w:t>
            </w:r>
            <w:r w:rsidR="001876D7" w:rsidRPr="00A26512">
              <w:t>, 0</w:t>
            </w:r>
          </w:p>
        </w:tc>
        <w:tc>
          <w:tcPr>
            <w:tcW w:w="942" w:type="dxa"/>
            <w:gridSpan w:val="3"/>
          </w:tcPr>
          <w:p w:rsidR="00AA4941" w:rsidRPr="00A26512" w:rsidRDefault="001876D7" w:rsidP="00A076E5">
            <w:pPr>
              <w:pStyle w:val="Table"/>
            </w:pPr>
            <w:r w:rsidRPr="00A26512">
              <w:t>288, 0</w:t>
            </w:r>
          </w:p>
        </w:tc>
        <w:tc>
          <w:tcPr>
            <w:tcW w:w="849" w:type="dxa"/>
          </w:tcPr>
          <w:p w:rsidR="00AA4941" w:rsidRPr="00A26512" w:rsidRDefault="00187081" w:rsidP="00A076E5">
            <w:pPr>
              <w:pStyle w:val="Table"/>
            </w:pPr>
            <w:r w:rsidRPr="00A26512">
              <w:t>288, 0</w:t>
            </w:r>
          </w:p>
        </w:tc>
      </w:tr>
      <w:tr w:rsidR="00AA4941" w:rsidRPr="00A26512" w:rsidTr="00A076E5">
        <w:trPr>
          <w:gridBefore w:val="1"/>
          <w:gridAfter w:val="1"/>
          <w:wBefore w:w="29" w:type="dxa"/>
          <w:wAfter w:w="11" w:type="dxa"/>
          <w:trHeight w:val="140"/>
        </w:trPr>
        <w:tc>
          <w:tcPr>
            <w:tcW w:w="709" w:type="dxa"/>
            <w:vMerge w:val="restart"/>
          </w:tcPr>
          <w:p w:rsidR="00AA4941" w:rsidRPr="00A26512" w:rsidRDefault="00AA4941" w:rsidP="00A076E5">
            <w:pPr>
              <w:pStyle w:val="Table"/>
            </w:pPr>
            <w:r w:rsidRPr="00A26512">
              <w:t>1.1.</w:t>
            </w:r>
          </w:p>
        </w:tc>
        <w:tc>
          <w:tcPr>
            <w:tcW w:w="3828" w:type="dxa"/>
            <w:vMerge w:val="restart"/>
          </w:tcPr>
          <w:p w:rsidR="00AA4941" w:rsidRPr="00A26512" w:rsidRDefault="00AA4941" w:rsidP="00A076E5">
            <w:pPr>
              <w:pStyle w:val="Table"/>
            </w:pPr>
            <w:r w:rsidRPr="00A26512">
              <w:t>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w="1984" w:type="dxa"/>
          </w:tcPr>
          <w:p w:rsidR="00AA4941" w:rsidRPr="00A26512" w:rsidRDefault="00AA4941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AA4941" w:rsidRPr="00A26512" w:rsidRDefault="00AA4941" w:rsidP="00A076E5">
            <w:pPr>
              <w:pStyle w:val="Table"/>
            </w:pPr>
            <w:r w:rsidRPr="00A26512">
              <w:t>288,0</w:t>
            </w:r>
          </w:p>
        </w:tc>
        <w:tc>
          <w:tcPr>
            <w:tcW w:w="901" w:type="dxa"/>
          </w:tcPr>
          <w:p w:rsidR="00AA4941" w:rsidRPr="00A26512" w:rsidRDefault="00AA4941" w:rsidP="00A076E5">
            <w:pPr>
              <w:pStyle w:val="Table"/>
            </w:pPr>
            <w:r w:rsidRPr="00A26512">
              <w:t>28</w:t>
            </w:r>
            <w:r w:rsidR="00D06267" w:rsidRPr="00A26512">
              <w:t>7</w:t>
            </w:r>
            <w:r w:rsidRPr="00A26512">
              <w:t>,0</w:t>
            </w:r>
          </w:p>
        </w:tc>
        <w:tc>
          <w:tcPr>
            <w:tcW w:w="942" w:type="dxa"/>
            <w:gridSpan w:val="3"/>
          </w:tcPr>
          <w:p w:rsidR="00AA4941" w:rsidRPr="00A26512" w:rsidRDefault="00AA4941" w:rsidP="00A076E5">
            <w:pPr>
              <w:pStyle w:val="Table"/>
            </w:pPr>
            <w:r w:rsidRPr="00A26512">
              <w:t>288,0</w:t>
            </w:r>
          </w:p>
        </w:tc>
        <w:tc>
          <w:tcPr>
            <w:tcW w:w="849" w:type="dxa"/>
          </w:tcPr>
          <w:p w:rsidR="00AA4941" w:rsidRPr="00A26512" w:rsidRDefault="00AA4941" w:rsidP="00A076E5">
            <w:pPr>
              <w:pStyle w:val="Table"/>
            </w:pPr>
            <w:r w:rsidRPr="00A26512">
              <w:t>288,0</w:t>
            </w:r>
          </w:p>
        </w:tc>
      </w:tr>
      <w:tr w:rsidR="00AA4941" w:rsidRPr="00A26512" w:rsidTr="00A076E5">
        <w:trPr>
          <w:gridBefore w:val="1"/>
          <w:gridAfter w:val="1"/>
          <w:wBefore w:w="29" w:type="dxa"/>
          <w:wAfter w:w="11" w:type="dxa"/>
          <w:trHeight w:val="228"/>
        </w:trPr>
        <w:tc>
          <w:tcPr>
            <w:tcW w:w="709" w:type="dxa"/>
            <w:vMerge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1984" w:type="dxa"/>
          </w:tcPr>
          <w:p w:rsidR="00AA4941" w:rsidRPr="00A26512" w:rsidRDefault="00AA4941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901" w:type="dxa"/>
          </w:tcPr>
          <w:p w:rsidR="00AA4941" w:rsidRPr="00A26512" w:rsidRDefault="00AA4941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AA4941" w:rsidRPr="00A26512" w:rsidRDefault="00AA4941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AA4941" w:rsidRPr="00A26512" w:rsidRDefault="00AA4941" w:rsidP="00A076E5">
            <w:pPr>
              <w:pStyle w:val="Table"/>
            </w:pPr>
            <w:r w:rsidRPr="00A26512">
              <w:t>0</w:t>
            </w:r>
          </w:p>
        </w:tc>
      </w:tr>
      <w:tr w:rsidR="00AA4941" w:rsidRPr="00A26512" w:rsidTr="00A076E5">
        <w:trPr>
          <w:gridBefore w:val="1"/>
          <w:gridAfter w:val="1"/>
          <w:wBefore w:w="29" w:type="dxa"/>
          <w:wAfter w:w="11" w:type="dxa"/>
          <w:trHeight w:val="298"/>
        </w:trPr>
        <w:tc>
          <w:tcPr>
            <w:tcW w:w="709" w:type="dxa"/>
            <w:vMerge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1984" w:type="dxa"/>
          </w:tcPr>
          <w:p w:rsidR="00AA4941" w:rsidRPr="00A26512" w:rsidRDefault="00AA4941" w:rsidP="00A076E5">
            <w:pPr>
              <w:pStyle w:val="Table"/>
            </w:pPr>
            <w:r w:rsidRPr="00A26512">
              <w:t>иные не запрещенные законодательством источники:</w:t>
            </w:r>
          </w:p>
        </w:tc>
        <w:tc>
          <w:tcPr>
            <w:tcW w:w="901" w:type="dxa"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901" w:type="dxa"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942" w:type="dxa"/>
            <w:gridSpan w:val="3"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849" w:type="dxa"/>
          </w:tcPr>
          <w:p w:rsidR="00AA4941" w:rsidRPr="00A26512" w:rsidRDefault="00AA4941" w:rsidP="00A076E5">
            <w:pPr>
              <w:pStyle w:val="Table"/>
            </w:pPr>
          </w:p>
        </w:tc>
      </w:tr>
      <w:tr w:rsidR="00AA4941" w:rsidRPr="00A26512" w:rsidTr="00A076E5">
        <w:trPr>
          <w:gridBefore w:val="1"/>
          <w:gridAfter w:val="1"/>
          <w:wBefore w:w="29" w:type="dxa"/>
          <w:wAfter w:w="11" w:type="dxa"/>
          <w:trHeight w:val="386"/>
        </w:trPr>
        <w:tc>
          <w:tcPr>
            <w:tcW w:w="709" w:type="dxa"/>
            <w:vMerge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AA4941" w:rsidRPr="00A26512" w:rsidRDefault="00AA4941" w:rsidP="00A076E5">
            <w:pPr>
              <w:pStyle w:val="Table"/>
            </w:pPr>
          </w:p>
        </w:tc>
        <w:tc>
          <w:tcPr>
            <w:tcW w:w="1984" w:type="dxa"/>
          </w:tcPr>
          <w:p w:rsidR="00AA4941" w:rsidRPr="00A26512" w:rsidRDefault="00AA4941" w:rsidP="00A076E5">
            <w:pPr>
              <w:pStyle w:val="Table"/>
            </w:pPr>
            <w:r w:rsidRPr="00A26512">
              <w:t>областной бюджет</w:t>
            </w:r>
          </w:p>
        </w:tc>
        <w:tc>
          <w:tcPr>
            <w:tcW w:w="901" w:type="dxa"/>
          </w:tcPr>
          <w:p w:rsidR="00AA4941" w:rsidRPr="00A26512" w:rsidRDefault="00AA4941" w:rsidP="00A076E5">
            <w:pPr>
              <w:pStyle w:val="Table"/>
            </w:pPr>
            <w:r w:rsidRPr="00A26512">
              <w:t>288,0</w:t>
            </w:r>
          </w:p>
        </w:tc>
        <w:tc>
          <w:tcPr>
            <w:tcW w:w="901" w:type="dxa"/>
          </w:tcPr>
          <w:p w:rsidR="00AA4941" w:rsidRPr="00A26512" w:rsidRDefault="00D06267" w:rsidP="00A076E5">
            <w:pPr>
              <w:pStyle w:val="Table"/>
            </w:pPr>
            <w:r w:rsidRPr="00A26512">
              <w:t>287</w:t>
            </w:r>
            <w:r w:rsidR="00AA4941" w:rsidRPr="00A26512">
              <w:t>,0</w:t>
            </w:r>
          </w:p>
        </w:tc>
        <w:tc>
          <w:tcPr>
            <w:tcW w:w="942" w:type="dxa"/>
            <w:gridSpan w:val="3"/>
          </w:tcPr>
          <w:p w:rsidR="00AA4941" w:rsidRPr="00A26512" w:rsidRDefault="00AA4941" w:rsidP="00A076E5">
            <w:pPr>
              <w:pStyle w:val="Table"/>
            </w:pPr>
            <w:r w:rsidRPr="00A26512">
              <w:t>288,0</w:t>
            </w:r>
          </w:p>
        </w:tc>
        <w:tc>
          <w:tcPr>
            <w:tcW w:w="849" w:type="dxa"/>
          </w:tcPr>
          <w:p w:rsidR="00AA4941" w:rsidRPr="00A26512" w:rsidRDefault="00AA4941" w:rsidP="00A076E5">
            <w:pPr>
              <w:pStyle w:val="Table"/>
            </w:pPr>
            <w:r w:rsidRPr="00A26512">
              <w:t>288,0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40"/>
        </w:trPr>
        <w:tc>
          <w:tcPr>
            <w:tcW w:w="709" w:type="dxa"/>
          </w:tcPr>
          <w:p w:rsidR="00E71AE3" w:rsidRPr="00A26512" w:rsidRDefault="00AA4941" w:rsidP="00A076E5">
            <w:pPr>
              <w:pStyle w:val="Table"/>
            </w:pPr>
            <w:r w:rsidRPr="00A26512">
              <w:t>1.2.</w:t>
            </w: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32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Координация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32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32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7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Изучение опыта работы </w:t>
            </w:r>
            <w:r w:rsidRPr="00A26512">
              <w:lastRenderedPageBreak/>
              <w:t>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lastRenderedPageBreak/>
              <w:t xml:space="preserve">местный </w:t>
            </w:r>
            <w:r w:rsidRPr="00A26512">
              <w:lastRenderedPageBreak/>
              <w:t>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lastRenderedPageBreak/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4209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Формирование районного банка данных: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семей, находящихся в социально-опасном положении;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несовершеннолетних, состоящих на учёте у врача-нарколога;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несовершеннолетних, состоящих на учете в КДНиЗП;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несовершеннолетних, состоящих на учете в ОДН ОВД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обучающихся, имеющих инвалидность;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несовершеннолетних, находящихся на опеке и попечении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311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412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4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Организация «Круглых столов», семинаров и практических занятий на темы: 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 xml:space="preserve">«Уголовная и административная ответственность», «Недопустимость самовольных уходов», «Ответственность за </w:t>
            </w:r>
            <w:r w:rsidRPr="00A26512">
              <w:lastRenderedPageBreak/>
              <w:t>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lastRenderedPageBreak/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89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Организация бесед, лекций, классных часов с несовершеннолетними и их родителями на темы: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 Работа «Телефона доверия» 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57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760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187081" w:rsidRPr="00A26512" w:rsidRDefault="00E71AE3" w:rsidP="00A076E5">
            <w:pPr>
              <w:pStyle w:val="Table"/>
            </w:pPr>
            <w:r w:rsidRPr="00A26512">
              <w:t>Участие специалистов учреждений социальной сферы в областных, районных совещаниях, семинарах, методических объединениях и других мероприятиях</w:t>
            </w:r>
            <w:r w:rsidR="00A26512">
              <w:t xml:space="preserve"> </w:t>
            </w:r>
            <w:r w:rsidRPr="00A26512">
              <w:t xml:space="preserve">по профилактике безнадзорности и правонарушений несовершеннолетних </w:t>
            </w:r>
          </w:p>
          <w:p w:rsidR="00E71AE3" w:rsidRPr="00A26512" w:rsidRDefault="00E71AE3" w:rsidP="00A076E5">
            <w:pPr>
              <w:pStyle w:val="Table"/>
            </w:pP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ярмарки вакансий учебных мест для несовершеннолетних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610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AA4941" w:rsidP="00A076E5">
            <w:pPr>
              <w:pStyle w:val="Table"/>
            </w:pPr>
            <w:r w:rsidRPr="00A26512">
              <w:t>1.3.</w:t>
            </w: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 Проведение информационных мероприятий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2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205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21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33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885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Лекторий по правовому всеобучу в образовательных учреждениях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28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wBefore w:w="29" w:type="dxa"/>
          <w:trHeight w:hRule="exact" w:val="1003"/>
        </w:trPr>
        <w:tc>
          <w:tcPr>
            <w:tcW w:w="709" w:type="dxa"/>
          </w:tcPr>
          <w:p w:rsidR="00E71AE3" w:rsidRPr="00A26512" w:rsidRDefault="00AA4941" w:rsidP="00A076E5">
            <w:pPr>
              <w:pStyle w:val="Table"/>
            </w:pPr>
            <w:r w:rsidRPr="00A26512">
              <w:lastRenderedPageBreak/>
              <w:t>1.4.</w:t>
            </w: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wBefore w:w="29" w:type="dxa"/>
          <w:trHeight w:val="1610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wBefore w:w="29" w:type="dxa"/>
          <w:trHeight w:val="86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wBefore w:w="29" w:type="dxa"/>
          <w:trHeight w:val="311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межведомственных рейдов: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в семьи, находящиеся в социально-опасном положении;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по местам концентрации несовершеннолетних;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контроль за поведением подростков, осужденных без лишения свободы,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  <w:p w:rsidR="00E71AE3" w:rsidRPr="00A26512" w:rsidRDefault="00E71AE3" w:rsidP="00A076E5">
            <w:pPr>
              <w:pStyle w:val="Table"/>
            </w:pP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wBefore w:w="29" w:type="dxa"/>
          <w:trHeight w:val="128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wBefore w:w="29" w:type="dxa"/>
          <w:trHeight w:val="96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Выявление семей и детей, оказавшихся в социально опасном положении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wBefore w:w="29" w:type="dxa"/>
          <w:trHeight w:val="1610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  <w:p w:rsidR="00E71AE3" w:rsidRPr="00A26512" w:rsidRDefault="00E71AE3" w:rsidP="00A076E5">
            <w:pPr>
              <w:pStyle w:val="Table"/>
            </w:pP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wBefore w:w="29" w:type="dxa"/>
          <w:trHeight w:val="128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Содействие в восстановлении родительских прав матерей, ранее лишенных в отношении</w:t>
            </w:r>
            <w:r w:rsidR="00A26512">
              <w:t xml:space="preserve"> </w:t>
            </w:r>
            <w:r w:rsidRPr="00A26512">
              <w:t>детей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wBefore w:w="29" w:type="dxa"/>
          <w:trHeight w:val="96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Отслеживание социальной адаптации выпускников интернатных учреждений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wBefore w:w="29" w:type="dxa"/>
          <w:trHeight w:val="142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wBefore w:w="29" w:type="dxa"/>
          <w:trHeight w:val="1932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wBefore w:w="29" w:type="dxa"/>
          <w:trHeight w:val="193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AA4941" w:rsidP="00A076E5">
            <w:pPr>
              <w:pStyle w:val="Table"/>
            </w:pPr>
            <w:r w:rsidRPr="00A26512">
              <w:t>1.5.</w:t>
            </w: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комплексной межведомственной операции «Подросток»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в ОУ районной акции «Полиция и дети»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52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Акция «Мама, найди меня!»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Военно-патриотическая игра «Зарница» 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9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Реализация программ: «Путевка в жизнь», «Я+», «Я - гражданин России»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Организация волонтёрского движения (школа волонтёров)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58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83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Формирование и укрепление семейных ценностей, традиций (семейные клубы)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563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за бродяжничество»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28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  <w:p w:rsidR="00E71AE3" w:rsidRPr="00A26512" w:rsidRDefault="00E71AE3" w:rsidP="00A076E5">
            <w:pPr>
              <w:pStyle w:val="Table"/>
            </w:pP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Операция по предупреждению ДТП с участием детей «Внимание! Дети!»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AA4941" w:rsidP="00A076E5">
            <w:pPr>
              <w:pStyle w:val="Table"/>
            </w:pPr>
            <w:r w:rsidRPr="00A26512">
              <w:t>1.6.</w:t>
            </w: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Оздоровление детей в лагерях при учреждениях образования, культуры и спорта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43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92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63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Организация работы спортивных площадок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учебно-тренировочных сборов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63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Организация деятельности детских дворовых отрядов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412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многодневных походов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Районный конкурс «КВН»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Выставка детского творчества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Конкурс экологических проектов, акций в защиту природы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28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205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 xml:space="preserve">Организация временной занятости несовершеннолетних 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8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Организация спортивных и праздничных мероприятий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Районный туристический слет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Районный велопоход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Организация детских праздников (слеты «Парус Надежды», « Я гражданин России»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Кинофестиваль «Мы родом из детства»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63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Декады тематических мероприятий, посвященных Дню Победы: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«Только Победа в жизни»;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«Бойцы вспоминают минувшие дни»;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«Дом, в котором живут солдаты»;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«Орден моего отца»;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«Погоны на женских плечах»;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«Победное эхо войны»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610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Районный День призывника: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«Мы уходим из детства»;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«Сегодня мальчишки, а завтра солдаты»;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- «Солдатами не рождаются»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22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D67483" w:rsidP="00A076E5">
            <w:pPr>
              <w:pStyle w:val="Table"/>
            </w:pPr>
            <w:r w:rsidRPr="00A26512">
              <w:t>1.7.</w:t>
            </w: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922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835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57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</w:t>
            </w:r>
            <w:r w:rsidR="00A26512">
              <w:t xml:space="preserve">  </w:t>
            </w:r>
            <w:r w:rsidRPr="00A26512">
              <w:t>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327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610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Лечение от алкогольной зависимости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28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Организация работы школы молодых матери и отца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E71AE3" w:rsidRPr="00A26512" w:rsidRDefault="00D67483" w:rsidP="00A076E5">
            <w:pPr>
              <w:pStyle w:val="Table"/>
            </w:pPr>
            <w:r w:rsidRPr="00A26512">
              <w:t>1.8.</w:t>
            </w: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 Проведение адресной социальной помощи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621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Организация благотворительной акции «Помоги собраться в школу»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308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Оказание мер социальной поддержки семьям: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ежемесячное пособие на детей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 xml:space="preserve">продуктовые наборы малоимущим, многодетным семьям 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компенсация на хлеб многодетным семьям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питание в школе детей из многодетных семей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предоставление малоимущим семьям с детьми субсидий на оплату жилья и коммунальных услуг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льготы во исполнение ФЗ «О социальной защите инвалидов, семей с детьми-инвалидами в Российской Федерации»</w:t>
            </w:r>
            <w:r w:rsidR="00A26512">
              <w:t xml:space="preserve"> </w:t>
            </w:r>
            <w:r w:rsidRPr="00A26512">
              <w:t>1995г.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  <w:p w:rsidR="00E71AE3" w:rsidRPr="00A26512" w:rsidRDefault="00E71AE3" w:rsidP="00A076E5">
            <w:pPr>
              <w:pStyle w:val="Table"/>
            </w:pP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2053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Оказание срочной социальной помощи семьям с детьми, оказавшимся в трудной жизненной ситуации: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гос.соц.помощь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благотворительный уголь</w:t>
            </w:r>
          </w:p>
          <w:p w:rsidR="00E71AE3" w:rsidRPr="00A26512" w:rsidRDefault="00E71AE3" w:rsidP="00A076E5">
            <w:pPr>
              <w:pStyle w:val="Table"/>
            </w:pPr>
            <w:r w:rsidRPr="00A26512">
              <w:t>адресная помощь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308"/>
        </w:trPr>
        <w:tc>
          <w:tcPr>
            <w:tcW w:w="709" w:type="dxa"/>
          </w:tcPr>
          <w:p w:rsidR="00E71AE3" w:rsidRPr="00A26512" w:rsidRDefault="00D67483" w:rsidP="00A076E5">
            <w:pPr>
              <w:pStyle w:val="Table"/>
            </w:pPr>
            <w:r w:rsidRPr="00A26512">
              <w:t>1.9.</w:t>
            </w: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Основное мероприятие: Обеспечение правоохранительной помощи</w:t>
            </w:r>
          </w:p>
        </w:tc>
        <w:tc>
          <w:tcPr>
            <w:tcW w:w="1984" w:type="dxa"/>
            <w:vAlign w:val="center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759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1984" w:type="dxa"/>
            <w:vAlign w:val="center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325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E71AE3" w:rsidRPr="00A26512" w:rsidTr="00A076E5">
        <w:trPr>
          <w:gridBefore w:val="1"/>
          <w:gridAfter w:val="1"/>
          <w:wBefore w:w="29" w:type="dxa"/>
          <w:wAfter w:w="11" w:type="dxa"/>
          <w:trHeight w:val="1610"/>
        </w:trPr>
        <w:tc>
          <w:tcPr>
            <w:tcW w:w="709" w:type="dxa"/>
          </w:tcPr>
          <w:p w:rsidR="00E71AE3" w:rsidRPr="00A26512" w:rsidRDefault="00E71AE3" w:rsidP="00A076E5">
            <w:pPr>
              <w:pStyle w:val="Table"/>
            </w:pPr>
          </w:p>
        </w:tc>
        <w:tc>
          <w:tcPr>
            <w:tcW w:w="3828" w:type="dxa"/>
          </w:tcPr>
          <w:p w:rsidR="00E71AE3" w:rsidRPr="00A26512" w:rsidRDefault="00E71AE3" w:rsidP="00A076E5">
            <w:pPr>
              <w:pStyle w:val="Table"/>
            </w:pPr>
            <w:r w:rsidRPr="00A26512"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1984" w:type="dxa"/>
          </w:tcPr>
          <w:p w:rsidR="00E71AE3" w:rsidRPr="00A26512" w:rsidRDefault="00E71AE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E71AE3" w:rsidRPr="00A26512" w:rsidRDefault="00E71AE3" w:rsidP="00A076E5">
            <w:pPr>
              <w:pStyle w:val="Table"/>
            </w:pPr>
            <w:r w:rsidRPr="00A26512">
              <w:t>0</w:t>
            </w: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415"/>
        </w:trPr>
        <w:tc>
          <w:tcPr>
            <w:tcW w:w="709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>2.</w:t>
            </w:r>
          </w:p>
        </w:tc>
        <w:tc>
          <w:tcPr>
            <w:tcW w:w="3828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D67483" w:rsidRPr="00A26512" w:rsidRDefault="00D67483" w:rsidP="00A076E5">
            <w:pPr>
              <w:pStyle w:val="Table"/>
            </w:pPr>
            <w:r w:rsidRPr="00A26512">
              <w:t>65,0</w:t>
            </w:r>
          </w:p>
        </w:tc>
        <w:tc>
          <w:tcPr>
            <w:tcW w:w="901" w:type="dxa"/>
          </w:tcPr>
          <w:p w:rsidR="00D67483" w:rsidRPr="00A26512" w:rsidRDefault="00312A1B" w:rsidP="00A076E5">
            <w:pPr>
              <w:pStyle w:val="Table"/>
            </w:pPr>
            <w:r w:rsidRPr="00A26512">
              <w:t>20</w:t>
            </w:r>
            <w:r w:rsidR="00D67483" w:rsidRPr="00A26512">
              <w:t>,0</w:t>
            </w:r>
          </w:p>
        </w:tc>
        <w:tc>
          <w:tcPr>
            <w:tcW w:w="942" w:type="dxa"/>
            <w:gridSpan w:val="3"/>
          </w:tcPr>
          <w:p w:rsidR="00D67483" w:rsidRPr="00A26512" w:rsidRDefault="00312A1B" w:rsidP="00A076E5">
            <w:pPr>
              <w:pStyle w:val="Table"/>
            </w:pPr>
            <w:r w:rsidRPr="00A26512">
              <w:t>20</w:t>
            </w:r>
            <w:r w:rsidR="00D67483" w:rsidRPr="00A26512">
              <w:t>,0</w:t>
            </w:r>
          </w:p>
        </w:tc>
        <w:tc>
          <w:tcPr>
            <w:tcW w:w="849" w:type="dxa"/>
          </w:tcPr>
          <w:p w:rsidR="00D67483" w:rsidRPr="00A26512" w:rsidRDefault="00312A1B" w:rsidP="00A076E5">
            <w:pPr>
              <w:pStyle w:val="Table"/>
            </w:pPr>
            <w:r w:rsidRPr="00A26512">
              <w:t>20</w:t>
            </w:r>
            <w:r w:rsidR="00D67483" w:rsidRPr="00A26512">
              <w:t>,0</w:t>
            </w: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701"/>
        </w:trPr>
        <w:tc>
          <w:tcPr>
            <w:tcW w:w="709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D67483" w:rsidRPr="00A26512" w:rsidRDefault="00D67483" w:rsidP="00A076E5">
            <w:pPr>
              <w:pStyle w:val="Table"/>
            </w:pPr>
            <w:r w:rsidRPr="00A26512">
              <w:t>65,0</w:t>
            </w:r>
          </w:p>
        </w:tc>
        <w:tc>
          <w:tcPr>
            <w:tcW w:w="901" w:type="dxa"/>
          </w:tcPr>
          <w:p w:rsidR="00D67483" w:rsidRPr="00A26512" w:rsidRDefault="00312A1B" w:rsidP="00A076E5">
            <w:pPr>
              <w:pStyle w:val="Table"/>
            </w:pPr>
            <w:r w:rsidRPr="00A26512">
              <w:t>20</w:t>
            </w:r>
            <w:r w:rsidR="00D67483" w:rsidRPr="00A26512">
              <w:t>,0</w:t>
            </w:r>
          </w:p>
        </w:tc>
        <w:tc>
          <w:tcPr>
            <w:tcW w:w="942" w:type="dxa"/>
            <w:gridSpan w:val="3"/>
          </w:tcPr>
          <w:p w:rsidR="00D67483" w:rsidRPr="00A26512" w:rsidRDefault="00312A1B" w:rsidP="00A076E5">
            <w:pPr>
              <w:pStyle w:val="Table"/>
            </w:pPr>
            <w:r w:rsidRPr="00A26512">
              <w:t>20</w:t>
            </w:r>
            <w:r w:rsidR="00D67483" w:rsidRPr="00A26512">
              <w:t>,0</w:t>
            </w:r>
          </w:p>
        </w:tc>
        <w:tc>
          <w:tcPr>
            <w:tcW w:w="849" w:type="dxa"/>
          </w:tcPr>
          <w:p w:rsidR="00D67483" w:rsidRPr="00A26512" w:rsidRDefault="00312A1B" w:rsidP="00A076E5">
            <w:pPr>
              <w:pStyle w:val="Table"/>
            </w:pPr>
            <w:r w:rsidRPr="00A26512">
              <w:t>20</w:t>
            </w:r>
            <w:r w:rsidR="00D67483" w:rsidRPr="00A26512">
              <w:t>,0</w:t>
            </w:r>
          </w:p>
        </w:tc>
      </w:tr>
      <w:tr w:rsidR="00075180" w:rsidRPr="00A26512" w:rsidTr="00A076E5">
        <w:trPr>
          <w:gridBefore w:val="1"/>
          <w:gridAfter w:val="1"/>
          <w:wBefore w:w="29" w:type="dxa"/>
          <w:wAfter w:w="11" w:type="dxa"/>
          <w:trHeight w:val="1539"/>
        </w:trPr>
        <w:tc>
          <w:tcPr>
            <w:tcW w:w="709" w:type="dxa"/>
            <w:vMerge w:val="restart"/>
          </w:tcPr>
          <w:p w:rsidR="00075180" w:rsidRPr="00A26512" w:rsidRDefault="00075180" w:rsidP="00A076E5">
            <w:pPr>
              <w:pStyle w:val="Table"/>
            </w:pPr>
            <w:r w:rsidRPr="00A26512">
              <w:t>2.1.</w:t>
            </w:r>
          </w:p>
        </w:tc>
        <w:tc>
          <w:tcPr>
            <w:tcW w:w="3828" w:type="dxa"/>
            <w:vMerge w:val="restart"/>
          </w:tcPr>
          <w:p w:rsidR="00075180" w:rsidRPr="00A26512" w:rsidRDefault="00075180" w:rsidP="00A076E5">
            <w:pPr>
              <w:pStyle w:val="Table"/>
            </w:pPr>
            <w:r w:rsidRPr="00A26512">
              <w:t xml:space="preserve"> 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1984" w:type="dxa"/>
          </w:tcPr>
          <w:p w:rsidR="00075180" w:rsidRPr="00A26512" w:rsidRDefault="00075180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075180" w:rsidRPr="00A26512" w:rsidRDefault="000F5D4C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01" w:type="dxa"/>
          </w:tcPr>
          <w:p w:rsidR="00075180" w:rsidRPr="00A26512" w:rsidRDefault="00075180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075180" w:rsidRPr="00A26512" w:rsidRDefault="00075180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075180" w:rsidRPr="00A26512" w:rsidRDefault="00075180" w:rsidP="00A076E5">
            <w:pPr>
              <w:pStyle w:val="Table"/>
            </w:pPr>
            <w:r w:rsidRPr="00A26512">
              <w:t>0</w:t>
            </w:r>
          </w:p>
        </w:tc>
      </w:tr>
      <w:tr w:rsidR="00075180" w:rsidRPr="00A26512" w:rsidTr="00A076E5">
        <w:trPr>
          <w:gridBefore w:val="1"/>
          <w:gridAfter w:val="1"/>
          <w:wBefore w:w="29" w:type="dxa"/>
          <w:wAfter w:w="11" w:type="dxa"/>
          <w:trHeight w:val="609"/>
        </w:trPr>
        <w:tc>
          <w:tcPr>
            <w:tcW w:w="709" w:type="dxa"/>
            <w:vMerge/>
          </w:tcPr>
          <w:p w:rsidR="00075180" w:rsidRPr="00A26512" w:rsidRDefault="00075180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075180" w:rsidRPr="00A26512" w:rsidRDefault="00075180" w:rsidP="00A076E5">
            <w:pPr>
              <w:pStyle w:val="Table"/>
            </w:pPr>
          </w:p>
        </w:tc>
        <w:tc>
          <w:tcPr>
            <w:tcW w:w="1984" w:type="dxa"/>
          </w:tcPr>
          <w:p w:rsidR="00075180" w:rsidRPr="00A26512" w:rsidRDefault="00075180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075180" w:rsidRPr="00A26512" w:rsidRDefault="000F5D4C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01" w:type="dxa"/>
          </w:tcPr>
          <w:p w:rsidR="00075180" w:rsidRPr="00A26512" w:rsidRDefault="00075180" w:rsidP="00A076E5">
            <w:pPr>
              <w:pStyle w:val="Table"/>
            </w:pPr>
          </w:p>
        </w:tc>
        <w:tc>
          <w:tcPr>
            <w:tcW w:w="942" w:type="dxa"/>
            <w:gridSpan w:val="3"/>
          </w:tcPr>
          <w:p w:rsidR="00075180" w:rsidRPr="00A26512" w:rsidRDefault="00075180" w:rsidP="00A076E5">
            <w:pPr>
              <w:pStyle w:val="Table"/>
            </w:pPr>
          </w:p>
        </w:tc>
        <w:tc>
          <w:tcPr>
            <w:tcW w:w="849" w:type="dxa"/>
          </w:tcPr>
          <w:p w:rsidR="00075180" w:rsidRPr="00A26512" w:rsidRDefault="00075180" w:rsidP="00A076E5">
            <w:pPr>
              <w:pStyle w:val="Table"/>
            </w:pP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319"/>
        </w:trPr>
        <w:tc>
          <w:tcPr>
            <w:tcW w:w="709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>2.2.</w:t>
            </w:r>
          </w:p>
        </w:tc>
        <w:tc>
          <w:tcPr>
            <w:tcW w:w="3828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 xml:space="preserve">Разработка, тиражирование и </w:t>
            </w:r>
            <w:r w:rsidRPr="00A26512">
              <w:lastRenderedPageBreak/>
              <w:t>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lastRenderedPageBreak/>
              <w:t>Всего</w:t>
            </w: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01" w:type="dxa"/>
          </w:tcPr>
          <w:p w:rsidR="00D67483" w:rsidRPr="00A26512" w:rsidRDefault="00D6748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942" w:type="dxa"/>
            <w:gridSpan w:val="3"/>
          </w:tcPr>
          <w:p w:rsidR="00D67483" w:rsidRPr="00A26512" w:rsidRDefault="00D6748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849" w:type="dxa"/>
          </w:tcPr>
          <w:p w:rsidR="00D67483" w:rsidRPr="00A26512" w:rsidRDefault="00D67483" w:rsidP="00A076E5">
            <w:pPr>
              <w:pStyle w:val="Table"/>
            </w:pPr>
            <w:r w:rsidRPr="00A26512">
              <w:t>2,0</w:t>
            </w: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3104"/>
        </w:trPr>
        <w:tc>
          <w:tcPr>
            <w:tcW w:w="709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01" w:type="dxa"/>
          </w:tcPr>
          <w:p w:rsidR="00D67483" w:rsidRPr="00A26512" w:rsidRDefault="00D6748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942" w:type="dxa"/>
            <w:gridSpan w:val="3"/>
          </w:tcPr>
          <w:p w:rsidR="00D67483" w:rsidRPr="00A26512" w:rsidRDefault="00D6748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849" w:type="dxa"/>
          </w:tcPr>
          <w:p w:rsidR="00D67483" w:rsidRPr="00A26512" w:rsidRDefault="00D67483" w:rsidP="00A076E5">
            <w:pPr>
              <w:pStyle w:val="Table"/>
            </w:pPr>
            <w:r w:rsidRPr="00A26512">
              <w:t>2,0</w:t>
            </w: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459"/>
        </w:trPr>
        <w:tc>
          <w:tcPr>
            <w:tcW w:w="709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lastRenderedPageBreak/>
              <w:t>2.3.</w:t>
            </w:r>
          </w:p>
        </w:tc>
        <w:tc>
          <w:tcPr>
            <w:tcW w:w="3828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01" w:type="dxa"/>
          </w:tcPr>
          <w:p w:rsidR="00D67483" w:rsidRPr="00A26512" w:rsidRDefault="00312A1B" w:rsidP="00A076E5">
            <w:pPr>
              <w:pStyle w:val="Table"/>
            </w:pPr>
            <w:r w:rsidRPr="00A26512">
              <w:t>2</w:t>
            </w:r>
            <w:r w:rsidR="00D67483" w:rsidRPr="00A26512">
              <w:t>,0</w:t>
            </w:r>
          </w:p>
        </w:tc>
        <w:tc>
          <w:tcPr>
            <w:tcW w:w="942" w:type="dxa"/>
            <w:gridSpan w:val="3"/>
          </w:tcPr>
          <w:p w:rsidR="00D67483" w:rsidRPr="00A26512" w:rsidRDefault="00312A1B" w:rsidP="00A076E5">
            <w:pPr>
              <w:pStyle w:val="Table"/>
            </w:pPr>
            <w:r w:rsidRPr="00A26512">
              <w:t>2</w:t>
            </w:r>
            <w:r w:rsidR="00D67483" w:rsidRPr="00A26512">
              <w:t>,0</w:t>
            </w:r>
          </w:p>
        </w:tc>
        <w:tc>
          <w:tcPr>
            <w:tcW w:w="849" w:type="dxa"/>
          </w:tcPr>
          <w:p w:rsidR="00D67483" w:rsidRPr="00A26512" w:rsidRDefault="00312A1B" w:rsidP="00A076E5">
            <w:pPr>
              <w:pStyle w:val="Table"/>
            </w:pPr>
            <w:r w:rsidRPr="00A26512">
              <w:t>2</w:t>
            </w:r>
            <w:r w:rsidR="00D67483" w:rsidRPr="00A26512">
              <w:t>,0</w:t>
            </w: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834"/>
        </w:trPr>
        <w:tc>
          <w:tcPr>
            <w:tcW w:w="709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01" w:type="dxa"/>
          </w:tcPr>
          <w:p w:rsidR="00D67483" w:rsidRPr="00A26512" w:rsidRDefault="00312A1B" w:rsidP="00A076E5">
            <w:pPr>
              <w:pStyle w:val="Table"/>
            </w:pPr>
            <w:r w:rsidRPr="00A26512">
              <w:t>2</w:t>
            </w:r>
            <w:r w:rsidR="00D67483" w:rsidRPr="00A26512">
              <w:t>,0</w:t>
            </w:r>
          </w:p>
        </w:tc>
        <w:tc>
          <w:tcPr>
            <w:tcW w:w="942" w:type="dxa"/>
            <w:gridSpan w:val="3"/>
          </w:tcPr>
          <w:p w:rsidR="00D67483" w:rsidRPr="00A26512" w:rsidRDefault="00312A1B" w:rsidP="00A076E5">
            <w:pPr>
              <w:pStyle w:val="Table"/>
            </w:pPr>
            <w:r w:rsidRPr="00A26512">
              <w:t>2</w:t>
            </w:r>
            <w:r w:rsidR="00D67483" w:rsidRPr="00A26512">
              <w:t>,0</w:t>
            </w:r>
          </w:p>
        </w:tc>
        <w:tc>
          <w:tcPr>
            <w:tcW w:w="849" w:type="dxa"/>
          </w:tcPr>
          <w:p w:rsidR="00D67483" w:rsidRPr="00A26512" w:rsidRDefault="00312A1B" w:rsidP="00A076E5">
            <w:pPr>
              <w:pStyle w:val="Table"/>
            </w:pPr>
            <w:r w:rsidRPr="00A26512">
              <w:t>2</w:t>
            </w:r>
            <w:r w:rsidR="00D67483" w:rsidRPr="00A26512">
              <w:t>,0</w:t>
            </w: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421"/>
        </w:trPr>
        <w:tc>
          <w:tcPr>
            <w:tcW w:w="709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>2.4.</w:t>
            </w:r>
          </w:p>
        </w:tc>
        <w:tc>
          <w:tcPr>
            <w:tcW w:w="3828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901" w:type="dxa"/>
          </w:tcPr>
          <w:p w:rsidR="00D67483" w:rsidRPr="00A26512" w:rsidRDefault="00D6748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D67483" w:rsidRPr="00A26512" w:rsidRDefault="00D6748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D67483" w:rsidRPr="00A26512" w:rsidRDefault="00D67483" w:rsidP="00A076E5">
            <w:pPr>
              <w:pStyle w:val="Table"/>
            </w:pPr>
            <w:r w:rsidRPr="00A26512">
              <w:t>0</w:t>
            </w: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994"/>
        </w:trPr>
        <w:tc>
          <w:tcPr>
            <w:tcW w:w="709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901" w:type="dxa"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942" w:type="dxa"/>
            <w:gridSpan w:val="3"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849" w:type="dxa"/>
          </w:tcPr>
          <w:p w:rsidR="00D67483" w:rsidRPr="00A26512" w:rsidRDefault="00D67483" w:rsidP="00A076E5">
            <w:pPr>
              <w:pStyle w:val="Table"/>
            </w:pP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427"/>
        </w:trPr>
        <w:tc>
          <w:tcPr>
            <w:tcW w:w="709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>2.5.</w:t>
            </w:r>
          </w:p>
        </w:tc>
        <w:tc>
          <w:tcPr>
            <w:tcW w:w="3828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 xml:space="preserve"> Приобретение необходимого</w:t>
            </w:r>
            <w:r w:rsidR="00A26512">
              <w:t xml:space="preserve"> </w:t>
            </w:r>
            <w:r w:rsidRPr="00A26512">
              <w:t>инвентаря и организация антинаркотических мероприятий в период летнего отдыха подростков из малообеспеченных, многодетных семей.</w:t>
            </w: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5,0</w:t>
            </w: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4</w:t>
            </w:r>
            <w:r w:rsidR="00D67483" w:rsidRPr="00A26512">
              <w:t>,0</w:t>
            </w:r>
          </w:p>
        </w:tc>
        <w:tc>
          <w:tcPr>
            <w:tcW w:w="942" w:type="dxa"/>
            <w:gridSpan w:val="3"/>
          </w:tcPr>
          <w:p w:rsidR="00D67483" w:rsidRPr="00A26512" w:rsidRDefault="000F5D4C" w:rsidP="00A076E5">
            <w:pPr>
              <w:pStyle w:val="Table"/>
            </w:pPr>
            <w:r w:rsidRPr="00A26512">
              <w:t>4</w:t>
            </w:r>
            <w:r w:rsidR="00D67483" w:rsidRPr="00A26512">
              <w:t>,0</w:t>
            </w:r>
          </w:p>
        </w:tc>
        <w:tc>
          <w:tcPr>
            <w:tcW w:w="849" w:type="dxa"/>
          </w:tcPr>
          <w:p w:rsidR="00D67483" w:rsidRPr="00A26512" w:rsidRDefault="000F5D4C" w:rsidP="00A076E5">
            <w:pPr>
              <w:pStyle w:val="Table"/>
            </w:pPr>
            <w:r w:rsidRPr="00A26512">
              <w:t>4</w:t>
            </w:r>
            <w:r w:rsidR="00D67483" w:rsidRPr="00A26512">
              <w:t>,0</w:t>
            </w: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1577"/>
        </w:trPr>
        <w:tc>
          <w:tcPr>
            <w:tcW w:w="709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5,0</w:t>
            </w: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4</w:t>
            </w:r>
            <w:r w:rsidR="00D67483" w:rsidRPr="00A26512">
              <w:t>,0</w:t>
            </w:r>
          </w:p>
        </w:tc>
        <w:tc>
          <w:tcPr>
            <w:tcW w:w="942" w:type="dxa"/>
            <w:gridSpan w:val="3"/>
          </w:tcPr>
          <w:p w:rsidR="00D67483" w:rsidRPr="00A26512" w:rsidRDefault="000F5D4C" w:rsidP="00A076E5">
            <w:pPr>
              <w:pStyle w:val="Table"/>
            </w:pPr>
            <w:r w:rsidRPr="00A26512">
              <w:t>4</w:t>
            </w:r>
            <w:r w:rsidR="00D67483" w:rsidRPr="00A26512">
              <w:t>,0</w:t>
            </w:r>
          </w:p>
        </w:tc>
        <w:tc>
          <w:tcPr>
            <w:tcW w:w="849" w:type="dxa"/>
          </w:tcPr>
          <w:p w:rsidR="00D67483" w:rsidRPr="00A26512" w:rsidRDefault="000F5D4C" w:rsidP="00A076E5">
            <w:pPr>
              <w:pStyle w:val="Table"/>
            </w:pPr>
            <w:r w:rsidRPr="00A26512">
              <w:t>4</w:t>
            </w:r>
            <w:r w:rsidR="00D67483" w:rsidRPr="00A26512">
              <w:t>,0</w:t>
            </w: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403"/>
        </w:trPr>
        <w:tc>
          <w:tcPr>
            <w:tcW w:w="709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>2.6.</w:t>
            </w:r>
          </w:p>
        </w:tc>
        <w:tc>
          <w:tcPr>
            <w:tcW w:w="3828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>Организация и проведение образовательно – 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2</w:t>
            </w:r>
            <w:r w:rsidR="00982DDE" w:rsidRPr="00A26512">
              <w:t>,0</w:t>
            </w:r>
          </w:p>
        </w:tc>
        <w:tc>
          <w:tcPr>
            <w:tcW w:w="942" w:type="dxa"/>
            <w:gridSpan w:val="3"/>
          </w:tcPr>
          <w:p w:rsidR="00D67483" w:rsidRPr="00A26512" w:rsidRDefault="000F5D4C" w:rsidP="00A076E5">
            <w:pPr>
              <w:pStyle w:val="Table"/>
            </w:pPr>
            <w:r w:rsidRPr="00A26512">
              <w:t>2</w:t>
            </w:r>
            <w:r w:rsidR="00982DDE" w:rsidRPr="00A26512">
              <w:t>,0</w:t>
            </w:r>
          </w:p>
        </w:tc>
        <w:tc>
          <w:tcPr>
            <w:tcW w:w="849" w:type="dxa"/>
          </w:tcPr>
          <w:p w:rsidR="00D67483" w:rsidRPr="00A26512" w:rsidRDefault="000F5D4C" w:rsidP="00A076E5">
            <w:pPr>
              <w:pStyle w:val="Table"/>
            </w:pPr>
            <w:r w:rsidRPr="00A26512">
              <w:t>2</w:t>
            </w:r>
            <w:r w:rsidR="00982DDE" w:rsidRPr="00A26512">
              <w:t>,0</w:t>
            </w: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1156"/>
        </w:trPr>
        <w:tc>
          <w:tcPr>
            <w:tcW w:w="709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2</w:t>
            </w:r>
            <w:r w:rsidR="00982DDE" w:rsidRPr="00A26512">
              <w:t>,0</w:t>
            </w:r>
          </w:p>
        </w:tc>
        <w:tc>
          <w:tcPr>
            <w:tcW w:w="942" w:type="dxa"/>
            <w:gridSpan w:val="3"/>
          </w:tcPr>
          <w:p w:rsidR="00D67483" w:rsidRPr="00A26512" w:rsidRDefault="000F5D4C" w:rsidP="00A076E5">
            <w:pPr>
              <w:pStyle w:val="Table"/>
            </w:pPr>
            <w:r w:rsidRPr="00A26512">
              <w:t>2</w:t>
            </w:r>
            <w:r w:rsidR="00982DDE" w:rsidRPr="00A26512">
              <w:t>,0</w:t>
            </w:r>
          </w:p>
        </w:tc>
        <w:tc>
          <w:tcPr>
            <w:tcW w:w="849" w:type="dxa"/>
          </w:tcPr>
          <w:p w:rsidR="00D67483" w:rsidRPr="00A26512" w:rsidRDefault="000F5D4C" w:rsidP="00A076E5">
            <w:pPr>
              <w:pStyle w:val="Table"/>
            </w:pPr>
            <w:r w:rsidRPr="00A26512">
              <w:t>2</w:t>
            </w:r>
            <w:r w:rsidR="00982DDE" w:rsidRPr="00A26512">
              <w:t>,0</w:t>
            </w: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833"/>
        </w:trPr>
        <w:tc>
          <w:tcPr>
            <w:tcW w:w="709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>2.7.</w:t>
            </w:r>
          </w:p>
        </w:tc>
        <w:tc>
          <w:tcPr>
            <w:tcW w:w="3828" w:type="dxa"/>
            <w:vMerge w:val="restart"/>
          </w:tcPr>
          <w:p w:rsidR="00D67483" w:rsidRPr="00A26512" w:rsidRDefault="00D67483" w:rsidP="00A076E5">
            <w:pPr>
              <w:pStyle w:val="Table"/>
            </w:pPr>
            <w:r w:rsidRPr="00A26512">
              <w:t>Уничтожение на территории Крапивинского муниципального района</w:t>
            </w:r>
            <w:r w:rsidR="00A26512">
              <w:t xml:space="preserve"> </w:t>
            </w:r>
            <w:r w:rsidRPr="00A26512">
              <w:t>наркосодержащих</w:t>
            </w:r>
            <w:r w:rsidR="00A26512">
              <w:t xml:space="preserve"> </w:t>
            </w:r>
            <w:r w:rsidRPr="00A26512">
              <w:t>растений, используемых для незаконного производства наркотиков</w:t>
            </w:r>
            <w:r w:rsidR="00982DDE" w:rsidRPr="00A26512">
              <w:t>.</w:t>
            </w: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30,0</w:t>
            </w: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1</w:t>
            </w:r>
            <w:r w:rsidR="00D67483" w:rsidRPr="00A26512">
              <w:t>0,0</w:t>
            </w:r>
          </w:p>
        </w:tc>
        <w:tc>
          <w:tcPr>
            <w:tcW w:w="942" w:type="dxa"/>
            <w:gridSpan w:val="3"/>
          </w:tcPr>
          <w:p w:rsidR="00D67483" w:rsidRPr="00A26512" w:rsidRDefault="000F5D4C" w:rsidP="00A076E5">
            <w:pPr>
              <w:pStyle w:val="Table"/>
            </w:pPr>
            <w:r w:rsidRPr="00A26512">
              <w:t>1</w:t>
            </w:r>
            <w:r w:rsidR="00D67483" w:rsidRPr="00A26512">
              <w:t>0,0</w:t>
            </w:r>
          </w:p>
        </w:tc>
        <w:tc>
          <w:tcPr>
            <w:tcW w:w="849" w:type="dxa"/>
          </w:tcPr>
          <w:p w:rsidR="00D67483" w:rsidRPr="00A26512" w:rsidRDefault="000F5D4C" w:rsidP="00A076E5">
            <w:pPr>
              <w:pStyle w:val="Table"/>
            </w:pPr>
            <w:r w:rsidRPr="00A26512">
              <w:t>1</w:t>
            </w:r>
            <w:r w:rsidR="00D67483" w:rsidRPr="00A26512">
              <w:t>0,0</w:t>
            </w:r>
          </w:p>
        </w:tc>
      </w:tr>
      <w:tr w:rsidR="00D67483" w:rsidRPr="00A26512" w:rsidTr="00A076E5">
        <w:trPr>
          <w:gridBefore w:val="1"/>
          <w:gridAfter w:val="1"/>
          <w:wBefore w:w="29" w:type="dxa"/>
          <w:wAfter w:w="11" w:type="dxa"/>
          <w:trHeight w:val="776"/>
        </w:trPr>
        <w:tc>
          <w:tcPr>
            <w:tcW w:w="709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D67483" w:rsidRPr="00A26512" w:rsidRDefault="00D67483" w:rsidP="00A076E5">
            <w:pPr>
              <w:pStyle w:val="Table"/>
            </w:pPr>
          </w:p>
        </w:tc>
        <w:tc>
          <w:tcPr>
            <w:tcW w:w="1984" w:type="dxa"/>
          </w:tcPr>
          <w:p w:rsidR="00D67483" w:rsidRPr="00A26512" w:rsidRDefault="00D6748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30,0</w:t>
            </w:r>
          </w:p>
        </w:tc>
        <w:tc>
          <w:tcPr>
            <w:tcW w:w="901" w:type="dxa"/>
          </w:tcPr>
          <w:p w:rsidR="00D67483" w:rsidRPr="00A26512" w:rsidRDefault="000F5D4C" w:rsidP="00A076E5">
            <w:pPr>
              <w:pStyle w:val="Table"/>
            </w:pPr>
            <w:r w:rsidRPr="00A26512">
              <w:t>1</w:t>
            </w:r>
            <w:r w:rsidR="00D67483" w:rsidRPr="00A26512">
              <w:t>0,0</w:t>
            </w:r>
          </w:p>
        </w:tc>
        <w:tc>
          <w:tcPr>
            <w:tcW w:w="942" w:type="dxa"/>
            <w:gridSpan w:val="3"/>
          </w:tcPr>
          <w:p w:rsidR="00D67483" w:rsidRPr="00A26512" w:rsidRDefault="000F5D4C" w:rsidP="00A076E5">
            <w:pPr>
              <w:pStyle w:val="Table"/>
            </w:pPr>
            <w:r w:rsidRPr="00A26512">
              <w:t>1</w:t>
            </w:r>
            <w:r w:rsidR="00D67483" w:rsidRPr="00A26512">
              <w:t>0,0</w:t>
            </w:r>
          </w:p>
        </w:tc>
        <w:tc>
          <w:tcPr>
            <w:tcW w:w="849" w:type="dxa"/>
          </w:tcPr>
          <w:p w:rsidR="00D67483" w:rsidRPr="00A26512" w:rsidRDefault="000F5D4C" w:rsidP="00A076E5">
            <w:pPr>
              <w:pStyle w:val="Table"/>
            </w:pPr>
            <w:r w:rsidRPr="00A26512">
              <w:t>1</w:t>
            </w:r>
            <w:r w:rsidR="00D67483" w:rsidRPr="00A26512">
              <w:t>0,0</w:t>
            </w:r>
          </w:p>
        </w:tc>
      </w:tr>
    </w:tbl>
    <w:p w:rsidR="00FD4083" w:rsidRPr="00A26512" w:rsidRDefault="00FD4083" w:rsidP="00A26512">
      <w:pPr>
        <w:rPr>
          <w:rFonts w:cs="Arial"/>
        </w:rPr>
      </w:pPr>
      <w:bookmarkStart w:id="0" w:name="Par175"/>
      <w:bookmarkEnd w:id="0"/>
    </w:p>
    <w:p w:rsidR="00EF30D7" w:rsidRPr="00A076E5" w:rsidRDefault="00EF30D7" w:rsidP="00A076E5">
      <w:pPr>
        <w:jc w:val="center"/>
        <w:rPr>
          <w:rFonts w:cs="Arial"/>
          <w:b/>
          <w:bCs/>
          <w:iCs/>
          <w:sz w:val="30"/>
          <w:szCs w:val="28"/>
        </w:rPr>
      </w:pPr>
      <w:r w:rsidRPr="00A076E5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показателей</w:t>
      </w:r>
      <w:r w:rsidR="00A26512" w:rsidRPr="00A076E5">
        <w:rPr>
          <w:rFonts w:cs="Arial"/>
          <w:b/>
          <w:bCs/>
          <w:iCs/>
          <w:sz w:val="30"/>
          <w:szCs w:val="28"/>
        </w:rPr>
        <w:t xml:space="preserve"> </w:t>
      </w:r>
      <w:r w:rsidRPr="00A076E5">
        <w:rPr>
          <w:rFonts w:cs="Arial"/>
          <w:b/>
          <w:bCs/>
          <w:iCs/>
          <w:sz w:val="30"/>
          <w:szCs w:val="28"/>
        </w:rPr>
        <w:t>(индикаторов) муниципальной программы</w:t>
      </w:r>
      <w:r w:rsidR="00A26512" w:rsidRPr="00A076E5">
        <w:rPr>
          <w:rFonts w:cs="Arial"/>
          <w:b/>
          <w:bCs/>
          <w:iCs/>
          <w:sz w:val="30"/>
          <w:szCs w:val="28"/>
        </w:rPr>
        <w:t xml:space="preserve"> </w:t>
      </w:r>
      <w:r w:rsidRPr="00A076E5">
        <w:rPr>
          <w:rFonts w:cs="Arial"/>
          <w:b/>
          <w:bCs/>
          <w:iCs/>
          <w:sz w:val="30"/>
          <w:szCs w:val="28"/>
        </w:rPr>
        <w:t>(по годам реализации муниципальной программы)</w:t>
      </w:r>
    </w:p>
    <w:p w:rsidR="00A26512" w:rsidRPr="00A26512" w:rsidRDefault="00A26512" w:rsidP="00A26512">
      <w:pPr>
        <w:rPr>
          <w:rFonts w:cs="Arial"/>
        </w:rPr>
      </w:pPr>
    </w:p>
    <w:tbl>
      <w:tblPr>
        <w:tblW w:w="525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"/>
        <w:gridCol w:w="2106"/>
        <w:gridCol w:w="1997"/>
        <w:gridCol w:w="1059"/>
        <w:gridCol w:w="693"/>
        <w:gridCol w:w="583"/>
        <w:gridCol w:w="802"/>
        <w:gridCol w:w="801"/>
        <w:gridCol w:w="1356"/>
      </w:tblGrid>
      <w:tr w:rsidR="0039332E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332E" w:rsidRPr="00A26512" w:rsidRDefault="0039332E" w:rsidP="00A076E5">
            <w:pPr>
              <w:pStyle w:val="Table0"/>
            </w:pPr>
            <w:r w:rsidRPr="00A26512">
              <w:t>№ п/п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32E" w:rsidRPr="00A26512" w:rsidRDefault="0039332E" w:rsidP="00A076E5">
            <w:pPr>
              <w:pStyle w:val="Table0"/>
            </w:pPr>
            <w:r w:rsidRPr="00A26512">
              <w:t>Наименование</w:t>
            </w:r>
          </w:p>
          <w:p w:rsidR="0039332E" w:rsidRPr="00A26512" w:rsidRDefault="0039332E" w:rsidP="00A076E5">
            <w:pPr>
              <w:pStyle w:val="Table0"/>
            </w:pPr>
            <w:r w:rsidRPr="00A26512">
              <w:t>муниципальной</w:t>
            </w:r>
            <w:r w:rsidR="00A26512">
              <w:t xml:space="preserve"> </w:t>
            </w:r>
            <w:r w:rsidRPr="00A26512">
              <w:t xml:space="preserve"> программы,</w:t>
            </w:r>
          </w:p>
          <w:p w:rsidR="0039332E" w:rsidRPr="00A26512" w:rsidRDefault="0039332E" w:rsidP="00A076E5">
            <w:pPr>
              <w:pStyle w:val="Table0"/>
            </w:pPr>
            <w:r w:rsidRPr="00A26512">
              <w:lastRenderedPageBreak/>
              <w:t>подпрограммы,</w:t>
            </w:r>
          </w:p>
          <w:p w:rsidR="0039332E" w:rsidRPr="00A26512" w:rsidRDefault="0039332E" w:rsidP="00A076E5">
            <w:pPr>
              <w:pStyle w:val="Table0"/>
            </w:pPr>
            <w:r w:rsidRPr="00A26512">
              <w:t>мероприятия</w:t>
            </w:r>
          </w:p>
        </w:tc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32E" w:rsidRPr="00A26512" w:rsidRDefault="0039332E" w:rsidP="00A076E5">
            <w:pPr>
              <w:pStyle w:val="Table0"/>
            </w:pPr>
            <w:r w:rsidRPr="00A26512">
              <w:lastRenderedPageBreak/>
              <w:t>Наименование целевого</w:t>
            </w:r>
          </w:p>
          <w:p w:rsidR="0039332E" w:rsidRPr="00A26512" w:rsidRDefault="0039332E" w:rsidP="00A076E5">
            <w:pPr>
              <w:pStyle w:val="Table0"/>
            </w:pPr>
            <w:r w:rsidRPr="00A26512">
              <w:t xml:space="preserve">показателя </w:t>
            </w:r>
            <w:r w:rsidRPr="00A26512">
              <w:lastRenderedPageBreak/>
              <w:t>(индикатора)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332E" w:rsidRPr="00A26512" w:rsidRDefault="0039332E" w:rsidP="00A076E5">
            <w:pPr>
              <w:pStyle w:val="Table0"/>
            </w:pPr>
            <w:r w:rsidRPr="00A26512">
              <w:lastRenderedPageBreak/>
              <w:t>Ед</w:t>
            </w:r>
            <w:bookmarkStart w:id="1" w:name="_GoBack"/>
            <w:bookmarkEnd w:id="1"/>
            <w:r w:rsidRPr="00A26512">
              <w:t>иница</w:t>
            </w:r>
          </w:p>
          <w:p w:rsidR="0039332E" w:rsidRPr="00A26512" w:rsidRDefault="0039332E" w:rsidP="00A076E5">
            <w:pPr>
              <w:pStyle w:val="Table0"/>
            </w:pPr>
            <w:r w:rsidRPr="00A26512">
              <w:t>измере</w:t>
            </w:r>
            <w:r w:rsidRPr="00A26512">
              <w:lastRenderedPageBreak/>
              <w:t>ния</w:t>
            </w:r>
          </w:p>
        </w:tc>
        <w:tc>
          <w:tcPr>
            <w:tcW w:w="28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332E" w:rsidRPr="00A26512" w:rsidRDefault="0039332E" w:rsidP="00A076E5">
            <w:pPr>
              <w:pStyle w:val="Table"/>
            </w:pPr>
            <w:r w:rsidRPr="00A26512">
              <w:lastRenderedPageBreak/>
              <w:t>Плановое значение целевого</w:t>
            </w:r>
          </w:p>
          <w:p w:rsidR="0039332E" w:rsidRPr="00A26512" w:rsidRDefault="0039332E" w:rsidP="00A076E5">
            <w:pPr>
              <w:pStyle w:val="Table"/>
            </w:pPr>
            <w:r w:rsidRPr="00A26512">
              <w:t xml:space="preserve">показателя </w:t>
            </w:r>
            <w:r w:rsidRPr="00A26512">
              <w:lastRenderedPageBreak/>
              <w:t>(индикатора)</w:t>
            </w:r>
          </w:p>
        </w:tc>
      </w:tr>
      <w:tr w:rsidR="0039332E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32E" w:rsidRPr="00A26512" w:rsidRDefault="0039332E" w:rsidP="00A076E5">
            <w:pPr>
              <w:pStyle w:val="Table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32E" w:rsidRPr="00A26512" w:rsidRDefault="0039332E" w:rsidP="00A076E5">
            <w:pPr>
              <w:pStyle w:val="Table"/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32E" w:rsidRPr="00A26512" w:rsidRDefault="0039332E" w:rsidP="00A076E5">
            <w:pPr>
              <w:pStyle w:val="Table"/>
            </w:pPr>
          </w:p>
        </w:tc>
        <w:tc>
          <w:tcPr>
            <w:tcW w:w="10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32E" w:rsidRPr="00A26512" w:rsidRDefault="0039332E" w:rsidP="00A076E5">
            <w:pPr>
              <w:pStyle w:val="Table"/>
            </w:pP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32E" w:rsidRPr="00A26512" w:rsidRDefault="0039332E" w:rsidP="00A076E5">
            <w:pPr>
              <w:pStyle w:val="Table"/>
            </w:pPr>
            <w:r w:rsidRPr="00A26512">
              <w:t>2015</w:t>
            </w:r>
          </w:p>
          <w:p w:rsidR="00676CCE" w:rsidRPr="00A26512" w:rsidRDefault="00676CCE" w:rsidP="00A076E5">
            <w:pPr>
              <w:pStyle w:val="Table"/>
            </w:pPr>
            <w:r w:rsidRPr="00A26512">
              <w:t>год</w:t>
            </w:r>
          </w:p>
        </w:tc>
        <w:tc>
          <w:tcPr>
            <w:tcW w:w="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32E" w:rsidRPr="00A26512" w:rsidRDefault="0039332E" w:rsidP="00A076E5">
            <w:pPr>
              <w:pStyle w:val="Table"/>
            </w:pPr>
            <w:r w:rsidRPr="00A26512">
              <w:t>2016</w:t>
            </w:r>
          </w:p>
          <w:p w:rsidR="00676CCE" w:rsidRPr="00A26512" w:rsidRDefault="00676CCE" w:rsidP="00A076E5">
            <w:pPr>
              <w:pStyle w:val="Table"/>
            </w:pPr>
            <w:r w:rsidRPr="00A26512">
              <w:t>год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32E" w:rsidRPr="00A26512" w:rsidRDefault="0039332E" w:rsidP="00A076E5">
            <w:pPr>
              <w:pStyle w:val="Table"/>
            </w:pPr>
            <w:r w:rsidRPr="00A26512">
              <w:t>2017</w:t>
            </w:r>
          </w:p>
          <w:p w:rsidR="00676CCE" w:rsidRPr="00A26512" w:rsidRDefault="00676CCE" w:rsidP="00A076E5">
            <w:pPr>
              <w:pStyle w:val="Table"/>
            </w:pPr>
            <w:r w:rsidRPr="00A26512">
              <w:t>год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332E" w:rsidRPr="00A26512" w:rsidRDefault="0039332E" w:rsidP="00A076E5">
            <w:pPr>
              <w:pStyle w:val="Table"/>
            </w:pPr>
            <w:r w:rsidRPr="00A26512">
              <w:t>2018</w:t>
            </w:r>
          </w:p>
          <w:p w:rsidR="00676CCE" w:rsidRPr="00A26512" w:rsidRDefault="00676CCE" w:rsidP="00A076E5">
            <w:pPr>
              <w:pStyle w:val="Table"/>
            </w:pPr>
            <w:r w:rsidRPr="00A26512">
              <w:t>год</w:t>
            </w:r>
          </w:p>
        </w:tc>
      </w:tr>
      <w:tr w:rsidR="00150554" w:rsidRPr="00A26512" w:rsidTr="00A076E5">
        <w:trPr>
          <w:gridAfter w:val="1"/>
          <w:wAfter w:w="1356" w:type="dxa"/>
          <w:trHeight w:val="265"/>
          <w:tblHeader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8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>М</w:t>
            </w:r>
            <w:r w:rsidR="00150554" w:rsidRPr="00A26512">
              <w:t>униципальная программа</w:t>
            </w:r>
            <w:r w:rsidR="00A26512">
              <w:t xml:space="preserve"> </w:t>
            </w:r>
            <w:r w:rsidR="00150554" w:rsidRPr="00A26512">
              <w:t xml:space="preserve"> «Профилактика безнадзорности и правонарушений несовершеннолетних» на 2015-2017 годы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</w:tr>
      <w:tr w:rsidR="00187081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081" w:rsidRPr="00A26512" w:rsidRDefault="002850A7" w:rsidP="00A076E5">
            <w:pPr>
              <w:pStyle w:val="Table"/>
            </w:pPr>
            <w:r w:rsidRPr="00A26512">
              <w:t>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081" w:rsidRPr="00A26512" w:rsidRDefault="002850A7" w:rsidP="00A076E5">
            <w:pPr>
              <w:pStyle w:val="Table"/>
            </w:pPr>
            <w:r w:rsidRPr="00A26512"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081" w:rsidRPr="00A26512" w:rsidRDefault="00187081" w:rsidP="00A076E5">
            <w:pPr>
              <w:pStyle w:val="Table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081" w:rsidRPr="00A26512" w:rsidRDefault="00187081" w:rsidP="00A076E5">
            <w:pPr>
              <w:pStyle w:val="Table"/>
            </w:pP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081" w:rsidRPr="00A26512" w:rsidRDefault="00187081" w:rsidP="00A076E5">
            <w:pPr>
              <w:pStyle w:val="Table"/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081" w:rsidRPr="00A26512" w:rsidRDefault="00187081" w:rsidP="00A076E5">
            <w:pPr>
              <w:pStyle w:val="Table"/>
            </w:pP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081" w:rsidRPr="00A26512" w:rsidRDefault="00187081" w:rsidP="00A076E5">
            <w:pPr>
              <w:pStyle w:val="Table"/>
            </w:pP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081" w:rsidRPr="00A26512" w:rsidRDefault="00187081" w:rsidP="00A076E5">
            <w:pPr>
              <w:pStyle w:val="Table"/>
            </w:pP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1.</w:t>
            </w:r>
            <w:r w:rsidR="002850A7" w:rsidRPr="00A26512">
              <w:t>1.</w:t>
            </w:r>
          </w:p>
        </w:tc>
        <w:tc>
          <w:tcPr>
            <w:tcW w:w="210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 xml:space="preserve"> Обеспечение деятельности комиссии по делам несовершеннолетних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Количество проведенных заседаний комиссии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24</w:t>
            </w:r>
          </w:p>
        </w:tc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2</w:t>
            </w:r>
            <w:r w:rsidR="00982DDE" w:rsidRPr="00A26512">
              <w:t>6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2</w:t>
            </w:r>
            <w:r w:rsidR="00982DDE" w:rsidRPr="00A26512">
              <w:t>6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2</w:t>
            </w:r>
            <w:r w:rsidR="00982DDE" w:rsidRPr="00A26512">
              <w:t>6</w:t>
            </w:r>
          </w:p>
        </w:tc>
      </w:tr>
      <w:tr w:rsidR="00150554" w:rsidRPr="00A26512" w:rsidTr="00A076E5">
        <w:trPr>
          <w:gridAfter w:val="1"/>
          <w:wAfter w:w="1356" w:type="dxa"/>
          <w:trHeight w:val="1038"/>
          <w:tblCellSpacing w:w="5" w:type="nil"/>
        </w:trPr>
        <w:tc>
          <w:tcPr>
            <w:tcW w:w="5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Количество семей, состоящих на учете в КДН и ЗП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63</w:t>
            </w:r>
          </w:p>
        </w:tc>
        <w:tc>
          <w:tcPr>
            <w:tcW w:w="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63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55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50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>1.</w:t>
            </w:r>
            <w:r w:rsidR="00150554" w:rsidRPr="00A26512">
              <w:t>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Основное мероприятие:</w:t>
            </w:r>
          </w:p>
          <w:p w:rsidR="00150554" w:rsidRPr="00A26512" w:rsidRDefault="00150554" w:rsidP="00A076E5">
            <w:pPr>
              <w:pStyle w:val="Table"/>
            </w:pPr>
            <w:r w:rsidRPr="00A26512">
              <w:t>Проведение организационно – методических мероприятий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982DDE" w:rsidP="00A076E5">
            <w:pPr>
              <w:pStyle w:val="Table"/>
            </w:pPr>
            <w:r w:rsidRPr="00A26512"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10</w:t>
            </w:r>
          </w:p>
        </w:tc>
      </w:tr>
      <w:tr w:rsidR="00150554" w:rsidRPr="00A26512" w:rsidTr="00A076E5">
        <w:trPr>
          <w:gridAfter w:val="1"/>
          <w:wAfter w:w="1356" w:type="dxa"/>
          <w:trHeight w:val="263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>1.</w:t>
            </w:r>
            <w:r w:rsidR="00150554" w:rsidRPr="00A26512">
              <w:t>3.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Основное мероприятие:</w:t>
            </w:r>
          </w:p>
          <w:p w:rsidR="00150554" w:rsidRPr="00A26512" w:rsidRDefault="00150554" w:rsidP="00A076E5">
            <w:pPr>
              <w:pStyle w:val="Table"/>
            </w:pPr>
            <w:r w:rsidRPr="00A26512">
              <w:t>Проведение информационных мероприятий</w:t>
            </w:r>
          </w:p>
          <w:p w:rsidR="00150554" w:rsidRPr="00A26512" w:rsidRDefault="00150554" w:rsidP="00A076E5">
            <w:pPr>
              <w:pStyle w:val="Table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Количество статей по проблемам подростковой преступности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10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 xml:space="preserve">Количество несовершеннолетних, направленных </w:t>
            </w:r>
            <w:r w:rsidRPr="00A26512">
              <w:lastRenderedPageBreak/>
              <w:t>КДН и ЗП в центр занятости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lastRenderedPageBreak/>
              <w:t>чел.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0F5D4C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0F5D4C" w:rsidP="00A076E5">
            <w:pPr>
              <w:pStyle w:val="Table"/>
            </w:pPr>
            <w:r w:rsidRPr="00A26512">
              <w:t>11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0F5D4C" w:rsidP="00A076E5">
            <w:pPr>
              <w:pStyle w:val="Table"/>
            </w:pPr>
            <w:r w:rsidRPr="00A26512">
              <w:t>11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lastRenderedPageBreak/>
              <w:t>1.</w:t>
            </w:r>
            <w:r w:rsidR="00150554" w:rsidRPr="00A26512">
              <w:t>4.</w:t>
            </w:r>
          </w:p>
        </w:tc>
        <w:tc>
          <w:tcPr>
            <w:tcW w:w="21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Количество проведенных межведомственных рейдов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96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96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96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Количество родителей, восстановившихся в родительских правах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чел.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982DDE" w:rsidP="00A076E5">
            <w:pPr>
              <w:pStyle w:val="Table"/>
            </w:pPr>
            <w:r w:rsidRPr="00A26512">
              <w:t>1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982DDE" w:rsidP="00A076E5">
            <w:pPr>
              <w:pStyle w:val="Table"/>
            </w:pPr>
            <w:r w:rsidRPr="00A26512">
              <w:t>1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982DDE" w:rsidP="00A076E5">
            <w:pPr>
              <w:pStyle w:val="Table"/>
            </w:pPr>
            <w:r w:rsidRPr="00A26512">
              <w:t>1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>1.</w:t>
            </w:r>
            <w:r w:rsidR="00150554" w:rsidRPr="00A26512">
              <w:t>5.</w:t>
            </w:r>
          </w:p>
        </w:tc>
        <w:tc>
          <w:tcPr>
            <w:tcW w:w="21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Основное мероприятие:</w:t>
            </w:r>
          </w:p>
          <w:p w:rsidR="00150554" w:rsidRPr="00A26512" w:rsidRDefault="00150554" w:rsidP="00A076E5">
            <w:pPr>
              <w:pStyle w:val="Table"/>
            </w:pPr>
            <w:r w:rsidRPr="00A26512">
              <w:t>Проведение воспитательно-профилактических работ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Количество проведенных акций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27</w:t>
            </w:r>
          </w:p>
        </w:tc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27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30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30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Количество детей принявших участие в профилактических акциях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чел.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1500</w:t>
            </w:r>
          </w:p>
        </w:tc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1500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1500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1500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>1.</w:t>
            </w:r>
            <w:r w:rsidR="00150554" w:rsidRPr="00A26512">
              <w:t>6.</w:t>
            </w:r>
          </w:p>
        </w:tc>
        <w:tc>
          <w:tcPr>
            <w:tcW w:w="21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Основное мероприятие:</w:t>
            </w:r>
          </w:p>
          <w:p w:rsidR="00150554" w:rsidRPr="00A26512" w:rsidRDefault="00150554" w:rsidP="00A076E5">
            <w:pPr>
              <w:pStyle w:val="Table"/>
            </w:pPr>
            <w:r w:rsidRPr="00A26512">
              <w:t>Проведение организаций досуга и занятости несовершеннолетних</w:t>
            </w:r>
          </w:p>
        </w:tc>
        <w:tc>
          <w:tcPr>
            <w:tcW w:w="199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0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чел.</w:t>
            </w:r>
          </w:p>
        </w:tc>
        <w:tc>
          <w:tcPr>
            <w:tcW w:w="693" w:type="dxa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124</w:t>
            </w:r>
          </w:p>
        </w:tc>
        <w:tc>
          <w:tcPr>
            <w:tcW w:w="58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982DDE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982DDE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0554" w:rsidRPr="00A26512" w:rsidRDefault="00982DDE" w:rsidP="00A076E5">
            <w:pPr>
              <w:pStyle w:val="Table"/>
            </w:pPr>
            <w:r w:rsidRPr="00A26512">
              <w:t>10</w:t>
            </w:r>
          </w:p>
        </w:tc>
      </w:tr>
      <w:tr w:rsidR="00150554" w:rsidRPr="00A26512" w:rsidTr="00A076E5">
        <w:trPr>
          <w:trHeight w:val="1992"/>
          <w:tblCellSpacing w:w="5" w:type="nil"/>
        </w:trPr>
        <w:tc>
          <w:tcPr>
            <w:tcW w:w="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10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8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1356" w:type="dxa"/>
          </w:tcPr>
          <w:p w:rsidR="00150554" w:rsidRPr="00A26512" w:rsidRDefault="00150554" w:rsidP="00A076E5">
            <w:pPr>
              <w:pStyle w:val="Table"/>
            </w:pPr>
          </w:p>
        </w:tc>
      </w:tr>
      <w:tr w:rsidR="00150554" w:rsidRPr="00A26512" w:rsidTr="00A076E5">
        <w:trPr>
          <w:gridAfter w:val="1"/>
          <w:wAfter w:w="1356" w:type="dxa"/>
          <w:trHeight w:val="1912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>1.</w:t>
            </w:r>
            <w:r w:rsidR="00150554" w:rsidRPr="00A26512">
              <w:t>7.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 xml:space="preserve"> Основное мероприятие:</w:t>
            </w:r>
          </w:p>
          <w:p w:rsidR="00150554" w:rsidRPr="00A26512" w:rsidRDefault="00150554" w:rsidP="00A076E5">
            <w:pPr>
              <w:pStyle w:val="Table"/>
            </w:pPr>
            <w:r w:rsidRPr="00A26512">
              <w:t>Проведение лечебно-диагностических и профилактических мероприятий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Количество несовершеннолетних, состоящих на учете у врача - нарколога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982DDE" w:rsidP="00A076E5">
            <w:pPr>
              <w:pStyle w:val="Table"/>
            </w:pPr>
            <w:r w:rsidRPr="00A26512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982DDE" w:rsidP="00A076E5">
            <w:pPr>
              <w:pStyle w:val="Table"/>
            </w:pPr>
            <w:r w:rsidRPr="00A26512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1</w:t>
            </w:r>
          </w:p>
        </w:tc>
      </w:tr>
      <w:tr w:rsidR="00150554" w:rsidRPr="00A26512" w:rsidTr="00A076E5">
        <w:trPr>
          <w:gridAfter w:val="1"/>
          <w:wAfter w:w="1356" w:type="dxa"/>
          <w:trHeight w:val="2625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>1.</w:t>
            </w:r>
            <w:r w:rsidR="00150554" w:rsidRPr="00A26512">
              <w:t>8.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Основное мероприятие:</w:t>
            </w:r>
          </w:p>
          <w:p w:rsidR="00150554" w:rsidRPr="00A26512" w:rsidRDefault="00150554" w:rsidP="00A076E5">
            <w:pPr>
              <w:pStyle w:val="Table"/>
            </w:pPr>
            <w:r w:rsidRPr="00A26512">
              <w:t>Оказание адресной социальной помощи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Количество семей, которым оказана адресная социальная помощь, малоимущим семьям и семьям находящихся в социально – опасном положении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1034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1035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1035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lastRenderedPageBreak/>
              <w:t>1.</w:t>
            </w:r>
            <w:r w:rsidR="00150554" w:rsidRPr="00A26512">
              <w:t>9.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Основное мероприятие: Обеспечения правоохранительной деятельности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 xml:space="preserve">Количество несовершеннолетних снятых с профилактического учета.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AA0509" w:rsidP="00A076E5">
            <w:pPr>
              <w:pStyle w:val="Table"/>
            </w:pPr>
            <w:r w:rsidRPr="00A26512"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AA0509" w:rsidP="00A076E5">
            <w:pPr>
              <w:pStyle w:val="Table"/>
            </w:pPr>
            <w:r w:rsidRPr="00A26512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AA0509" w:rsidP="00A076E5">
            <w:pPr>
              <w:pStyle w:val="Table"/>
            </w:pPr>
            <w:r w:rsidRPr="00A26512">
              <w:t>5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2.1.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AA0509" w:rsidP="00A076E5">
            <w:pPr>
              <w:pStyle w:val="Table"/>
            </w:pPr>
            <w:r w:rsidRPr="00A26512"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AA0509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4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2.2.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AA0509" w:rsidP="00A076E5">
            <w:pPr>
              <w:pStyle w:val="Table"/>
            </w:pPr>
            <w:r w:rsidRPr="00A26512">
              <w:t xml:space="preserve">Количество </w:t>
            </w:r>
            <w:r w:rsidR="002850A7" w:rsidRPr="00A26512">
              <w:t>распространеных</w:t>
            </w:r>
            <w:r w:rsidRPr="00A26512">
              <w:t xml:space="preserve">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AA0509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1000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10</w:t>
            </w:r>
            <w:r w:rsidR="00F4381B" w:rsidRPr="00A26512">
              <w:t>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10</w:t>
            </w:r>
            <w:r w:rsidR="00F4381B" w:rsidRPr="00A26512">
              <w:t>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10</w:t>
            </w:r>
            <w:r w:rsidR="00F4381B" w:rsidRPr="00A26512">
              <w:t>00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2.3.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 xml:space="preserve">Изготовление рекламно – информационной продукции по профилактике употребления </w:t>
            </w:r>
            <w:r w:rsidRPr="00A26512">
              <w:lastRenderedPageBreak/>
              <w:t>СПАЙСОВ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AA0509" w:rsidP="00A076E5">
            <w:pPr>
              <w:pStyle w:val="Table"/>
            </w:pPr>
            <w:r w:rsidRPr="00A26512">
              <w:lastRenderedPageBreak/>
              <w:t>Количество</w:t>
            </w:r>
            <w:r w:rsidR="002850A7" w:rsidRPr="00A26512">
              <w:t xml:space="preserve"> изготовленной </w:t>
            </w:r>
            <w:r w:rsidRPr="00A26512">
              <w:t xml:space="preserve">рекламно – информационной продукции по профилактике </w:t>
            </w:r>
            <w:r w:rsidRPr="00A26512">
              <w:lastRenderedPageBreak/>
              <w:t>употребления СПАЙСОВ.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AA0509" w:rsidP="00A076E5">
            <w:pPr>
              <w:pStyle w:val="Table"/>
            </w:pPr>
            <w:r w:rsidRPr="00A26512">
              <w:lastRenderedPageBreak/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500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6</w:t>
            </w:r>
          </w:p>
        </w:tc>
      </w:tr>
      <w:tr w:rsidR="00150554" w:rsidRPr="00A26512" w:rsidTr="00A076E5">
        <w:trPr>
          <w:gridAfter w:val="1"/>
          <w:wAfter w:w="1356" w:type="dxa"/>
          <w:trHeight w:val="311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lastRenderedPageBreak/>
              <w:t>2.4.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>Количество размещенной</w:t>
            </w:r>
            <w:r w:rsidR="00F4381B" w:rsidRPr="00A26512">
              <w:t xml:space="preserve">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AA0509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1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2.5.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Приобретение необходимого</w:t>
            </w:r>
            <w:r w:rsidR="00A26512">
              <w:t xml:space="preserve"> </w:t>
            </w:r>
            <w:r w:rsidRPr="00A26512">
              <w:t>инвентаря и организация антинаркотических мероприятий в период летнего отдыха подростков из малообеспеченных, многодетных семей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Количество приобретённого</w:t>
            </w:r>
            <w:r w:rsidR="00A26512">
              <w:t xml:space="preserve"> </w:t>
            </w:r>
            <w:r w:rsidRPr="00A26512">
              <w:t xml:space="preserve"> инвентаря и организация антинаркотических мероприятий в период летнего отдыха подростков из малообеспеченных, многодетных семей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464893" w:rsidP="00A076E5">
            <w:pPr>
              <w:pStyle w:val="Table"/>
            </w:pPr>
            <w:r w:rsidRPr="00A26512">
              <w:t>2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C9172E" w:rsidP="00A076E5">
            <w:pPr>
              <w:pStyle w:val="Table"/>
            </w:pPr>
            <w:r w:rsidRPr="00A26512">
              <w:t>2.6.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 xml:space="preserve">Количество проведенных </w:t>
            </w:r>
            <w:r w:rsidR="00F4381B" w:rsidRPr="00A26512">
              <w:t>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1</w:t>
            </w:r>
            <w:r w:rsidR="00464893" w:rsidRPr="00A26512"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1</w:t>
            </w:r>
            <w:r w:rsidR="00464893" w:rsidRPr="00A26512"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1</w:t>
            </w:r>
            <w:r w:rsidR="00464893" w:rsidRPr="00A26512">
              <w:t>0</w:t>
            </w:r>
          </w:p>
        </w:tc>
      </w:tr>
      <w:tr w:rsidR="00150554" w:rsidRPr="00A26512" w:rsidTr="00A076E5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C9172E" w:rsidP="00A076E5">
            <w:pPr>
              <w:pStyle w:val="Table"/>
            </w:pPr>
            <w:r w:rsidRPr="00A26512">
              <w:t>2.7.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150554" w:rsidP="00A076E5">
            <w:pPr>
              <w:pStyle w:val="Table"/>
            </w:pPr>
            <w:r w:rsidRPr="00A26512">
              <w:t>Уничтожение на территории Крапивинского муниципального района</w:t>
            </w:r>
            <w:r w:rsidR="00A26512">
              <w:t xml:space="preserve"> </w:t>
            </w:r>
            <w:r w:rsidRPr="00A26512">
              <w:t>наркосодержащих</w:t>
            </w:r>
            <w:r w:rsidR="00A26512">
              <w:t xml:space="preserve"> </w:t>
            </w:r>
            <w:r w:rsidRPr="00A26512">
              <w:t>растений, используемых для незаконного производства наркотиков</w:t>
            </w:r>
            <w:r w:rsidR="00F4381B" w:rsidRPr="00A26512"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2850A7" w:rsidP="00A076E5">
            <w:pPr>
              <w:pStyle w:val="Table"/>
            </w:pPr>
            <w:r w:rsidRPr="00A26512">
              <w:t xml:space="preserve">Площадь </w:t>
            </w:r>
            <w:r w:rsidR="00F4381B" w:rsidRPr="00A26512">
              <w:t>уничтоженных на территории Крапивинского муниципального района</w:t>
            </w:r>
            <w:r w:rsidR="00A26512">
              <w:t xml:space="preserve"> </w:t>
            </w:r>
            <w:r w:rsidR="00F4381B" w:rsidRPr="00A26512">
              <w:t>наркосодержащих</w:t>
            </w:r>
            <w:r w:rsidR="00A26512">
              <w:t xml:space="preserve"> </w:t>
            </w:r>
            <w:r w:rsidR="00F4381B" w:rsidRPr="00A26512">
              <w:t>растений, используемых для незаконного производства наркотиков.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Га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12,7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13,5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16,5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554" w:rsidRPr="00A26512" w:rsidRDefault="00F4381B" w:rsidP="00A076E5">
            <w:pPr>
              <w:pStyle w:val="Table"/>
            </w:pPr>
            <w:r w:rsidRPr="00A26512">
              <w:t>18,0</w:t>
            </w:r>
          </w:p>
        </w:tc>
      </w:tr>
    </w:tbl>
    <w:p w:rsidR="00BC4AE5" w:rsidRPr="00A26512" w:rsidRDefault="00BC4AE5" w:rsidP="00A26512">
      <w:pPr>
        <w:rPr>
          <w:rFonts w:cs="Arial"/>
        </w:rPr>
      </w:pPr>
      <w:bookmarkStart w:id="2" w:name="Par293"/>
      <w:bookmarkEnd w:id="2"/>
    </w:p>
    <w:p w:rsidR="00EF30D7" w:rsidRPr="00A076E5" w:rsidRDefault="00C9172E" w:rsidP="00A076E5">
      <w:pPr>
        <w:jc w:val="center"/>
        <w:rPr>
          <w:rFonts w:cs="Arial"/>
          <w:b/>
          <w:bCs/>
          <w:iCs/>
          <w:sz w:val="30"/>
          <w:szCs w:val="28"/>
        </w:rPr>
      </w:pPr>
      <w:bookmarkStart w:id="3" w:name="Par222"/>
      <w:bookmarkEnd w:id="3"/>
      <w:r w:rsidRPr="00A076E5">
        <w:rPr>
          <w:rFonts w:cs="Arial"/>
          <w:b/>
          <w:bCs/>
          <w:iCs/>
          <w:sz w:val="30"/>
          <w:szCs w:val="28"/>
        </w:rPr>
        <w:lastRenderedPageBreak/>
        <w:t>6</w:t>
      </w:r>
      <w:r w:rsidR="00EF30D7" w:rsidRPr="00A076E5">
        <w:rPr>
          <w:rFonts w:cs="Arial"/>
          <w:b/>
          <w:bCs/>
          <w:iCs/>
          <w:sz w:val="30"/>
          <w:szCs w:val="28"/>
        </w:rPr>
        <w:t>.Методика оценки эффективности муниципальной программы</w:t>
      </w:r>
    </w:p>
    <w:p w:rsidR="00EF30D7" w:rsidRPr="00A26512" w:rsidRDefault="00EF30D7" w:rsidP="00A26512">
      <w:pPr>
        <w:rPr>
          <w:rFonts w:cs="Arial"/>
        </w:rPr>
      </w:pPr>
    </w:p>
    <w:p w:rsidR="00EF30D7" w:rsidRPr="00A076E5" w:rsidRDefault="00EF30D7" w:rsidP="00A26512">
      <w:pPr>
        <w:rPr>
          <w:rFonts w:cs="Arial"/>
        </w:rPr>
      </w:pPr>
      <w:r w:rsidRPr="00A076E5">
        <w:rPr>
          <w:rFonts w:cs="Arial"/>
        </w:rPr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10" w:history="1">
        <w:r w:rsidRPr="00A076E5">
          <w:rPr>
            <w:rStyle w:val="af0"/>
            <w:rFonts w:cs="Arial"/>
            <w:color w:val="auto"/>
          </w:rPr>
          <w:t>мероприятий</w:t>
        </w:r>
      </w:hyperlink>
      <w:r w:rsidRPr="00A076E5">
        <w:rPr>
          <w:rFonts w:cs="Arial"/>
        </w:rPr>
        <w:t>.</w:t>
      </w:r>
    </w:p>
    <w:p w:rsidR="00EF30D7" w:rsidRPr="00A076E5" w:rsidRDefault="00EF30D7" w:rsidP="00A26512">
      <w:pPr>
        <w:rPr>
          <w:rFonts w:cs="Arial"/>
        </w:rPr>
      </w:pPr>
      <w:r w:rsidRPr="00A076E5">
        <w:rPr>
          <w:rFonts w:cs="Arial"/>
        </w:rPr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Коэффициент эффективности муниципальной программы (КЭП) рассчитывается по формуле:</w:t>
      </w:r>
    </w:p>
    <w:p w:rsidR="00EF30D7" w:rsidRPr="00A26512" w:rsidRDefault="00784833" w:rsidP="00A26512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587500" cy="25400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0D7" w:rsidRPr="00A26512">
        <w:rPr>
          <w:rFonts w:cs="Arial"/>
        </w:rPr>
        <w:t xml:space="preserve"> , где:</w:t>
      </w:r>
    </w:p>
    <w:p w:rsidR="00EF30D7" w:rsidRPr="00A26512" w:rsidRDefault="00784833" w:rsidP="00A26512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31800" cy="254000"/>
            <wp:effectExtent l="0" t="0" r="635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0D7" w:rsidRPr="00A26512">
        <w:rPr>
          <w:rFonts w:cs="Arial"/>
        </w:rPr>
        <w:t xml:space="preserve"> - сумма условных индексов по всем целевым показателям (индикаторам);</w:t>
      </w:r>
    </w:p>
    <w:p w:rsidR="00EF30D7" w:rsidRPr="00A26512" w:rsidRDefault="00784833" w:rsidP="00A26512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660400" cy="2540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0D7" w:rsidRPr="00A26512">
        <w:rPr>
          <w:rFonts w:cs="Arial"/>
        </w:rPr>
        <w:t xml:space="preserve"> - сумма максимальных значений условных индексов по всем целевым показателям (индикаторам).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Условный индекс целевого показателя (индикатора) определяется исходя из следующих условий: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 xml:space="preserve">«хорошо» - при КЭП </w:t>
      </w:r>
      <w:r w:rsidR="00784833">
        <w:rPr>
          <w:rFonts w:cs="Arial"/>
          <w:noProof/>
        </w:rPr>
        <w:drawing>
          <wp:inline distT="0" distB="0" distL="0" distR="0">
            <wp:extent cx="177800" cy="203200"/>
            <wp:effectExtent l="0" t="0" r="0" b="635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512">
        <w:rPr>
          <w:rFonts w:cs="Arial"/>
        </w:rPr>
        <w:t xml:space="preserve"> 0,75;</w:t>
      </w:r>
    </w:p>
    <w:p w:rsidR="00EF30D7" w:rsidRPr="00A26512" w:rsidRDefault="00EF30D7" w:rsidP="00A26512">
      <w:pPr>
        <w:rPr>
          <w:rFonts w:cs="Arial"/>
        </w:rPr>
      </w:pPr>
      <w:r w:rsidRPr="00A26512">
        <w:rPr>
          <w:rFonts w:cs="Arial"/>
        </w:rPr>
        <w:t xml:space="preserve">«удовлетворительно» - при 0,5 </w:t>
      </w:r>
      <w:r w:rsidR="00784833">
        <w:rPr>
          <w:rFonts w:cs="Arial"/>
          <w:noProof/>
        </w:rPr>
        <w:drawing>
          <wp:inline distT="0" distB="0" distL="0" distR="0">
            <wp:extent cx="177800" cy="203200"/>
            <wp:effectExtent l="0" t="0" r="0" b="635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512">
        <w:rPr>
          <w:rFonts w:cs="Arial"/>
        </w:rPr>
        <w:t xml:space="preserve"> КЭП &lt; 0,75;</w:t>
      </w:r>
    </w:p>
    <w:p w:rsidR="00843F5B" w:rsidRPr="00A26512" w:rsidRDefault="00EF30D7" w:rsidP="00A26512">
      <w:pPr>
        <w:rPr>
          <w:rFonts w:cs="Arial"/>
        </w:rPr>
      </w:pPr>
      <w:r w:rsidRPr="00A26512">
        <w:rPr>
          <w:rFonts w:cs="Arial"/>
        </w:rPr>
        <w:t>«неудовлетворительно» - при КЭП &lt; 0,5.</w:t>
      </w:r>
    </w:p>
    <w:sectPr w:rsidR="00843F5B" w:rsidRPr="00A26512" w:rsidSect="00A2651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E5" w:rsidRDefault="00A076E5" w:rsidP="00C56DB7">
      <w:r>
        <w:separator/>
      </w:r>
    </w:p>
  </w:endnote>
  <w:endnote w:type="continuationSeparator" w:id="0">
    <w:p w:rsidR="00A076E5" w:rsidRDefault="00A076E5" w:rsidP="00C5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E5" w:rsidRDefault="00A076E5" w:rsidP="00C56DB7">
      <w:r>
        <w:separator/>
      </w:r>
    </w:p>
  </w:footnote>
  <w:footnote w:type="continuationSeparator" w:id="0">
    <w:p w:rsidR="00A076E5" w:rsidRDefault="00A076E5" w:rsidP="00C5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0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7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1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626B9"/>
    <w:rsid w:val="00071B83"/>
    <w:rsid w:val="00075180"/>
    <w:rsid w:val="0008736B"/>
    <w:rsid w:val="000907E1"/>
    <w:rsid w:val="000A0B35"/>
    <w:rsid w:val="000A74E7"/>
    <w:rsid w:val="000F5D4C"/>
    <w:rsid w:val="001140D4"/>
    <w:rsid w:val="00117F3E"/>
    <w:rsid w:val="001212F9"/>
    <w:rsid w:val="00142FA3"/>
    <w:rsid w:val="00150554"/>
    <w:rsid w:val="00153AC3"/>
    <w:rsid w:val="00187081"/>
    <w:rsid w:val="001876D7"/>
    <w:rsid w:val="00193855"/>
    <w:rsid w:val="001B7A8B"/>
    <w:rsid w:val="002850A7"/>
    <w:rsid w:val="002A4969"/>
    <w:rsid w:val="00305F69"/>
    <w:rsid w:val="00312A1B"/>
    <w:rsid w:val="003220C0"/>
    <w:rsid w:val="00327628"/>
    <w:rsid w:val="00362720"/>
    <w:rsid w:val="00382EBF"/>
    <w:rsid w:val="0039332E"/>
    <w:rsid w:val="003A697E"/>
    <w:rsid w:val="003A69CC"/>
    <w:rsid w:val="003F406E"/>
    <w:rsid w:val="00422FC4"/>
    <w:rsid w:val="00431003"/>
    <w:rsid w:val="00464893"/>
    <w:rsid w:val="00484DE1"/>
    <w:rsid w:val="004A3B7C"/>
    <w:rsid w:val="004B5010"/>
    <w:rsid w:val="004C70F9"/>
    <w:rsid w:val="00547C4C"/>
    <w:rsid w:val="0055534C"/>
    <w:rsid w:val="00576BE7"/>
    <w:rsid w:val="005E19BC"/>
    <w:rsid w:val="00602778"/>
    <w:rsid w:val="0061046A"/>
    <w:rsid w:val="006679AE"/>
    <w:rsid w:val="00676CCE"/>
    <w:rsid w:val="006A26C8"/>
    <w:rsid w:val="006A7637"/>
    <w:rsid w:val="0073507C"/>
    <w:rsid w:val="007525BA"/>
    <w:rsid w:val="00784833"/>
    <w:rsid w:val="00785AF0"/>
    <w:rsid w:val="007D16BD"/>
    <w:rsid w:val="007D218D"/>
    <w:rsid w:val="007F1CD8"/>
    <w:rsid w:val="007F7902"/>
    <w:rsid w:val="00841E37"/>
    <w:rsid w:val="00843F5B"/>
    <w:rsid w:val="00856CEA"/>
    <w:rsid w:val="008B0EBA"/>
    <w:rsid w:val="00923A56"/>
    <w:rsid w:val="009461B7"/>
    <w:rsid w:val="00951862"/>
    <w:rsid w:val="00955CE8"/>
    <w:rsid w:val="00982DDE"/>
    <w:rsid w:val="009B0FC3"/>
    <w:rsid w:val="009B2FC0"/>
    <w:rsid w:val="009C50B7"/>
    <w:rsid w:val="009E5B47"/>
    <w:rsid w:val="00A030C7"/>
    <w:rsid w:val="00A076E5"/>
    <w:rsid w:val="00A26512"/>
    <w:rsid w:val="00A76C0E"/>
    <w:rsid w:val="00A9075E"/>
    <w:rsid w:val="00AA0509"/>
    <w:rsid w:val="00AA4941"/>
    <w:rsid w:val="00B1009F"/>
    <w:rsid w:val="00B7247A"/>
    <w:rsid w:val="00BC4AE5"/>
    <w:rsid w:val="00C248A9"/>
    <w:rsid w:val="00C56DB7"/>
    <w:rsid w:val="00C742D9"/>
    <w:rsid w:val="00C74413"/>
    <w:rsid w:val="00C9172E"/>
    <w:rsid w:val="00CB434E"/>
    <w:rsid w:val="00CC17AC"/>
    <w:rsid w:val="00CE3D5E"/>
    <w:rsid w:val="00D06267"/>
    <w:rsid w:val="00D17AB5"/>
    <w:rsid w:val="00D274A4"/>
    <w:rsid w:val="00D50E10"/>
    <w:rsid w:val="00D561DE"/>
    <w:rsid w:val="00D67483"/>
    <w:rsid w:val="00DC1BAD"/>
    <w:rsid w:val="00DC53AC"/>
    <w:rsid w:val="00DF5ED4"/>
    <w:rsid w:val="00DF6551"/>
    <w:rsid w:val="00E276DC"/>
    <w:rsid w:val="00E71AE3"/>
    <w:rsid w:val="00E76F59"/>
    <w:rsid w:val="00E828B4"/>
    <w:rsid w:val="00E904F3"/>
    <w:rsid w:val="00EC1A68"/>
    <w:rsid w:val="00EE27B1"/>
    <w:rsid w:val="00EF30D7"/>
    <w:rsid w:val="00F4381B"/>
    <w:rsid w:val="00F55128"/>
    <w:rsid w:val="00F55EEB"/>
    <w:rsid w:val="00F679E4"/>
    <w:rsid w:val="00F75B30"/>
    <w:rsid w:val="00F950C3"/>
    <w:rsid w:val="00FB0065"/>
    <w:rsid w:val="00FD4083"/>
    <w:rsid w:val="00FF12A3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076E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76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76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76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76E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semiHidden/>
    <w:rsid w:val="00A076E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76E5"/>
  </w:style>
  <w:style w:type="table" w:styleId="a3">
    <w:name w:val="Table Grid"/>
    <w:basedOn w:val="a1"/>
    <w:uiPriority w:val="99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EF30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F30D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F30D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F30D7"/>
    <w:rPr>
      <w:rFonts w:ascii="Arial" w:hAnsi="Arial"/>
      <w:b/>
      <w:bCs/>
      <w:sz w:val="26"/>
      <w:szCs w:val="28"/>
    </w:rPr>
  </w:style>
  <w:style w:type="paragraph" w:styleId="a6">
    <w:name w:val="footer"/>
    <w:basedOn w:val="a"/>
    <w:link w:val="a7"/>
    <w:uiPriority w:val="99"/>
    <w:rsid w:val="00EF30D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30D7"/>
  </w:style>
  <w:style w:type="paragraph" w:styleId="a8">
    <w:name w:val="Title"/>
    <w:basedOn w:val="a"/>
    <w:link w:val="a9"/>
    <w:uiPriority w:val="99"/>
    <w:qFormat/>
    <w:rsid w:val="00EF30D7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link w:val="a8"/>
    <w:uiPriority w:val="99"/>
    <w:rsid w:val="00EF30D7"/>
    <w:rPr>
      <w:sz w:val="28"/>
    </w:rPr>
  </w:style>
  <w:style w:type="paragraph" w:styleId="aa">
    <w:name w:val="Body Text"/>
    <w:basedOn w:val="a"/>
    <w:link w:val="ab"/>
    <w:uiPriority w:val="99"/>
    <w:rsid w:val="00EF30D7"/>
    <w:pPr>
      <w:jc w:val="center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rsid w:val="00EF30D7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EF30D7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EF30D7"/>
    <w:rPr>
      <w:sz w:val="24"/>
      <w:szCs w:val="24"/>
    </w:rPr>
  </w:style>
  <w:style w:type="paragraph" w:styleId="ae">
    <w:name w:val="Subtitle"/>
    <w:basedOn w:val="a"/>
    <w:link w:val="af"/>
    <w:uiPriority w:val="99"/>
    <w:qFormat/>
    <w:rsid w:val="00EF30D7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link w:val="ae"/>
    <w:uiPriority w:val="99"/>
    <w:rsid w:val="00EF30D7"/>
    <w:rPr>
      <w:b/>
      <w:sz w:val="32"/>
      <w:szCs w:val="32"/>
    </w:rPr>
  </w:style>
  <w:style w:type="paragraph" w:styleId="21">
    <w:name w:val="Body Text 2"/>
    <w:basedOn w:val="a"/>
    <w:link w:val="22"/>
    <w:uiPriority w:val="99"/>
    <w:rsid w:val="00EF30D7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EF30D7"/>
    <w:rPr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EF30D7"/>
    <w:rPr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EF30D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EF30D7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EF30D7"/>
    <w:rPr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EF30D7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EF30D7"/>
    <w:pPr>
      <w:snapToGrid w:val="0"/>
      <w:spacing w:line="300" w:lineRule="auto"/>
    </w:pPr>
    <w:rPr>
      <w:sz w:val="22"/>
    </w:rPr>
  </w:style>
  <w:style w:type="paragraph" w:customStyle="1" w:styleId="ConsTitle">
    <w:name w:val="ConsTitle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F30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EF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A076E5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EF30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30D7"/>
  </w:style>
  <w:style w:type="paragraph" w:styleId="af3">
    <w:name w:val="List Paragraph"/>
    <w:basedOn w:val="a"/>
    <w:uiPriority w:val="99"/>
    <w:qFormat/>
    <w:rsid w:val="00EF30D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EF30D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EF30D7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EF30D7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EF30D7"/>
    <w:rPr>
      <w:b/>
      <w:bCs/>
      <w:sz w:val="28"/>
      <w:szCs w:val="28"/>
      <w:lang w:val="en-GB"/>
    </w:rPr>
  </w:style>
  <w:style w:type="character" w:styleId="HTML">
    <w:name w:val="HTML Variable"/>
    <w:aliases w:val="!Ссылки в документе"/>
    <w:basedOn w:val="a0"/>
    <w:rsid w:val="00A076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A076E5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basedOn w:val="a0"/>
    <w:link w:val="af6"/>
    <w:rsid w:val="00A076E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076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76E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76E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76E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076E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76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76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76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76E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semiHidden/>
    <w:rsid w:val="00A076E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76E5"/>
  </w:style>
  <w:style w:type="table" w:styleId="a3">
    <w:name w:val="Table Grid"/>
    <w:basedOn w:val="a1"/>
    <w:uiPriority w:val="99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EF30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F30D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F30D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F30D7"/>
    <w:rPr>
      <w:rFonts w:ascii="Arial" w:hAnsi="Arial"/>
      <w:b/>
      <w:bCs/>
      <w:sz w:val="26"/>
      <w:szCs w:val="28"/>
    </w:rPr>
  </w:style>
  <w:style w:type="paragraph" w:styleId="a6">
    <w:name w:val="footer"/>
    <w:basedOn w:val="a"/>
    <w:link w:val="a7"/>
    <w:uiPriority w:val="99"/>
    <w:rsid w:val="00EF30D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30D7"/>
  </w:style>
  <w:style w:type="paragraph" w:styleId="a8">
    <w:name w:val="Title"/>
    <w:basedOn w:val="a"/>
    <w:link w:val="a9"/>
    <w:uiPriority w:val="99"/>
    <w:qFormat/>
    <w:rsid w:val="00EF30D7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link w:val="a8"/>
    <w:uiPriority w:val="99"/>
    <w:rsid w:val="00EF30D7"/>
    <w:rPr>
      <w:sz w:val="28"/>
    </w:rPr>
  </w:style>
  <w:style w:type="paragraph" w:styleId="aa">
    <w:name w:val="Body Text"/>
    <w:basedOn w:val="a"/>
    <w:link w:val="ab"/>
    <w:uiPriority w:val="99"/>
    <w:rsid w:val="00EF30D7"/>
    <w:pPr>
      <w:jc w:val="center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rsid w:val="00EF30D7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EF30D7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EF30D7"/>
    <w:rPr>
      <w:sz w:val="24"/>
      <w:szCs w:val="24"/>
    </w:rPr>
  </w:style>
  <w:style w:type="paragraph" w:styleId="ae">
    <w:name w:val="Subtitle"/>
    <w:basedOn w:val="a"/>
    <w:link w:val="af"/>
    <w:uiPriority w:val="99"/>
    <w:qFormat/>
    <w:rsid w:val="00EF30D7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link w:val="ae"/>
    <w:uiPriority w:val="99"/>
    <w:rsid w:val="00EF30D7"/>
    <w:rPr>
      <w:b/>
      <w:sz w:val="32"/>
      <w:szCs w:val="32"/>
    </w:rPr>
  </w:style>
  <w:style w:type="paragraph" w:styleId="21">
    <w:name w:val="Body Text 2"/>
    <w:basedOn w:val="a"/>
    <w:link w:val="22"/>
    <w:uiPriority w:val="99"/>
    <w:rsid w:val="00EF30D7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EF30D7"/>
    <w:rPr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EF30D7"/>
    <w:rPr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EF30D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EF30D7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EF30D7"/>
    <w:rPr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EF30D7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EF30D7"/>
    <w:pPr>
      <w:snapToGrid w:val="0"/>
      <w:spacing w:line="300" w:lineRule="auto"/>
    </w:pPr>
    <w:rPr>
      <w:sz w:val="22"/>
    </w:rPr>
  </w:style>
  <w:style w:type="paragraph" w:customStyle="1" w:styleId="ConsTitle">
    <w:name w:val="ConsTitle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F30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EF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A076E5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EF30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30D7"/>
  </w:style>
  <w:style w:type="paragraph" w:styleId="af3">
    <w:name w:val="List Paragraph"/>
    <w:basedOn w:val="a"/>
    <w:uiPriority w:val="99"/>
    <w:qFormat/>
    <w:rsid w:val="00EF30D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EF30D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EF30D7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EF30D7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EF30D7"/>
    <w:rPr>
      <w:b/>
      <w:bCs/>
      <w:sz w:val="28"/>
      <w:szCs w:val="28"/>
      <w:lang w:val="en-GB"/>
    </w:rPr>
  </w:style>
  <w:style w:type="character" w:styleId="HTML">
    <w:name w:val="HTML Variable"/>
    <w:aliases w:val="!Ссылки в документе"/>
    <w:basedOn w:val="a0"/>
    <w:rsid w:val="00A076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A076E5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basedOn w:val="a0"/>
    <w:link w:val="af6"/>
    <w:rsid w:val="00A076E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076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76E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76E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76E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yperlink" Target="consultantplus://offline/ref=44E9298BF81B267F84BFDA33D7F80FA49281676FC2AB412D0CBA07B9B17FBC4E943D6CB09C047C2C268470l9u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3AF6-72D2-4AF6-B17D-0AA0393F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29</Pages>
  <Words>6442</Words>
  <Characters>36720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43076</CharactersWithSpaces>
  <SharedDoc>false</SharedDoc>
  <HLinks>
    <vt:vector size="6" baseType="variant">
      <vt:variant>
        <vt:i4>655360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consultantplus://offline/ref=44E9298BF81B267F84BFDA33D7F80FA49281676FC2AB412D0CBA07B9B17FBC4E943D6CB09C047C2C268470l9u5I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008</cp:lastModifiedBy>
  <cp:revision>1</cp:revision>
  <cp:lastPrinted>2015-11-16T04:05:00Z</cp:lastPrinted>
  <dcterms:created xsi:type="dcterms:W3CDTF">2015-11-20T09:29:00Z</dcterms:created>
  <dcterms:modified xsi:type="dcterms:W3CDTF">2015-11-20T09:40:00Z</dcterms:modified>
</cp:coreProperties>
</file>