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E96" w:rsidRDefault="00DA6E96" w:rsidP="00DA6E96">
      <w:pPr>
        <w:pStyle w:val="a5"/>
        <w:ind w:left="567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Приложение к решению публичных слушаний, общественных обсуждений </w:t>
      </w:r>
    </w:p>
    <w:p w:rsidR="00DA6E96" w:rsidRDefault="000921AB" w:rsidP="00DA6E96">
      <w:pPr>
        <w:pStyle w:val="a5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от 05.05.2021 №17</w:t>
      </w:r>
    </w:p>
    <w:p w:rsidR="00DA6E96" w:rsidRDefault="00DA6E96" w:rsidP="00DA6E96">
      <w:pPr>
        <w:pStyle w:val="a5"/>
        <w:ind w:left="5670"/>
        <w:jc w:val="both"/>
        <w:rPr>
          <w:sz w:val="28"/>
          <w:szCs w:val="28"/>
        </w:rPr>
      </w:pPr>
    </w:p>
    <w:p w:rsidR="00DA6E96" w:rsidRDefault="00DA6E96" w:rsidP="00DA6E9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 РЕШЕНИЯ</w:t>
      </w:r>
    </w:p>
    <w:p w:rsidR="00DA6E96" w:rsidRDefault="00DA6E96" w:rsidP="00DA6E9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СОВЕТА НАРОДНЫХ ДЕПУТАТОВ КРАПИВИНСКОГО МУНИЦИПАЛЬНОГО ОКРУГА</w:t>
      </w:r>
    </w:p>
    <w:p w:rsidR="00DA6E96" w:rsidRDefault="00DA6E96" w:rsidP="00DA6E96">
      <w:pPr>
        <w:tabs>
          <w:tab w:val="center" w:pos="4393"/>
          <w:tab w:val="left" w:pos="6148"/>
        </w:tabs>
        <w:rPr>
          <w:rFonts w:cstheme="minorBidi"/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ab/>
      </w:r>
    </w:p>
    <w:p w:rsidR="00DA6E96" w:rsidRDefault="00DA6E96" w:rsidP="00DA6E96">
      <w:pPr>
        <w:tabs>
          <w:tab w:val="center" w:pos="4393"/>
          <w:tab w:val="left" w:pos="6148"/>
        </w:tabs>
        <w:jc w:val="center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>РЕШЕНИЕ</w:t>
      </w:r>
    </w:p>
    <w:p w:rsidR="00DA6E96" w:rsidRDefault="00DA6E96" w:rsidP="00DA6E96">
      <w:pPr>
        <w:jc w:val="center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>от ________ № ____</w:t>
      </w:r>
    </w:p>
    <w:tbl>
      <w:tblPr>
        <w:tblpPr w:leftFromText="180" w:rightFromText="180" w:bottomFromText="200" w:vertAnchor="text" w:horzAnchor="margin" w:tblpY="582"/>
        <w:tblW w:w="0" w:type="auto"/>
        <w:tblLook w:val="01E0" w:firstRow="1" w:lastRow="1" w:firstColumn="1" w:lastColumn="1" w:noHBand="0" w:noVBand="0"/>
      </w:tblPr>
      <w:tblGrid>
        <w:gridCol w:w="8703"/>
      </w:tblGrid>
      <w:tr w:rsidR="00DA6E96" w:rsidTr="00E07030">
        <w:trPr>
          <w:trHeight w:val="720"/>
        </w:trPr>
        <w:tc>
          <w:tcPr>
            <w:tcW w:w="8703" w:type="dxa"/>
            <w:hideMark/>
          </w:tcPr>
          <w:p w:rsidR="00DA6E96" w:rsidRPr="00DA6E96" w:rsidRDefault="00DA6E96" w:rsidP="00DA6E96">
            <w:pPr>
              <w:pStyle w:val="ConsNonformat0"/>
              <w:widowControl/>
              <w:tabs>
                <w:tab w:val="left" w:pos="4536"/>
                <w:tab w:val="left" w:pos="8989"/>
              </w:tabs>
              <w:spacing w:line="276" w:lineRule="auto"/>
              <w:ind w:left="567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 w:rsidRPr="00DA6E96">
              <w:rPr>
                <w:rFonts w:ascii="Times New Roman" w:hAnsi="Times New Roman"/>
                <w:b/>
                <w:sz w:val="32"/>
                <w:szCs w:val="28"/>
              </w:rPr>
              <w:t xml:space="preserve">Об исполнении бюджета Крапивинского муниципального </w:t>
            </w:r>
            <w:r w:rsidR="000921AB">
              <w:rPr>
                <w:rFonts w:ascii="Times New Roman" w:hAnsi="Times New Roman"/>
                <w:b/>
                <w:sz w:val="32"/>
                <w:szCs w:val="28"/>
              </w:rPr>
              <w:t>округа</w:t>
            </w:r>
          </w:p>
          <w:p w:rsidR="00DA6E96" w:rsidRDefault="000921AB" w:rsidP="00DA6E96">
            <w:pPr>
              <w:pStyle w:val="ConsNonformat0"/>
              <w:widowControl/>
              <w:tabs>
                <w:tab w:val="left" w:pos="4536"/>
                <w:tab w:val="left" w:pos="8989"/>
              </w:tabs>
              <w:spacing w:line="276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за 2020</w:t>
            </w:r>
            <w:r w:rsidR="00DA6E96" w:rsidRPr="00DA6E96">
              <w:rPr>
                <w:rFonts w:ascii="Times New Roman" w:hAnsi="Times New Roman"/>
                <w:b/>
                <w:sz w:val="32"/>
                <w:szCs w:val="28"/>
              </w:rPr>
              <w:t xml:space="preserve"> год</w:t>
            </w:r>
          </w:p>
          <w:p w:rsidR="00F47D4C" w:rsidRDefault="00F47D4C" w:rsidP="00F47D4C">
            <w:pPr>
              <w:pStyle w:val="ConsNonformat0"/>
              <w:widowControl/>
              <w:tabs>
                <w:tab w:val="left" w:pos="4536"/>
                <w:tab w:val="left" w:pos="8989"/>
              </w:tabs>
              <w:spacing w:line="276" w:lineRule="auto"/>
              <w:rPr>
                <w:rFonts w:ascii="Times New Roman" w:hAnsi="Times New Roman"/>
                <w:b/>
                <w:szCs w:val="28"/>
              </w:rPr>
            </w:pPr>
          </w:p>
        </w:tc>
      </w:tr>
    </w:tbl>
    <w:p w:rsidR="00DA6E96" w:rsidRDefault="00DA6E96" w:rsidP="00DA6E96">
      <w:pPr>
        <w:jc w:val="center"/>
        <w:rPr>
          <w:rFonts w:cstheme="minorBidi"/>
          <w:bCs/>
          <w:kern w:val="28"/>
          <w:sz w:val="28"/>
          <w:szCs w:val="28"/>
          <w:lang w:eastAsia="en-US"/>
        </w:rPr>
      </w:pPr>
      <w:r>
        <w:rPr>
          <w:bCs/>
          <w:kern w:val="28"/>
          <w:sz w:val="28"/>
          <w:szCs w:val="28"/>
        </w:rPr>
        <w:t>пгт. Крапивинский</w:t>
      </w:r>
    </w:p>
    <w:p w:rsidR="000921AB" w:rsidRPr="000921AB" w:rsidRDefault="000921AB" w:rsidP="000921AB">
      <w:pPr>
        <w:widowControl/>
        <w:ind w:firstLine="851"/>
        <w:jc w:val="both"/>
        <w:rPr>
          <w:color w:val="000000"/>
          <w:sz w:val="28"/>
          <w:szCs w:val="28"/>
        </w:rPr>
      </w:pPr>
      <w:bookmarkStart w:id="1" w:name="sub_6"/>
      <w:r w:rsidRPr="000921AB">
        <w:rPr>
          <w:color w:val="000000"/>
          <w:spacing w:val="-6"/>
          <w:sz w:val="28"/>
          <w:szCs w:val="28"/>
        </w:rPr>
        <w:t xml:space="preserve">На основании ст. 264.5, 264.6 Бюджетного Кодекса Российской Федерации, согласно Положению «О бюджетном процессе в Крапивинском муниципальном округе», утвержденному решением Совета народных депутатов Крапивинского муниципального округа </w:t>
      </w:r>
      <w:r w:rsidRPr="000921AB">
        <w:rPr>
          <w:sz w:val="28"/>
          <w:szCs w:val="28"/>
        </w:rPr>
        <w:t>от 01.03.2021 № 222 «Об утверждении Положения о бюджетном процессе в Крапивинском муниципальном округе»</w:t>
      </w:r>
      <w:r w:rsidRPr="000921AB">
        <w:rPr>
          <w:color w:val="000000"/>
          <w:sz w:val="28"/>
          <w:szCs w:val="28"/>
        </w:rPr>
        <w:t xml:space="preserve">, </w:t>
      </w:r>
      <w:r w:rsidRPr="000921AB">
        <w:rPr>
          <w:color w:val="000000"/>
          <w:spacing w:val="-6"/>
          <w:sz w:val="28"/>
          <w:szCs w:val="28"/>
        </w:rPr>
        <w:t>Совет народных депутатов Крапивинского муниципального округа</w:t>
      </w:r>
    </w:p>
    <w:p w:rsidR="000921AB" w:rsidRPr="000921AB" w:rsidRDefault="000921AB" w:rsidP="000921AB">
      <w:pPr>
        <w:widowControl/>
        <w:autoSpaceDE w:val="0"/>
        <w:autoSpaceDN w:val="0"/>
        <w:adjustRightInd w:val="0"/>
        <w:spacing w:before="240" w:after="240"/>
        <w:ind w:firstLine="540"/>
        <w:jc w:val="both"/>
        <w:rPr>
          <w:b/>
          <w:sz w:val="28"/>
          <w:szCs w:val="28"/>
        </w:rPr>
      </w:pPr>
      <w:r w:rsidRPr="000921AB">
        <w:rPr>
          <w:b/>
          <w:sz w:val="28"/>
          <w:szCs w:val="28"/>
        </w:rPr>
        <w:t>РЕШИЛ:</w:t>
      </w:r>
    </w:p>
    <w:p w:rsidR="000921AB" w:rsidRPr="000921AB" w:rsidRDefault="000921AB" w:rsidP="000921AB">
      <w:pPr>
        <w:widowControl/>
        <w:shd w:val="clear" w:color="auto" w:fill="FFFFFF"/>
        <w:tabs>
          <w:tab w:val="left" w:pos="0"/>
        </w:tabs>
        <w:ind w:right="-1" w:firstLine="567"/>
        <w:jc w:val="both"/>
        <w:rPr>
          <w:color w:val="000000"/>
          <w:spacing w:val="-6"/>
          <w:sz w:val="28"/>
          <w:szCs w:val="28"/>
        </w:rPr>
      </w:pPr>
      <w:r w:rsidRPr="000921AB">
        <w:rPr>
          <w:color w:val="000000"/>
          <w:spacing w:val="-6"/>
          <w:sz w:val="28"/>
          <w:szCs w:val="28"/>
        </w:rPr>
        <w:t>1.</w:t>
      </w:r>
      <w:r w:rsidRPr="000921AB">
        <w:rPr>
          <w:color w:val="000000"/>
          <w:spacing w:val="-6"/>
          <w:sz w:val="28"/>
          <w:szCs w:val="28"/>
        </w:rPr>
        <w:tab/>
        <w:t>Утвердить годовой отчет об исполнении бюджета Крапивинского муниципального округа за 2020 год с общим объемом доходов местного бюджета в сумме  1221675,6 тыс. рублей, общим объемом расходов местного бюджета в сумме 1226084,0 тыс. рублей, дефицитом местного бюджета в сумме 4408,4 тыс. рублей.</w:t>
      </w:r>
    </w:p>
    <w:p w:rsidR="000921AB" w:rsidRPr="000921AB" w:rsidRDefault="000921AB" w:rsidP="000921AB">
      <w:pPr>
        <w:widowControl/>
        <w:numPr>
          <w:ilvl w:val="0"/>
          <w:numId w:val="6"/>
        </w:numPr>
        <w:shd w:val="clear" w:color="auto" w:fill="FFFFFF"/>
        <w:tabs>
          <w:tab w:val="left" w:pos="0"/>
        </w:tabs>
        <w:spacing w:before="120"/>
        <w:ind w:right="-1" w:hanging="513"/>
        <w:jc w:val="both"/>
        <w:rPr>
          <w:color w:val="000000"/>
          <w:spacing w:val="-6"/>
          <w:sz w:val="28"/>
          <w:szCs w:val="28"/>
        </w:rPr>
      </w:pPr>
      <w:r w:rsidRPr="000921AB">
        <w:rPr>
          <w:color w:val="000000"/>
          <w:spacing w:val="-6"/>
          <w:sz w:val="28"/>
          <w:szCs w:val="28"/>
        </w:rPr>
        <w:t>Утвердить:</w:t>
      </w:r>
    </w:p>
    <w:p w:rsidR="000921AB" w:rsidRPr="000921AB" w:rsidRDefault="000921AB" w:rsidP="000921AB">
      <w:pPr>
        <w:widowControl/>
        <w:shd w:val="clear" w:color="auto" w:fill="FFFFFF"/>
        <w:spacing w:before="120"/>
        <w:ind w:right="-1" w:firstLine="567"/>
        <w:jc w:val="both"/>
        <w:rPr>
          <w:color w:val="000000"/>
          <w:spacing w:val="-6"/>
          <w:sz w:val="28"/>
          <w:szCs w:val="28"/>
        </w:rPr>
      </w:pPr>
      <w:r w:rsidRPr="000921AB">
        <w:rPr>
          <w:color w:val="000000"/>
          <w:spacing w:val="-6"/>
          <w:sz w:val="28"/>
          <w:szCs w:val="28"/>
        </w:rPr>
        <w:t>2.1.</w:t>
      </w:r>
      <w:r w:rsidRPr="000921AB">
        <w:rPr>
          <w:color w:val="000000"/>
          <w:spacing w:val="-6"/>
          <w:sz w:val="28"/>
          <w:szCs w:val="28"/>
        </w:rPr>
        <w:tab/>
        <w:t>показатели доходов бюджета Крапивинского муниципального округа по кодам классификации доходов бюджета за 2020 год, согласно приложению 1 к настоящему решению;</w:t>
      </w:r>
    </w:p>
    <w:p w:rsidR="000921AB" w:rsidRPr="000921AB" w:rsidRDefault="000921AB" w:rsidP="000921AB">
      <w:pPr>
        <w:widowControl/>
        <w:shd w:val="clear" w:color="auto" w:fill="FFFFFF"/>
        <w:spacing w:before="120"/>
        <w:ind w:right="-1" w:firstLine="567"/>
        <w:jc w:val="both"/>
        <w:rPr>
          <w:rFonts w:eastAsia="Calibri"/>
          <w:sz w:val="28"/>
          <w:szCs w:val="28"/>
        </w:rPr>
      </w:pPr>
      <w:r w:rsidRPr="000921AB">
        <w:rPr>
          <w:rFonts w:eastAsia="Calibri"/>
          <w:color w:val="000000"/>
          <w:spacing w:val="-6"/>
          <w:sz w:val="28"/>
          <w:szCs w:val="28"/>
        </w:rPr>
        <w:t>2.2.</w:t>
      </w:r>
      <w:r w:rsidRPr="000921AB">
        <w:rPr>
          <w:rFonts w:eastAsia="Calibri"/>
          <w:color w:val="000000"/>
          <w:spacing w:val="-6"/>
          <w:sz w:val="28"/>
          <w:szCs w:val="28"/>
        </w:rPr>
        <w:tab/>
        <w:t xml:space="preserve">показатели  </w:t>
      </w:r>
      <w:r w:rsidRPr="000921AB">
        <w:rPr>
          <w:rFonts w:eastAsia="Calibri"/>
          <w:sz w:val="28"/>
          <w:szCs w:val="28"/>
        </w:rPr>
        <w:t xml:space="preserve">расходов бюджета </w:t>
      </w:r>
      <w:r w:rsidRPr="000921AB">
        <w:rPr>
          <w:color w:val="000000"/>
          <w:spacing w:val="-6"/>
          <w:sz w:val="28"/>
          <w:szCs w:val="28"/>
        </w:rPr>
        <w:t>Крапивинского муниципального округа</w:t>
      </w:r>
      <w:r w:rsidRPr="000921AB">
        <w:rPr>
          <w:rFonts w:eastAsia="Calibri"/>
          <w:sz w:val="28"/>
          <w:szCs w:val="28"/>
        </w:rPr>
        <w:t xml:space="preserve"> по ведомственной структуре расходов местного бюджета за 2020 год, </w:t>
      </w:r>
      <w:r w:rsidRPr="000921AB">
        <w:rPr>
          <w:rFonts w:eastAsia="Calibri"/>
          <w:color w:val="000000"/>
          <w:spacing w:val="-6"/>
          <w:sz w:val="28"/>
          <w:szCs w:val="28"/>
        </w:rPr>
        <w:t>согласно приложению 2 к настоящему решению;</w:t>
      </w:r>
      <w:r w:rsidRPr="000921AB">
        <w:rPr>
          <w:rFonts w:eastAsia="Calibri"/>
          <w:sz w:val="28"/>
          <w:szCs w:val="28"/>
        </w:rPr>
        <w:t xml:space="preserve"> </w:t>
      </w:r>
    </w:p>
    <w:p w:rsidR="000921AB" w:rsidRPr="000921AB" w:rsidRDefault="000921AB" w:rsidP="000921AB">
      <w:pPr>
        <w:widowControl/>
        <w:shd w:val="clear" w:color="auto" w:fill="FFFFFF"/>
        <w:spacing w:before="120"/>
        <w:ind w:right="-1" w:firstLine="567"/>
        <w:jc w:val="both"/>
        <w:rPr>
          <w:rFonts w:eastAsia="Calibri"/>
          <w:color w:val="000000"/>
          <w:spacing w:val="-6"/>
          <w:sz w:val="28"/>
          <w:szCs w:val="28"/>
        </w:rPr>
      </w:pPr>
      <w:r w:rsidRPr="000921AB">
        <w:rPr>
          <w:rFonts w:eastAsia="Calibri"/>
          <w:sz w:val="28"/>
          <w:szCs w:val="28"/>
        </w:rPr>
        <w:t>2.3.</w:t>
      </w:r>
      <w:r w:rsidRPr="000921AB">
        <w:rPr>
          <w:rFonts w:eastAsia="Calibri"/>
          <w:sz w:val="28"/>
          <w:szCs w:val="28"/>
        </w:rPr>
        <w:tab/>
        <w:t xml:space="preserve">показатели расходов бюджета </w:t>
      </w:r>
      <w:r w:rsidRPr="000921AB">
        <w:rPr>
          <w:color w:val="000000"/>
          <w:spacing w:val="-6"/>
          <w:sz w:val="28"/>
          <w:szCs w:val="28"/>
        </w:rPr>
        <w:t>Крапивинского муниципального округа</w:t>
      </w:r>
      <w:r w:rsidRPr="000921AB">
        <w:rPr>
          <w:rFonts w:eastAsia="Calibri"/>
          <w:sz w:val="28"/>
          <w:szCs w:val="28"/>
        </w:rPr>
        <w:t xml:space="preserve"> по разделам и подразделам классификации расходов местного бюджета за 2020 год, </w:t>
      </w:r>
      <w:r w:rsidRPr="000921AB">
        <w:rPr>
          <w:rFonts w:eastAsia="Calibri"/>
          <w:color w:val="000000"/>
          <w:spacing w:val="-6"/>
          <w:sz w:val="28"/>
          <w:szCs w:val="28"/>
        </w:rPr>
        <w:t>согласно приложению 3 к настоящему решению;</w:t>
      </w:r>
    </w:p>
    <w:p w:rsidR="000921AB" w:rsidRPr="000921AB" w:rsidRDefault="000921AB" w:rsidP="000921AB">
      <w:pPr>
        <w:widowControl/>
        <w:shd w:val="clear" w:color="auto" w:fill="FFFFFF"/>
        <w:spacing w:before="120"/>
        <w:ind w:right="-1" w:firstLine="567"/>
        <w:jc w:val="both"/>
        <w:rPr>
          <w:rFonts w:eastAsia="Calibri"/>
          <w:color w:val="000000"/>
          <w:spacing w:val="-6"/>
          <w:sz w:val="28"/>
          <w:szCs w:val="28"/>
        </w:rPr>
      </w:pPr>
      <w:r w:rsidRPr="000921AB">
        <w:rPr>
          <w:rFonts w:eastAsia="Calibri"/>
          <w:sz w:val="28"/>
          <w:szCs w:val="28"/>
        </w:rPr>
        <w:lastRenderedPageBreak/>
        <w:t>2.4.</w:t>
      </w:r>
      <w:r w:rsidRPr="000921AB">
        <w:rPr>
          <w:rFonts w:eastAsia="Calibri"/>
          <w:sz w:val="28"/>
          <w:szCs w:val="28"/>
        </w:rPr>
        <w:tab/>
        <w:t xml:space="preserve">показатели источников финансирования дефицита бюджета </w:t>
      </w:r>
      <w:r w:rsidRPr="000921AB">
        <w:rPr>
          <w:color w:val="000000"/>
          <w:spacing w:val="-6"/>
          <w:sz w:val="28"/>
          <w:szCs w:val="28"/>
        </w:rPr>
        <w:t>Крапивинского муниципального округа</w:t>
      </w:r>
      <w:r w:rsidRPr="000921AB">
        <w:rPr>
          <w:rFonts w:eastAsia="Calibri"/>
          <w:sz w:val="28"/>
          <w:szCs w:val="28"/>
        </w:rPr>
        <w:t xml:space="preserve"> по кодам классификации источников финансирования дефицита местного бюджета за 2020 год, </w:t>
      </w:r>
      <w:r w:rsidRPr="000921AB">
        <w:rPr>
          <w:rFonts w:eastAsia="Calibri"/>
          <w:color w:val="000000"/>
          <w:spacing w:val="-6"/>
          <w:sz w:val="28"/>
          <w:szCs w:val="28"/>
        </w:rPr>
        <w:t>согласно приложению 4 к настоящему решению.</w:t>
      </w:r>
    </w:p>
    <w:p w:rsidR="000921AB" w:rsidRPr="000921AB" w:rsidRDefault="000921AB" w:rsidP="000921AB">
      <w:pPr>
        <w:widowControl/>
        <w:numPr>
          <w:ilvl w:val="0"/>
          <w:numId w:val="6"/>
        </w:numPr>
        <w:autoSpaceDE w:val="0"/>
        <w:autoSpaceDN w:val="0"/>
        <w:spacing w:before="120" w:line="276" w:lineRule="auto"/>
        <w:ind w:left="0" w:firstLine="720"/>
        <w:jc w:val="both"/>
        <w:outlineLvl w:val="1"/>
        <w:rPr>
          <w:sz w:val="28"/>
          <w:szCs w:val="28"/>
        </w:rPr>
      </w:pPr>
      <w:r w:rsidRPr="000921AB">
        <w:rPr>
          <w:sz w:val="28"/>
          <w:szCs w:val="28"/>
        </w:rPr>
        <w:t>Обнародовать настоящее решение на информационном стенде администрации Крапивинского муниципального округа по адресу: пгт. Крапивинский, ул. Юбилейная, 15, и разместить на официальном сайте администрации Крапивинского муниципального округа в информационно-телекоммуникационной сети «Интернет» (</w:t>
      </w:r>
      <w:hyperlink r:id="rId7" w:tgtFrame="_blank" w:history="1">
        <w:r w:rsidRPr="000921AB">
          <w:rPr>
            <w:color w:val="0000FF"/>
            <w:sz w:val="28"/>
            <w:szCs w:val="28"/>
          </w:rPr>
          <w:t>krapivino.ru</w:t>
        </w:r>
      </w:hyperlink>
      <w:r w:rsidRPr="000921AB">
        <w:rPr>
          <w:sz w:val="28"/>
          <w:szCs w:val="28"/>
        </w:rPr>
        <w:t>).</w:t>
      </w:r>
    </w:p>
    <w:p w:rsidR="000921AB" w:rsidRPr="000921AB" w:rsidRDefault="000921AB" w:rsidP="000921AB">
      <w:pPr>
        <w:widowControl/>
        <w:ind w:firstLine="720"/>
        <w:jc w:val="both"/>
        <w:rPr>
          <w:sz w:val="28"/>
          <w:szCs w:val="28"/>
        </w:rPr>
      </w:pPr>
      <w:r w:rsidRPr="000921AB">
        <w:rPr>
          <w:sz w:val="28"/>
          <w:szCs w:val="28"/>
        </w:rPr>
        <w:t>Опубликовать настоящее решение в Крапивинской газете «Тайдонские родники» без приложений к настоящему решению ввиду большого объема текста решения.</w:t>
      </w:r>
    </w:p>
    <w:p w:rsidR="000921AB" w:rsidRPr="000921AB" w:rsidRDefault="000921AB" w:rsidP="000921AB">
      <w:pPr>
        <w:widowControl/>
        <w:numPr>
          <w:ilvl w:val="0"/>
          <w:numId w:val="6"/>
        </w:numPr>
        <w:spacing w:before="12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0921AB">
        <w:rPr>
          <w:rFonts w:eastAsia="Calibri"/>
          <w:sz w:val="28"/>
          <w:szCs w:val="28"/>
          <w:lang w:eastAsia="en-US"/>
        </w:rPr>
        <w:t xml:space="preserve">Решение вступает в силу </w:t>
      </w:r>
      <w:r w:rsidRPr="000921AB">
        <w:rPr>
          <w:sz w:val="28"/>
          <w:szCs w:val="28"/>
        </w:rPr>
        <w:t>с момента его официального опубликования.</w:t>
      </w:r>
    </w:p>
    <w:p w:rsidR="000921AB" w:rsidRPr="000921AB" w:rsidRDefault="000921AB" w:rsidP="000921AB">
      <w:pPr>
        <w:widowControl/>
        <w:numPr>
          <w:ilvl w:val="0"/>
          <w:numId w:val="6"/>
        </w:numPr>
        <w:spacing w:before="12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0921AB">
        <w:rPr>
          <w:rFonts w:eastAsia="Calibri"/>
          <w:sz w:val="28"/>
          <w:szCs w:val="28"/>
          <w:lang w:eastAsia="en-US"/>
        </w:rPr>
        <w:t>Контроль за исполнением настоящего решения возложить на председателя постоянной комиссии по бюджету, финансам и имущественным вопросам Совета народных депутатов Крапивинского муниципального округа Ломакина В.В.</w:t>
      </w:r>
      <w:bookmarkEnd w:id="1"/>
    </w:p>
    <w:p w:rsidR="00F47D4C" w:rsidRPr="00905C71" w:rsidRDefault="00F47D4C" w:rsidP="000921AB">
      <w:pPr>
        <w:widowControl/>
        <w:ind w:firstLine="851"/>
        <w:jc w:val="both"/>
        <w:rPr>
          <w:sz w:val="29"/>
          <w:szCs w:val="29"/>
        </w:rPr>
      </w:pPr>
    </w:p>
    <w:sectPr w:rsidR="00F47D4C" w:rsidRPr="00905C71" w:rsidSect="00DB5E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0AB" w:rsidRDefault="00AF40AB" w:rsidP="00DB5E36">
      <w:r>
        <w:separator/>
      </w:r>
    </w:p>
  </w:endnote>
  <w:endnote w:type="continuationSeparator" w:id="0">
    <w:p w:rsidR="00AF40AB" w:rsidRDefault="00AF40AB" w:rsidP="00DB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1AB" w:rsidRDefault="000921A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1AB" w:rsidRDefault="000921A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1AB" w:rsidRDefault="000921A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0AB" w:rsidRDefault="00AF40AB" w:rsidP="00DB5E36">
      <w:r>
        <w:separator/>
      </w:r>
    </w:p>
  </w:footnote>
  <w:footnote w:type="continuationSeparator" w:id="0">
    <w:p w:rsidR="00AF40AB" w:rsidRDefault="00AF40AB" w:rsidP="00DB5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1AB" w:rsidRDefault="000921A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8554549"/>
      <w:docPartObj>
        <w:docPartGallery w:val="Page Numbers (Top of Page)"/>
        <w:docPartUnique/>
      </w:docPartObj>
    </w:sdtPr>
    <w:sdtEndPr/>
    <w:sdtContent>
      <w:p w:rsidR="000921AB" w:rsidRDefault="000921A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6ABC">
          <w:rPr>
            <w:noProof/>
          </w:rPr>
          <w:t>2</w:t>
        </w:r>
        <w:r>
          <w:fldChar w:fldCharType="end"/>
        </w:r>
      </w:p>
    </w:sdtContent>
  </w:sdt>
  <w:p w:rsidR="000921AB" w:rsidRDefault="000921A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1AB" w:rsidRDefault="000921A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A0222"/>
    <w:multiLevelType w:val="hybridMultilevel"/>
    <w:tmpl w:val="093EE998"/>
    <w:lvl w:ilvl="0" w:tplc="6340F68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779253E"/>
    <w:multiLevelType w:val="hybridMultilevel"/>
    <w:tmpl w:val="506EDBA0"/>
    <w:lvl w:ilvl="0" w:tplc="30BC21C2">
      <w:start w:val="1"/>
      <w:numFmt w:val="decimal"/>
      <w:lvlText w:val="%1."/>
      <w:lvlJc w:val="left"/>
      <w:pPr>
        <w:ind w:left="160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">
    <w:nsid w:val="5578124E"/>
    <w:multiLevelType w:val="hybridMultilevel"/>
    <w:tmpl w:val="3238DF60"/>
    <w:lvl w:ilvl="0" w:tplc="76F8734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3145344"/>
    <w:multiLevelType w:val="hybridMultilevel"/>
    <w:tmpl w:val="309AD290"/>
    <w:lvl w:ilvl="0" w:tplc="6340F68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69DF5A09"/>
    <w:multiLevelType w:val="multilevel"/>
    <w:tmpl w:val="E88011C4"/>
    <w:lvl w:ilvl="0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98" w:hanging="720"/>
      </w:pPr>
    </w:lvl>
    <w:lvl w:ilvl="3">
      <w:start w:val="1"/>
      <w:numFmt w:val="decimal"/>
      <w:isLgl/>
      <w:lvlText w:val="%1.%2.%3.%4."/>
      <w:lvlJc w:val="left"/>
      <w:pPr>
        <w:ind w:left="2127" w:hanging="1080"/>
      </w:pPr>
    </w:lvl>
    <w:lvl w:ilvl="4">
      <w:start w:val="1"/>
      <w:numFmt w:val="decimal"/>
      <w:isLgl/>
      <w:lvlText w:val="%1.%2.%3.%4.%5."/>
      <w:lvlJc w:val="left"/>
      <w:pPr>
        <w:ind w:left="2296" w:hanging="1080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99E"/>
    <w:rsid w:val="0005719E"/>
    <w:rsid w:val="000921AB"/>
    <w:rsid w:val="00114D3C"/>
    <w:rsid w:val="00240EB7"/>
    <w:rsid w:val="005958EC"/>
    <w:rsid w:val="007B399E"/>
    <w:rsid w:val="008651D5"/>
    <w:rsid w:val="008F7599"/>
    <w:rsid w:val="00905C71"/>
    <w:rsid w:val="00A9469E"/>
    <w:rsid w:val="00AF40AB"/>
    <w:rsid w:val="00B623D4"/>
    <w:rsid w:val="00BE7D05"/>
    <w:rsid w:val="00DA4FED"/>
    <w:rsid w:val="00DA6E96"/>
    <w:rsid w:val="00DB5E36"/>
    <w:rsid w:val="00E07030"/>
    <w:rsid w:val="00F31AC4"/>
    <w:rsid w:val="00F47D4C"/>
    <w:rsid w:val="00F847ED"/>
    <w:rsid w:val="00F936AC"/>
    <w:rsid w:val="00FB6ABC"/>
    <w:rsid w:val="00FD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FA3377-0304-4664-8F5E-4C89AF07C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69F"/>
    <w:pPr>
      <w:widowControl w:val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36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6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9469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B5E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B5E36"/>
    <w:rPr>
      <w:rFonts w:eastAsia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B5E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B5E36"/>
    <w:rPr>
      <w:rFonts w:eastAsia="Times New Roman" w:cs="Times New Roman"/>
      <w:sz w:val="20"/>
      <w:szCs w:val="20"/>
      <w:lang w:eastAsia="ru-RU"/>
    </w:rPr>
  </w:style>
  <w:style w:type="character" w:styleId="aa">
    <w:name w:val="Hyperlink"/>
    <w:semiHidden/>
    <w:unhideWhenUsed/>
    <w:rsid w:val="00905C71"/>
    <w:rPr>
      <w:strike w:val="0"/>
      <w:dstrike w:val="0"/>
      <w:color w:val="0000FF"/>
      <w:u w:val="none"/>
      <w:effect w:val="none"/>
    </w:rPr>
  </w:style>
  <w:style w:type="character" w:customStyle="1" w:styleId="ConsNonformat">
    <w:name w:val="ConsNonformat Знак"/>
    <w:link w:val="ConsNonformat0"/>
    <w:locked/>
    <w:rsid w:val="00DA6E96"/>
    <w:rPr>
      <w:rFonts w:ascii="Courier New" w:hAnsi="Courier New" w:cs="Courier New"/>
    </w:rPr>
  </w:style>
  <w:style w:type="paragraph" w:customStyle="1" w:styleId="ConsNonformat0">
    <w:name w:val="ConsNonformat"/>
    <w:link w:val="ConsNonformat"/>
    <w:rsid w:val="00DA6E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5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yandex.ru/clck/jsredir?from=yandex.ru%3Bsearch%2F%3Bweb%3B%3B&amp;text=&amp;etext=1213.IkrIbdwVyufiCPTBHgvUzvvDhlm1-jdmUl4yR9IYEgvIZ0SqjdxH8R3WNRF80VyG1Z8d3XbvYsIRXhcnNDyaeNY6WSqT5cFGB2VrAqxoHlFjKWKEnypUhkJWlPSwlI3IMeewsTLnzOCJvasRwviibPt6x6GsTYzOsz4o80haaTI.04d43c733795e52334858a809c83c104747a84f8&amp;uuid=&amp;state=PEtFfuTeVD4jaxywoSUvtB2i7c0_vxGdKJBUN48dhRaQEew_4vPgtaHQTbCUXI3yXF7gMIt8Es9RFLtOmtvshg&amp;data=UlNrNmk5WktYejR0eWJFYk1LdmtxdUhON2o2QlFpOE9yaHJZTVJzQzc5LWxhYzFTWW5KQ2pwTTNQelVwQWRFY3otYzRmZzUxQ1Faa0ZUeUUyNmFDX1dHNGR0ZVpNYjR3RUxQWTZfLUdUb1U&amp;b64e=2&amp;sign=9ae3809bf0e60b3ae9e6711da77fe745&amp;keyno=0&amp;cst=AiuY0DBWFJ7q0qcCggtsKdufAy2ZjUURnDgHBxOYeiiUVJ9CaI56oYaU2E8MbJqAF79ODZeV563v-ZlQgDFxdKEPvqAbAHN3E4accqS99VIPk4TqecPBWUCGCE-3F7x-PYQjlTPGN3c0l7ys_X42pw_SIZ6XFkTWOllbzQm7e7msTTiRfh4VZQb8lJS8H60PtPUKQwexx3TGx9eawg0sCxZbRnQhUMfTBGZxRsgWZinzMa4egpkRj2-UdxwDKQMoP61kn3PZZDj96aNS27Bx17FXSFb8IKcPVzhKp_K26lMNn_PNYSZqgorE-XiPowTvv4l9RA8G-82IcYSI0Er1VVXm96Eevy_e857TqjNe9MqMd7Lt_Gp-U1N7bv9QuX6aMiYNIqu9WVWrYzA0P-XWHf4hy_AuqTuzYsZsVFuz20xECcSk_MuuKaMqlN-yPVMjxF1n1KQ-I2bBYpawcDReMZ7fNCUEenzUMafoHeVQuZHxxIrVFBG4g2DO8wn9Vk93BfgOzTNFijmaC29LS4cyYDgb5f5VJn_2MfLCEzCwRUutMua0uVucFw9sE9MQXVh11AJzYGI8A2m4I_tFsabT-eq2GqBIohpo&amp;ref=orjY4mGPRjk5boDnW0uvlrrd71vZw9kp9-PwCbB0J-T9IoybXCZZNWVDtFXwZ0dZpjtrI9Jhvr1H-TruoDINW2jtzWiCvaq430vU6_Eo5c0dWesvTYM9cDf_SZExYz00jCOKl36d1cJLu-5FCKGqzhk_mSkSoUZDbr9VKFj6g2kIWyNWh79lU1oEAdBq64Efflzxlnatnu-SUE-fROJHpoMK0H9CJhIwoC_BppvT0iIo_Pa5NdXlIAm4yVSICfwlgiH8ooCv1ncboJ_DP6kxq6kF7XWBRRmdGqL7-gpepS5RT6DgXFWEk-X1YFAzyRqf7WjowAB0B4FihxMDcbyrRp629KJNjVtj9-rU7nwjD-lj3rMxY5wX_f6r4VGZuAqqE-XPFjH_VU_-Ul87mLdAc2QEMO9YBuhAt5Bl54I325S0cvUiQk3A0imoGs62ZeCUFODuQzlrUZFsfR-4l_7kIsFM3mYMhCDj&amp;l10n=ru&amp;cts=1476776984250&amp;mc=1.9219280948873623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""</cp:lastModifiedBy>
  <cp:revision>10</cp:revision>
  <cp:lastPrinted>2020-04-08T06:54:00Z</cp:lastPrinted>
  <dcterms:created xsi:type="dcterms:W3CDTF">2020-04-08T05:35:00Z</dcterms:created>
  <dcterms:modified xsi:type="dcterms:W3CDTF">2021-05-06T02:05:00Z</dcterms:modified>
</cp:coreProperties>
</file>