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E7F" w:rsidRPr="0005228B" w:rsidRDefault="00762E7F" w:rsidP="001C56D4">
      <w:pPr>
        <w:pStyle w:val="Application"/>
        <w:spacing w:before="0" w:after="0"/>
      </w:pPr>
      <w:r w:rsidRPr="0005228B">
        <w:t>Приложение</w:t>
      </w:r>
    </w:p>
    <w:p w:rsidR="00762E7F" w:rsidRPr="0005228B" w:rsidRDefault="0005228B" w:rsidP="001C56D4">
      <w:pPr>
        <w:pStyle w:val="Application"/>
        <w:spacing w:before="0" w:after="0"/>
      </w:pPr>
      <w:r>
        <w:t>к распоряжению администрации</w:t>
      </w:r>
    </w:p>
    <w:p w:rsidR="00762E7F" w:rsidRPr="0005228B" w:rsidRDefault="00762E7F" w:rsidP="001C56D4">
      <w:pPr>
        <w:pStyle w:val="Application"/>
        <w:spacing w:before="0" w:after="0"/>
      </w:pPr>
      <w:r w:rsidRPr="0005228B">
        <w:t>МО «Крапивинский район»</w:t>
      </w:r>
    </w:p>
    <w:p w:rsidR="00762E7F" w:rsidRPr="0005228B" w:rsidRDefault="0005228B" w:rsidP="001C56D4">
      <w:pPr>
        <w:pStyle w:val="Application"/>
        <w:spacing w:before="0" w:after="0"/>
      </w:pPr>
      <w:r>
        <w:t>от 26.12.2007г. №</w:t>
      </w:r>
      <w:r w:rsidR="00762E7F" w:rsidRPr="0005228B">
        <w:t>1813-р</w:t>
      </w:r>
    </w:p>
    <w:p w:rsidR="00762E7F" w:rsidRPr="0005228B" w:rsidRDefault="00762E7F" w:rsidP="0005228B">
      <w:pPr>
        <w:rPr>
          <w:rFonts w:cs="Arial"/>
        </w:rPr>
      </w:pPr>
    </w:p>
    <w:p w:rsidR="00762E7F" w:rsidRPr="0005228B" w:rsidRDefault="00762E7F" w:rsidP="0005228B">
      <w:pPr>
        <w:pStyle w:val="1"/>
      </w:pPr>
      <w:r w:rsidRPr="0005228B">
        <w:t>ПОРЯДОК</w:t>
      </w:r>
    </w:p>
    <w:p w:rsidR="00762E7F" w:rsidRPr="0005228B" w:rsidRDefault="00762E7F" w:rsidP="0005228B">
      <w:pPr>
        <w:pStyle w:val="1"/>
      </w:pPr>
      <w:r w:rsidRPr="0005228B">
        <w:t xml:space="preserve">осуществления бюджетных полномочий главных </w:t>
      </w:r>
      <w:proofErr w:type="spellStart"/>
      <w:r w:rsidRPr="0005228B">
        <w:t>администраторовдоходов</w:t>
      </w:r>
      <w:proofErr w:type="spellEnd"/>
      <w:r w:rsidRPr="0005228B">
        <w:t xml:space="preserve"> бюджета МО «Крапивинский район», являющихся </w:t>
      </w:r>
      <w:proofErr w:type="spellStart"/>
      <w:r w:rsidRPr="0005228B">
        <w:t>органамиместного</w:t>
      </w:r>
      <w:proofErr w:type="spellEnd"/>
      <w:r w:rsidRPr="0005228B">
        <w:t xml:space="preserve"> самоуправления и (или) находящимися </w:t>
      </w:r>
      <w:proofErr w:type="gramStart"/>
      <w:r w:rsidRPr="0005228B">
        <w:t>в</w:t>
      </w:r>
      <w:proofErr w:type="gramEnd"/>
      <w:r w:rsidRPr="0005228B">
        <w:t xml:space="preserve"> </w:t>
      </w:r>
      <w:proofErr w:type="gramStart"/>
      <w:r w:rsidRPr="0005228B">
        <w:t>их</w:t>
      </w:r>
      <w:proofErr w:type="gramEnd"/>
      <w:r w:rsidRPr="0005228B">
        <w:t xml:space="preserve"> </w:t>
      </w:r>
      <w:proofErr w:type="spellStart"/>
      <w:r w:rsidRPr="0005228B">
        <w:t>ведениибюджетными</w:t>
      </w:r>
      <w:proofErr w:type="spellEnd"/>
      <w:r w:rsidRPr="0005228B">
        <w:t xml:space="preserve"> учреждениями</w:t>
      </w:r>
    </w:p>
    <w:p w:rsidR="00762E7F" w:rsidRPr="0005228B" w:rsidRDefault="00762E7F" w:rsidP="0005228B">
      <w:pPr>
        <w:rPr>
          <w:rFonts w:cs="Arial"/>
        </w:rPr>
      </w:pPr>
    </w:p>
    <w:p w:rsidR="00762E7F" w:rsidRPr="0005228B" w:rsidRDefault="00762E7F" w:rsidP="0005228B">
      <w:pPr>
        <w:pStyle w:val="2"/>
      </w:pPr>
      <w:proofErr w:type="spellStart"/>
      <w:r w:rsidRPr="0005228B">
        <w:t>I</w:t>
      </w:r>
      <w:r w:rsidR="0005228B">
        <w:t>.</w:t>
      </w:r>
      <w:r w:rsidRPr="0005228B">
        <w:t>Общие</w:t>
      </w:r>
      <w:proofErr w:type="spellEnd"/>
      <w:r w:rsidRPr="0005228B">
        <w:t xml:space="preserve"> положения</w:t>
      </w:r>
    </w:p>
    <w:p w:rsidR="001C56D4" w:rsidRDefault="001C56D4" w:rsidP="0005228B">
      <w:pPr>
        <w:rPr>
          <w:rFonts w:cs="Arial"/>
        </w:rPr>
      </w:pPr>
    </w:p>
    <w:p w:rsidR="00762E7F" w:rsidRPr="0005228B" w:rsidRDefault="00762E7F" w:rsidP="0005228B">
      <w:pPr>
        <w:rPr>
          <w:rFonts w:cs="Arial"/>
        </w:rPr>
      </w:pPr>
      <w:proofErr w:type="gramStart"/>
      <w:r w:rsidRPr="0005228B">
        <w:rPr>
          <w:rFonts w:cs="Arial"/>
        </w:rPr>
        <w:t>1</w:t>
      </w:r>
      <w:r w:rsidR="0005228B">
        <w:rPr>
          <w:rFonts w:cs="Arial"/>
        </w:rPr>
        <w:t>.</w:t>
      </w:r>
      <w:r w:rsidRPr="0005228B">
        <w:rPr>
          <w:rFonts w:cs="Arial"/>
        </w:rPr>
        <w:t>1</w:t>
      </w:r>
      <w:r w:rsidR="0005228B">
        <w:rPr>
          <w:rFonts w:cs="Arial"/>
        </w:rPr>
        <w:t>.</w:t>
      </w:r>
      <w:r w:rsidRPr="0005228B">
        <w:rPr>
          <w:rFonts w:cs="Arial"/>
        </w:rPr>
        <w:t>Данный Порядок осуществления бюджетных полномочий главных администраторов доходов бюджета МО «Крапивинский район»,, являющихся органами местного самоуправления и (или) находящимися в их ведении</w:t>
      </w:r>
      <w:r w:rsidR="0005228B">
        <w:rPr>
          <w:rFonts w:cs="Arial"/>
        </w:rPr>
        <w:t xml:space="preserve"> бюджетными учреждениями (</w:t>
      </w:r>
      <w:proofErr w:type="spellStart"/>
      <w:r w:rsidR="0005228B">
        <w:rPr>
          <w:rFonts w:cs="Arial"/>
        </w:rPr>
        <w:t>далее</w:t>
      </w:r>
      <w:r w:rsidRPr="0005228B">
        <w:rPr>
          <w:rFonts w:cs="Arial"/>
        </w:rPr>
        <w:t>-Порядок</w:t>
      </w:r>
      <w:proofErr w:type="spellEnd"/>
      <w:r w:rsidRPr="0005228B">
        <w:rPr>
          <w:rFonts w:cs="Arial"/>
        </w:rPr>
        <w:t>) разработан в соответствии с Феде</w:t>
      </w:r>
      <w:r w:rsidR="0005228B">
        <w:rPr>
          <w:rFonts w:cs="Arial"/>
        </w:rPr>
        <w:t xml:space="preserve">ральным законом </w:t>
      </w:r>
      <w:hyperlink r:id="rId4" w:history="1">
        <w:r w:rsidR="0005228B" w:rsidRPr="001C56D4">
          <w:rPr>
            <w:rStyle w:val="a7"/>
            <w:rFonts w:cs="Arial"/>
          </w:rPr>
          <w:t>от 26.04.2007 N</w:t>
        </w:r>
        <w:r w:rsidRPr="001C56D4">
          <w:rPr>
            <w:rStyle w:val="a7"/>
            <w:rFonts w:cs="Arial"/>
          </w:rPr>
          <w:t>63-ФЗ</w:t>
        </w:r>
      </w:hyperlink>
      <w:r w:rsidRPr="0005228B">
        <w:rPr>
          <w:rFonts w:cs="Arial"/>
        </w:rPr>
        <w:t xml:space="preserve"> "О внесении изменений в </w:t>
      </w:r>
      <w:hyperlink r:id="rId5" w:history="1">
        <w:r w:rsidRPr="001C56D4">
          <w:rPr>
            <w:rStyle w:val="a7"/>
            <w:rFonts w:cs="Arial"/>
          </w:rPr>
          <w:t>Бюджетный кодекс</w:t>
        </w:r>
      </w:hyperlink>
      <w:r w:rsidRPr="0005228B">
        <w:rPr>
          <w:rFonts w:cs="Arial"/>
        </w:rPr>
        <w:t xml:space="preserve">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</w:t>
      </w:r>
      <w:proofErr w:type="gramEnd"/>
      <w:r w:rsidRPr="0005228B">
        <w:rPr>
          <w:rFonts w:cs="Arial"/>
        </w:rPr>
        <w:t xml:space="preserve"> Российской Федерации", Приказом Министерства финансов Российской Федерации </w:t>
      </w:r>
      <w:hyperlink r:id="rId6" w:history="1">
        <w:r w:rsidRPr="001C56D4">
          <w:rPr>
            <w:rStyle w:val="a7"/>
            <w:rFonts w:cs="Arial"/>
          </w:rPr>
          <w:t>от 24.08.2007 N74н</w:t>
        </w:r>
      </w:hyperlink>
      <w:r w:rsidRPr="0005228B">
        <w:rPr>
          <w:rFonts w:cs="Arial"/>
        </w:rPr>
        <w:t xml:space="preserve"> "Об утверждении Указаний о порядке применения бюджетной классификации Российской Федерации" и регламентирует осуществление бюджетных полномочий главных администраторов доходов бюджета МО «Крапивинский район», а также подведомственных им администраторов доходов.</w:t>
      </w:r>
    </w:p>
    <w:p w:rsidR="00762E7F" w:rsidRPr="0005228B" w:rsidRDefault="0005228B" w:rsidP="0005228B">
      <w:pPr>
        <w:rPr>
          <w:rFonts w:cs="Arial"/>
        </w:rPr>
      </w:pPr>
      <w:r>
        <w:rPr>
          <w:rFonts w:cs="Arial"/>
        </w:rPr>
        <w:t>1.2.</w:t>
      </w:r>
      <w:r w:rsidR="00762E7F" w:rsidRPr="0005228B">
        <w:rPr>
          <w:rFonts w:cs="Arial"/>
        </w:rPr>
        <w:t xml:space="preserve">В настоящем Порядке применяются следующие понятия и термины, определенные </w:t>
      </w:r>
      <w:hyperlink r:id="rId7" w:history="1">
        <w:r w:rsidR="00762E7F" w:rsidRPr="001C56D4">
          <w:rPr>
            <w:rStyle w:val="a7"/>
            <w:rFonts w:cs="Arial"/>
          </w:rPr>
          <w:t>Бюджетным кодексом</w:t>
        </w:r>
      </w:hyperlink>
      <w:r w:rsidR="00762E7F" w:rsidRPr="0005228B">
        <w:rPr>
          <w:rFonts w:cs="Arial"/>
        </w:rPr>
        <w:t xml:space="preserve"> Российской Федерации:</w:t>
      </w:r>
    </w:p>
    <w:p w:rsidR="00762E7F" w:rsidRPr="0005228B" w:rsidRDefault="00762E7F" w:rsidP="0005228B">
      <w:pPr>
        <w:rPr>
          <w:rFonts w:cs="Arial"/>
        </w:rPr>
      </w:pPr>
      <w:proofErr w:type="gramStart"/>
      <w:r w:rsidRPr="0005228B">
        <w:rPr>
          <w:rFonts w:cs="Arial"/>
        </w:rPr>
        <w:t>бюд</w:t>
      </w:r>
      <w:r w:rsidR="0005228B">
        <w:rPr>
          <w:rFonts w:cs="Arial"/>
        </w:rPr>
        <w:t xml:space="preserve">жетные </w:t>
      </w:r>
      <w:proofErr w:type="spellStart"/>
      <w:r w:rsidR="0005228B">
        <w:rPr>
          <w:rFonts w:cs="Arial"/>
        </w:rPr>
        <w:t>полномочия</w:t>
      </w:r>
      <w:r w:rsidRPr="0005228B">
        <w:rPr>
          <w:rFonts w:cs="Arial"/>
        </w:rPr>
        <w:t>-установленные</w:t>
      </w:r>
      <w:proofErr w:type="spellEnd"/>
      <w:r w:rsidRPr="0005228B">
        <w:rPr>
          <w:rFonts w:cs="Arial"/>
        </w:rPr>
        <w:t xml:space="preserve"> Кодексом и принятыми в соответствии с ним правовыми актами, регулирующими бюджетные правоотношения, права и обязанности органов государственной власти (органов местного самоуправления) и иных участников бюджетного процесса по регулированию бюджетных правоотношений, организации и осуществлению бюджетного процесса;</w:t>
      </w:r>
      <w:proofErr w:type="gramEnd"/>
    </w:p>
    <w:p w:rsidR="00D27867" w:rsidRPr="0005228B" w:rsidRDefault="0005228B" w:rsidP="0005228B">
      <w:pPr>
        <w:rPr>
          <w:rFonts w:cs="Arial"/>
        </w:rPr>
      </w:pPr>
      <w:proofErr w:type="gramStart"/>
      <w:r>
        <w:rPr>
          <w:rFonts w:cs="Arial"/>
        </w:rPr>
        <w:t xml:space="preserve">администратор доходов </w:t>
      </w:r>
      <w:proofErr w:type="spellStart"/>
      <w:r>
        <w:rPr>
          <w:rFonts w:cs="Arial"/>
        </w:rPr>
        <w:t>бюджета-</w:t>
      </w:r>
      <w:r w:rsidR="00762E7F" w:rsidRPr="0005228B">
        <w:rPr>
          <w:rFonts w:cs="Arial"/>
        </w:rPr>
        <w:t>орган</w:t>
      </w:r>
      <w:proofErr w:type="spellEnd"/>
      <w:r w:rsidR="00762E7F" w:rsidRPr="0005228B">
        <w:rPr>
          <w:rFonts w:cs="Arial"/>
        </w:rPr>
        <w:t xml:space="preserve"> государственной власти (государственный орган), орган местного самоуправления, орган местной администрации, орган управления государственным внебюджетным фондом, Центральный банк Российской Федерации, бюджетное учреждение, осуществляющие в соответствии с законодательством Российской Федерации контроль за правильностью исчисления, полнотой и своевременностью уплаты, начисление, учет, взыскание и принятие решений о возврате (зачете) </w:t>
      </w:r>
      <w:proofErr w:type="spellStart"/>
      <w:r w:rsidR="00762E7F" w:rsidRPr="0005228B">
        <w:rPr>
          <w:rFonts w:cs="Arial"/>
        </w:rPr>
        <w:t>излишне</w:t>
      </w:r>
      <w:r>
        <w:rPr>
          <w:rFonts w:cs="Arial"/>
        </w:rPr>
        <w:t>уплаченных</w:t>
      </w:r>
      <w:proofErr w:type="spellEnd"/>
      <w:r>
        <w:rPr>
          <w:rFonts w:cs="Arial"/>
        </w:rPr>
        <w:t xml:space="preserve"> (взысканных) платежей, пеней и штрафов</w:t>
      </w:r>
      <w:r w:rsidR="00D27867" w:rsidRPr="0005228B">
        <w:rPr>
          <w:rFonts w:cs="Arial"/>
        </w:rPr>
        <w:t xml:space="preserve"> по ним, являющихся доходами бюджетов бюджетной</w:t>
      </w:r>
      <w:proofErr w:type="gramEnd"/>
      <w:r w:rsidR="00D27867" w:rsidRPr="0005228B">
        <w:rPr>
          <w:rFonts w:cs="Arial"/>
        </w:rPr>
        <w:t xml:space="preserve"> системы Российской Федерации;</w:t>
      </w:r>
    </w:p>
    <w:p w:rsidR="00D27867" w:rsidRPr="0005228B" w:rsidRDefault="00D27867" w:rsidP="0005228B">
      <w:pPr>
        <w:rPr>
          <w:rFonts w:cs="Arial"/>
        </w:rPr>
      </w:pPr>
      <w:r w:rsidRPr="0005228B">
        <w:rPr>
          <w:rFonts w:cs="Arial"/>
        </w:rPr>
        <w:t>главны</w:t>
      </w:r>
      <w:r w:rsidR="0005228B">
        <w:rPr>
          <w:rFonts w:cs="Arial"/>
        </w:rPr>
        <w:t xml:space="preserve">й администратор доходов </w:t>
      </w:r>
      <w:proofErr w:type="spellStart"/>
      <w:proofErr w:type="gramStart"/>
      <w:r w:rsidR="0005228B">
        <w:rPr>
          <w:rFonts w:cs="Arial"/>
        </w:rPr>
        <w:t>бюджета-</w:t>
      </w:r>
      <w:r w:rsidRPr="0005228B">
        <w:rPr>
          <w:rFonts w:cs="Arial"/>
        </w:rPr>
        <w:t>определенный</w:t>
      </w:r>
      <w:proofErr w:type="spellEnd"/>
      <w:proofErr w:type="gramEnd"/>
      <w:r w:rsidRPr="0005228B">
        <w:rPr>
          <w:rFonts w:cs="Arial"/>
        </w:rPr>
        <w:t xml:space="preserve"> законом (решением) о бюджете орган государственной власти (государственный орган), орган местного самоуправления, орган местной администрации, орган управления государственным внебюджетным фондом, Центральный банк Российской Федерации, иная организация, имеющие в своем ведении администраторов доходов бюджета и (или) являющиеся администраторами доходов бюджета.</w:t>
      </w:r>
    </w:p>
    <w:p w:rsidR="00D27867" w:rsidRPr="0005228B" w:rsidRDefault="00D27867" w:rsidP="0005228B">
      <w:pPr>
        <w:rPr>
          <w:rFonts w:cs="Arial"/>
        </w:rPr>
      </w:pPr>
    </w:p>
    <w:p w:rsidR="00D27867" w:rsidRPr="0005228B" w:rsidRDefault="0005228B" w:rsidP="0005228B">
      <w:pPr>
        <w:pStyle w:val="1"/>
      </w:pPr>
      <w:r w:rsidRPr="0005228B">
        <w:t>2.</w:t>
      </w:r>
      <w:r w:rsidR="00D27867" w:rsidRPr="0005228B">
        <w:t xml:space="preserve">Бюджетные полномочия </w:t>
      </w:r>
      <w:r w:rsidRPr="0005228B">
        <w:t xml:space="preserve">главных администраторов </w:t>
      </w:r>
      <w:proofErr w:type="spellStart"/>
      <w:r w:rsidRPr="0005228B">
        <w:t>доходов</w:t>
      </w:r>
      <w:r w:rsidR="00D27867" w:rsidRPr="0005228B">
        <w:t>бюджета</w:t>
      </w:r>
      <w:proofErr w:type="spellEnd"/>
      <w:r w:rsidR="00D27867" w:rsidRPr="0005228B">
        <w:t xml:space="preserve"> МО «Крапивинский район»,</w:t>
      </w:r>
    </w:p>
    <w:p w:rsidR="001C56D4" w:rsidRDefault="001C56D4" w:rsidP="0005228B">
      <w:pPr>
        <w:rPr>
          <w:rFonts w:cs="Arial"/>
        </w:rPr>
      </w:pPr>
    </w:p>
    <w:p w:rsidR="00D27867" w:rsidRPr="0005228B" w:rsidRDefault="00D27867" w:rsidP="0005228B">
      <w:pPr>
        <w:rPr>
          <w:rFonts w:cs="Arial"/>
        </w:rPr>
      </w:pPr>
      <w:r w:rsidRPr="0005228B">
        <w:rPr>
          <w:rFonts w:cs="Arial"/>
        </w:rPr>
        <w:t>2.1.</w:t>
      </w:r>
      <w:r w:rsidR="0005228B">
        <w:rPr>
          <w:rFonts w:cs="Arial"/>
        </w:rPr>
        <w:t xml:space="preserve">Перечень главных администраторов доходов </w:t>
      </w:r>
      <w:proofErr w:type="spellStart"/>
      <w:r w:rsidRPr="0005228B">
        <w:rPr>
          <w:rFonts w:cs="Arial"/>
        </w:rPr>
        <w:t>бюджетаМО</w:t>
      </w:r>
      <w:proofErr w:type="spellEnd"/>
      <w:r w:rsidRPr="0005228B">
        <w:rPr>
          <w:rFonts w:cs="Arial"/>
        </w:rPr>
        <w:t xml:space="preserve"> «Крапивинский район», а также закрепляемые за ними виды (подвиды) доходов бюджета района, устанавливаются постановлением Решением Крапивинского районного Совета народных депутатов о бюджете МО «Крапивинский район», на очередной финансовый год и плановый период.</w:t>
      </w:r>
    </w:p>
    <w:p w:rsidR="00D27867" w:rsidRPr="0005228B" w:rsidRDefault="00D27867" w:rsidP="0005228B">
      <w:pPr>
        <w:rPr>
          <w:rFonts w:cs="Arial"/>
        </w:rPr>
      </w:pPr>
      <w:r w:rsidRPr="0005228B">
        <w:rPr>
          <w:rFonts w:cs="Arial"/>
        </w:rPr>
        <w:t xml:space="preserve">2.2.Главные администраторы доходов бюджета МО «Крапивинский район», осуществляют бюджетные полномочия в соответствии с </w:t>
      </w:r>
      <w:hyperlink r:id="rId8" w:history="1">
        <w:r w:rsidRPr="001C56D4">
          <w:rPr>
            <w:rStyle w:val="a7"/>
            <w:rFonts w:cs="Arial"/>
          </w:rPr>
          <w:t>Бюджетным кодексом</w:t>
        </w:r>
      </w:hyperlink>
      <w:r w:rsidRPr="0005228B">
        <w:rPr>
          <w:rFonts w:cs="Arial"/>
        </w:rPr>
        <w:t xml:space="preserve"> Российской Федерации и настоящим Порядком.</w:t>
      </w:r>
    </w:p>
    <w:p w:rsidR="00D27867" w:rsidRPr="0005228B" w:rsidRDefault="00D27867" w:rsidP="0005228B">
      <w:pPr>
        <w:rPr>
          <w:rFonts w:cs="Arial"/>
        </w:rPr>
      </w:pPr>
      <w:r w:rsidRPr="0005228B">
        <w:rPr>
          <w:rFonts w:cs="Arial"/>
        </w:rPr>
        <w:t>2.3.Главные администраторы доходов бюджета МО «Крапивинский район», обладают следующими бюджетными полномочиями:</w:t>
      </w:r>
    </w:p>
    <w:p w:rsidR="00D27867" w:rsidRPr="0005228B" w:rsidRDefault="00D27867" w:rsidP="0005228B">
      <w:pPr>
        <w:rPr>
          <w:rFonts w:cs="Arial"/>
        </w:rPr>
      </w:pPr>
      <w:r w:rsidRPr="0005228B">
        <w:rPr>
          <w:rFonts w:cs="Arial"/>
        </w:rPr>
        <w:t>2.3.1.</w:t>
      </w:r>
      <w:r w:rsidR="0005228B">
        <w:rPr>
          <w:rFonts w:cs="Arial"/>
        </w:rPr>
        <w:t xml:space="preserve">Формируют по согласованию с финансовым управлением </w:t>
      </w:r>
      <w:r w:rsidRPr="0005228B">
        <w:rPr>
          <w:rFonts w:cs="Arial"/>
        </w:rPr>
        <w:t>по Крапивинскому району перечни подведомственных им администраторов доходов бюджета.</w:t>
      </w:r>
    </w:p>
    <w:p w:rsidR="00D27867" w:rsidRPr="0005228B" w:rsidRDefault="00D27867" w:rsidP="0005228B">
      <w:pPr>
        <w:rPr>
          <w:rFonts w:cs="Arial"/>
        </w:rPr>
      </w:pPr>
      <w:r w:rsidRPr="0005228B">
        <w:rPr>
          <w:rFonts w:cs="Arial"/>
        </w:rPr>
        <w:t>2.3.2.</w:t>
      </w:r>
      <w:r w:rsidR="0005228B">
        <w:rPr>
          <w:rFonts w:cs="Arial"/>
        </w:rPr>
        <w:t xml:space="preserve">Издают приказы о </w:t>
      </w:r>
      <w:proofErr w:type="spellStart"/>
      <w:r w:rsidRPr="0005228B">
        <w:rPr>
          <w:rFonts w:cs="Arial"/>
        </w:rPr>
        <w:t>закрепленииза</w:t>
      </w:r>
      <w:proofErr w:type="spellEnd"/>
      <w:r w:rsidRPr="0005228B">
        <w:rPr>
          <w:rFonts w:cs="Arial"/>
        </w:rPr>
        <w:t xml:space="preserve"> подведомственными администраторами </w:t>
      </w:r>
      <w:r w:rsidR="0005228B">
        <w:rPr>
          <w:rFonts w:cs="Arial"/>
        </w:rPr>
        <w:t>доходов</w:t>
      </w:r>
      <w:r w:rsidRPr="0005228B">
        <w:rPr>
          <w:rFonts w:cs="Arial"/>
        </w:rPr>
        <w:t xml:space="preserve"> бюджета полномочий по администрированию соответствующих доходных источников согласно приложению (образец приказа).</w:t>
      </w:r>
    </w:p>
    <w:p w:rsidR="00D27867" w:rsidRPr="0005228B" w:rsidRDefault="00D27867" w:rsidP="0005228B">
      <w:pPr>
        <w:rPr>
          <w:rFonts w:cs="Arial"/>
        </w:rPr>
      </w:pPr>
      <w:r w:rsidRPr="0005228B">
        <w:rPr>
          <w:rFonts w:cs="Arial"/>
        </w:rPr>
        <w:t>2.3.3.Осуществляют взаимодействие с Управлением федерального казначейств</w:t>
      </w:r>
      <w:r w:rsidR="0005228B">
        <w:rPr>
          <w:rFonts w:cs="Arial"/>
        </w:rPr>
        <w:t>а по Кемеровской области (</w:t>
      </w:r>
      <w:proofErr w:type="spellStart"/>
      <w:r w:rsidR="0005228B">
        <w:rPr>
          <w:rFonts w:cs="Arial"/>
        </w:rPr>
        <w:t>далее-</w:t>
      </w:r>
      <w:r w:rsidRPr="0005228B">
        <w:rPr>
          <w:rFonts w:cs="Arial"/>
        </w:rPr>
        <w:t>УФК</w:t>
      </w:r>
      <w:proofErr w:type="spellEnd"/>
      <w:r w:rsidRPr="0005228B">
        <w:rPr>
          <w:rFonts w:cs="Arial"/>
        </w:rPr>
        <w:t>) в соотв</w:t>
      </w:r>
      <w:r w:rsidR="0005228B">
        <w:rPr>
          <w:rFonts w:cs="Arial"/>
        </w:rPr>
        <w:t xml:space="preserve">етствии с Приказом Министерства финансов Российской Федерации </w:t>
      </w:r>
      <w:hyperlink r:id="rId9" w:history="1">
        <w:r w:rsidR="0005228B" w:rsidRPr="001C56D4">
          <w:rPr>
            <w:rStyle w:val="a7"/>
            <w:rFonts w:cs="Arial"/>
          </w:rPr>
          <w:t>от 16.12.2004 N116н</w:t>
        </w:r>
      </w:hyperlink>
      <w:r w:rsidR="0005228B">
        <w:rPr>
          <w:rFonts w:cs="Arial"/>
        </w:rPr>
        <w:t xml:space="preserve"> "Об утверждении порядка учета федеральным казначейством </w:t>
      </w:r>
      <w:r w:rsidRPr="0005228B">
        <w:rPr>
          <w:rFonts w:cs="Arial"/>
        </w:rPr>
        <w:t>поступлений в бюджетную систему Российской Федерации и их распределения между бюджетами бюджетной системы Российской Федерации".</w:t>
      </w:r>
    </w:p>
    <w:p w:rsidR="00D27867" w:rsidRPr="0005228B" w:rsidRDefault="00D27867" w:rsidP="0005228B">
      <w:pPr>
        <w:rPr>
          <w:rFonts w:cs="Arial"/>
        </w:rPr>
      </w:pPr>
      <w:r w:rsidRPr="0005228B">
        <w:rPr>
          <w:rFonts w:cs="Arial"/>
        </w:rPr>
        <w:t xml:space="preserve">2.3.4.С целью осуществления </w:t>
      </w:r>
      <w:proofErr w:type="gramStart"/>
      <w:r w:rsidRPr="0005228B">
        <w:rPr>
          <w:rFonts w:cs="Arial"/>
        </w:rPr>
        <w:t>контроля за</w:t>
      </w:r>
      <w:proofErr w:type="gramEnd"/>
      <w:r w:rsidRPr="0005228B">
        <w:rPr>
          <w:rFonts w:cs="Arial"/>
        </w:rPr>
        <w:t xml:space="preserve"> поступлением платежей в бюджет района, а также организации работы за своевременным принятием решений по уточнению платежей с целью исключения невыясненных поступлений своевременно представляют информацию из УФК по поступившим в бюджет района доходам лицам, осуществляющим данную работу.</w:t>
      </w:r>
    </w:p>
    <w:p w:rsidR="00D27867" w:rsidRPr="0005228B" w:rsidRDefault="00D27867" w:rsidP="0005228B">
      <w:pPr>
        <w:rPr>
          <w:rFonts w:cs="Arial"/>
        </w:rPr>
      </w:pPr>
      <w:r w:rsidRPr="0005228B">
        <w:rPr>
          <w:rFonts w:cs="Arial"/>
        </w:rPr>
        <w:t>2.3.5.Представляют в установленные сроки в финансовое управле</w:t>
      </w:r>
      <w:r w:rsidR="001C56D4">
        <w:rPr>
          <w:rFonts w:cs="Arial"/>
        </w:rPr>
        <w:t>н</w:t>
      </w:r>
      <w:r w:rsidRPr="0005228B">
        <w:rPr>
          <w:rFonts w:cs="Arial"/>
        </w:rPr>
        <w:t>ие по Крапивинскому району сведения, необходимые для составления проекта бюджета на очередной финансовый год и плановый период.</w:t>
      </w:r>
    </w:p>
    <w:p w:rsidR="00D27867" w:rsidRPr="0005228B" w:rsidRDefault="00D27867" w:rsidP="0005228B">
      <w:pPr>
        <w:rPr>
          <w:rFonts w:cs="Arial"/>
        </w:rPr>
      </w:pPr>
      <w:r w:rsidRPr="0005228B">
        <w:rPr>
          <w:rFonts w:cs="Arial"/>
        </w:rPr>
        <w:t>2.3.6.Представляют в установленные сроки в финансовое управление по Крапивинскому району сведения, необходимые для</w:t>
      </w:r>
      <w:r w:rsidR="0005228B">
        <w:rPr>
          <w:rFonts w:cs="Arial"/>
        </w:rPr>
        <w:t xml:space="preserve"> составления и </w:t>
      </w:r>
      <w:r w:rsidRPr="0005228B">
        <w:rPr>
          <w:rFonts w:cs="Arial"/>
        </w:rPr>
        <w:t>ведения кассового плана.</w:t>
      </w:r>
    </w:p>
    <w:p w:rsidR="00465D91" w:rsidRPr="0005228B" w:rsidRDefault="00465D91" w:rsidP="0005228B">
      <w:pPr>
        <w:rPr>
          <w:rFonts w:cs="Arial"/>
        </w:rPr>
      </w:pPr>
      <w:r w:rsidRPr="0005228B">
        <w:rPr>
          <w:rFonts w:cs="Arial"/>
        </w:rPr>
        <w:t xml:space="preserve">2.3.7.Формируют </w:t>
      </w:r>
      <w:r w:rsidR="0005228B">
        <w:rPr>
          <w:rFonts w:cs="Arial"/>
        </w:rPr>
        <w:t xml:space="preserve">и представляют </w:t>
      </w:r>
      <w:r w:rsidRPr="0005228B">
        <w:rPr>
          <w:rFonts w:cs="Arial"/>
        </w:rPr>
        <w:t xml:space="preserve">финансовому управлению по Крапивинскому району в установленные сроки бюджетную отчетность </w:t>
      </w:r>
      <w:r w:rsidR="0005228B">
        <w:rPr>
          <w:rFonts w:cs="Arial"/>
        </w:rPr>
        <w:t>главного администратора доходов бюджета района по операциям</w:t>
      </w:r>
      <w:r w:rsidRPr="0005228B">
        <w:rPr>
          <w:rFonts w:cs="Arial"/>
        </w:rPr>
        <w:t xml:space="preserve"> администрирования поступлений в бюджет района.</w:t>
      </w:r>
    </w:p>
    <w:p w:rsidR="00465D91" w:rsidRPr="0005228B" w:rsidRDefault="00465D91" w:rsidP="0005228B">
      <w:pPr>
        <w:rPr>
          <w:rFonts w:cs="Arial"/>
        </w:rPr>
      </w:pPr>
      <w:r w:rsidRPr="0005228B">
        <w:rPr>
          <w:rFonts w:cs="Arial"/>
        </w:rPr>
        <w:t xml:space="preserve">2.3.8.Осуществляют иные бюджетные полномочия, установленные </w:t>
      </w:r>
      <w:hyperlink r:id="rId10" w:history="1">
        <w:r w:rsidRPr="001C56D4">
          <w:rPr>
            <w:rStyle w:val="a7"/>
            <w:rFonts w:cs="Arial"/>
          </w:rPr>
          <w:t>Бюджетным кодексом</w:t>
        </w:r>
      </w:hyperlink>
      <w:r w:rsidRPr="0005228B">
        <w:rPr>
          <w:rFonts w:cs="Arial"/>
        </w:rPr>
        <w:t xml:space="preserve"> Российской Федерации.</w:t>
      </w:r>
    </w:p>
    <w:p w:rsidR="00465D91" w:rsidRPr="0005228B" w:rsidRDefault="00465D91" w:rsidP="0005228B">
      <w:pPr>
        <w:rPr>
          <w:rFonts w:cs="Arial"/>
        </w:rPr>
      </w:pPr>
      <w:r w:rsidRPr="0005228B">
        <w:rPr>
          <w:rFonts w:cs="Arial"/>
        </w:rPr>
        <w:t>2.3.9.</w:t>
      </w:r>
      <w:r w:rsidR="0005228B">
        <w:rPr>
          <w:rFonts w:cs="Arial"/>
        </w:rPr>
        <w:t xml:space="preserve">Установить, что в </w:t>
      </w:r>
      <w:r w:rsidR="00FC0870">
        <w:rPr>
          <w:rFonts w:cs="Arial"/>
        </w:rPr>
        <w:t xml:space="preserve">случае отсутствия у </w:t>
      </w:r>
      <w:r w:rsidRPr="0005228B">
        <w:rPr>
          <w:rFonts w:cs="Arial"/>
        </w:rPr>
        <w:t>администраторов доходов информационного взаимодействия с Управлением федерального казначейства по Кемеровской области, функции администратора по осуществлению следующих полномочий исполняет Главны</w:t>
      </w:r>
      <w:r w:rsidR="00FC0870">
        <w:rPr>
          <w:rFonts w:cs="Arial"/>
        </w:rPr>
        <w:t>й администратор доходов бюджета</w:t>
      </w:r>
      <w:r w:rsidRPr="0005228B">
        <w:rPr>
          <w:rFonts w:cs="Arial"/>
        </w:rPr>
        <w:t>:</w:t>
      </w:r>
    </w:p>
    <w:p w:rsidR="00465D91" w:rsidRPr="0005228B" w:rsidRDefault="00465D91" w:rsidP="0005228B">
      <w:pPr>
        <w:rPr>
          <w:rFonts w:cs="Arial"/>
        </w:rPr>
      </w:pPr>
      <w:r w:rsidRPr="0005228B">
        <w:rPr>
          <w:rFonts w:cs="Arial"/>
        </w:rPr>
        <w:t xml:space="preserve">принимает решение о возврате излишне уплаченных (взысканных) сумм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Управление федерального казначейства по </w:t>
      </w:r>
      <w:r w:rsidRPr="0005228B">
        <w:rPr>
          <w:rFonts w:cs="Arial"/>
        </w:rPr>
        <w:lastRenderedPageBreak/>
        <w:t>Кемеровской области для осуществления возврата в порядке, установленном Министерством финансов Российской Федерации;</w:t>
      </w:r>
    </w:p>
    <w:p w:rsidR="00465D91" w:rsidRPr="0005228B" w:rsidRDefault="00465D91" w:rsidP="0005228B">
      <w:pPr>
        <w:rPr>
          <w:rFonts w:cs="Arial"/>
        </w:rPr>
      </w:pPr>
      <w:r w:rsidRPr="0005228B">
        <w:rPr>
          <w:rFonts w:cs="Arial"/>
        </w:rPr>
        <w:t>принимает решение о зачете (уточнении) платежей в бюджеты бюджетной системы Российской Федерации и представляет уведомление в Управление федерального казначейства по Кемеровской области;</w:t>
      </w:r>
    </w:p>
    <w:p w:rsidR="00465D91" w:rsidRPr="0005228B" w:rsidRDefault="00465D91" w:rsidP="0005228B">
      <w:pPr>
        <w:rPr>
          <w:rFonts w:cs="Arial"/>
        </w:rPr>
      </w:pPr>
      <w:r w:rsidRPr="0005228B">
        <w:rPr>
          <w:rFonts w:cs="Arial"/>
        </w:rPr>
        <w:t xml:space="preserve">осуществляет заключение соглашений </w:t>
      </w:r>
      <w:proofErr w:type="gramStart"/>
      <w:r w:rsidRPr="0005228B">
        <w:rPr>
          <w:rFonts w:cs="Arial"/>
        </w:rPr>
        <w:t>по информационному взаимодействию с Управлением федерального казначейства по Кемеровской области в соответствии с Приказом</w:t>
      </w:r>
      <w:proofErr w:type="gramEnd"/>
      <w:r w:rsidRPr="0005228B">
        <w:rPr>
          <w:rFonts w:cs="Arial"/>
        </w:rPr>
        <w:t xml:space="preserve"> Министерства финансов Росси</w:t>
      </w:r>
      <w:r w:rsidR="00FC0870">
        <w:rPr>
          <w:rFonts w:cs="Arial"/>
        </w:rPr>
        <w:t xml:space="preserve">йской Федерации </w:t>
      </w:r>
      <w:hyperlink r:id="rId11" w:history="1">
        <w:r w:rsidR="00FC0870" w:rsidRPr="001C56D4">
          <w:rPr>
            <w:rStyle w:val="a7"/>
            <w:rFonts w:cs="Arial"/>
          </w:rPr>
          <w:t>от 12.11.2007 №</w:t>
        </w:r>
        <w:r w:rsidR="001C56D4" w:rsidRPr="001C56D4">
          <w:rPr>
            <w:rStyle w:val="a7"/>
            <w:rFonts w:cs="Arial"/>
          </w:rPr>
          <w:t>103</w:t>
        </w:r>
        <w:r w:rsidRPr="001C56D4">
          <w:rPr>
            <w:rStyle w:val="a7"/>
            <w:rFonts w:cs="Arial"/>
          </w:rPr>
          <w:t>н</w:t>
        </w:r>
      </w:hyperlink>
      <w:r w:rsidRPr="0005228B">
        <w:rPr>
          <w:rFonts w:cs="Arial"/>
        </w:rPr>
        <w:t xml:space="preserve"> в срок до 25.12.2007г.</w:t>
      </w:r>
    </w:p>
    <w:p w:rsidR="00465D91" w:rsidRPr="0005228B" w:rsidRDefault="00465D91" w:rsidP="0005228B">
      <w:pPr>
        <w:rPr>
          <w:rFonts w:cs="Arial"/>
        </w:rPr>
      </w:pPr>
    </w:p>
    <w:p w:rsidR="00465D91" w:rsidRPr="0005228B" w:rsidRDefault="00FC0870" w:rsidP="00FC0870">
      <w:pPr>
        <w:pStyle w:val="1"/>
      </w:pPr>
      <w:r>
        <w:t>3.</w:t>
      </w:r>
      <w:r w:rsidR="00465D91" w:rsidRPr="0005228B">
        <w:t>Бюджетные полномочия администраторов доходов бюджета МО «Крапивинский район»</w:t>
      </w:r>
    </w:p>
    <w:p w:rsidR="001C56D4" w:rsidRDefault="001C56D4" w:rsidP="0005228B">
      <w:pPr>
        <w:rPr>
          <w:rFonts w:cs="Arial"/>
        </w:rPr>
      </w:pPr>
    </w:p>
    <w:p w:rsidR="00465D91" w:rsidRPr="0005228B" w:rsidRDefault="00465D91" w:rsidP="0005228B">
      <w:pPr>
        <w:rPr>
          <w:rFonts w:cs="Arial"/>
        </w:rPr>
      </w:pPr>
      <w:r w:rsidRPr="0005228B">
        <w:rPr>
          <w:rFonts w:cs="Arial"/>
        </w:rPr>
        <w:t xml:space="preserve">3.1.Администраторы доходов бюджета МО «Крапивинский район» осуществляют бюджетные полномочия в соответствии с </w:t>
      </w:r>
      <w:hyperlink r:id="rId12" w:history="1">
        <w:r w:rsidRPr="001C56D4">
          <w:rPr>
            <w:rStyle w:val="a7"/>
            <w:rFonts w:cs="Arial"/>
          </w:rPr>
          <w:t>Бюджетным кодексом</w:t>
        </w:r>
      </w:hyperlink>
      <w:r w:rsidRPr="0005228B">
        <w:rPr>
          <w:rFonts w:cs="Arial"/>
        </w:rPr>
        <w:t xml:space="preserve"> Российской Федерации и настоящим Порядком.</w:t>
      </w:r>
    </w:p>
    <w:p w:rsidR="00465D91" w:rsidRPr="0005228B" w:rsidRDefault="00465D91" w:rsidP="0005228B">
      <w:pPr>
        <w:rPr>
          <w:rFonts w:cs="Arial"/>
        </w:rPr>
      </w:pPr>
      <w:r w:rsidRPr="0005228B">
        <w:rPr>
          <w:rFonts w:cs="Arial"/>
        </w:rPr>
        <w:t>3.2.Администраторы доходов бюджета МО «Крапивинский район» обладают следующими бюджетными полномочиями:</w:t>
      </w:r>
    </w:p>
    <w:p w:rsidR="00465D91" w:rsidRPr="0005228B" w:rsidRDefault="00465D91" w:rsidP="0005228B">
      <w:pPr>
        <w:rPr>
          <w:rFonts w:cs="Arial"/>
        </w:rPr>
      </w:pPr>
      <w:r w:rsidRPr="0005228B">
        <w:rPr>
          <w:rFonts w:cs="Arial"/>
        </w:rPr>
        <w:t>3.2.1.</w:t>
      </w:r>
      <w:r w:rsidR="00FC0870">
        <w:rPr>
          <w:rFonts w:cs="Arial"/>
        </w:rPr>
        <w:t xml:space="preserve">Осуществляют начисление, учет и </w:t>
      </w:r>
      <w:proofErr w:type="gramStart"/>
      <w:r w:rsidR="00FC0870">
        <w:rPr>
          <w:rFonts w:cs="Arial"/>
        </w:rPr>
        <w:t>контроль за</w:t>
      </w:r>
      <w:proofErr w:type="gramEnd"/>
      <w:r w:rsidRPr="0005228B">
        <w:rPr>
          <w:rFonts w:cs="Arial"/>
        </w:rPr>
        <w:t xml:space="preserve"> правильностью исчисления, полнотой и своевременностью осуществления платежей в бюджет, пеней и штрафов по ним.</w:t>
      </w:r>
    </w:p>
    <w:p w:rsidR="00465D91" w:rsidRPr="0005228B" w:rsidRDefault="00465D91" w:rsidP="0005228B">
      <w:pPr>
        <w:rPr>
          <w:rFonts w:cs="Arial"/>
        </w:rPr>
      </w:pPr>
      <w:r w:rsidRPr="0005228B">
        <w:rPr>
          <w:rFonts w:cs="Arial"/>
        </w:rPr>
        <w:t>3.2.2.Осуществляют взыскание задолженности по платежам в бюджет, пеней и штрафов.</w:t>
      </w:r>
    </w:p>
    <w:p w:rsidR="00465D91" w:rsidRPr="0005228B" w:rsidRDefault="00465D91" w:rsidP="0005228B">
      <w:pPr>
        <w:rPr>
          <w:rFonts w:cs="Arial"/>
        </w:rPr>
      </w:pPr>
      <w:r w:rsidRPr="0005228B">
        <w:rPr>
          <w:rFonts w:cs="Arial"/>
        </w:rPr>
        <w:t>3.2.3.Осуществляют взаимодействие с УФК в соотве</w:t>
      </w:r>
      <w:r w:rsidR="00FC0870">
        <w:rPr>
          <w:rFonts w:cs="Arial"/>
        </w:rPr>
        <w:t xml:space="preserve">тствии с Приказом Министерства финансов Российской Федерации </w:t>
      </w:r>
      <w:hyperlink r:id="rId13" w:history="1">
        <w:r w:rsidRPr="001C56D4">
          <w:rPr>
            <w:rStyle w:val="a7"/>
            <w:rFonts w:cs="Arial"/>
          </w:rPr>
          <w:t>от 16.12.2004</w:t>
        </w:r>
        <w:r w:rsidR="00FC0870" w:rsidRPr="001C56D4">
          <w:rPr>
            <w:rStyle w:val="a7"/>
            <w:rFonts w:cs="Arial"/>
          </w:rPr>
          <w:t xml:space="preserve"> N116н</w:t>
        </w:r>
      </w:hyperlink>
      <w:r w:rsidRPr="0005228B">
        <w:rPr>
          <w:rFonts w:cs="Arial"/>
        </w:rPr>
        <w:t xml:space="preserve">"Об утверждении </w:t>
      </w:r>
      <w:r w:rsidR="00FC0870">
        <w:rPr>
          <w:rFonts w:cs="Arial"/>
        </w:rPr>
        <w:t xml:space="preserve">порядка учета федеральным казначейством поступлений в бюджетную систему Российской Федерации и их распределения </w:t>
      </w:r>
      <w:r w:rsidRPr="0005228B">
        <w:rPr>
          <w:rFonts w:cs="Arial"/>
        </w:rPr>
        <w:t>между бюджетами бюджетной системы Российской Федерации".</w:t>
      </w:r>
    </w:p>
    <w:p w:rsidR="00465D91" w:rsidRPr="0005228B" w:rsidRDefault="00465D91" w:rsidP="0005228B">
      <w:pPr>
        <w:rPr>
          <w:rFonts w:cs="Arial"/>
        </w:rPr>
      </w:pPr>
      <w:r w:rsidRPr="0005228B">
        <w:rPr>
          <w:rFonts w:cs="Arial"/>
        </w:rPr>
        <w:t xml:space="preserve">3.2.4.Принимают решения о возврате излишне уплаченных (взысканных) платежей в бюджет, пеней и штрафов, а также процентов за </w:t>
      </w:r>
      <w:proofErr w:type="gramStart"/>
      <w:r w:rsidRPr="0005228B">
        <w:rPr>
          <w:rFonts w:cs="Arial"/>
        </w:rPr>
        <w:t>несвоевременное</w:t>
      </w:r>
      <w:proofErr w:type="gramEnd"/>
    </w:p>
    <w:p w:rsidR="00274617" w:rsidRPr="0005228B" w:rsidRDefault="00274617" w:rsidP="0005228B">
      <w:pPr>
        <w:rPr>
          <w:rFonts w:cs="Arial"/>
        </w:rPr>
      </w:pPr>
      <w:r w:rsidRPr="0005228B">
        <w:rPr>
          <w:rFonts w:cs="Arial"/>
        </w:rPr>
        <w:t>осуществление такого возврата и процентов, начисленных на излишне взысканные суммы, и представляют поручение в УФК для осуществления возврата в порядке, установленном Министерством финансов Российской Федерации.</w:t>
      </w:r>
    </w:p>
    <w:p w:rsidR="00274617" w:rsidRPr="0005228B" w:rsidRDefault="00274617" w:rsidP="0005228B">
      <w:pPr>
        <w:rPr>
          <w:rFonts w:cs="Arial"/>
        </w:rPr>
      </w:pPr>
      <w:r w:rsidRPr="0005228B">
        <w:rPr>
          <w:rFonts w:cs="Arial"/>
        </w:rPr>
        <w:t>3.2.5.Принимают решение о зачете (уточнении) платежей в бюджет МО «Крапивинский район» и представляют уведомление об уточнении вида и принадлежности поступлений в УФК по Кемеровской области.</w:t>
      </w:r>
    </w:p>
    <w:p w:rsidR="00274617" w:rsidRPr="0005228B" w:rsidRDefault="00274617" w:rsidP="0005228B">
      <w:pPr>
        <w:rPr>
          <w:rFonts w:cs="Arial"/>
        </w:rPr>
      </w:pPr>
      <w:r w:rsidRPr="0005228B">
        <w:rPr>
          <w:rFonts w:cs="Arial"/>
        </w:rPr>
        <w:t>3.2.6.Доводят до сведения плательщиков реквизиты счета и получателя платежа, коды бюджетной классификации и кода ОКАТО, необходимые для своевременного и правильного перечисления платежей в бюджет района.</w:t>
      </w:r>
    </w:p>
    <w:p w:rsidR="00274617" w:rsidRPr="0005228B" w:rsidRDefault="00274617" w:rsidP="0005228B">
      <w:pPr>
        <w:rPr>
          <w:rFonts w:cs="Arial"/>
        </w:rPr>
      </w:pPr>
      <w:r w:rsidRPr="0005228B">
        <w:rPr>
          <w:rFonts w:cs="Arial"/>
        </w:rPr>
        <w:t xml:space="preserve">3.2.7.В случаях и порядке, установленных главными администраторами доходов бюджета МО «Крапивинский район» формируют и представляют главному администратору доходов бюджета района сведения и бюджетную отчетность, необходимые для осуществления </w:t>
      </w:r>
      <w:proofErr w:type="gramStart"/>
      <w:r w:rsidRPr="0005228B">
        <w:rPr>
          <w:rFonts w:cs="Arial"/>
        </w:rPr>
        <w:t>полномочий соответствующего главного администратора доходов бюджета района</w:t>
      </w:r>
      <w:proofErr w:type="gramEnd"/>
      <w:r w:rsidRPr="0005228B">
        <w:rPr>
          <w:rFonts w:cs="Arial"/>
        </w:rPr>
        <w:t>.</w:t>
      </w:r>
    </w:p>
    <w:p w:rsidR="00274617" w:rsidRPr="0005228B" w:rsidRDefault="00274617" w:rsidP="0005228B">
      <w:pPr>
        <w:rPr>
          <w:rFonts w:cs="Arial"/>
        </w:rPr>
      </w:pPr>
      <w:r w:rsidRPr="0005228B">
        <w:rPr>
          <w:rFonts w:cs="Arial"/>
        </w:rPr>
        <w:t>3.2.8.</w:t>
      </w:r>
      <w:r w:rsidR="00FC0870">
        <w:rPr>
          <w:rFonts w:cs="Arial"/>
        </w:rPr>
        <w:t xml:space="preserve">Осуществляют иные </w:t>
      </w:r>
      <w:r w:rsidRPr="0005228B">
        <w:rPr>
          <w:rFonts w:cs="Arial"/>
        </w:rPr>
        <w:t>бюджетные полномочия, установленные Бюджетным кодексом Российской Федерации.</w:t>
      </w:r>
    </w:p>
    <w:p w:rsidR="00274617" w:rsidRPr="0005228B" w:rsidRDefault="00274617" w:rsidP="0005228B">
      <w:pPr>
        <w:rPr>
          <w:rFonts w:cs="Arial"/>
        </w:rPr>
      </w:pPr>
    </w:p>
    <w:p w:rsidR="00274617" w:rsidRPr="0005228B" w:rsidRDefault="00274617" w:rsidP="0005228B">
      <w:pPr>
        <w:rPr>
          <w:rFonts w:cs="Arial"/>
        </w:rPr>
      </w:pPr>
      <w:r w:rsidRPr="0005228B">
        <w:rPr>
          <w:rFonts w:cs="Arial"/>
        </w:rPr>
        <w:t>Нача</w:t>
      </w:r>
      <w:r w:rsidR="00FC0870">
        <w:rPr>
          <w:rFonts w:cs="Arial"/>
        </w:rPr>
        <w:t>льник финансового управления</w:t>
      </w:r>
    </w:p>
    <w:p w:rsidR="00FC0870" w:rsidRDefault="00274617" w:rsidP="0005228B">
      <w:pPr>
        <w:rPr>
          <w:rFonts w:cs="Arial"/>
        </w:rPr>
      </w:pPr>
      <w:r w:rsidRPr="0005228B">
        <w:rPr>
          <w:rFonts w:cs="Arial"/>
        </w:rPr>
        <w:t>по Крапивинскому району</w:t>
      </w:r>
    </w:p>
    <w:p w:rsidR="00274617" w:rsidRPr="0005228B" w:rsidRDefault="00274617" w:rsidP="0005228B">
      <w:pPr>
        <w:rPr>
          <w:rFonts w:cs="Arial"/>
        </w:rPr>
      </w:pPr>
      <w:r w:rsidRPr="0005228B">
        <w:rPr>
          <w:rFonts w:cs="Arial"/>
        </w:rPr>
        <w:t>Н.Н.Казакова</w:t>
      </w:r>
    </w:p>
    <w:p w:rsidR="009374EB" w:rsidRPr="0005228B" w:rsidRDefault="009374EB" w:rsidP="0005228B">
      <w:pPr>
        <w:rPr>
          <w:rFonts w:cs="Arial"/>
        </w:rPr>
      </w:pPr>
    </w:p>
    <w:p w:rsidR="009374EB" w:rsidRPr="0005228B" w:rsidRDefault="009374EB" w:rsidP="00FC0870">
      <w:pPr>
        <w:pStyle w:val="Application"/>
        <w:spacing w:before="0" w:after="0"/>
      </w:pPr>
      <w:r w:rsidRPr="0005228B">
        <w:lastRenderedPageBreak/>
        <w:t>Приложение</w:t>
      </w:r>
    </w:p>
    <w:p w:rsidR="009374EB" w:rsidRPr="0005228B" w:rsidRDefault="009374EB" w:rsidP="00FC0870">
      <w:pPr>
        <w:pStyle w:val="Application"/>
        <w:spacing w:before="0" w:after="0"/>
      </w:pPr>
      <w:r w:rsidRPr="0005228B">
        <w:t>к Порядку осуществления</w:t>
      </w:r>
    </w:p>
    <w:p w:rsidR="009374EB" w:rsidRPr="0005228B" w:rsidRDefault="009374EB" w:rsidP="00FC0870">
      <w:pPr>
        <w:pStyle w:val="Application"/>
        <w:spacing w:before="0" w:after="0"/>
      </w:pPr>
      <w:r w:rsidRPr="0005228B">
        <w:t>бюджетных полномочий</w:t>
      </w:r>
    </w:p>
    <w:p w:rsidR="009374EB" w:rsidRPr="0005228B" w:rsidRDefault="009374EB" w:rsidP="00FC0870">
      <w:pPr>
        <w:pStyle w:val="Application"/>
        <w:spacing w:before="0" w:after="0"/>
      </w:pPr>
      <w:r w:rsidRPr="0005228B">
        <w:t>главных администраторов</w:t>
      </w:r>
    </w:p>
    <w:p w:rsidR="009374EB" w:rsidRPr="0005228B" w:rsidRDefault="009374EB" w:rsidP="00FC0870">
      <w:pPr>
        <w:pStyle w:val="Application"/>
        <w:spacing w:before="0" w:after="0"/>
      </w:pPr>
      <w:r w:rsidRPr="0005228B">
        <w:t>доходов бюджета</w:t>
      </w:r>
    </w:p>
    <w:p w:rsidR="009374EB" w:rsidRPr="0005228B" w:rsidRDefault="009374EB" w:rsidP="00FC0870">
      <w:pPr>
        <w:pStyle w:val="Application"/>
        <w:spacing w:before="0" w:after="0"/>
      </w:pPr>
      <w:r w:rsidRPr="0005228B">
        <w:t>МО «Крапивинский район",</w:t>
      </w:r>
    </w:p>
    <w:p w:rsidR="009374EB" w:rsidRPr="0005228B" w:rsidRDefault="009374EB" w:rsidP="00FC0870">
      <w:pPr>
        <w:pStyle w:val="Application"/>
        <w:spacing w:before="0" w:after="0"/>
      </w:pPr>
      <w:proofErr w:type="gramStart"/>
      <w:r w:rsidRPr="0005228B">
        <w:t>являющихся</w:t>
      </w:r>
      <w:proofErr w:type="gramEnd"/>
    </w:p>
    <w:p w:rsidR="009374EB" w:rsidRPr="0005228B" w:rsidRDefault="009374EB" w:rsidP="00FC0870">
      <w:pPr>
        <w:pStyle w:val="Application"/>
        <w:spacing w:before="0" w:after="0"/>
      </w:pPr>
      <w:r w:rsidRPr="0005228B">
        <w:t>органами местного</w:t>
      </w:r>
    </w:p>
    <w:p w:rsidR="009374EB" w:rsidRPr="0005228B" w:rsidRDefault="009374EB" w:rsidP="00FC0870">
      <w:pPr>
        <w:pStyle w:val="Application"/>
        <w:spacing w:before="0" w:after="0"/>
      </w:pPr>
      <w:r w:rsidRPr="0005228B">
        <w:t>самоуправления и (или)</w:t>
      </w:r>
    </w:p>
    <w:p w:rsidR="009374EB" w:rsidRPr="0005228B" w:rsidRDefault="009374EB" w:rsidP="00FC0870">
      <w:pPr>
        <w:pStyle w:val="Application"/>
        <w:spacing w:before="0" w:after="0"/>
      </w:pPr>
      <w:r w:rsidRPr="0005228B">
        <w:t>находящимися в их</w:t>
      </w:r>
    </w:p>
    <w:p w:rsidR="009374EB" w:rsidRPr="0005228B" w:rsidRDefault="009374EB" w:rsidP="00FC0870">
      <w:pPr>
        <w:pStyle w:val="Application"/>
        <w:spacing w:before="0" w:after="0"/>
      </w:pPr>
      <w:r w:rsidRPr="0005228B">
        <w:t xml:space="preserve">ведении </w:t>
      </w:r>
      <w:proofErr w:type="gramStart"/>
      <w:r w:rsidRPr="0005228B">
        <w:t>бюджетными</w:t>
      </w:r>
      <w:proofErr w:type="gramEnd"/>
    </w:p>
    <w:p w:rsidR="009374EB" w:rsidRPr="0005228B" w:rsidRDefault="009374EB" w:rsidP="00FC0870">
      <w:pPr>
        <w:pStyle w:val="Application"/>
        <w:spacing w:before="0" w:after="0"/>
      </w:pPr>
      <w:r w:rsidRPr="0005228B">
        <w:t>учреждениями</w:t>
      </w:r>
    </w:p>
    <w:p w:rsidR="00FC0870" w:rsidRDefault="00FC0870" w:rsidP="0005228B">
      <w:pPr>
        <w:rPr>
          <w:rFonts w:cs="Arial"/>
        </w:rPr>
      </w:pPr>
    </w:p>
    <w:p w:rsidR="009374EB" w:rsidRPr="0005228B" w:rsidRDefault="009374EB" w:rsidP="00FC0870">
      <w:pPr>
        <w:pStyle w:val="1"/>
      </w:pPr>
      <w:r w:rsidRPr="0005228B">
        <w:t>ПРИКАЗ</w:t>
      </w:r>
    </w:p>
    <w:p w:rsidR="009374EB" w:rsidRPr="0005228B" w:rsidRDefault="009374EB" w:rsidP="00FC0870">
      <w:pPr>
        <w:pStyle w:val="1"/>
      </w:pPr>
      <w:r w:rsidRPr="0005228B">
        <w:t>ОТ_________N___________</w:t>
      </w:r>
    </w:p>
    <w:p w:rsidR="009374EB" w:rsidRPr="0005228B" w:rsidRDefault="00FC0870" w:rsidP="00FC0870">
      <w:pPr>
        <w:pStyle w:val="1"/>
      </w:pPr>
      <w:r>
        <w:t>О НАДЕЛЕНИИ В 2008</w:t>
      </w:r>
      <w:r w:rsidR="009374EB" w:rsidRPr="0005228B">
        <w:t>ГОДУ__________________</w:t>
      </w:r>
    </w:p>
    <w:p w:rsidR="009374EB" w:rsidRPr="0005228B" w:rsidRDefault="009374EB" w:rsidP="00FC0870">
      <w:pPr>
        <w:pStyle w:val="1"/>
      </w:pPr>
      <w:r w:rsidRPr="0005228B">
        <w:t>БЮДЖЕТНЫМИ ПОЛНОМОЧИЯМИ АДМИНИСТРАТОРА ДОХОДОВ БЮДЖЕТА МО «КРАПИВИНСКИЙ РАЙОН»</w:t>
      </w:r>
    </w:p>
    <w:p w:rsidR="009374EB" w:rsidRPr="0005228B" w:rsidRDefault="009374EB" w:rsidP="0005228B">
      <w:pPr>
        <w:rPr>
          <w:rFonts w:cs="Arial"/>
        </w:rPr>
      </w:pPr>
    </w:p>
    <w:p w:rsidR="009374EB" w:rsidRPr="0005228B" w:rsidRDefault="009374EB" w:rsidP="0005228B">
      <w:pPr>
        <w:rPr>
          <w:rFonts w:cs="Arial"/>
        </w:rPr>
      </w:pPr>
      <w:proofErr w:type="gramStart"/>
      <w:r w:rsidRPr="0005228B">
        <w:rPr>
          <w:rFonts w:cs="Arial"/>
        </w:rPr>
        <w:t xml:space="preserve">В соответствии с </w:t>
      </w:r>
      <w:hyperlink r:id="rId14" w:history="1">
        <w:r w:rsidRPr="001C56D4">
          <w:rPr>
            <w:rStyle w:val="a7"/>
            <w:rFonts w:cs="Arial"/>
          </w:rPr>
          <w:t>Бюджетным кодексом</w:t>
        </w:r>
      </w:hyperlink>
      <w:r w:rsidRPr="0005228B">
        <w:rPr>
          <w:rFonts w:cs="Arial"/>
        </w:rPr>
        <w:t xml:space="preserve"> Российской Федерации, Феде</w:t>
      </w:r>
      <w:r w:rsidR="00FC0870">
        <w:rPr>
          <w:rFonts w:cs="Arial"/>
        </w:rPr>
        <w:t xml:space="preserve">ральным законом </w:t>
      </w:r>
      <w:hyperlink r:id="rId15" w:history="1">
        <w:r w:rsidR="00FC0870" w:rsidRPr="001C56D4">
          <w:rPr>
            <w:rStyle w:val="a7"/>
            <w:rFonts w:cs="Arial"/>
          </w:rPr>
          <w:t>от 26.04.2007 N</w:t>
        </w:r>
        <w:r w:rsidRPr="001C56D4">
          <w:rPr>
            <w:rStyle w:val="a7"/>
            <w:rFonts w:cs="Arial"/>
          </w:rPr>
          <w:t>63-ФЗ</w:t>
        </w:r>
      </w:hyperlink>
      <w:r w:rsidRPr="0005228B">
        <w:rPr>
          <w:rFonts w:cs="Arial"/>
        </w:rPr>
        <w:t xml:space="preserve"> "О внесении изменений в </w:t>
      </w:r>
      <w:hyperlink r:id="rId16" w:history="1">
        <w:r w:rsidRPr="001C56D4">
          <w:rPr>
            <w:rStyle w:val="a7"/>
            <w:rFonts w:cs="Arial"/>
          </w:rPr>
          <w:t>Бюджетный кодекс</w:t>
        </w:r>
      </w:hyperlink>
      <w:r w:rsidRPr="0005228B">
        <w:rPr>
          <w:rFonts w:cs="Arial"/>
        </w:rPr>
        <w:t xml:space="preserve">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Федерации", а также Приказом Министерства финансов Росси</w:t>
      </w:r>
      <w:r w:rsidR="00FC0870">
        <w:rPr>
          <w:rFonts w:cs="Arial"/>
        </w:rPr>
        <w:t xml:space="preserve">йской Федерации </w:t>
      </w:r>
      <w:hyperlink r:id="rId17" w:history="1">
        <w:r w:rsidR="00FC0870" w:rsidRPr="001C56D4">
          <w:rPr>
            <w:rStyle w:val="a7"/>
            <w:rFonts w:cs="Arial"/>
          </w:rPr>
          <w:t>от 24.08.2007 N</w:t>
        </w:r>
        <w:r w:rsidRPr="001C56D4">
          <w:rPr>
            <w:rStyle w:val="a7"/>
            <w:rFonts w:cs="Arial"/>
          </w:rPr>
          <w:t>74н</w:t>
        </w:r>
      </w:hyperlink>
      <w:r w:rsidRPr="0005228B">
        <w:rPr>
          <w:rFonts w:cs="Arial"/>
        </w:rPr>
        <w:t xml:space="preserve"> "Об утверждении Указаний о порядке применения бюджетной классификации Российской Федерации" и</w:t>
      </w:r>
      <w:proofErr w:type="gramEnd"/>
      <w:r w:rsidRPr="0005228B">
        <w:rPr>
          <w:rFonts w:cs="Arial"/>
        </w:rPr>
        <w:t xml:space="preserve"> в целях наделения </w:t>
      </w:r>
      <w:proofErr w:type="gramStart"/>
      <w:r w:rsidRPr="0005228B">
        <w:rPr>
          <w:rFonts w:cs="Arial"/>
        </w:rPr>
        <w:t>за</w:t>
      </w:r>
      <w:proofErr w:type="gramEnd"/>
      <w:r w:rsidRPr="0005228B">
        <w:rPr>
          <w:rFonts w:cs="Arial"/>
        </w:rPr>
        <w:t xml:space="preserve"> </w:t>
      </w:r>
      <w:r w:rsidR="00FC0870">
        <w:rPr>
          <w:rFonts w:cs="Arial"/>
        </w:rPr>
        <w:t xml:space="preserve">__________________________ </w:t>
      </w:r>
      <w:proofErr w:type="gramStart"/>
      <w:r w:rsidR="00FC0870">
        <w:rPr>
          <w:rFonts w:cs="Arial"/>
        </w:rPr>
        <w:t>бюджетных</w:t>
      </w:r>
      <w:proofErr w:type="gramEnd"/>
      <w:r w:rsidR="00FC0870">
        <w:rPr>
          <w:rFonts w:cs="Arial"/>
        </w:rPr>
        <w:t xml:space="preserve"> полномочий по </w:t>
      </w:r>
      <w:r w:rsidRPr="0005228B">
        <w:rPr>
          <w:rFonts w:cs="Arial"/>
        </w:rPr>
        <w:t>осуществлению функций администратора доходов бюджета района, ПРИКАЗЫВАЮ:</w:t>
      </w:r>
    </w:p>
    <w:p w:rsidR="009374EB" w:rsidRPr="0005228B" w:rsidRDefault="009374EB" w:rsidP="0005228B">
      <w:pPr>
        <w:rPr>
          <w:rFonts w:cs="Arial"/>
        </w:rPr>
      </w:pPr>
    </w:p>
    <w:p w:rsidR="009374EB" w:rsidRPr="0005228B" w:rsidRDefault="00FC0870" w:rsidP="0005228B">
      <w:pPr>
        <w:rPr>
          <w:rFonts w:cs="Arial"/>
        </w:rPr>
      </w:pPr>
      <w:r>
        <w:rPr>
          <w:rFonts w:cs="Arial"/>
        </w:rPr>
        <w:t xml:space="preserve">1.Наделить бюджетными полномочиями по осуществлению </w:t>
      </w:r>
      <w:r w:rsidR="009374EB" w:rsidRPr="0005228B">
        <w:rPr>
          <w:rFonts w:cs="Arial"/>
        </w:rPr>
        <w:t>функций</w:t>
      </w:r>
    </w:p>
    <w:p w:rsidR="009374EB" w:rsidRPr="0005228B" w:rsidRDefault="009374EB" w:rsidP="0005228B">
      <w:pPr>
        <w:rPr>
          <w:rFonts w:cs="Arial"/>
        </w:rPr>
      </w:pPr>
      <w:r w:rsidRPr="0005228B">
        <w:rPr>
          <w:rFonts w:cs="Arial"/>
        </w:rPr>
        <w:t xml:space="preserve">администратора доходов бюджета района </w:t>
      </w:r>
      <w:proofErr w:type="spellStart"/>
      <w:r w:rsidRPr="0005228B">
        <w:rPr>
          <w:rFonts w:cs="Arial"/>
        </w:rPr>
        <w:t>за</w:t>
      </w:r>
      <w:r w:rsidR="00FC0870">
        <w:rPr>
          <w:rFonts w:cs="Arial"/>
        </w:rPr>
        <w:t>_______________________</w:t>
      </w:r>
      <w:r w:rsidRPr="0005228B">
        <w:rPr>
          <w:rFonts w:cs="Arial"/>
        </w:rPr>
        <w:t>по</w:t>
      </w:r>
      <w:proofErr w:type="spellEnd"/>
      <w:r w:rsidRPr="0005228B">
        <w:rPr>
          <w:rFonts w:cs="Arial"/>
        </w:rPr>
        <w:t xml:space="preserve"> следующем</w:t>
      </w:r>
      <w:proofErr w:type="gramStart"/>
      <w:r w:rsidRPr="0005228B">
        <w:rPr>
          <w:rFonts w:cs="Arial"/>
        </w:rPr>
        <w:t>у(</w:t>
      </w:r>
      <w:proofErr w:type="gramEnd"/>
      <w:r w:rsidRPr="0005228B">
        <w:rPr>
          <w:rFonts w:cs="Arial"/>
        </w:rPr>
        <w:t>им) коду(</w:t>
      </w:r>
      <w:proofErr w:type="spellStart"/>
      <w:r w:rsidRPr="0005228B">
        <w:rPr>
          <w:rFonts w:cs="Arial"/>
        </w:rPr>
        <w:t>ам</w:t>
      </w:r>
      <w:proofErr w:type="spellEnd"/>
      <w:r w:rsidRPr="0005228B">
        <w:rPr>
          <w:rFonts w:cs="Arial"/>
        </w:rPr>
        <w:t>) бюджетной классификации:</w:t>
      </w:r>
    </w:p>
    <w:p w:rsidR="00983872" w:rsidRPr="0005228B" w:rsidRDefault="00983872" w:rsidP="0005228B">
      <w:pPr>
        <w:rPr>
          <w:rFonts w:cs="Aria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1"/>
        <w:gridCol w:w="3190"/>
        <w:gridCol w:w="4973"/>
      </w:tblGrid>
      <w:tr w:rsidR="00983872" w:rsidRPr="00FC0870" w:rsidTr="00A81532">
        <w:trPr>
          <w:jc w:val="right"/>
        </w:trPr>
        <w:tc>
          <w:tcPr>
            <w:tcW w:w="734" w:type="dxa"/>
          </w:tcPr>
          <w:p w:rsidR="00983872" w:rsidRPr="00FC0870" w:rsidRDefault="00983872" w:rsidP="001C56D4">
            <w:pPr>
              <w:pStyle w:val="Table0"/>
            </w:pPr>
            <w:r w:rsidRPr="00FC0870">
              <w:t>№</w:t>
            </w:r>
            <w:proofErr w:type="spellStart"/>
            <w:proofErr w:type="gramStart"/>
            <w:r w:rsidRPr="00FC0870">
              <w:t>п</w:t>
            </w:r>
            <w:proofErr w:type="spellEnd"/>
            <w:proofErr w:type="gramEnd"/>
            <w:r w:rsidRPr="00FC0870">
              <w:t>/</w:t>
            </w:r>
            <w:proofErr w:type="spellStart"/>
            <w:r w:rsidRPr="00FC0870">
              <w:t>п</w:t>
            </w:r>
            <w:proofErr w:type="spellEnd"/>
          </w:p>
        </w:tc>
        <w:tc>
          <w:tcPr>
            <w:tcW w:w="3190" w:type="dxa"/>
          </w:tcPr>
          <w:p w:rsidR="00983872" w:rsidRPr="00FC0870" w:rsidRDefault="00983872" w:rsidP="001C56D4">
            <w:pPr>
              <w:pStyle w:val="Table0"/>
            </w:pPr>
            <w:r w:rsidRPr="00FC0870">
              <w:t>Код бюджетной классификации</w:t>
            </w:r>
          </w:p>
        </w:tc>
        <w:tc>
          <w:tcPr>
            <w:tcW w:w="4973" w:type="dxa"/>
          </w:tcPr>
          <w:p w:rsidR="00983872" w:rsidRPr="00FC0870" w:rsidRDefault="00983872" w:rsidP="00A81532">
            <w:pPr>
              <w:pStyle w:val="Table0"/>
            </w:pPr>
            <w:r w:rsidRPr="00FC0870">
              <w:t>Наименование кода бюджетной классификации</w:t>
            </w:r>
          </w:p>
        </w:tc>
      </w:tr>
      <w:tr w:rsidR="00983872" w:rsidRPr="00FC0870" w:rsidTr="00A81532">
        <w:trPr>
          <w:jc w:val="right"/>
        </w:trPr>
        <w:tc>
          <w:tcPr>
            <w:tcW w:w="734" w:type="dxa"/>
          </w:tcPr>
          <w:p w:rsidR="00983872" w:rsidRPr="00FC0870" w:rsidRDefault="00983872" w:rsidP="001C56D4">
            <w:pPr>
              <w:pStyle w:val="Table"/>
            </w:pPr>
            <w:r w:rsidRPr="00FC0870">
              <w:t>1.</w:t>
            </w:r>
          </w:p>
        </w:tc>
        <w:tc>
          <w:tcPr>
            <w:tcW w:w="3190" w:type="dxa"/>
          </w:tcPr>
          <w:p w:rsidR="00983872" w:rsidRPr="00FC0870" w:rsidRDefault="00983872" w:rsidP="001C56D4">
            <w:pPr>
              <w:pStyle w:val="Table"/>
            </w:pPr>
          </w:p>
        </w:tc>
        <w:tc>
          <w:tcPr>
            <w:tcW w:w="4973" w:type="dxa"/>
          </w:tcPr>
          <w:p w:rsidR="00983872" w:rsidRPr="00FC0870" w:rsidRDefault="00983872" w:rsidP="001C56D4">
            <w:pPr>
              <w:pStyle w:val="Table"/>
            </w:pPr>
          </w:p>
        </w:tc>
      </w:tr>
      <w:tr w:rsidR="00983872" w:rsidRPr="00FC0870" w:rsidTr="00A81532">
        <w:trPr>
          <w:jc w:val="right"/>
        </w:trPr>
        <w:tc>
          <w:tcPr>
            <w:tcW w:w="734" w:type="dxa"/>
          </w:tcPr>
          <w:p w:rsidR="00983872" w:rsidRPr="00FC0870" w:rsidRDefault="00983872" w:rsidP="001C56D4">
            <w:pPr>
              <w:pStyle w:val="Table"/>
            </w:pPr>
            <w:r w:rsidRPr="00FC0870">
              <w:t>2.</w:t>
            </w:r>
          </w:p>
        </w:tc>
        <w:tc>
          <w:tcPr>
            <w:tcW w:w="3190" w:type="dxa"/>
          </w:tcPr>
          <w:p w:rsidR="00983872" w:rsidRPr="00FC0870" w:rsidRDefault="00983872" w:rsidP="001C56D4">
            <w:pPr>
              <w:pStyle w:val="Table"/>
            </w:pPr>
          </w:p>
        </w:tc>
        <w:tc>
          <w:tcPr>
            <w:tcW w:w="4973" w:type="dxa"/>
          </w:tcPr>
          <w:p w:rsidR="00983872" w:rsidRPr="00FC0870" w:rsidRDefault="00983872" w:rsidP="001C56D4">
            <w:pPr>
              <w:pStyle w:val="Table"/>
            </w:pPr>
          </w:p>
        </w:tc>
      </w:tr>
      <w:tr w:rsidR="00983872" w:rsidRPr="00FC0870" w:rsidTr="00A81532">
        <w:trPr>
          <w:jc w:val="right"/>
        </w:trPr>
        <w:tc>
          <w:tcPr>
            <w:tcW w:w="734" w:type="dxa"/>
          </w:tcPr>
          <w:p w:rsidR="00983872" w:rsidRPr="00FC0870" w:rsidRDefault="00983872" w:rsidP="001C56D4">
            <w:pPr>
              <w:pStyle w:val="Table"/>
            </w:pPr>
            <w:r w:rsidRPr="00FC0870">
              <w:t>3.</w:t>
            </w:r>
          </w:p>
        </w:tc>
        <w:tc>
          <w:tcPr>
            <w:tcW w:w="3190" w:type="dxa"/>
          </w:tcPr>
          <w:p w:rsidR="00983872" w:rsidRPr="00FC0870" w:rsidRDefault="00983872" w:rsidP="001C56D4">
            <w:pPr>
              <w:pStyle w:val="Table"/>
            </w:pPr>
          </w:p>
        </w:tc>
        <w:tc>
          <w:tcPr>
            <w:tcW w:w="4973" w:type="dxa"/>
          </w:tcPr>
          <w:p w:rsidR="00983872" w:rsidRPr="00FC0870" w:rsidRDefault="00983872" w:rsidP="001C56D4">
            <w:pPr>
              <w:pStyle w:val="Table"/>
            </w:pPr>
          </w:p>
        </w:tc>
      </w:tr>
      <w:tr w:rsidR="00983872" w:rsidRPr="00FC0870" w:rsidTr="00A81532">
        <w:trPr>
          <w:jc w:val="right"/>
        </w:trPr>
        <w:tc>
          <w:tcPr>
            <w:tcW w:w="734" w:type="dxa"/>
          </w:tcPr>
          <w:p w:rsidR="00983872" w:rsidRPr="00FC0870" w:rsidRDefault="00983872" w:rsidP="001C56D4">
            <w:pPr>
              <w:pStyle w:val="Table"/>
            </w:pPr>
            <w:r w:rsidRPr="00FC0870">
              <w:t>…</w:t>
            </w:r>
          </w:p>
        </w:tc>
        <w:tc>
          <w:tcPr>
            <w:tcW w:w="3190" w:type="dxa"/>
          </w:tcPr>
          <w:p w:rsidR="00983872" w:rsidRPr="00FC0870" w:rsidRDefault="00983872" w:rsidP="001C56D4">
            <w:pPr>
              <w:pStyle w:val="Table"/>
            </w:pPr>
          </w:p>
        </w:tc>
        <w:tc>
          <w:tcPr>
            <w:tcW w:w="4973" w:type="dxa"/>
          </w:tcPr>
          <w:p w:rsidR="00983872" w:rsidRPr="00FC0870" w:rsidRDefault="00983872" w:rsidP="001C56D4">
            <w:pPr>
              <w:pStyle w:val="Table"/>
            </w:pPr>
          </w:p>
        </w:tc>
      </w:tr>
      <w:tr w:rsidR="00983872" w:rsidRPr="00FC0870" w:rsidTr="00A81532">
        <w:trPr>
          <w:jc w:val="right"/>
        </w:trPr>
        <w:tc>
          <w:tcPr>
            <w:tcW w:w="734" w:type="dxa"/>
          </w:tcPr>
          <w:p w:rsidR="00983872" w:rsidRPr="00FC0870" w:rsidRDefault="00983872" w:rsidP="001C56D4">
            <w:pPr>
              <w:pStyle w:val="Table"/>
            </w:pPr>
          </w:p>
        </w:tc>
        <w:tc>
          <w:tcPr>
            <w:tcW w:w="3190" w:type="dxa"/>
          </w:tcPr>
          <w:p w:rsidR="00983872" w:rsidRPr="00FC0870" w:rsidRDefault="00983872" w:rsidP="001C56D4">
            <w:pPr>
              <w:pStyle w:val="Table"/>
            </w:pPr>
          </w:p>
        </w:tc>
        <w:tc>
          <w:tcPr>
            <w:tcW w:w="4973" w:type="dxa"/>
          </w:tcPr>
          <w:p w:rsidR="00983872" w:rsidRPr="00FC0870" w:rsidRDefault="00983872" w:rsidP="001C56D4">
            <w:pPr>
              <w:pStyle w:val="Table"/>
            </w:pPr>
          </w:p>
        </w:tc>
      </w:tr>
    </w:tbl>
    <w:p w:rsidR="00983872" w:rsidRPr="0005228B" w:rsidRDefault="00983872" w:rsidP="0005228B">
      <w:pPr>
        <w:rPr>
          <w:rFonts w:cs="Arial"/>
        </w:rPr>
      </w:pPr>
    </w:p>
    <w:p w:rsidR="007431D8" w:rsidRPr="0005228B" w:rsidRDefault="007431D8" w:rsidP="0005228B">
      <w:pPr>
        <w:rPr>
          <w:rFonts w:cs="Arial"/>
        </w:rPr>
      </w:pPr>
      <w:r w:rsidRPr="0005228B">
        <w:rPr>
          <w:rFonts w:cs="Arial"/>
        </w:rPr>
        <w:t>2.Начальнику</w:t>
      </w:r>
      <w:r w:rsidR="00FC0870">
        <w:rPr>
          <w:rFonts w:cs="Arial"/>
        </w:rPr>
        <w:t xml:space="preserve">__________________________в </w:t>
      </w:r>
      <w:r w:rsidRPr="0005228B">
        <w:rPr>
          <w:rFonts w:cs="Arial"/>
        </w:rPr>
        <w:t xml:space="preserve">соответствии </w:t>
      </w:r>
      <w:proofErr w:type="spellStart"/>
      <w:r w:rsidRPr="0005228B">
        <w:rPr>
          <w:rFonts w:cs="Arial"/>
        </w:rPr>
        <w:t>сзакрепленными</w:t>
      </w:r>
      <w:proofErr w:type="spellEnd"/>
      <w:r w:rsidRPr="0005228B">
        <w:rPr>
          <w:rFonts w:cs="Arial"/>
        </w:rPr>
        <w:t xml:space="preserve"> настоящим Приказом полномочиями обеспечить:</w:t>
      </w:r>
    </w:p>
    <w:p w:rsidR="007431D8" w:rsidRPr="0005228B" w:rsidRDefault="007431D8" w:rsidP="0005228B">
      <w:pPr>
        <w:rPr>
          <w:rFonts w:cs="Arial"/>
        </w:rPr>
      </w:pPr>
      <w:r w:rsidRPr="0005228B">
        <w:rPr>
          <w:rFonts w:cs="Arial"/>
        </w:rPr>
        <w:t>2.1.</w:t>
      </w:r>
      <w:r w:rsidR="00FC0870">
        <w:rPr>
          <w:rFonts w:cs="Arial"/>
        </w:rPr>
        <w:t xml:space="preserve">Осуществление начисления, </w:t>
      </w:r>
      <w:r w:rsidRPr="0005228B">
        <w:rPr>
          <w:rFonts w:cs="Arial"/>
        </w:rPr>
        <w:t>учета</w:t>
      </w:r>
      <w:r w:rsidR="00FC0870">
        <w:rPr>
          <w:rFonts w:cs="Arial"/>
        </w:rPr>
        <w:t xml:space="preserve"> и </w:t>
      </w:r>
      <w:proofErr w:type="gramStart"/>
      <w:r w:rsidR="00FC0870">
        <w:rPr>
          <w:rFonts w:cs="Arial"/>
        </w:rPr>
        <w:t xml:space="preserve">контроля </w:t>
      </w:r>
      <w:r w:rsidRPr="0005228B">
        <w:rPr>
          <w:rFonts w:cs="Arial"/>
        </w:rPr>
        <w:t>за</w:t>
      </w:r>
      <w:proofErr w:type="gramEnd"/>
      <w:r w:rsidRPr="0005228B">
        <w:rPr>
          <w:rFonts w:cs="Arial"/>
        </w:rPr>
        <w:t xml:space="preserve"> правильностью исчисления, полнотой и своевременностью осуществления платежей в бюджет, пеней и штрафов по ним.</w:t>
      </w:r>
    </w:p>
    <w:p w:rsidR="007431D8" w:rsidRPr="0005228B" w:rsidRDefault="007431D8" w:rsidP="0005228B">
      <w:pPr>
        <w:rPr>
          <w:rFonts w:cs="Arial"/>
        </w:rPr>
      </w:pPr>
      <w:r w:rsidRPr="0005228B">
        <w:rPr>
          <w:rFonts w:cs="Arial"/>
        </w:rPr>
        <w:lastRenderedPageBreak/>
        <w:t>2.2.Осуществление взыскания задолженности по платежам в бюджет, пеней и штрафов.</w:t>
      </w:r>
    </w:p>
    <w:p w:rsidR="007431D8" w:rsidRPr="0005228B" w:rsidRDefault="007431D8" w:rsidP="0005228B">
      <w:pPr>
        <w:rPr>
          <w:rFonts w:cs="Arial"/>
        </w:rPr>
      </w:pPr>
      <w:r w:rsidRPr="0005228B">
        <w:rPr>
          <w:rFonts w:cs="Arial"/>
        </w:rPr>
        <w:t>2.3.</w:t>
      </w:r>
      <w:r w:rsidR="00FC0870">
        <w:rPr>
          <w:rFonts w:cs="Arial"/>
        </w:rPr>
        <w:t xml:space="preserve">Осуществление взаимодействия с </w:t>
      </w:r>
      <w:proofErr w:type="spellStart"/>
      <w:r w:rsidR="00FC0870">
        <w:rPr>
          <w:rFonts w:cs="Arial"/>
        </w:rPr>
        <w:t>УФКв</w:t>
      </w:r>
      <w:proofErr w:type="spellEnd"/>
      <w:r w:rsidR="00FC0870">
        <w:rPr>
          <w:rFonts w:cs="Arial"/>
        </w:rPr>
        <w:t xml:space="preserve"> </w:t>
      </w:r>
      <w:proofErr w:type="gramStart"/>
      <w:r w:rsidR="00FC0870">
        <w:rPr>
          <w:rFonts w:cs="Arial"/>
        </w:rPr>
        <w:t>соответствии</w:t>
      </w:r>
      <w:proofErr w:type="gramEnd"/>
      <w:r w:rsidR="00FC0870">
        <w:rPr>
          <w:rFonts w:cs="Arial"/>
        </w:rPr>
        <w:t xml:space="preserve"> с Приказом Министерства финансов Российской Федерации </w:t>
      </w:r>
      <w:hyperlink r:id="rId18" w:history="1">
        <w:r w:rsidR="00FC0870" w:rsidRPr="001C56D4">
          <w:rPr>
            <w:rStyle w:val="a7"/>
            <w:rFonts w:cs="Arial"/>
          </w:rPr>
          <w:t>от 16.12.2004 N116н</w:t>
        </w:r>
      </w:hyperlink>
      <w:r w:rsidRPr="0005228B">
        <w:rPr>
          <w:rFonts w:cs="Arial"/>
        </w:rPr>
        <w:t xml:space="preserve">"Об утверждении </w:t>
      </w:r>
      <w:r w:rsidR="00FC0870">
        <w:rPr>
          <w:rFonts w:cs="Arial"/>
        </w:rPr>
        <w:t xml:space="preserve">порядка </w:t>
      </w:r>
      <w:r w:rsidRPr="0005228B">
        <w:rPr>
          <w:rFonts w:cs="Arial"/>
        </w:rPr>
        <w:t xml:space="preserve">учета федеральным казначейством поступлений в бюджетную </w:t>
      </w:r>
      <w:r w:rsidR="00FC0870">
        <w:rPr>
          <w:rFonts w:cs="Arial"/>
        </w:rPr>
        <w:t xml:space="preserve">систему Российской Федерации и их </w:t>
      </w:r>
      <w:r w:rsidRPr="0005228B">
        <w:rPr>
          <w:rFonts w:cs="Arial"/>
        </w:rPr>
        <w:t>распредел</w:t>
      </w:r>
      <w:r w:rsidR="00FC0870">
        <w:rPr>
          <w:rFonts w:cs="Arial"/>
        </w:rPr>
        <w:t xml:space="preserve">ения </w:t>
      </w:r>
      <w:r w:rsidRPr="0005228B">
        <w:rPr>
          <w:rFonts w:cs="Arial"/>
        </w:rPr>
        <w:t>между бюджетами бюджетной системы Российской Федерации".</w:t>
      </w:r>
    </w:p>
    <w:p w:rsidR="007431D8" w:rsidRPr="0005228B" w:rsidRDefault="007431D8" w:rsidP="0005228B">
      <w:pPr>
        <w:rPr>
          <w:rFonts w:cs="Arial"/>
        </w:rPr>
      </w:pPr>
      <w:r w:rsidRPr="0005228B">
        <w:rPr>
          <w:rFonts w:cs="Arial"/>
        </w:rPr>
        <w:t>2.4.</w:t>
      </w:r>
      <w:r w:rsidR="00FC0870">
        <w:rPr>
          <w:rFonts w:cs="Arial"/>
        </w:rPr>
        <w:t xml:space="preserve">Принятие решений о возврате излишне уплаченных </w:t>
      </w:r>
      <w:r w:rsidRPr="0005228B">
        <w:rPr>
          <w:rFonts w:cs="Arial"/>
        </w:rPr>
        <w:t>(взысканных) платежей в бюджет, пеней и штрафов, а также процентов за н</w:t>
      </w:r>
      <w:r w:rsidR="00FC0870">
        <w:rPr>
          <w:rFonts w:cs="Arial"/>
        </w:rPr>
        <w:t xml:space="preserve">есвоевременное осуществление такого возврата и процентов, начисленных на излишне взысканные суммы, и представляют поручение в УФК для осуществления возврата в порядке, установленном Министерством финансов </w:t>
      </w:r>
      <w:r w:rsidRPr="0005228B">
        <w:rPr>
          <w:rFonts w:cs="Arial"/>
        </w:rPr>
        <w:t>Российской Федерации.</w:t>
      </w:r>
    </w:p>
    <w:p w:rsidR="007431D8" w:rsidRPr="0005228B" w:rsidRDefault="007431D8" w:rsidP="0005228B">
      <w:pPr>
        <w:rPr>
          <w:rFonts w:cs="Arial"/>
        </w:rPr>
      </w:pPr>
      <w:r w:rsidRPr="0005228B">
        <w:rPr>
          <w:rFonts w:cs="Arial"/>
        </w:rPr>
        <w:t>2.5.Принятие решений о зачете (уточнении) платежей в бюджет МО</w:t>
      </w:r>
    </w:p>
    <w:p w:rsidR="007431D8" w:rsidRPr="0005228B" w:rsidRDefault="007431D8" w:rsidP="0005228B">
      <w:pPr>
        <w:rPr>
          <w:rFonts w:cs="Arial"/>
        </w:rPr>
      </w:pPr>
      <w:r w:rsidRPr="0005228B">
        <w:rPr>
          <w:rFonts w:cs="Arial"/>
        </w:rPr>
        <w:t>«Крапивинский район»</w:t>
      </w:r>
      <w:r w:rsidR="00FC0870">
        <w:rPr>
          <w:rFonts w:cs="Arial"/>
        </w:rPr>
        <w:t xml:space="preserve"> и представляют уведомление об уточнении вида и</w:t>
      </w:r>
      <w:r w:rsidRPr="0005228B">
        <w:rPr>
          <w:rFonts w:cs="Arial"/>
        </w:rPr>
        <w:t xml:space="preserve"> принадлежности поступлений в УФК по Кемеровской области.</w:t>
      </w:r>
    </w:p>
    <w:p w:rsidR="007431D8" w:rsidRPr="0005228B" w:rsidRDefault="007431D8" w:rsidP="0005228B">
      <w:pPr>
        <w:rPr>
          <w:rFonts w:cs="Arial"/>
        </w:rPr>
      </w:pPr>
      <w:r w:rsidRPr="0005228B">
        <w:rPr>
          <w:rFonts w:cs="Arial"/>
        </w:rPr>
        <w:t>2.6.Доведение до плательщиков реквизитов счет</w:t>
      </w:r>
      <w:r w:rsidR="00FC0870">
        <w:rPr>
          <w:rFonts w:cs="Arial"/>
        </w:rPr>
        <w:t xml:space="preserve">а и получателя платежа, коды бюджетной </w:t>
      </w:r>
      <w:r w:rsidRPr="0005228B">
        <w:rPr>
          <w:rFonts w:cs="Arial"/>
        </w:rPr>
        <w:t>классифик</w:t>
      </w:r>
      <w:r w:rsidR="00FC0870">
        <w:rPr>
          <w:rFonts w:cs="Arial"/>
        </w:rPr>
        <w:t xml:space="preserve">ации </w:t>
      </w:r>
      <w:r w:rsidRPr="0005228B">
        <w:rPr>
          <w:rFonts w:cs="Arial"/>
        </w:rPr>
        <w:t>и кода ОКАТО, необходимых для своевременного и правильного перечисления платежей в бюджет района.</w:t>
      </w:r>
    </w:p>
    <w:p w:rsidR="007431D8" w:rsidRPr="0005228B" w:rsidRDefault="007431D8" w:rsidP="0005228B">
      <w:pPr>
        <w:rPr>
          <w:rFonts w:cs="Arial"/>
        </w:rPr>
      </w:pPr>
      <w:r w:rsidRPr="0005228B">
        <w:rPr>
          <w:rFonts w:cs="Arial"/>
        </w:rPr>
        <w:t>2.7.Формирование и предоставление главному а</w:t>
      </w:r>
      <w:r w:rsidR="00FC0870">
        <w:rPr>
          <w:rFonts w:cs="Arial"/>
        </w:rPr>
        <w:t xml:space="preserve">дминистратору доходов бюджета района сведений и бюджетной отчетности, </w:t>
      </w:r>
      <w:r w:rsidRPr="0005228B">
        <w:rPr>
          <w:rFonts w:cs="Arial"/>
        </w:rPr>
        <w:t>необход</w:t>
      </w:r>
      <w:r w:rsidR="00FC0870">
        <w:rPr>
          <w:rFonts w:cs="Arial"/>
        </w:rPr>
        <w:t xml:space="preserve">имых для осуществления бюджетных полномочий, в порядке и </w:t>
      </w:r>
      <w:r w:rsidRPr="0005228B">
        <w:rPr>
          <w:rFonts w:cs="Arial"/>
        </w:rPr>
        <w:t>сроки, установленные дополнительно.</w:t>
      </w:r>
    </w:p>
    <w:p w:rsidR="007431D8" w:rsidRPr="0005228B" w:rsidRDefault="00FC0870" w:rsidP="0005228B">
      <w:pPr>
        <w:rPr>
          <w:rFonts w:cs="Arial"/>
        </w:rPr>
      </w:pPr>
      <w:r>
        <w:rPr>
          <w:rFonts w:cs="Arial"/>
        </w:rPr>
        <w:t>3.</w:t>
      </w:r>
      <w:r w:rsidR="007431D8" w:rsidRPr="0005228B">
        <w:rPr>
          <w:rFonts w:cs="Arial"/>
        </w:rPr>
        <w:t>Насто</w:t>
      </w:r>
      <w:r>
        <w:rPr>
          <w:rFonts w:cs="Arial"/>
        </w:rPr>
        <w:t>ящий приказ вступает в силу с 1января 2008</w:t>
      </w:r>
      <w:r w:rsidR="007431D8" w:rsidRPr="0005228B">
        <w:rPr>
          <w:rFonts w:cs="Arial"/>
        </w:rPr>
        <w:t>года.</w:t>
      </w:r>
    </w:p>
    <w:p w:rsidR="007431D8" w:rsidRPr="0005228B" w:rsidRDefault="00FC0870" w:rsidP="0005228B">
      <w:pPr>
        <w:rPr>
          <w:rFonts w:cs="Arial"/>
        </w:rPr>
      </w:pPr>
      <w:r>
        <w:rPr>
          <w:rFonts w:cs="Arial"/>
        </w:rPr>
        <w:t>4.</w:t>
      </w:r>
      <w:proofErr w:type="gramStart"/>
      <w:r w:rsidR="007431D8" w:rsidRPr="0005228B">
        <w:rPr>
          <w:rFonts w:cs="Arial"/>
        </w:rPr>
        <w:t>Контроль за</w:t>
      </w:r>
      <w:proofErr w:type="gramEnd"/>
      <w:r w:rsidR="007431D8" w:rsidRPr="0005228B">
        <w:rPr>
          <w:rFonts w:cs="Arial"/>
        </w:rPr>
        <w:t xml:space="preserve"> исполнением настоящего приказа оставляю за собой.</w:t>
      </w:r>
    </w:p>
    <w:p w:rsidR="009374EB" w:rsidRPr="0005228B" w:rsidRDefault="009374EB" w:rsidP="0005228B">
      <w:pPr>
        <w:rPr>
          <w:rFonts w:cs="Arial"/>
        </w:rPr>
      </w:pPr>
    </w:p>
    <w:p w:rsidR="00762E7F" w:rsidRPr="0005228B" w:rsidRDefault="00FC0870" w:rsidP="0005228B">
      <w:pPr>
        <w:rPr>
          <w:rFonts w:cs="Arial"/>
        </w:rPr>
      </w:pPr>
      <w:r>
        <w:rPr>
          <w:rFonts w:cs="Arial"/>
        </w:rPr>
        <w:t>Начальник</w:t>
      </w:r>
      <w:r w:rsidR="007431D8" w:rsidRPr="0005228B">
        <w:rPr>
          <w:rFonts w:cs="Arial"/>
        </w:rPr>
        <w:t>______________________</w:t>
      </w:r>
    </w:p>
    <w:sectPr w:rsidR="00762E7F" w:rsidRPr="0005228B" w:rsidSect="0005228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attachedTemplate r:id="rId1"/>
  <w:stylePaneFormatFilter w:val="3F01"/>
  <w:defaultTabStop w:val="708"/>
  <w:characterSpacingControl w:val="doNotCompress"/>
  <w:compat/>
  <w:rsids>
    <w:rsidRoot w:val="0024046A"/>
    <w:rsid w:val="0005228B"/>
    <w:rsid w:val="000F1889"/>
    <w:rsid w:val="001C56D4"/>
    <w:rsid w:val="0024046A"/>
    <w:rsid w:val="00274617"/>
    <w:rsid w:val="002F2B94"/>
    <w:rsid w:val="002F4769"/>
    <w:rsid w:val="00364F62"/>
    <w:rsid w:val="00397846"/>
    <w:rsid w:val="003F6E76"/>
    <w:rsid w:val="00465D91"/>
    <w:rsid w:val="007431D8"/>
    <w:rsid w:val="00762E7F"/>
    <w:rsid w:val="007A3092"/>
    <w:rsid w:val="009374EB"/>
    <w:rsid w:val="00982CDD"/>
    <w:rsid w:val="00983872"/>
    <w:rsid w:val="00A81532"/>
    <w:rsid w:val="00BA3FC1"/>
    <w:rsid w:val="00D27867"/>
    <w:rsid w:val="00E537CA"/>
    <w:rsid w:val="00F0237A"/>
    <w:rsid w:val="00F37BD2"/>
    <w:rsid w:val="00FC0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E537C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E537C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E537C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E537C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E537C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4046A"/>
    <w:pPr>
      <w:spacing w:line="300" w:lineRule="auto"/>
    </w:pPr>
    <w:rPr>
      <w:snapToGrid w:val="0"/>
      <w:sz w:val="22"/>
    </w:rPr>
  </w:style>
  <w:style w:type="paragraph" w:styleId="a3">
    <w:name w:val="Title"/>
    <w:basedOn w:val="a"/>
    <w:qFormat/>
    <w:rsid w:val="0024046A"/>
    <w:pPr>
      <w:spacing w:before="240"/>
      <w:jc w:val="center"/>
    </w:pPr>
    <w:rPr>
      <w:sz w:val="28"/>
    </w:rPr>
  </w:style>
  <w:style w:type="paragraph" w:styleId="a4">
    <w:name w:val="Subtitle"/>
    <w:basedOn w:val="a"/>
    <w:qFormat/>
    <w:rsid w:val="0024046A"/>
    <w:pPr>
      <w:spacing w:before="240"/>
      <w:jc w:val="center"/>
    </w:pPr>
    <w:rPr>
      <w:b/>
      <w:sz w:val="32"/>
      <w:szCs w:val="32"/>
    </w:rPr>
  </w:style>
  <w:style w:type="table" w:styleId="a5">
    <w:name w:val="Table Grid"/>
    <w:basedOn w:val="a1"/>
    <w:rsid w:val="00983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basedOn w:val="a0"/>
    <w:rsid w:val="00E537CA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semiHidden/>
    <w:rsid w:val="00E537CA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E537C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E537CA"/>
    <w:rPr>
      <w:color w:val="0000FF"/>
      <w:u w:val="none"/>
    </w:rPr>
  </w:style>
  <w:style w:type="paragraph" w:customStyle="1" w:styleId="Application">
    <w:name w:val="Application!Приложение"/>
    <w:rsid w:val="00E537C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537C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537C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537CA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537CA"/>
    <w:rPr>
      <w:sz w:val="28"/>
    </w:rPr>
  </w:style>
  <w:style w:type="paragraph" w:styleId="a8">
    <w:name w:val="Balloon Text"/>
    <w:basedOn w:val="a"/>
    <w:link w:val="a9"/>
    <w:rsid w:val="007A30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A3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E537C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E537C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E537C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E537C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E537C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537CA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537CA"/>
  </w:style>
  <w:style w:type="paragraph" w:customStyle="1" w:styleId="Normal">
    <w:name w:val="Normal"/>
    <w:rsid w:val="0024046A"/>
    <w:pPr>
      <w:spacing w:line="300" w:lineRule="auto"/>
    </w:pPr>
    <w:rPr>
      <w:snapToGrid w:val="0"/>
      <w:sz w:val="22"/>
    </w:rPr>
  </w:style>
  <w:style w:type="paragraph" w:styleId="a3">
    <w:name w:val="Title"/>
    <w:basedOn w:val="a"/>
    <w:qFormat/>
    <w:rsid w:val="0024046A"/>
    <w:pPr>
      <w:spacing w:before="240"/>
      <w:jc w:val="center"/>
    </w:pPr>
    <w:rPr>
      <w:sz w:val="28"/>
    </w:rPr>
  </w:style>
  <w:style w:type="paragraph" w:styleId="a4">
    <w:name w:val="Subtitle"/>
    <w:basedOn w:val="a"/>
    <w:qFormat/>
    <w:rsid w:val="0024046A"/>
    <w:pPr>
      <w:spacing w:before="240"/>
      <w:jc w:val="center"/>
    </w:pPr>
    <w:rPr>
      <w:b/>
      <w:sz w:val="32"/>
      <w:szCs w:val="32"/>
    </w:rPr>
  </w:style>
  <w:style w:type="table" w:styleId="a5">
    <w:name w:val="Table Grid"/>
    <w:basedOn w:val="a1"/>
    <w:rsid w:val="00983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Variable"/>
    <w:aliases w:val="!Ссылки в документе"/>
    <w:basedOn w:val="a0"/>
    <w:rsid w:val="00E537CA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semiHidden/>
    <w:rsid w:val="00E537CA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E537C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E537CA"/>
    <w:rPr>
      <w:color w:val="0000FF"/>
      <w:u w:val="none"/>
    </w:rPr>
  </w:style>
  <w:style w:type="paragraph" w:customStyle="1" w:styleId="Application">
    <w:name w:val="Application!Приложение"/>
    <w:rsid w:val="00E537C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537C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537C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537CA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537C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8f21b21c-a408-42c4-b9fe-a939b863c84a.html" TargetMode="External"/><Relationship Id="rId13" Type="http://schemas.openxmlformats.org/officeDocument/2006/relationships/hyperlink" Target="http://zakon.scli.ru/ru/legal_texts/index.php" TargetMode="External"/><Relationship Id="rId18" Type="http://schemas.openxmlformats.org/officeDocument/2006/relationships/hyperlink" Target="http://zakon.scli.ru/ru/legal_texts/index.php" TargetMode="Externa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http://rnla-service.scli.ru:8080/rnla-links/ws/content/act/8f21b21c-a408-42c4-b9fe-a939b863c84a.html" TargetMode="External"/><Relationship Id="rId12" Type="http://schemas.openxmlformats.org/officeDocument/2006/relationships/hyperlink" Target="http://rnla-service.scli.ru:8080/rnla-links/ws/content/act/8f21b21c-a408-42c4-b9fe-a939b863c84a.html" TargetMode="External"/><Relationship Id="rId17" Type="http://schemas.openxmlformats.org/officeDocument/2006/relationships/hyperlink" Target="http://zakon.scli.ru/ru/legal_texts/index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nla-service.scli.ru:8080/rnla-links/ws/content/act/8f21b21c-a408-42c4-b9fe-a939b863c84a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zakon.scli.ru/ru/legal_texts/index.php" TargetMode="External"/><Relationship Id="rId11" Type="http://schemas.openxmlformats.org/officeDocument/2006/relationships/hyperlink" Target="http://zakon.scli.ru/ru/legal_texts/index.php" TargetMode="External"/><Relationship Id="rId5" Type="http://schemas.openxmlformats.org/officeDocument/2006/relationships/hyperlink" Target="http://rnla-service.scli.ru:8080/rnla-links/ws/content/act/8f21b21c-a408-42c4-b9fe-a939b863c84a.html" TargetMode="External"/><Relationship Id="rId15" Type="http://schemas.openxmlformats.org/officeDocument/2006/relationships/hyperlink" Target="http://rnla-service.scli.ru:8080/rnla-links/ws/content/act/b64e2c37-3d4d-4d59-86a3-dad1baef07c5.html" TargetMode="External"/><Relationship Id="rId10" Type="http://schemas.openxmlformats.org/officeDocument/2006/relationships/hyperlink" Target="http://rnla-service.scli.ru:8080/rnla-links/ws/content/act/8f21b21c-a408-42c4-b9fe-a939b863c84a.html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rnla-service.scli.ru:8080/rnla-links/ws/content/act/b64e2c37-3d4d-4d59-86a3-dad1baef07c5.html" TargetMode="External"/><Relationship Id="rId9" Type="http://schemas.openxmlformats.org/officeDocument/2006/relationships/hyperlink" Target="http://zakon.scli.ru/ru/legal_texts/index.php" TargetMode="External"/><Relationship Id="rId14" Type="http://schemas.openxmlformats.org/officeDocument/2006/relationships/hyperlink" Target="http://rnla-service.scli.ru:8080/rnla-links/ws/content/act/8f21b21c-a408-42c4-b9fe-a939b863c84a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1</Pages>
  <Words>1915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WolfishLair</Company>
  <LinksUpToDate>false</LinksUpToDate>
  <CharactersWithSpaces>12810</CharactersWithSpaces>
  <SharedDoc>false</SharedDoc>
  <HLinks>
    <vt:vector size="108" baseType="variant">
      <vt:variant>
        <vt:i4>6619158</vt:i4>
      </vt:variant>
      <vt:variant>
        <vt:i4>51</vt:i4>
      </vt:variant>
      <vt:variant>
        <vt:i4>0</vt:i4>
      </vt:variant>
      <vt:variant>
        <vt:i4>5</vt:i4>
      </vt:variant>
      <vt:variant>
        <vt:lpwstr>http://zakon.scli.ru/ru/legal_texts/index.php</vt:lpwstr>
      </vt:variant>
      <vt:variant>
        <vt:lpwstr/>
      </vt:variant>
      <vt:variant>
        <vt:i4>6619158</vt:i4>
      </vt:variant>
      <vt:variant>
        <vt:i4>48</vt:i4>
      </vt:variant>
      <vt:variant>
        <vt:i4>0</vt:i4>
      </vt:variant>
      <vt:variant>
        <vt:i4>5</vt:i4>
      </vt:variant>
      <vt:variant>
        <vt:lpwstr>http://zakon.scli.ru/ru/legal_texts/index.php</vt:lpwstr>
      </vt:variant>
      <vt:variant>
        <vt:lpwstr/>
      </vt:variant>
      <vt:variant>
        <vt:i4>3145787</vt:i4>
      </vt:variant>
      <vt:variant>
        <vt:i4>45</vt:i4>
      </vt:variant>
      <vt:variant>
        <vt:i4>0</vt:i4>
      </vt:variant>
      <vt:variant>
        <vt:i4>5</vt:i4>
      </vt:variant>
      <vt:variant>
        <vt:lpwstr>/content/act/8f21b21c-a408-42c4-b9fe-a939b863c84a.html</vt:lpwstr>
      </vt:variant>
      <vt:variant>
        <vt:lpwstr/>
      </vt:variant>
      <vt:variant>
        <vt:i4>3670125</vt:i4>
      </vt:variant>
      <vt:variant>
        <vt:i4>42</vt:i4>
      </vt:variant>
      <vt:variant>
        <vt:i4>0</vt:i4>
      </vt:variant>
      <vt:variant>
        <vt:i4>5</vt:i4>
      </vt:variant>
      <vt:variant>
        <vt:lpwstr>/content/act/b64e2c37-3d4d-4d59-86a3-dad1baef07c5.html</vt:lpwstr>
      </vt:variant>
      <vt:variant>
        <vt:lpwstr/>
      </vt:variant>
      <vt:variant>
        <vt:i4>3145787</vt:i4>
      </vt:variant>
      <vt:variant>
        <vt:i4>39</vt:i4>
      </vt:variant>
      <vt:variant>
        <vt:i4>0</vt:i4>
      </vt:variant>
      <vt:variant>
        <vt:i4>5</vt:i4>
      </vt:variant>
      <vt:variant>
        <vt:lpwstr>/content/act/8f21b21c-a408-42c4-b9fe-a939b863c84a.html</vt:lpwstr>
      </vt:variant>
      <vt:variant>
        <vt:lpwstr/>
      </vt:variant>
      <vt:variant>
        <vt:i4>6619158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http://zakon.scli.ru/ru/legal_texts/index.php</vt:lpwstr>
      </vt:variant>
      <vt:variant>
        <vt:lpwstr/>
      </vt:variant>
      <vt:variant>
        <vt:i4>3145787</vt:i4>
      </vt:variant>
      <vt:variant>
        <vt:i4>33</vt:i4>
      </vt:variant>
      <vt:variant>
        <vt:i4>0</vt:i4>
      </vt:variant>
      <vt:variant>
        <vt:i4>5</vt:i4>
      </vt:variant>
      <vt:variant>
        <vt:lpwstr>/content/act/8f21b21c-a408-42c4-b9fe-a939b863c84a.html</vt:lpwstr>
      </vt:variant>
      <vt:variant>
        <vt:lpwstr/>
      </vt:variant>
      <vt:variant>
        <vt:i4>6619158</vt:i4>
      </vt:variant>
      <vt:variant>
        <vt:i4>30</vt:i4>
      </vt:variant>
      <vt:variant>
        <vt:i4>0</vt:i4>
      </vt:variant>
      <vt:variant>
        <vt:i4>5</vt:i4>
      </vt:variant>
      <vt:variant>
        <vt:lpwstr>http://zakon.scli.ru/ru/legal_texts/index.php</vt:lpwstr>
      </vt:variant>
      <vt:variant>
        <vt:lpwstr/>
      </vt:variant>
      <vt:variant>
        <vt:i4>3145787</vt:i4>
      </vt:variant>
      <vt:variant>
        <vt:i4>27</vt:i4>
      </vt:variant>
      <vt:variant>
        <vt:i4>0</vt:i4>
      </vt:variant>
      <vt:variant>
        <vt:i4>5</vt:i4>
      </vt:variant>
      <vt:variant>
        <vt:lpwstr>/content/act/8f21b21c-a408-42c4-b9fe-a939b863c84a.html</vt:lpwstr>
      </vt:variant>
      <vt:variant>
        <vt:lpwstr/>
      </vt:variant>
      <vt:variant>
        <vt:i4>6619158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http://zakon.scli.ru/ru/legal_texts/index.php</vt:lpwstr>
      </vt:variant>
      <vt:variant>
        <vt:lpwstr/>
      </vt:variant>
      <vt:variant>
        <vt:i4>3145787</vt:i4>
      </vt:variant>
      <vt:variant>
        <vt:i4>21</vt:i4>
      </vt:variant>
      <vt:variant>
        <vt:i4>0</vt:i4>
      </vt:variant>
      <vt:variant>
        <vt:i4>5</vt:i4>
      </vt:variant>
      <vt:variant>
        <vt:lpwstr>/content/act/8f21b21c-a408-42c4-b9fe-a939b863c84a.html</vt:lpwstr>
      </vt:variant>
      <vt:variant>
        <vt:lpwstr/>
      </vt:variant>
      <vt:variant>
        <vt:i4>3145787</vt:i4>
      </vt:variant>
      <vt:variant>
        <vt:i4>18</vt:i4>
      </vt:variant>
      <vt:variant>
        <vt:i4>0</vt:i4>
      </vt:variant>
      <vt:variant>
        <vt:i4>5</vt:i4>
      </vt:variant>
      <vt:variant>
        <vt:lpwstr>/content/act/8f21b21c-a408-42c4-b9fe-a939b863c84a.html</vt:lpwstr>
      </vt:variant>
      <vt:variant>
        <vt:lpwstr/>
      </vt:variant>
      <vt:variant>
        <vt:i4>6619158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http://zakon.scli.ru/ru/legal_texts/index.php</vt:lpwstr>
      </vt:variant>
      <vt:variant>
        <vt:lpwstr/>
      </vt:variant>
      <vt:variant>
        <vt:i4>3145787</vt:i4>
      </vt:variant>
      <vt:variant>
        <vt:i4>12</vt:i4>
      </vt:variant>
      <vt:variant>
        <vt:i4>0</vt:i4>
      </vt:variant>
      <vt:variant>
        <vt:i4>5</vt:i4>
      </vt:variant>
      <vt:variant>
        <vt:lpwstr>/content/act/8f21b21c-a408-42c4-b9fe-a939b863c84a.html</vt:lpwstr>
      </vt:variant>
      <vt:variant>
        <vt:lpwstr/>
      </vt:variant>
      <vt:variant>
        <vt:i4>3670125</vt:i4>
      </vt:variant>
      <vt:variant>
        <vt:i4>9</vt:i4>
      </vt:variant>
      <vt:variant>
        <vt:i4>0</vt:i4>
      </vt:variant>
      <vt:variant>
        <vt:i4>5</vt:i4>
      </vt:variant>
      <vt:variant>
        <vt:lpwstr>/content/act/b64e2c37-3d4d-4d59-86a3-dad1baef07c5.html</vt:lpwstr>
      </vt:variant>
      <vt:variant>
        <vt:lpwstr/>
      </vt:variant>
      <vt:variant>
        <vt:i4>6619158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http://zakon.scli.ru/ru/legal_texts/index.php</vt:lpwstr>
      </vt:variant>
      <vt:variant>
        <vt:lpwstr/>
      </vt:variant>
      <vt:variant>
        <vt:i4>3145787</vt:i4>
      </vt:variant>
      <vt:variant>
        <vt:i4>3</vt:i4>
      </vt:variant>
      <vt:variant>
        <vt:i4>0</vt:i4>
      </vt:variant>
      <vt:variant>
        <vt:i4>5</vt:i4>
      </vt:variant>
      <vt:variant>
        <vt:lpwstr>/content/act/8f21b21c-a408-42c4-b9fe-a939b863c84a.html</vt:lpwstr>
      </vt:variant>
      <vt:variant>
        <vt:lpwstr/>
      </vt:variant>
      <vt:variant>
        <vt:i4>3670125</vt:i4>
      </vt:variant>
      <vt:variant>
        <vt:i4>0</vt:i4>
      </vt:variant>
      <vt:variant>
        <vt:i4>0</vt:i4>
      </vt:variant>
      <vt:variant>
        <vt:i4>5</vt:i4>
      </vt:variant>
      <vt:variant>
        <vt:lpwstr>/content/act/b64e2c37-3d4d-4d59-86a3-dad1baef07c5.html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Трегубов Д.</cp:lastModifiedBy>
  <cp:revision>3</cp:revision>
  <dcterms:created xsi:type="dcterms:W3CDTF">2018-08-29T08:58:00Z</dcterms:created>
  <dcterms:modified xsi:type="dcterms:W3CDTF">2018-08-30T08:48:00Z</dcterms:modified>
</cp:coreProperties>
</file>