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D4" w:rsidRPr="00022073" w:rsidRDefault="005D07D4" w:rsidP="005D07D4">
      <w:pPr>
        <w:tabs>
          <w:tab w:val="left" w:pos="1418"/>
        </w:tabs>
        <w:ind w:firstLine="567"/>
        <w:jc w:val="right"/>
        <w:rPr>
          <w:sz w:val="24"/>
          <w:szCs w:val="24"/>
        </w:rPr>
      </w:pPr>
      <w:bookmarkStart w:id="0" w:name="_GoBack"/>
      <w:bookmarkEnd w:id="0"/>
      <w:r w:rsidRPr="00022073">
        <w:rPr>
          <w:sz w:val="24"/>
          <w:szCs w:val="24"/>
        </w:rPr>
        <w:t>Приложение №1</w:t>
      </w:r>
    </w:p>
    <w:p w:rsidR="005D07D4" w:rsidRPr="00022073" w:rsidRDefault="005D07D4" w:rsidP="005D07D4">
      <w:pPr>
        <w:tabs>
          <w:tab w:val="left" w:pos="1418"/>
        </w:tabs>
        <w:ind w:firstLine="567"/>
        <w:jc w:val="right"/>
        <w:rPr>
          <w:sz w:val="24"/>
          <w:szCs w:val="24"/>
        </w:rPr>
      </w:pPr>
      <w:r w:rsidRPr="00022073">
        <w:rPr>
          <w:sz w:val="24"/>
          <w:szCs w:val="24"/>
        </w:rPr>
        <w:t>к постановлению администрации</w:t>
      </w:r>
    </w:p>
    <w:p w:rsidR="005D07D4" w:rsidRPr="00022073" w:rsidRDefault="005D07D4" w:rsidP="005D07D4">
      <w:pPr>
        <w:tabs>
          <w:tab w:val="left" w:pos="1418"/>
        </w:tabs>
        <w:ind w:firstLine="567"/>
        <w:jc w:val="right"/>
        <w:rPr>
          <w:sz w:val="24"/>
          <w:szCs w:val="24"/>
        </w:rPr>
      </w:pPr>
      <w:r w:rsidRPr="00022073">
        <w:rPr>
          <w:sz w:val="24"/>
          <w:szCs w:val="24"/>
        </w:rPr>
        <w:t>Крапивинского муниципального округа</w:t>
      </w:r>
    </w:p>
    <w:p w:rsidR="005D07D4" w:rsidRPr="00022073" w:rsidRDefault="005D07D4" w:rsidP="005D07D4">
      <w:pPr>
        <w:tabs>
          <w:tab w:val="left" w:pos="1418"/>
        </w:tabs>
        <w:ind w:firstLine="567"/>
        <w:jc w:val="right"/>
        <w:rPr>
          <w:sz w:val="24"/>
          <w:szCs w:val="24"/>
        </w:rPr>
      </w:pPr>
      <w:r w:rsidRPr="00022073">
        <w:rPr>
          <w:sz w:val="24"/>
          <w:szCs w:val="24"/>
        </w:rPr>
        <w:t>от ____________г. № _______</w:t>
      </w:r>
    </w:p>
    <w:p w:rsidR="005D07D4" w:rsidRPr="00022073" w:rsidRDefault="005D07D4" w:rsidP="005D07D4">
      <w:pPr>
        <w:ind w:firstLine="1559"/>
        <w:jc w:val="both"/>
        <w:rPr>
          <w:sz w:val="28"/>
          <w:szCs w:val="28"/>
        </w:rPr>
      </w:pPr>
    </w:p>
    <w:p w:rsidR="005D07D4" w:rsidRPr="00022073" w:rsidRDefault="005D07D4" w:rsidP="005D07D4">
      <w:pPr>
        <w:jc w:val="both"/>
        <w:rPr>
          <w:sz w:val="28"/>
          <w:szCs w:val="28"/>
        </w:rPr>
      </w:pPr>
    </w:p>
    <w:p w:rsidR="005D07D4" w:rsidRDefault="005D07D4" w:rsidP="005D07D4">
      <w:pPr>
        <w:jc w:val="center"/>
        <w:rPr>
          <w:b/>
          <w:sz w:val="28"/>
          <w:szCs w:val="28"/>
        </w:rPr>
      </w:pPr>
      <w:bookmarkStart w:id="1" w:name="Par44"/>
      <w:bookmarkEnd w:id="1"/>
      <w:r w:rsidRPr="00022073">
        <w:rPr>
          <w:b/>
          <w:bCs/>
          <w:sz w:val="28"/>
          <w:szCs w:val="28"/>
        </w:rPr>
        <w:t xml:space="preserve">Программа профилактики </w:t>
      </w:r>
      <w:r w:rsidRPr="00022073">
        <w:rPr>
          <w:b/>
          <w:sz w:val="28"/>
          <w:szCs w:val="28"/>
        </w:rPr>
        <w:t xml:space="preserve">рисков причинения вреда (ущерба) </w:t>
      </w:r>
    </w:p>
    <w:p w:rsidR="005D07D4" w:rsidRDefault="005D07D4" w:rsidP="005D07D4">
      <w:pPr>
        <w:jc w:val="center"/>
        <w:rPr>
          <w:b/>
          <w:sz w:val="28"/>
          <w:szCs w:val="28"/>
        </w:rPr>
      </w:pPr>
      <w:r w:rsidRPr="00022073">
        <w:rPr>
          <w:b/>
          <w:sz w:val="28"/>
          <w:szCs w:val="28"/>
        </w:rPr>
        <w:t xml:space="preserve">охраняемым законом ценностям по муниципальному земельному </w:t>
      </w:r>
    </w:p>
    <w:p w:rsidR="005D07D4" w:rsidRPr="00022073" w:rsidRDefault="005D07D4" w:rsidP="005D07D4">
      <w:pPr>
        <w:jc w:val="center"/>
        <w:rPr>
          <w:b/>
          <w:bCs/>
          <w:sz w:val="28"/>
          <w:szCs w:val="28"/>
        </w:rPr>
      </w:pPr>
      <w:r w:rsidRPr="00022073">
        <w:rPr>
          <w:b/>
          <w:sz w:val="28"/>
          <w:szCs w:val="28"/>
        </w:rPr>
        <w:t xml:space="preserve">контролю </w:t>
      </w:r>
      <w:r w:rsidRPr="00022073">
        <w:rPr>
          <w:b/>
          <w:bCs/>
          <w:sz w:val="28"/>
          <w:szCs w:val="28"/>
        </w:rPr>
        <w:t>на 202</w:t>
      </w:r>
      <w:r>
        <w:rPr>
          <w:b/>
          <w:bCs/>
          <w:sz w:val="28"/>
          <w:szCs w:val="28"/>
        </w:rPr>
        <w:t>4</w:t>
      </w:r>
      <w:r w:rsidRPr="00022073">
        <w:rPr>
          <w:b/>
          <w:bCs/>
          <w:sz w:val="28"/>
          <w:szCs w:val="28"/>
        </w:rPr>
        <w:t xml:space="preserve"> год</w:t>
      </w:r>
    </w:p>
    <w:p w:rsidR="005D07D4" w:rsidRPr="00022073" w:rsidRDefault="005D07D4" w:rsidP="005D07D4">
      <w:pPr>
        <w:jc w:val="both"/>
        <w:rPr>
          <w:sz w:val="28"/>
          <w:szCs w:val="28"/>
        </w:rPr>
      </w:pPr>
    </w:p>
    <w:p w:rsidR="005D07D4" w:rsidRDefault="005D07D4" w:rsidP="005D07D4">
      <w:pPr>
        <w:jc w:val="center"/>
        <w:outlineLvl w:val="1"/>
        <w:rPr>
          <w:b/>
          <w:bCs/>
          <w:sz w:val="28"/>
          <w:szCs w:val="28"/>
        </w:rPr>
      </w:pPr>
      <w:bookmarkStart w:id="2" w:name="Par94"/>
      <w:bookmarkEnd w:id="2"/>
      <w:r w:rsidRPr="00022073">
        <w:rPr>
          <w:b/>
          <w:bCs/>
          <w:sz w:val="28"/>
          <w:szCs w:val="28"/>
        </w:rPr>
        <w:t xml:space="preserve">Раздел 1. Анализ текущего состояния осуществления вида контроля, </w:t>
      </w:r>
    </w:p>
    <w:p w:rsidR="005D07D4" w:rsidRDefault="005D07D4" w:rsidP="005D07D4">
      <w:pPr>
        <w:jc w:val="center"/>
        <w:outlineLvl w:val="1"/>
        <w:rPr>
          <w:b/>
          <w:bCs/>
          <w:sz w:val="28"/>
          <w:szCs w:val="28"/>
        </w:rPr>
      </w:pPr>
      <w:r w:rsidRPr="00022073">
        <w:rPr>
          <w:b/>
          <w:bCs/>
          <w:sz w:val="28"/>
          <w:szCs w:val="28"/>
        </w:rPr>
        <w:t xml:space="preserve">описание текущего уровня развития профилактической деятельности </w:t>
      </w:r>
    </w:p>
    <w:p w:rsidR="005D07D4" w:rsidRPr="00022073" w:rsidRDefault="005D07D4" w:rsidP="005D07D4">
      <w:pPr>
        <w:jc w:val="center"/>
        <w:outlineLvl w:val="1"/>
        <w:rPr>
          <w:b/>
          <w:bCs/>
          <w:sz w:val="28"/>
          <w:szCs w:val="28"/>
        </w:rPr>
      </w:pPr>
      <w:r w:rsidRPr="00022073">
        <w:rPr>
          <w:b/>
          <w:bCs/>
          <w:sz w:val="28"/>
          <w:szCs w:val="28"/>
        </w:rPr>
        <w:t>контрольного (надзорного) органа, характеристика проблем, на решение которых направлена программа профилактики</w:t>
      </w:r>
    </w:p>
    <w:p w:rsidR="005D07D4" w:rsidRPr="00022073" w:rsidRDefault="005D07D4" w:rsidP="005D07D4">
      <w:pPr>
        <w:ind w:firstLine="709"/>
        <w:jc w:val="both"/>
        <w:rPr>
          <w:sz w:val="28"/>
          <w:szCs w:val="28"/>
        </w:rPr>
      </w:pPr>
    </w:p>
    <w:p w:rsidR="005D07D4" w:rsidRPr="00022073" w:rsidRDefault="005D07D4" w:rsidP="005D07D4">
      <w:pPr>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5D07D4" w:rsidRPr="00022073" w:rsidRDefault="005D07D4" w:rsidP="005D07D4">
      <w:pPr>
        <w:suppressAutoHyphens/>
        <w:ind w:firstLine="709"/>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5D07D4" w:rsidRPr="00022073" w:rsidRDefault="005D07D4" w:rsidP="005D07D4">
      <w:pPr>
        <w:suppressAutoHyphens/>
        <w:ind w:firstLine="709"/>
        <w:jc w:val="both"/>
        <w:rPr>
          <w:sz w:val="28"/>
          <w:szCs w:val="28"/>
          <w:lang w:eastAsia="zh-CN"/>
        </w:rPr>
      </w:pPr>
      <w:r w:rsidRPr="00022073">
        <w:rPr>
          <w:sz w:val="28"/>
          <w:szCs w:val="28"/>
          <w:lang w:eastAsia="zh-CN"/>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5D07D4" w:rsidRPr="00022073" w:rsidRDefault="005D07D4" w:rsidP="005D07D4">
      <w:pPr>
        <w:suppressAutoHyphens/>
        <w:ind w:firstLine="709"/>
        <w:jc w:val="both"/>
        <w:rPr>
          <w:sz w:val="28"/>
          <w:szCs w:val="28"/>
          <w:lang w:eastAsia="zh-CN"/>
        </w:rPr>
      </w:pPr>
      <w:r w:rsidRPr="00022073">
        <w:rPr>
          <w:sz w:val="28"/>
          <w:szCs w:val="28"/>
          <w:lang w:eastAsia="zh-CN"/>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D07D4" w:rsidRPr="00022073" w:rsidRDefault="005D07D4" w:rsidP="005D07D4">
      <w:pPr>
        <w:suppressAutoHyphens/>
        <w:ind w:firstLine="709"/>
        <w:jc w:val="both"/>
        <w:rPr>
          <w:sz w:val="28"/>
          <w:szCs w:val="28"/>
          <w:lang w:eastAsia="zh-CN"/>
        </w:rPr>
      </w:pPr>
      <w:r w:rsidRPr="00022073">
        <w:rPr>
          <w:sz w:val="28"/>
          <w:szCs w:val="28"/>
          <w:lang w:eastAsia="zh-CN"/>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D07D4" w:rsidRPr="00022073" w:rsidRDefault="005D07D4" w:rsidP="005D07D4">
      <w:pPr>
        <w:suppressAutoHyphens/>
        <w:ind w:firstLine="709"/>
        <w:jc w:val="both"/>
        <w:rPr>
          <w:sz w:val="28"/>
          <w:szCs w:val="28"/>
          <w:lang w:eastAsia="zh-CN"/>
        </w:rPr>
      </w:pPr>
      <w:r w:rsidRPr="00022073">
        <w:rPr>
          <w:sz w:val="28"/>
          <w:szCs w:val="28"/>
          <w:lang w:eastAsia="zh-CN"/>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5D07D4" w:rsidRPr="00022073" w:rsidRDefault="005D07D4" w:rsidP="005D07D4">
      <w:pPr>
        <w:suppressAutoHyphens/>
        <w:ind w:firstLine="709"/>
        <w:jc w:val="both"/>
        <w:rPr>
          <w:sz w:val="28"/>
          <w:szCs w:val="28"/>
          <w:lang w:eastAsia="zh-CN"/>
        </w:rPr>
      </w:pPr>
      <w:r w:rsidRPr="00022073">
        <w:rPr>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D07D4" w:rsidRPr="00022073" w:rsidRDefault="005D07D4" w:rsidP="005D07D4">
      <w:pPr>
        <w:suppressAutoHyphens/>
        <w:ind w:firstLine="709"/>
        <w:jc w:val="both"/>
        <w:rPr>
          <w:rFonts w:ascii="Calibri" w:eastAsia="Calibri" w:hAnsi="Calibri"/>
          <w:sz w:val="22"/>
          <w:szCs w:val="22"/>
          <w:lang w:eastAsia="en-US"/>
        </w:rPr>
      </w:pPr>
      <w:r w:rsidRPr="00022073">
        <w:rPr>
          <w:rFonts w:eastAsia="Calibri"/>
          <w:sz w:val="28"/>
          <w:szCs w:val="28"/>
          <w:lang w:eastAsia="en-US"/>
        </w:rPr>
        <w:t xml:space="preserve">Подконтрольными субъектами муниципального земельного контроля являются юридические лица, индивидуальные предприниматели и граждане, </w:t>
      </w:r>
      <w:r w:rsidRPr="00022073">
        <w:rPr>
          <w:rFonts w:eastAsia="Calibri"/>
          <w:sz w:val="28"/>
          <w:szCs w:val="28"/>
          <w:lang w:eastAsia="en-US"/>
        </w:rPr>
        <w:lastRenderedPageBreak/>
        <w:t>самовольно использующие земельные участки в границах Крапивинского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5D07D4" w:rsidRPr="00A8035E" w:rsidRDefault="005D07D4" w:rsidP="005D07D4">
      <w:pPr>
        <w:suppressAutoHyphens/>
        <w:ind w:firstLine="709"/>
        <w:contextualSpacing/>
        <w:jc w:val="both"/>
        <w:rPr>
          <w:rFonts w:eastAsia="Calibri"/>
          <w:sz w:val="28"/>
          <w:szCs w:val="28"/>
          <w:lang w:eastAsia="en-US"/>
        </w:rPr>
      </w:pPr>
      <w:r w:rsidRPr="00A8035E">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5D07D4" w:rsidRPr="00A8035E" w:rsidRDefault="005D07D4" w:rsidP="005D07D4">
      <w:pPr>
        <w:suppressAutoHyphens/>
        <w:ind w:firstLine="709"/>
        <w:contextualSpacing/>
        <w:jc w:val="both"/>
        <w:rPr>
          <w:rFonts w:eastAsia="Calibri"/>
          <w:sz w:val="28"/>
          <w:szCs w:val="28"/>
          <w:lang w:eastAsia="en-US"/>
        </w:rPr>
      </w:pPr>
      <w:r w:rsidRPr="00A8035E">
        <w:rPr>
          <w:rFonts w:eastAsia="Calibri"/>
          <w:sz w:val="28"/>
          <w:szCs w:val="28"/>
          <w:lang w:eastAsia="en-US"/>
        </w:rPr>
        <w:t>поддержива</w:t>
      </w:r>
      <w:r>
        <w:rPr>
          <w:rFonts w:eastAsia="Calibri"/>
          <w:sz w:val="28"/>
          <w:szCs w:val="28"/>
          <w:lang w:eastAsia="en-US"/>
        </w:rPr>
        <w:t>ются</w:t>
      </w:r>
      <w:r w:rsidRPr="00A8035E">
        <w:rPr>
          <w:rFonts w:eastAsia="Calibri"/>
          <w:sz w:val="28"/>
          <w:szCs w:val="28"/>
          <w:lang w:eastAsia="en-US"/>
        </w:rPr>
        <w:t xml:space="preserve"> в актуальном состоянии и размеща</w:t>
      </w:r>
      <w:r>
        <w:rPr>
          <w:rFonts w:eastAsia="Calibri"/>
          <w:sz w:val="28"/>
          <w:szCs w:val="28"/>
          <w:lang w:eastAsia="en-US"/>
        </w:rPr>
        <w:t>ются</w:t>
      </w:r>
      <w:r w:rsidRPr="00A8035E">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5D07D4" w:rsidRPr="00A8035E" w:rsidRDefault="005D07D4" w:rsidP="005D07D4">
      <w:pPr>
        <w:suppressAutoHyphens/>
        <w:ind w:firstLine="709"/>
        <w:contextualSpacing/>
        <w:jc w:val="both"/>
        <w:rPr>
          <w:sz w:val="28"/>
          <w:szCs w:val="28"/>
          <w:lang w:eastAsia="zh-CN"/>
        </w:rPr>
      </w:pPr>
      <w:r w:rsidRPr="00A8035E">
        <w:rPr>
          <w:sz w:val="28"/>
          <w:szCs w:val="28"/>
          <w:lang w:eastAsia="zh-CN"/>
        </w:rPr>
        <w:t>размеща</w:t>
      </w:r>
      <w:r>
        <w:rPr>
          <w:sz w:val="28"/>
          <w:szCs w:val="28"/>
          <w:lang w:eastAsia="zh-CN"/>
        </w:rPr>
        <w:t>ется</w:t>
      </w:r>
      <w:r w:rsidRPr="00A8035E">
        <w:rPr>
          <w:sz w:val="28"/>
          <w:szCs w:val="28"/>
          <w:lang w:eastAsia="zh-CN"/>
        </w:rPr>
        <w:t xml:space="preserve"> на официальном сайте Администрация округа информация о результатах осуществления </w:t>
      </w:r>
      <w:r w:rsidRPr="00A8035E">
        <w:rPr>
          <w:rFonts w:eastAsia="Calibri"/>
          <w:sz w:val="28"/>
          <w:szCs w:val="28"/>
          <w:lang w:eastAsia="zh-CN"/>
        </w:rPr>
        <w:t>муниципального земельного контроля;</w:t>
      </w:r>
    </w:p>
    <w:p w:rsidR="005D07D4" w:rsidRPr="00A8035E" w:rsidRDefault="005D07D4" w:rsidP="005D07D4">
      <w:pPr>
        <w:suppressAutoHyphens/>
        <w:ind w:firstLine="709"/>
        <w:contextualSpacing/>
        <w:jc w:val="both"/>
        <w:rPr>
          <w:sz w:val="28"/>
          <w:szCs w:val="28"/>
          <w:lang w:eastAsia="zh-CN"/>
        </w:rPr>
      </w:pPr>
      <w:r w:rsidRPr="00A8035E">
        <w:rPr>
          <w:sz w:val="28"/>
          <w:szCs w:val="28"/>
          <w:lang w:eastAsia="zh-CN"/>
        </w:rPr>
        <w:t>осуществля</w:t>
      </w:r>
      <w:r>
        <w:rPr>
          <w:sz w:val="28"/>
          <w:szCs w:val="28"/>
          <w:lang w:eastAsia="zh-CN"/>
        </w:rPr>
        <w:t>ется</w:t>
      </w:r>
      <w:r w:rsidRPr="00A8035E">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5D07D4" w:rsidRPr="00A8035E" w:rsidRDefault="005D07D4" w:rsidP="005D07D4">
      <w:pPr>
        <w:suppressAutoHyphens/>
        <w:ind w:firstLine="709"/>
        <w:contextualSpacing/>
        <w:jc w:val="both"/>
        <w:rPr>
          <w:rFonts w:ascii="Calibri" w:eastAsia="Calibri" w:hAnsi="Calibri"/>
          <w:sz w:val="28"/>
          <w:szCs w:val="28"/>
          <w:lang w:eastAsia="en-US"/>
        </w:rPr>
      </w:pPr>
      <w:r w:rsidRPr="00A8035E">
        <w:rPr>
          <w:rFonts w:eastAsia="Calibri"/>
          <w:sz w:val="28"/>
          <w:szCs w:val="28"/>
          <w:lang w:eastAsia="en-US"/>
        </w:rPr>
        <w:t>провод</w:t>
      </w:r>
      <w:r>
        <w:rPr>
          <w:rFonts w:eastAsia="Calibri"/>
          <w:sz w:val="28"/>
          <w:szCs w:val="28"/>
          <w:lang w:eastAsia="en-US"/>
        </w:rPr>
        <w:t>ятся</w:t>
      </w:r>
      <w:r w:rsidRPr="00A8035E">
        <w:rPr>
          <w:rFonts w:eastAsia="Calibri"/>
          <w:sz w:val="28"/>
          <w:szCs w:val="28"/>
          <w:lang w:eastAsia="en-US"/>
        </w:rPr>
        <w:t xml:space="preserve"> плановые (рейдовые) осмотры, обследования земельных участков.</w:t>
      </w:r>
    </w:p>
    <w:p w:rsidR="005D07D4" w:rsidRPr="00022073" w:rsidRDefault="005D07D4" w:rsidP="005D07D4">
      <w:pPr>
        <w:suppressAutoHyphens/>
        <w:ind w:firstLine="709"/>
        <w:contextualSpacing/>
        <w:jc w:val="both"/>
        <w:rPr>
          <w:rFonts w:ascii="Calibri" w:eastAsia="Calibri" w:hAnsi="Calibri"/>
          <w:sz w:val="28"/>
          <w:szCs w:val="28"/>
          <w:lang w:eastAsia="en-US"/>
        </w:rPr>
      </w:pPr>
      <w:r w:rsidRPr="00A8035E">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w:t>
      </w:r>
      <w:r w:rsidRPr="00022073">
        <w:rPr>
          <w:bCs/>
          <w:sz w:val="28"/>
          <w:szCs w:val="28"/>
        </w:rPr>
        <w:t xml:space="preserve"> выявляемых на территории Крапивинского муниципального округа, являются:</w:t>
      </w:r>
    </w:p>
    <w:p w:rsidR="005D07D4" w:rsidRPr="00022073" w:rsidRDefault="005D07D4" w:rsidP="005D07D4">
      <w:pPr>
        <w:numPr>
          <w:ilvl w:val="0"/>
          <w:numId w:val="3"/>
        </w:numPr>
        <w:tabs>
          <w:tab w:val="left" w:pos="993"/>
        </w:tabs>
        <w:ind w:left="0" w:firstLine="709"/>
        <w:contextualSpacing/>
        <w:jc w:val="both"/>
        <w:rPr>
          <w:bCs/>
          <w:i/>
          <w:sz w:val="28"/>
          <w:szCs w:val="28"/>
        </w:rPr>
      </w:pPr>
      <w:r w:rsidRPr="00022073">
        <w:rPr>
          <w:bCs/>
          <w:sz w:val="28"/>
          <w:szCs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5D07D4" w:rsidRPr="00022073" w:rsidRDefault="005D07D4" w:rsidP="005D07D4">
      <w:pPr>
        <w:tabs>
          <w:tab w:val="left" w:pos="993"/>
        </w:tabs>
        <w:ind w:firstLine="709"/>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5D07D4" w:rsidRPr="00022073" w:rsidRDefault="005D07D4" w:rsidP="005D07D4">
      <w:pPr>
        <w:numPr>
          <w:ilvl w:val="0"/>
          <w:numId w:val="3"/>
        </w:numPr>
        <w:tabs>
          <w:tab w:val="left" w:pos="993"/>
        </w:tabs>
        <w:ind w:left="0" w:firstLine="709"/>
        <w:contextualSpacing/>
        <w:jc w:val="both"/>
        <w:rPr>
          <w:bCs/>
          <w:i/>
          <w:sz w:val="28"/>
          <w:szCs w:val="28"/>
        </w:rPr>
      </w:pPr>
      <w:r w:rsidRPr="00022073">
        <w:rPr>
          <w:bCs/>
          <w:sz w:val="28"/>
          <w:szCs w:val="28"/>
        </w:rPr>
        <w:t>Сознательное бездействие правообладателей земельных участков.</w:t>
      </w:r>
    </w:p>
    <w:p w:rsidR="005D07D4" w:rsidRPr="00022073" w:rsidRDefault="005D07D4" w:rsidP="005D07D4">
      <w:pPr>
        <w:tabs>
          <w:tab w:val="left" w:pos="993"/>
        </w:tabs>
        <w:ind w:firstLine="709"/>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5D07D4" w:rsidRPr="00022073" w:rsidRDefault="005D07D4" w:rsidP="005D07D4">
      <w:pPr>
        <w:ind w:firstLine="709"/>
        <w:contextualSpacing/>
        <w:jc w:val="both"/>
        <w:rPr>
          <w:bCs/>
          <w:sz w:val="28"/>
          <w:szCs w:val="28"/>
        </w:rPr>
      </w:pPr>
      <w:r w:rsidRPr="00022073">
        <w:rPr>
          <w:bCs/>
          <w:sz w:val="28"/>
          <w:szCs w:val="28"/>
        </w:rPr>
        <w:lastRenderedPageBreak/>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5D07D4" w:rsidRPr="00022073" w:rsidRDefault="005D07D4" w:rsidP="005D07D4">
      <w:pPr>
        <w:ind w:firstLine="709"/>
        <w:contextualSpacing/>
        <w:jc w:val="both"/>
        <w:rPr>
          <w:bCs/>
          <w:i/>
          <w:sz w:val="28"/>
          <w:szCs w:val="28"/>
        </w:rPr>
      </w:pPr>
      <w:r w:rsidRPr="00022073">
        <w:rPr>
          <w:bCs/>
          <w:sz w:val="28"/>
          <w:szCs w:val="28"/>
        </w:rPr>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5D07D4" w:rsidRPr="00022073" w:rsidRDefault="005D07D4" w:rsidP="005D07D4">
      <w:pPr>
        <w:jc w:val="both"/>
        <w:rPr>
          <w:sz w:val="28"/>
          <w:szCs w:val="28"/>
        </w:rPr>
      </w:pPr>
    </w:p>
    <w:p w:rsidR="005D07D4" w:rsidRPr="00022073" w:rsidRDefault="005D07D4" w:rsidP="005D07D4">
      <w:pPr>
        <w:jc w:val="center"/>
        <w:outlineLvl w:val="1"/>
        <w:rPr>
          <w:b/>
          <w:bCs/>
          <w:sz w:val="28"/>
          <w:szCs w:val="28"/>
        </w:rPr>
      </w:pPr>
      <w:bookmarkStart w:id="3" w:name="Par175"/>
      <w:bookmarkEnd w:id="3"/>
      <w:r w:rsidRPr="00022073">
        <w:rPr>
          <w:b/>
          <w:bCs/>
          <w:sz w:val="28"/>
          <w:szCs w:val="28"/>
        </w:rPr>
        <w:t>Раздел 2. Цели и задачи реализации программы профилактики</w:t>
      </w:r>
    </w:p>
    <w:p w:rsidR="005D07D4" w:rsidRPr="00022073" w:rsidRDefault="005D07D4" w:rsidP="005D07D4">
      <w:pPr>
        <w:jc w:val="both"/>
        <w:rPr>
          <w:sz w:val="28"/>
          <w:szCs w:val="28"/>
        </w:rPr>
      </w:pPr>
    </w:p>
    <w:p w:rsidR="005D07D4" w:rsidRPr="00022073" w:rsidRDefault="005D07D4" w:rsidP="005D07D4">
      <w:pPr>
        <w:ind w:firstLine="709"/>
        <w:jc w:val="both"/>
        <w:outlineLvl w:val="2"/>
        <w:rPr>
          <w:bCs/>
          <w:sz w:val="28"/>
          <w:szCs w:val="28"/>
        </w:rPr>
      </w:pPr>
      <w:r w:rsidRPr="00022073">
        <w:rPr>
          <w:bCs/>
          <w:sz w:val="28"/>
          <w:szCs w:val="28"/>
        </w:rPr>
        <w:t>Основными целями Программы профилактики являются:</w:t>
      </w:r>
    </w:p>
    <w:p w:rsidR="005D07D4" w:rsidRPr="00022073" w:rsidRDefault="005D07D4" w:rsidP="005D07D4">
      <w:pPr>
        <w:numPr>
          <w:ilvl w:val="0"/>
          <w:numId w:val="1"/>
        </w:numPr>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5D07D4" w:rsidRPr="00022073" w:rsidRDefault="005D07D4" w:rsidP="005D07D4">
      <w:pPr>
        <w:numPr>
          <w:ilvl w:val="0"/>
          <w:numId w:val="1"/>
        </w:numPr>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07D4" w:rsidRPr="00022073" w:rsidRDefault="005D07D4" w:rsidP="005D07D4">
      <w:pPr>
        <w:numPr>
          <w:ilvl w:val="0"/>
          <w:numId w:val="1"/>
        </w:numPr>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5D07D4" w:rsidRPr="00022073" w:rsidRDefault="005D07D4" w:rsidP="005D07D4">
      <w:pPr>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5D07D4" w:rsidRPr="00022073" w:rsidRDefault="005D07D4" w:rsidP="005D07D4">
      <w:pPr>
        <w:numPr>
          <w:ilvl w:val="0"/>
          <w:numId w:val="2"/>
        </w:numPr>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5D07D4" w:rsidRPr="00022073" w:rsidRDefault="005D07D4" w:rsidP="005D07D4">
      <w:pPr>
        <w:numPr>
          <w:ilvl w:val="0"/>
          <w:numId w:val="2"/>
        </w:numPr>
        <w:ind w:left="0" w:firstLine="709"/>
        <w:contextualSpacing/>
        <w:jc w:val="both"/>
        <w:rPr>
          <w:sz w:val="28"/>
          <w:szCs w:val="28"/>
        </w:rPr>
      </w:pPr>
      <w:r w:rsidRPr="00022073">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D07D4" w:rsidRPr="00022073" w:rsidRDefault="005D07D4" w:rsidP="005D07D4">
      <w:pPr>
        <w:numPr>
          <w:ilvl w:val="0"/>
          <w:numId w:val="2"/>
        </w:numPr>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D07D4" w:rsidRPr="00022073" w:rsidRDefault="005D07D4" w:rsidP="005D07D4">
      <w:pPr>
        <w:numPr>
          <w:ilvl w:val="0"/>
          <w:numId w:val="2"/>
        </w:numPr>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D07D4" w:rsidRPr="00022073" w:rsidRDefault="005D07D4" w:rsidP="005D07D4">
      <w:pPr>
        <w:numPr>
          <w:ilvl w:val="0"/>
          <w:numId w:val="2"/>
        </w:numPr>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5D07D4" w:rsidRPr="00022073" w:rsidRDefault="005D07D4" w:rsidP="005D07D4">
      <w:pPr>
        <w:jc w:val="both"/>
        <w:rPr>
          <w:i/>
          <w:sz w:val="28"/>
          <w:szCs w:val="28"/>
        </w:rPr>
      </w:pPr>
    </w:p>
    <w:p w:rsidR="005D07D4" w:rsidRDefault="005D07D4" w:rsidP="005D07D4">
      <w:pPr>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5D07D4" w:rsidRDefault="005D07D4" w:rsidP="005D07D4">
      <w:pPr>
        <w:jc w:val="center"/>
        <w:outlineLvl w:val="1"/>
        <w:rPr>
          <w:b/>
          <w:bCs/>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5"/>
      </w:tblGrid>
      <w:tr w:rsidR="005D07D4" w:rsidRPr="00C44CDA" w:rsidTr="003527A6">
        <w:tc>
          <w:tcPr>
            <w:tcW w:w="568" w:type="dxa"/>
            <w:tcBorders>
              <w:top w:val="single" w:sz="4" w:space="0" w:color="auto"/>
              <w:left w:val="single" w:sz="4" w:space="0" w:color="auto"/>
              <w:bottom w:val="single" w:sz="4" w:space="0" w:color="auto"/>
              <w:right w:val="single" w:sz="4" w:space="0" w:color="auto"/>
            </w:tcBorders>
          </w:tcPr>
          <w:p w:rsidR="005D07D4" w:rsidRPr="00C44CDA" w:rsidRDefault="005D07D4" w:rsidP="003527A6">
            <w:pPr>
              <w:jc w:val="center"/>
              <w:rPr>
                <w:iCs/>
                <w:sz w:val="24"/>
                <w:szCs w:val="24"/>
              </w:rPr>
            </w:pPr>
            <w:r w:rsidRPr="00C44CDA">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5D07D4" w:rsidRPr="00C44CDA" w:rsidRDefault="005D07D4" w:rsidP="003527A6">
            <w:pPr>
              <w:jc w:val="center"/>
              <w:rPr>
                <w:iCs/>
                <w:sz w:val="24"/>
                <w:szCs w:val="24"/>
              </w:rPr>
            </w:pPr>
            <w:r w:rsidRPr="00C44CDA">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5D07D4" w:rsidRPr="00C44CDA" w:rsidRDefault="005D07D4" w:rsidP="003527A6">
            <w:pPr>
              <w:jc w:val="center"/>
              <w:rPr>
                <w:iCs/>
                <w:sz w:val="24"/>
                <w:szCs w:val="24"/>
              </w:rPr>
            </w:pPr>
            <w:r w:rsidRPr="00C44CDA">
              <w:rPr>
                <w:iCs/>
                <w:sz w:val="24"/>
                <w:szCs w:val="24"/>
              </w:rPr>
              <w:t xml:space="preserve">Срок исполнения </w:t>
            </w:r>
          </w:p>
        </w:tc>
        <w:tc>
          <w:tcPr>
            <w:tcW w:w="4535" w:type="dxa"/>
            <w:tcBorders>
              <w:top w:val="single" w:sz="4" w:space="0" w:color="auto"/>
              <w:left w:val="single" w:sz="4" w:space="0" w:color="auto"/>
              <w:bottom w:val="single" w:sz="4" w:space="0" w:color="auto"/>
              <w:right w:val="single" w:sz="4" w:space="0" w:color="auto"/>
            </w:tcBorders>
          </w:tcPr>
          <w:p w:rsidR="005D07D4" w:rsidRPr="00C44CDA" w:rsidRDefault="005D07D4" w:rsidP="003527A6">
            <w:pPr>
              <w:jc w:val="center"/>
              <w:rPr>
                <w:iCs/>
                <w:sz w:val="24"/>
                <w:szCs w:val="24"/>
              </w:rPr>
            </w:pPr>
            <w:r w:rsidRPr="00C44CDA">
              <w:rPr>
                <w:iCs/>
                <w:sz w:val="24"/>
                <w:szCs w:val="24"/>
              </w:rPr>
              <w:t>Структурное подразделение, ответственное за реализацию</w:t>
            </w:r>
          </w:p>
        </w:tc>
      </w:tr>
      <w:tr w:rsidR="005D07D4" w:rsidRPr="00C44CDA" w:rsidTr="003527A6">
        <w:tc>
          <w:tcPr>
            <w:tcW w:w="568"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Pr>
                <w:iCs/>
                <w:sz w:val="24"/>
                <w:szCs w:val="24"/>
              </w:rPr>
              <w:t>П</w:t>
            </w:r>
            <w:r w:rsidRPr="00C44CDA">
              <w:rPr>
                <w:iCs/>
                <w:sz w:val="24"/>
                <w:szCs w:val="24"/>
              </w:rPr>
              <w:t xml:space="preserve">остоянно </w:t>
            </w:r>
          </w:p>
        </w:tc>
        <w:tc>
          <w:tcPr>
            <w:tcW w:w="453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 xml:space="preserve">Главный специалист сектора земельных </w:t>
            </w:r>
            <w:r w:rsidRPr="00C44CDA">
              <w:rPr>
                <w:iCs/>
                <w:sz w:val="24"/>
                <w:szCs w:val="24"/>
              </w:rPr>
              <w:lastRenderedPageBreak/>
              <w:t>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5D07D4" w:rsidRPr="00C44CDA" w:rsidTr="003527A6">
        <w:tc>
          <w:tcPr>
            <w:tcW w:w="568"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Pr>
                <w:iCs/>
                <w:sz w:val="24"/>
                <w:szCs w:val="24"/>
              </w:rPr>
              <w:t>До 1 июля 2024 года</w:t>
            </w:r>
          </w:p>
        </w:tc>
        <w:tc>
          <w:tcPr>
            <w:tcW w:w="453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5D07D4" w:rsidRPr="00C44CDA" w:rsidTr="003527A6">
        <w:tc>
          <w:tcPr>
            <w:tcW w:w="568"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Pr>
                <w:iCs/>
                <w:sz w:val="24"/>
                <w:szCs w:val="24"/>
              </w:rPr>
              <w:t>Постоянно, при наличии оснований</w:t>
            </w:r>
          </w:p>
        </w:tc>
        <w:tc>
          <w:tcPr>
            <w:tcW w:w="453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5D07D4" w:rsidRPr="00C44CDA" w:rsidTr="003527A6">
        <w:tc>
          <w:tcPr>
            <w:tcW w:w="568"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Pr>
                <w:iCs/>
                <w:sz w:val="24"/>
                <w:szCs w:val="24"/>
              </w:rPr>
              <w:t>В случае обращения контролируемых лиц</w:t>
            </w:r>
          </w:p>
        </w:tc>
        <w:tc>
          <w:tcPr>
            <w:tcW w:w="453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5D07D4" w:rsidRPr="00C44CDA" w:rsidTr="003527A6">
        <w:tc>
          <w:tcPr>
            <w:tcW w:w="568"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lang w:val="en-US"/>
              </w:rPr>
              <w:t>II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2024 года</w:t>
            </w:r>
          </w:p>
        </w:tc>
        <w:tc>
          <w:tcPr>
            <w:tcW w:w="4535" w:type="dxa"/>
            <w:tcBorders>
              <w:top w:val="single" w:sz="4" w:space="0" w:color="auto"/>
              <w:left w:val="single" w:sz="4" w:space="0" w:color="auto"/>
              <w:bottom w:val="single" w:sz="4" w:space="0" w:color="auto"/>
              <w:right w:val="single" w:sz="4" w:space="0" w:color="auto"/>
            </w:tcBorders>
            <w:vAlign w:val="center"/>
          </w:tcPr>
          <w:p w:rsidR="005D07D4" w:rsidRPr="00C44CDA" w:rsidRDefault="005D07D4" w:rsidP="003527A6">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5D07D4" w:rsidRPr="00C44CDA" w:rsidRDefault="005D07D4" w:rsidP="005D07D4">
      <w:pPr>
        <w:jc w:val="both"/>
        <w:outlineLvl w:val="1"/>
        <w:rPr>
          <w:bCs/>
          <w:i/>
          <w:sz w:val="28"/>
          <w:szCs w:val="28"/>
        </w:rPr>
      </w:pPr>
    </w:p>
    <w:p w:rsidR="005D07D4" w:rsidRDefault="005D07D4" w:rsidP="005D07D4">
      <w:pPr>
        <w:pStyle w:val="a6"/>
        <w:numPr>
          <w:ilvl w:val="0"/>
          <w:numId w:val="4"/>
        </w:numPr>
        <w:tabs>
          <w:tab w:val="left" w:pos="993"/>
        </w:tabs>
        <w:suppressAutoHyphens/>
        <w:ind w:left="0" w:firstLine="709"/>
        <w:jc w:val="both"/>
        <w:rPr>
          <w:sz w:val="28"/>
          <w:szCs w:val="28"/>
          <w:lang w:eastAsia="zh-CN"/>
        </w:rPr>
      </w:pPr>
      <w:r w:rsidRPr="0086616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07D4" w:rsidRDefault="005D07D4" w:rsidP="005D07D4">
      <w:pPr>
        <w:pStyle w:val="a6"/>
        <w:numPr>
          <w:ilvl w:val="0"/>
          <w:numId w:val="4"/>
        </w:numPr>
        <w:tabs>
          <w:tab w:val="left" w:pos="993"/>
        </w:tabs>
        <w:suppressAutoHyphens/>
        <w:ind w:left="0" w:firstLine="709"/>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5D07D4" w:rsidRDefault="005D07D4" w:rsidP="005D07D4">
      <w:pPr>
        <w:pStyle w:val="a6"/>
        <w:numPr>
          <w:ilvl w:val="0"/>
          <w:numId w:val="4"/>
        </w:numPr>
        <w:tabs>
          <w:tab w:val="left" w:pos="993"/>
        </w:tabs>
        <w:suppressAutoHyphens/>
        <w:ind w:left="0" w:firstLine="709"/>
        <w:jc w:val="both"/>
        <w:rPr>
          <w:sz w:val="28"/>
          <w:szCs w:val="28"/>
          <w:lang w:eastAsia="zh-CN"/>
        </w:rPr>
      </w:pPr>
      <w:r w:rsidRPr="00866163">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w:t>
      </w:r>
      <w:r w:rsidRPr="00866163">
        <w:rPr>
          <w:sz w:val="28"/>
          <w:szCs w:val="28"/>
          <w:lang w:eastAsia="zh-CN"/>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07D4" w:rsidRPr="00866163" w:rsidRDefault="005D07D4" w:rsidP="005D07D4">
      <w:pPr>
        <w:suppressAutoHyphens/>
        <w:ind w:firstLine="709"/>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07D4" w:rsidRPr="00C44CDA" w:rsidRDefault="005D07D4" w:rsidP="005D07D4">
      <w:pPr>
        <w:suppressAutoHyphens/>
        <w:ind w:firstLine="709"/>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5D07D4" w:rsidRPr="00C44CDA" w:rsidRDefault="005D07D4" w:rsidP="005D07D4">
      <w:pPr>
        <w:suppressAutoHyphens/>
        <w:ind w:firstLine="709"/>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5D07D4" w:rsidRDefault="005D07D4" w:rsidP="005D07D4">
      <w:pPr>
        <w:suppressAutoHyphens/>
        <w:ind w:firstLine="709"/>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5D07D4" w:rsidRPr="00866163" w:rsidRDefault="005D07D4" w:rsidP="005D07D4">
      <w:pPr>
        <w:pStyle w:val="a6"/>
        <w:numPr>
          <w:ilvl w:val="0"/>
          <w:numId w:val="4"/>
        </w:numPr>
        <w:tabs>
          <w:tab w:val="left" w:pos="851"/>
          <w:tab w:val="left" w:pos="993"/>
        </w:tabs>
        <w:suppressAutoHyphens/>
        <w:ind w:left="0" w:firstLine="709"/>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5D07D4" w:rsidRPr="00C44CDA" w:rsidRDefault="005D07D4" w:rsidP="005D07D4">
      <w:pPr>
        <w:tabs>
          <w:tab w:val="left" w:pos="851"/>
          <w:tab w:val="left" w:pos="993"/>
        </w:tabs>
        <w:suppressAutoHyphens/>
        <w:ind w:firstLine="709"/>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D07D4" w:rsidRPr="00C44CDA" w:rsidRDefault="005D07D4" w:rsidP="005D07D4">
      <w:pPr>
        <w:suppressAutoHyphens/>
        <w:ind w:firstLine="709"/>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5D07D4" w:rsidRPr="00C44CDA" w:rsidRDefault="005D07D4" w:rsidP="005D07D4">
      <w:pPr>
        <w:suppressAutoHyphens/>
        <w:ind w:firstLine="709"/>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5D07D4" w:rsidRPr="00C44CDA" w:rsidRDefault="005D07D4" w:rsidP="005D07D4">
      <w:pPr>
        <w:suppressAutoHyphens/>
        <w:ind w:firstLine="709"/>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5D07D4" w:rsidRPr="00C44CDA" w:rsidRDefault="005D07D4" w:rsidP="005D07D4">
      <w:pPr>
        <w:suppressAutoHyphens/>
        <w:ind w:firstLine="709"/>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5D07D4" w:rsidRPr="00C44CDA" w:rsidRDefault="005D07D4" w:rsidP="005D07D4">
      <w:pPr>
        <w:suppressAutoHyphens/>
        <w:ind w:firstLine="709"/>
        <w:jc w:val="both"/>
        <w:rPr>
          <w:sz w:val="28"/>
          <w:szCs w:val="28"/>
          <w:lang w:eastAsia="zh-CN"/>
        </w:rPr>
      </w:pPr>
      <w:r w:rsidRPr="00C44CDA">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C44CDA">
        <w:rPr>
          <w:sz w:val="28"/>
          <w:szCs w:val="28"/>
          <w:lang w:eastAsia="zh-CN"/>
        </w:rPr>
        <w:lastRenderedPageBreak/>
        <w:t>которых осуществляется Администрацией округа в рамках контрольных мероприятий.</w:t>
      </w:r>
    </w:p>
    <w:p w:rsidR="005D07D4" w:rsidRPr="00C44CDA" w:rsidRDefault="005D07D4" w:rsidP="005D07D4">
      <w:pPr>
        <w:suppressAutoHyphens/>
        <w:ind w:firstLine="709"/>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D07D4" w:rsidRPr="00C44CDA" w:rsidRDefault="005D07D4" w:rsidP="005D07D4">
      <w:pPr>
        <w:suppressAutoHyphens/>
        <w:ind w:firstLine="709"/>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5D07D4" w:rsidRPr="00C44CDA" w:rsidRDefault="005D07D4" w:rsidP="005D07D4">
      <w:pPr>
        <w:suppressAutoHyphens/>
        <w:ind w:firstLine="709"/>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5D07D4" w:rsidRPr="00C44CDA" w:rsidRDefault="005D07D4" w:rsidP="005D07D4">
      <w:pPr>
        <w:suppressAutoHyphens/>
        <w:ind w:firstLine="709"/>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5D07D4" w:rsidRPr="00C44CDA" w:rsidRDefault="005D07D4" w:rsidP="005D07D4">
      <w:pPr>
        <w:suppressAutoHyphens/>
        <w:ind w:firstLine="709"/>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D07D4" w:rsidRPr="00C44CDA" w:rsidRDefault="005D07D4" w:rsidP="005D07D4">
      <w:pPr>
        <w:suppressAutoHyphens/>
        <w:ind w:firstLine="709"/>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D07D4" w:rsidRPr="00C44CDA" w:rsidRDefault="005D07D4" w:rsidP="005D07D4">
      <w:pPr>
        <w:suppressAutoHyphens/>
        <w:ind w:firstLine="709"/>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5D07D4" w:rsidRPr="00C44CDA" w:rsidRDefault="005D07D4" w:rsidP="005D07D4">
      <w:pPr>
        <w:suppressAutoHyphens/>
        <w:ind w:firstLine="709"/>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5D07D4" w:rsidRDefault="005D07D4" w:rsidP="005D07D4">
      <w:pPr>
        <w:suppressAutoHyphens/>
        <w:ind w:firstLine="709"/>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5D07D4" w:rsidRDefault="005D07D4" w:rsidP="005D07D4">
      <w:pPr>
        <w:pStyle w:val="a6"/>
        <w:numPr>
          <w:ilvl w:val="0"/>
          <w:numId w:val="4"/>
        </w:numPr>
        <w:tabs>
          <w:tab w:val="left" w:pos="993"/>
        </w:tabs>
        <w:suppressAutoHyphens/>
        <w:ind w:left="0" w:firstLine="709"/>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07D4" w:rsidRPr="00DD265C" w:rsidRDefault="005D07D4" w:rsidP="005D07D4">
      <w:pPr>
        <w:pStyle w:val="a6"/>
        <w:suppressAutoHyphens/>
        <w:ind w:left="0" w:firstLine="709"/>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5D07D4" w:rsidRPr="00C44CDA" w:rsidRDefault="005D07D4" w:rsidP="005D07D4">
      <w:pPr>
        <w:suppressAutoHyphens/>
        <w:ind w:firstLine="709"/>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D07D4" w:rsidRPr="00C44CDA" w:rsidRDefault="005D07D4" w:rsidP="005D07D4">
      <w:pPr>
        <w:ind w:firstLine="709"/>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5D07D4" w:rsidRPr="00C44CDA" w:rsidRDefault="005D07D4" w:rsidP="005D07D4">
      <w:pPr>
        <w:ind w:firstLine="709"/>
        <w:jc w:val="both"/>
        <w:rPr>
          <w:sz w:val="28"/>
          <w:szCs w:val="28"/>
        </w:rPr>
      </w:pPr>
      <w:r w:rsidRPr="00C44CDA">
        <w:rPr>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07D4" w:rsidRDefault="005D07D4" w:rsidP="005D07D4">
      <w:pPr>
        <w:ind w:firstLine="709"/>
        <w:jc w:val="both"/>
        <w:rPr>
          <w:sz w:val="28"/>
          <w:szCs w:val="28"/>
        </w:rPr>
      </w:pPr>
      <w:r w:rsidRPr="00C44CDA">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5D07D4" w:rsidRDefault="005D07D4" w:rsidP="005D07D4">
      <w:pPr>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D07D4" w:rsidRPr="00511432" w:rsidRDefault="005D07D4" w:rsidP="005D07D4">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Контролируемое лицо вправе обратиться в </w:t>
      </w: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с заявлением о проведении в отношении </w:t>
      </w:r>
      <w:r>
        <w:rPr>
          <w:rFonts w:ascii="Times New Roman" w:hAnsi="Times New Roman"/>
          <w:color w:val="000000"/>
          <w:sz w:val="28"/>
          <w:szCs w:val="28"/>
        </w:rPr>
        <w:t>н</w:t>
      </w:r>
      <w:r w:rsidRPr="00511432">
        <w:rPr>
          <w:rFonts w:ascii="Times New Roman" w:hAnsi="Times New Roman"/>
          <w:color w:val="000000"/>
          <w:sz w:val="28"/>
          <w:szCs w:val="28"/>
        </w:rPr>
        <w:t>его профилактического визита.</w:t>
      </w:r>
    </w:p>
    <w:p w:rsidR="005D07D4" w:rsidRPr="00511432" w:rsidRDefault="005D07D4" w:rsidP="005D07D4">
      <w:pPr>
        <w:pStyle w:val="ConsNonformat"/>
        <w:ind w:firstLine="567"/>
        <w:jc w:val="both"/>
        <w:rPr>
          <w:rFonts w:ascii="Times New Roman" w:hAnsi="Times New Roman"/>
          <w:color w:val="000000"/>
          <w:sz w:val="28"/>
          <w:szCs w:val="28"/>
        </w:rPr>
      </w:pP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5D07D4" w:rsidRPr="00511432" w:rsidRDefault="005D07D4" w:rsidP="005D07D4">
      <w:pPr>
        <w:pStyle w:val="ConsNonformat"/>
        <w:ind w:firstLine="567"/>
        <w:jc w:val="both"/>
        <w:rPr>
          <w:rFonts w:ascii="Times New Roman" w:hAnsi="Times New Roman"/>
          <w:color w:val="000000"/>
          <w:sz w:val="28"/>
          <w:szCs w:val="28"/>
        </w:rPr>
      </w:pPr>
      <w:r>
        <w:rPr>
          <w:rFonts w:ascii="Times New Roman" w:hAnsi="Times New Roman"/>
          <w:color w:val="000000"/>
          <w:sz w:val="28"/>
          <w:szCs w:val="28"/>
        </w:rPr>
        <w:t>Уполномоченный орган муниципального земельного контроля</w:t>
      </w:r>
      <w:r w:rsidRPr="00511432">
        <w:rPr>
          <w:rFonts w:ascii="Times New Roman" w:hAnsi="Times New Roman"/>
          <w:color w:val="000000"/>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5D07D4" w:rsidRPr="00511432" w:rsidRDefault="005D07D4" w:rsidP="005D07D4">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1) от контролируемого лица поступило уведомление об отзыве заявления о проведении профилактического визита;</w:t>
      </w:r>
    </w:p>
    <w:p w:rsidR="005D07D4" w:rsidRPr="00511432" w:rsidRDefault="005D07D4" w:rsidP="005D07D4">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2) в течение двух месяцев до даты подачи заявления контролируемого лица </w:t>
      </w:r>
      <w:r>
        <w:rPr>
          <w:rFonts w:ascii="Times New Roman" w:hAnsi="Times New Roman"/>
          <w:color w:val="000000"/>
          <w:sz w:val="28"/>
          <w:szCs w:val="28"/>
        </w:rPr>
        <w:t>уполномоченным органом муниципального земельного контроля</w:t>
      </w:r>
      <w:r w:rsidRPr="00511432">
        <w:rPr>
          <w:rFonts w:ascii="Times New Roman" w:hAnsi="Times New Roman"/>
          <w:color w:val="000000"/>
          <w:sz w:val="28"/>
          <w:szCs w:val="28"/>
        </w:rPr>
        <w:t xml:space="preserve"> было принято решение об отказе в проведении профилактического визита в отношении данного контролируемого лица;</w:t>
      </w:r>
    </w:p>
    <w:p w:rsidR="005D07D4" w:rsidRPr="00511432" w:rsidRDefault="005D07D4" w:rsidP="005D07D4">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07D4" w:rsidRPr="00511432" w:rsidRDefault="005D07D4" w:rsidP="005D07D4">
      <w:pPr>
        <w:pStyle w:val="ConsNonformat"/>
        <w:ind w:firstLine="567"/>
        <w:jc w:val="both"/>
        <w:rPr>
          <w:rFonts w:ascii="Times New Roman" w:hAnsi="Times New Roman"/>
          <w:color w:val="000000"/>
          <w:sz w:val="28"/>
          <w:szCs w:val="28"/>
        </w:rPr>
      </w:pPr>
      <w:r w:rsidRPr="00511432">
        <w:rPr>
          <w:rFonts w:ascii="Times New Roman" w:hAnsi="Times New Roman"/>
          <w:color w:val="000000"/>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Pr>
          <w:rFonts w:ascii="Times New Roman" w:hAnsi="Times New Roman"/>
          <w:color w:val="000000"/>
          <w:sz w:val="28"/>
          <w:szCs w:val="28"/>
        </w:rPr>
        <w:t>уполномоченного органа муниципального земельного контроля</w:t>
      </w:r>
      <w:r w:rsidRPr="00511432">
        <w:rPr>
          <w:rFonts w:ascii="Times New Roman" w:hAnsi="Times New Roman"/>
          <w:color w:val="000000"/>
          <w:sz w:val="28"/>
          <w:szCs w:val="28"/>
        </w:rPr>
        <w:t xml:space="preserve"> либо членов их семей.</w:t>
      </w:r>
    </w:p>
    <w:p w:rsidR="005D07D4" w:rsidRPr="00C44CDA" w:rsidRDefault="005D07D4" w:rsidP="005D07D4">
      <w:pPr>
        <w:ind w:firstLine="709"/>
        <w:jc w:val="both"/>
        <w:rPr>
          <w:sz w:val="28"/>
          <w:szCs w:val="28"/>
        </w:rPr>
      </w:pPr>
      <w:r w:rsidRPr="00511432">
        <w:rPr>
          <w:color w:val="000000"/>
          <w:sz w:val="28"/>
          <w:szCs w:val="28"/>
        </w:rPr>
        <w:t xml:space="preserve">В случае принятия решения о проведении профилактического визита по заявлению контролируемого лица </w:t>
      </w:r>
      <w:r>
        <w:rPr>
          <w:color w:val="000000"/>
          <w:sz w:val="28"/>
          <w:szCs w:val="28"/>
        </w:rPr>
        <w:t>уполномоченный орган муниципального земельного контроля</w:t>
      </w:r>
      <w:r w:rsidRPr="00511432">
        <w:rPr>
          <w:color w:val="000000"/>
          <w:sz w:val="28"/>
          <w:szCs w:val="28"/>
        </w:rPr>
        <w:t xml:space="preserve"> в течение двадцати рабочих дней согласовывает дату проведения профилактического визита с контролируемым лицом любым </w:t>
      </w:r>
      <w:r w:rsidRPr="00511432">
        <w:rPr>
          <w:color w:val="000000"/>
          <w:sz w:val="28"/>
          <w:szCs w:val="28"/>
        </w:rPr>
        <w:lastRenderedPageBreak/>
        <w:t>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color w:val="000000"/>
          <w:sz w:val="28"/>
          <w:szCs w:val="28"/>
        </w:rPr>
        <w:t>.</w:t>
      </w:r>
    </w:p>
    <w:p w:rsidR="005D07D4" w:rsidRDefault="005D07D4" w:rsidP="005D07D4">
      <w:pPr>
        <w:ind w:firstLine="709"/>
        <w:jc w:val="center"/>
        <w:rPr>
          <w:b/>
          <w:sz w:val="28"/>
          <w:szCs w:val="28"/>
        </w:rPr>
      </w:pPr>
    </w:p>
    <w:p w:rsidR="005D07D4" w:rsidRDefault="005D07D4" w:rsidP="005D07D4">
      <w:pPr>
        <w:jc w:val="center"/>
        <w:outlineLvl w:val="1"/>
        <w:rPr>
          <w:b/>
          <w:bCs/>
          <w:sz w:val="28"/>
          <w:szCs w:val="28"/>
        </w:rPr>
      </w:pPr>
      <w:r w:rsidRPr="00022073">
        <w:rPr>
          <w:b/>
          <w:bCs/>
          <w:sz w:val="28"/>
          <w:szCs w:val="28"/>
        </w:rPr>
        <w:t xml:space="preserve">Раздел 4. Показатели результативности и эффективности программы </w:t>
      </w:r>
    </w:p>
    <w:p w:rsidR="005D07D4" w:rsidRDefault="005D07D4" w:rsidP="005D07D4">
      <w:pPr>
        <w:jc w:val="center"/>
        <w:outlineLvl w:val="1"/>
        <w:rPr>
          <w:b/>
          <w:bCs/>
          <w:sz w:val="28"/>
          <w:szCs w:val="28"/>
        </w:rPr>
      </w:pPr>
      <w:r w:rsidRPr="00022073">
        <w:rPr>
          <w:b/>
          <w:bCs/>
          <w:sz w:val="28"/>
          <w:szCs w:val="28"/>
        </w:rPr>
        <w:t>профилактики</w:t>
      </w:r>
    </w:p>
    <w:p w:rsidR="005D07D4" w:rsidRPr="00022073" w:rsidRDefault="005D07D4" w:rsidP="005D07D4">
      <w:pPr>
        <w:jc w:val="center"/>
        <w:outlineLvl w:val="1"/>
        <w:rPr>
          <w:b/>
          <w:bCs/>
          <w:sz w:val="28"/>
          <w:szCs w:val="28"/>
        </w:rPr>
      </w:pPr>
    </w:p>
    <w:tbl>
      <w:tblPr>
        <w:tblW w:w="9702" w:type="dxa"/>
        <w:tblInd w:w="62" w:type="dxa"/>
        <w:tblLayout w:type="fixed"/>
        <w:tblCellMar>
          <w:top w:w="102" w:type="dxa"/>
          <w:left w:w="62" w:type="dxa"/>
          <w:bottom w:w="102" w:type="dxa"/>
          <w:right w:w="62" w:type="dxa"/>
        </w:tblCellMar>
        <w:tblLook w:val="0000" w:firstRow="0" w:lastRow="0" w:firstColumn="0" w:lastColumn="0" w:noHBand="0" w:noVBand="0"/>
      </w:tblPr>
      <w:tblGrid>
        <w:gridCol w:w="629"/>
        <w:gridCol w:w="6521"/>
        <w:gridCol w:w="2552"/>
      </w:tblGrid>
      <w:tr w:rsidR="005D07D4" w:rsidRPr="00022073" w:rsidTr="003527A6">
        <w:tc>
          <w:tcPr>
            <w:tcW w:w="629"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 п/п</w:t>
            </w:r>
          </w:p>
        </w:tc>
        <w:tc>
          <w:tcPr>
            <w:tcW w:w="6521"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Величина</w:t>
            </w:r>
          </w:p>
        </w:tc>
      </w:tr>
      <w:tr w:rsidR="005D07D4" w:rsidRPr="00022073" w:rsidTr="003527A6">
        <w:tc>
          <w:tcPr>
            <w:tcW w:w="629"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color w:val="FF0000"/>
                <w:sz w:val="24"/>
                <w:szCs w:val="24"/>
              </w:rPr>
            </w:pPr>
            <w:r w:rsidRPr="00022073">
              <w:rPr>
                <w:sz w:val="24"/>
                <w:szCs w:val="24"/>
              </w:rPr>
              <w:t>100 %</w:t>
            </w:r>
          </w:p>
        </w:tc>
      </w:tr>
      <w:tr w:rsidR="005D07D4" w:rsidRPr="00022073" w:rsidTr="003527A6">
        <w:tc>
          <w:tcPr>
            <w:tcW w:w="629"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color w:val="FF0000"/>
                <w:sz w:val="24"/>
                <w:szCs w:val="24"/>
              </w:rPr>
            </w:pPr>
            <w:r w:rsidRPr="00022073">
              <w:rPr>
                <w:sz w:val="24"/>
                <w:szCs w:val="24"/>
              </w:rPr>
              <w:t>100 % от числа обратившихся</w:t>
            </w:r>
          </w:p>
        </w:tc>
      </w:tr>
      <w:tr w:rsidR="005D07D4" w:rsidRPr="00022073" w:rsidTr="003527A6">
        <w:tc>
          <w:tcPr>
            <w:tcW w:w="629"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sz w:val="24"/>
                <w:szCs w:val="24"/>
              </w:rPr>
            </w:pPr>
            <w:r w:rsidRPr="00022073">
              <w:rPr>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5D07D4" w:rsidRPr="00022073" w:rsidRDefault="005D07D4" w:rsidP="003527A6">
            <w:pPr>
              <w:jc w:val="center"/>
              <w:rPr>
                <w:color w:val="FF0000"/>
                <w:sz w:val="24"/>
                <w:szCs w:val="24"/>
              </w:rPr>
            </w:pPr>
            <w:r w:rsidRPr="00022073">
              <w:rPr>
                <w:sz w:val="24"/>
                <w:szCs w:val="24"/>
              </w:rPr>
              <w:t>не менее 20 мероприятий, проведенных контрольным органом</w:t>
            </w:r>
          </w:p>
        </w:tc>
      </w:tr>
    </w:tbl>
    <w:p w:rsidR="00875878" w:rsidRDefault="00875878"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Default="00B63D7F" w:rsidP="00847E6B">
      <w:pPr>
        <w:contextualSpacing/>
        <w:jc w:val="center"/>
        <w:rPr>
          <w:rFonts w:eastAsiaTheme="minorEastAsia"/>
          <w:sz w:val="28"/>
          <w:szCs w:val="28"/>
        </w:rPr>
      </w:pPr>
    </w:p>
    <w:p w:rsidR="00B63D7F" w:rsidRPr="005C0522" w:rsidRDefault="00B63D7F" w:rsidP="00B63D7F">
      <w:pPr>
        <w:spacing w:line="360" w:lineRule="auto"/>
        <w:jc w:val="center"/>
        <w:rPr>
          <w:b/>
          <w:sz w:val="32"/>
          <w:szCs w:val="32"/>
        </w:rPr>
      </w:pPr>
      <w:r w:rsidRPr="005C0522">
        <w:rPr>
          <w:b/>
          <w:sz w:val="32"/>
          <w:szCs w:val="32"/>
        </w:rPr>
        <w:t>Лист согласования</w:t>
      </w:r>
    </w:p>
    <w:p w:rsidR="00B63D7F" w:rsidRPr="005C0522" w:rsidRDefault="00B63D7F" w:rsidP="00B63D7F">
      <w:pPr>
        <w:spacing w:line="360" w:lineRule="auto"/>
        <w:jc w:val="center"/>
        <w:rPr>
          <w:b/>
          <w:sz w:val="32"/>
          <w:szCs w:val="32"/>
        </w:rPr>
      </w:pPr>
    </w:p>
    <w:p w:rsidR="00B63D7F" w:rsidRPr="00E8167E" w:rsidRDefault="00B63D7F" w:rsidP="00B63D7F">
      <w:pPr>
        <w:spacing w:line="360" w:lineRule="auto"/>
        <w:jc w:val="center"/>
        <w:rPr>
          <w:sz w:val="28"/>
          <w:szCs w:val="28"/>
        </w:rPr>
      </w:pPr>
      <w:r w:rsidRPr="00E8167E">
        <w:rPr>
          <w:sz w:val="28"/>
          <w:szCs w:val="28"/>
        </w:rPr>
        <w:t xml:space="preserve">к постановлению № ______ от ________________ </w:t>
      </w:r>
    </w:p>
    <w:p w:rsidR="00B63D7F" w:rsidRPr="007F6C2F" w:rsidRDefault="00B63D7F" w:rsidP="00B63D7F">
      <w:pPr>
        <w:jc w:val="center"/>
        <w:rPr>
          <w:sz w:val="28"/>
          <w:szCs w:val="28"/>
        </w:rPr>
      </w:pPr>
    </w:p>
    <w:p w:rsidR="00B63D7F" w:rsidRDefault="00B63D7F" w:rsidP="00B63D7F">
      <w:pPr>
        <w:spacing w:line="260" w:lineRule="atLeast"/>
        <w:jc w:val="center"/>
        <w:rPr>
          <w:b/>
          <w:bCs/>
          <w:sz w:val="28"/>
          <w:szCs w:val="28"/>
        </w:rPr>
      </w:pPr>
      <w:r w:rsidRPr="00022073">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Pr>
          <w:b/>
          <w:sz w:val="28"/>
        </w:rPr>
        <w:t>4</w:t>
      </w:r>
      <w:r w:rsidRPr="00022073">
        <w:rPr>
          <w:b/>
          <w:sz w:val="28"/>
        </w:rPr>
        <w:t xml:space="preserve"> год</w:t>
      </w:r>
      <w:r w:rsidRPr="0069341C">
        <w:rPr>
          <w:b/>
          <w:sz w:val="28"/>
          <w:szCs w:val="28"/>
        </w:rPr>
        <w:t xml:space="preserve"> </w:t>
      </w:r>
    </w:p>
    <w:p w:rsidR="00B63D7F" w:rsidRDefault="00B63D7F" w:rsidP="00B63D7F">
      <w:pPr>
        <w:spacing w:line="260" w:lineRule="atLeast"/>
        <w:jc w:val="center"/>
        <w:rPr>
          <w:b/>
          <w:sz w:val="28"/>
          <w:szCs w:val="28"/>
        </w:rPr>
      </w:pPr>
    </w:p>
    <w:p w:rsidR="00B63D7F" w:rsidRDefault="00B63D7F" w:rsidP="00B63D7F">
      <w:pPr>
        <w:spacing w:line="260" w:lineRule="atLeast"/>
        <w:jc w:val="center"/>
        <w:rPr>
          <w:b/>
          <w:bCs/>
          <w:sz w:val="28"/>
          <w:szCs w:val="28"/>
        </w:rPr>
      </w:pPr>
    </w:p>
    <w:p w:rsidR="00B63D7F" w:rsidRPr="007F6C2F" w:rsidRDefault="00B63D7F" w:rsidP="00B63D7F">
      <w:pPr>
        <w:jc w:val="center"/>
        <w:rPr>
          <w:sz w:val="28"/>
          <w:szCs w:val="28"/>
        </w:rPr>
      </w:pPr>
    </w:p>
    <w:p w:rsidR="00B63D7F" w:rsidRDefault="00B63D7F" w:rsidP="00B63D7F">
      <w:pPr>
        <w:jc w:val="both"/>
        <w:rPr>
          <w:sz w:val="28"/>
          <w:szCs w:val="28"/>
        </w:rPr>
      </w:pPr>
    </w:p>
    <w:p w:rsidR="00B63D7F" w:rsidRDefault="00B63D7F" w:rsidP="00B63D7F">
      <w:pPr>
        <w:jc w:val="both"/>
        <w:rPr>
          <w:sz w:val="28"/>
          <w:szCs w:val="28"/>
        </w:rPr>
      </w:pPr>
    </w:p>
    <w:tbl>
      <w:tblPr>
        <w:tblW w:w="0" w:type="auto"/>
        <w:tblLook w:val="01E0" w:firstRow="1" w:lastRow="1" w:firstColumn="1" w:lastColumn="1" w:noHBand="0" w:noVBand="0"/>
      </w:tblPr>
      <w:tblGrid>
        <w:gridCol w:w="4948"/>
        <w:gridCol w:w="2360"/>
        <w:gridCol w:w="2250"/>
      </w:tblGrid>
      <w:tr w:rsidR="00B63D7F" w:rsidRPr="00BB1842" w:rsidTr="00076479">
        <w:tc>
          <w:tcPr>
            <w:tcW w:w="4948" w:type="dxa"/>
            <w:shd w:val="clear" w:color="auto" w:fill="auto"/>
            <w:vAlign w:val="bottom"/>
          </w:tcPr>
          <w:p w:rsidR="00B63D7F" w:rsidRDefault="00B63D7F" w:rsidP="00076479">
            <w:pPr>
              <w:rPr>
                <w:sz w:val="28"/>
                <w:szCs w:val="28"/>
              </w:rPr>
            </w:pPr>
            <w:r>
              <w:rPr>
                <w:sz w:val="28"/>
                <w:szCs w:val="28"/>
              </w:rPr>
              <w:t>Зам.главы Крапивинского</w:t>
            </w:r>
          </w:p>
          <w:p w:rsidR="00B63D7F" w:rsidRPr="00BB1842" w:rsidRDefault="00B63D7F" w:rsidP="00076479">
            <w:pPr>
              <w:rPr>
                <w:sz w:val="28"/>
                <w:szCs w:val="28"/>
              </w:rPr>
            </w:pPr>
            <w:r>
              <w:rPr>
                <w:sz w:val="28"/>
                <w:szCs w:val="28"/>
              </w:rPr>
              <w:t>муниципального округа</w:t>
            </w: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Default="00B63D7F" w:rsidP="00076479">
            <w:pPr>
              <w:rPr>
                <w:sz w:val="28"/>
                <w:szCs w:val="28"/>
              </w:rPr>
            </w:pPr>
            <w:r>
              <w:rPr>
                <w:sz w:val="28"/>
                <w:szCs w:val="28"/>
              </w:rPr>
              <w:t>С.Н.Харламов</w:t>
            </w:r>
          </w:p>
        </w:tc>
      </w:tr>
      <w:tr w:rsidR="00B63D7F" w:rsidRPr="00BB1842" w:rsidTr="00076479">
        <w:tc>
          <w:tcPr>
            <w:tcW w:w="4948" w:type="dxa"/>
            <w:shd w:val="clear" w:color="auto" w:fill="auto"/>
            <w:vAlign w:val="bottom"/>
          </w:tcPr>
          <w:p w:rsidR="00B63D7F" w:rsidRDefault="00B63D7F" w:rsidP="00076479">
            <w:pPr>
              <w:rPr>
                <w:sz w:val="28"/>
                <w:szCs w:val="28"/>
              </w:rPr>
            </w:pP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Default="00B63D7F" w:rsidP="00076479">
            <w:pPr>
              <w:rPr>
                <w:sz w:val="28"/>
                <w:szCs w:val="28"/>
              </w:rPr>
            </w:pPr>
          </w:p>
          <w:p w:rsidR="00B63D7F" w:rsidRDefault="00B63D7F" w:rsidP="00076479">
            <w:pPr>
              <w:rPr>
                <w:sz w:val="28"/>
                <w:szCs w:val="28"/>
              </w:rPr>
            </w:pPr>
          </w:p>
        </w:tc>
      </w:tr>
      <w:tr w:rsidR="00B63D7F" w:rsidRPr="00BB1842" w:rsidTr="00076479">
        <w:tc>
          <w:tcPr>
            <w:tcW w:w="4948" w:type="dxa"/>
            <w:shd w:val="clear" w:color="auto" w:fill="auto"/>
            <w:vAlign w:val="bottom"/>
          </w:tcPr>
          <w:p w:rsidR="00B63D7F" w:rsidRPr="00BB1842" w:rsidRDefault="00B63D7F" w:rsidP="00076479">
            <w:pPr>
              <w:rPr>
                <w:sz w:val="28"/>
                <w:szCs w:val="28"/>
              </w:rPr>
            </w:pPr>
            <w:r>
              <w:rPr>
                <w:sz w:val="28"/>
                <w:szCs w:val="28"/>
              </w:rPr>
              <w:t>П</w:t>
            </w:r>
            <w:r w:rsidRPr="00BB1842">
              <w:rPr>
                <w:sz w:val="28"/>
                <w:szCs w:val="28"/>
              </w:rPr>
              <w:t>редседател</w:t>
            </w:r>
            <w:r>
              <w:rPr>
                <w:sz w:val="28"/>
                <w:szCs w:val="28"/>
              </w:rPr>
              <w:t>ь</w:t>
            </w:r>
            <w:r w:rsidRPr="00BB1842">
              <w:rPr>
                <w:sz w:val="28"/>
                <w:szCs w:val="28"/>
              </w:rPr>
              <w:t xml:space="preserve"> КУМИ</w:t>
            </w: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Pr="00BB1842" w:rsidRDefault="00B63D7F" w:rsidP="00076479">
            <w:pPr>
              <w:rPr>
                <w:sz w:val="28"/>
                <w:szCs w:val="28"/>
              </w:rPr>
            </w:pPr>
            <w:r>
              <w:rPr>
                <w:sz w:val="28"/>
                <w:szCs w:val="28"/>
              </w:rPr>
              <w:t>Е.В.Ларина</w:t>
            </w:r>
          </w:p>
        </w:tc>
      </w:tr>
      <w:tr w:rsidR="00B63D7F" w:rsidRPr="00BB1842" w:rsidTr="00076479">
        <w:tc>
          <w:tcPr>
            <w:tcW w:w="4948" w:type="dxa"/>
            <w:shd w:val="clear" w:color="auto" w:fill="auto"/>
            <w:vAlign w:val="bottom"/>
          </w:tcPr>
          <w:p w:rsidR="00B63D7F" w:rsidRPr="00BB1842" w:rsidRDefault="00B63D7F" w:rsidP="00076479">
            <w:pPr>
              <w:rPr>
                <w:sz w:val="28"/>
                <w:szCs w:val="28"/>
              </w:rPr>
            </w:pPr>
          </w:p>
          <w:p w:rsidR="00B63D7F" w:rsidRPr="00BB1842" w:rsidRDefault="00B63D7F" w:rsidP="00076479">
            <w:pPr>
              <w:rPr>
                <w:sz w:val="28"/>
                <w:szCs w:val="28"/>
              </w:rPr>
            </w:pPr>
            <w:r>
              <w:rPr>
                <w:sz w:val="28"/>
                <w:szCs w:val="28"/>
              </w:rPr>
              <w:t>Начальник</w:t>
            </w:r>
            <w:r w:rsidRPr="00BB1842">
              <w:rPr>
                <w:sz w:val="28"/>
                <w:szCs w:val="28"/>
              </w:rPr>
              <w:t xml:space="preserve"> юридического отдела администрации Крапивинского муниципального </w:t>
            </w:r>
            <w:r>
              <w:rPr>
                <w:sz w:val="28"/>
                <w:szCs w:val="28"/>
              </w:rPr>
              <w:t>округа</w:t>
            </w:r>
            <w:r w:rsidRPr="00BB1842">
              <w:rPr>
                <w:sz w:val="28"/>
                <w:szCs w:val="28"/>
              </w:rPr>
              <w:tab/>
            </w:r>
            <w:r w:rsidRPr="00BB1842">
              <w:rPr>
                <w:sz w:val="28"/>
                <w:szCs w:val="28"/>
              </w:rPr>
              <w:tab/>
              <w:t xml:space="preserve"> </w:t>
            </w: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Pr="00BB1842" w:rsidRDefault="00B63D7F" w:rsidP="00076479">
            <w:pPr>
              <w:rPr>
                <w:sz w:val="28"/>
                <w:szCs w:val="28"/>
              </w:rPr>
            </w:pPr>
            <w:r>
              <w:rPr>
                <w:sz w:val="28"/>
                <w:szCs w:val="28"/>
              </w:rPr>
              <w:t>Е.А.Голошумова</w:t>
            </w:r>
          </w:p>
        </w:tc>
      </w:tr>
      <w:tr w:rsidR="00B63D7F" w:rsidRPr="00BB1842" w:rsidTr="00076479">
        <w:tc>
          <w:tcPr>
            <w:tcW w:w="4948" w:type="dxa"/>
            <w:shd w:val="clear" w:color="auto" w:fill="auto"/>
            <w:vAlign w:val="bottom"/>
          </w:tcPr>
          <w:p w:rsidR="00B63D7F" w:rsidRPr="00BB1842" w:rsidRDefault="00B63D7F" w:rsidP="00076479">
            <w:pPr>
              <w:rPr>
                <w:sz w:val="28"/>
                <w:szCs w:val="28"/>
              </w:rPr>
            </w:pP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Default="00B63D7F" w:rsidP="00076479">
            <w:pPr>
              <w:rPr>
                <w:sz w:val="28"/>
                <w:szCs w:val="28"/>
              </w:rPr>
            </w:pPr>
          </w:p>
        </w:tc>
      </w:tr>
      <w:tr w:rsidR="00B63D7F" w:rsidRPr="00BB1842" w:rsidTr="00076479">
        <w:tc>
          <w:tcPr>
            <w:tcW w:w="4948" w:type="dxa"/>
            <w:shd w:val="clear" w:color="auto" w:fill="auto"/>
            <w:vAlign w:val="bottom"/>
          </w:tcPr>
          <w:p w:rsidR="00B63D7F" w:rsidRPr="00BB1842" w:rsidRDefault="00B63D7F" w:rsidP="00076479">
            <w:pPr>
              <w:rPr>
                <w:sz w:val="28"/>
                <w:szCs w:val="28"/>
              </w:rPr>
            </w:pPr>
            <w:r>
              <w:rPr>
                <w:sz w:val="28"/>
                <w:szCs w:val="28"/>
              </w:rPr>
              <w:t>Прокуратура Крапивинского района</w:t>
            </w:r>
          </w:p>
        </w:tc>
        <w:tc>
          <w:tcPr>
            <w:tcW w:w="2360" w:type="dxa"/>
            <w:shd w:val="clear" w:color="auto" w:fill="auto"/>
            <w:vAlign w:val="bottom"/>
          </w:tcPr>
          <w:p w:rsidR="00B63D7F" w:rsidRPr="00BB1842" w:rsidRDefault="00B63D7F" w:rsidP="00076479">
            <w:pPr>
              <w:rPr>
                <w:sz w:val="28"/>
                <w:szCs w:val="28"/>
              </w:rPr>
            </w:pPr>
          </w:p>
        </w:tc>
        <w:tc>
          <w:tcPr>
            <w:tcW w:w="2250" w:type="dxa"/>
            <w:shd w:val="clear" w:color="auto" w:fill="auto"/>
            <w:vAlign w:val="bottom"/>
          </w:tcPr>
          <w:p w:rsidR="00B63D7F" w:rsidRDefault="00B63D7F" w:rsidP="00076479">
            <w:pPr>
              <w:rPr>
                <w:sz w:val="28"/>
                <w:szCs w:val="28"/>
              </w:rPr>
            </w:pPr>
          </w:p>
        </w:tc>
      </w:tr>
    </w:tbl>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both"/>
        <w:rPr>
          <w:sz w:val="28"/>
          <w:szCs w:val="28"/>
        </w:rPr>
      </w:pPr>
    </w:p>
    <w:p w:rsidR="00B63D7F" w:rsidRDefault="00B63D7F" w:rsidP="00B63D7F">
      <w:pPr>
        <w:jc w:val="center"/>
        <w:rPr>
          <w:b/>
          <w:sz w:val="32"/>
          <w:szCs w:val="32"/>
        </w:rPr>
      </w:pPr>
      <w:r w:rsidRPr="00D43164">
        <w:rPr>
          <w:b/>
          <w:sz w:val="32"/>
          <w:szCs w:val="32"/>
        </w:rPr>
        <w:t>Лист рассылки</w:t>
      </w:r>
    </w:p>
    <w:p w:rsidR="00B63D7F" w:rsidRPr="00D43164" w:rsidRDefault="00B63D7F" w:rsidP="00B63D7F">
      <w:pPr>
        <w:jc w:val="center"/>
        <w:rPr>
          <w:b/>
          <w:sz w:val="32"/>
          <w:szCs w:val="32"/>
        </w:rPr>
      </w:pPr>
    </w:p>
    <w:p w:rsidR="00B63D7F" w:rsidRDefault="00B63D7F" w:rsidP="00B63D7F">
      <w:pPr>
        <w:jc w:val="center"/>
        <w:rPr>
          <w:sz w:val="28"/>
          <w:szCs w:val="28"/>
        </w:rPr>
      </w:pPr>
      <w:r w:rsidRPr="00E8167E">
        <w:rPr>
          <w:sz w:val="28"/>
          <w:szCs w:val="28"/>
        </w:rPr>
        <w:t>к постановлению № ______ от ________________</w:t>
      </w:r>
    </w:p>
    <w:p w:rsidR="00B63D7F" w:rsidRDefault="00B63D7F" w:rsidP="00B63D7F">
      <w:pPr>
        <w:jc w:val="center"/>
        <w:rPr>
          <w:sz w:val="28"/>
          <w:szCs w:val="28"/>
        </w:rPr>
      </w:pPr>
    </w:p>
    <w:p w:rsidR="00B63D7F" w:rsidRDefault="00B63D7F" w:rsidP="00B63D7F">
      <w:pPr>
        <w:jc w:val="center"/>
        <w:rPr>
          <w:sz w:val="28"/>
          <w:szCs w:val="28"/>
        </w:rPr>
      </w:pPr>
    </w:p>
    <w:p w:rsidR="00B63D7F" w:rsidRDefault="00B63D7F" w:rsidP="00B63D7F">
      <w:pPr>
        <w:jc w:val="center"/>
        <w:rPr>
          <w:sz w:val="28"/>
          <w:szCs w:val="28"/>
        </w:rPr>
      </w:pPr>
    </w:p>
    <w:p w:rsidR="00B63D7F" w:rsidRDefault="00B63D7F" w:rsidP="00B63D7F">
      <w:pPr>
        <w:rPr>
          <w:sz w:val="28"/>
          <w:szCs w:val="28"/>
        </w:rPr>
      </w:pPr>
    </w:p>
    <w:tbl>
      <w:tblPr>
        <w:tblW w:w="10260" w:type="dxa"/>
        <w:tblInd w:w="-972" w:type="dxa"/>
        <w:tblLook w:val="01E0" w:firstRow="1" w:lastRow="1" w:firstColumn="1" w:lastColumn="1" w:noHBand="0" w:noVBand="0"/>
      </w:tblPr>
      <w:tblGrid>
        <w:gridCol w:w="5336"/>
        <w:gridCol w:w="2674"/>
        <w:gridCol w:w="2250"/>
      </w:tblGrid>
      <w:tr w:rsidR="00B63D7F" w:rsidRPr="00BB1842" w:rsidTr="00076479">
        <w:tc>
          <w:tcPr>
            <w:tcW w:w="5336" w:type="dxa"/>
            <w:shd w:val="clear" w:color="auto" w:fill="auto"/>
          </w:tcPr>
          <w:p w:rsidR="00B63D7F" w:rsidRPr="00BB1842" w:rsidRDefault="00B63D7F" w:rsidP="00076479">
            <w:pPr>
              <w:rPr>
                <w:sz w:val="28"/>
                <w:szCs w:val="28"/>
              </w:rPr>
            </w:pPr>
            <w:r w:rsidRPr="00BB1842">
              <w:rPr>
                <w:sz w:val="28"/>
                <w:szCs w:val="28"/>
              </w:rPr>
              <w:t xml:space="preserve">КУМИ – </w:t>
            </w:r>
            <w:r>
              <w:rPr>
                <w:sz w:val="28"/>
                <w:szCs w:val="28"/>
              </w:rPr>
              <w:t>1</w:t>
            </w:r>
            <w:r w:rsidRPr="00BB1842">
              <w:rPr>
                <w:sz w:val="28"/>
                <w:szCs w:val="28"/>
              </w:rPr>
              <w:t xml:space="preserve"> экз. (заверенн</w:t>
            </w:r>
            <w:r>
              <w:rPr>
                <w:sz w:val="28"/>
                <w:szCs w:val="28"/>
              </w:rPr>
              <w:t>ая</w:t>
            </w:r>
            <w:r w:rsidRPr="00BB1842">
              <w:rPr>
                <w:sz w:val="28"/>
                <w:szCs w:val="28"/>
              </w:rPr>
              <w:t xml:space="preserve"> копи</w:t>
            </w:r>
            <w:r>
              <w:rPr>
                <w:sz w:val="28"/>
                <w:szCs w:val="28"/>
              </w:rPr>
              <w:t>я</w:t>
            </w:r>
            <w:r w:rsidRPr="00BB1842">
              <w:rPr>
                <w:sz w:val="28"/>
                <w:szCs w:val="28"/>
              </w:rPr>
              <w:t>)</w:t>
            </w:r>
            <w:r w:rsidRPr="00BB1842">
              <w:rPr>
                <w:sz w:val="28"/>
                <w:szCs w:val="28"/>
              </w:rPr>
              <w:tab/>
            </w:r>
          </w:p>
        </w:tc>
        <w:tc>
          <w:tcPr>
            <w:tcW w:w="2674" w:type="dxa"/>
            <w:shd w:val="clear" w:color="auto" w:fill="auto"/>
          </w:tcPr>
          <w:p w:rsidR="00B63D7F" w:rsidRPr="00BB1842" w:rsidRDefault="00B63D7F" w:rsidP="00076479">
            <w:pPr>
              <w:jc w:val="both"/>
              <w:rPr>
                <w:sz w:val="28"/>
                <w:szCs w:val="28"/>
              </w:rPr>
            </w:pPr>
            <w:r w:rsidRPr="00BB1842">
              <w:rPr>
                <w:sz w:val="28"/>
                <w:szCs w:val="28"/>
              </w:rPr>
              <w:t>________________</w:t>
            </w:r>
          </w:p>
        </w:tc>
        <w:tc>
          <w:tcPr>
            <w:tcW w:w="2250" w:type="dxa"/>
            <w:shd w:val="clear" w:color="auto" w:fill="auto"/>
          </w:tcPr>
          <w:p w:rsidR="00B63D7F" w:rsidRPr="00BB1842" w:rsidRDefault="00B63D7F" w:rsidP="00076479">
            <w:pPr>
              <w:jc w:val="both"/>
              <w:rPr>
                <w:sz w:val="28"/>
                <w:szCs w:val="28"/>
              </w:rPr>
            </w:pPr>
            <w:r>
              <w:rPr>
                <w:sz w:val="28"/>
                <w:szCs w:val="28"/>
              </w:rPr>
              <w:t>Е.В.Ларина</w:t>
            </w:r>
          </w:p>
          <w:p w:rsidR="00B63D7F" w:rsidRPr="00BB1842" w:rsidRDefault="00B63D7F" w:rsidP="00076479">
            <w:pPr>
              <w:jc w:val="both"/>
              <w:rPr>
                <w:sz w:val="28"/>
                <w:szCs w:val="28"/>
              </w:rPr>
            </w:pPr>
          </w:p>
          <w:p w:rsidR="00B63D7F" w:rsidRPr="00BB1842" w:rsidRDefault="00B63D7F" w:rsidP="00076479">
            <w:pPr>
              <w:jc w:val="both"/>
              <w:rPr>
                <w:sz w:val="28"/>
                <w:szCs w:val="28"/>
              </w:rPr>
            </w:pPr>
          </w:p>
        </w:tc>
      </w:tr>
    </w:tbl>
    <w:p w:rsidR="00B63D7F" w:rsidRPr="00D43164" w:rsidRDefault="00B63D7F" w:rsidP="00B63D7F"/>
    <w:p w:rsidR="00B63D7F" w:rsidRPr="0001164D" w:rsidRDefault="00B63D7F" w:rsidP="00847E6B">
      <w:pPr>
        <w:contextualSpacing/>
        <w:jc w:val="center"/>
        <w:rPr>
          <w:rFonts w:eastAsiaTheme="minorEastAsia"/>
          <w:sz w:val="28"/>
          <w:szCs w:val="28"/>
        </w:rPr>
      </w:pPr>
    </w:p>
    <w:sectPr w:rsidR="00B63D7F" w:rsidRPr="0001164D" w:rsidSect="00847E6B">
      <w:headerReference w:type="default" r:id="rId7"/>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76" w:rsidRDefault="001F1E76" w:rsidP="00847E6B">
      <w:r>
        <w:separator/>
      </w:r>
    </w:p>
  </w:endnote>
  <w:endnote w:type="continuationSeparator" w:id="0">
    <w:p w:rsidR="001F1E76" w:rsidRDefault="001F1E76" w:rsidP="0084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76" w:rsidRDefault="001F1E76" w:rsidP="00847E6B">
      <w:r>
        <w:separator/>
      </w:r>
    </w:p>
  </w:footnote>
  <w:footnote w:type="continuationSeparator" w:id="0">
    <w:p w:rsidR="001F1E76" w:rsidRDefault="001F1E76" w:rsidP="00847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037591"/>
      <w:docPartObj>
        <w:docPartGallery w:val="Page Numbers (Top of Page)"/>
        <w:docPartUnique/>
      </w:docPartObj>
    </w:sdtPr>
    <w:sdtEndPr/>
    <w:sdtContent>
      <w:p w:rsidR="00847E6B" w:rsidRDefault="001F1E76">
        <w:pPr>
          <w:pStyle w:val="a7"/>
          <w:jc w:val="center"/>
        </w:pPr>
        <w:r>
          <w:fldChar w:fldCharType="begin"/>
        </w:r>
        <w:r>
          <w:instrText xml:space="preserve"> PAGE   \* MERGEFORMAT </w:instrText>
        </w:r>
        <w:r>
          <w:fldChar w:fldCharType="separate"/>
        </w:r>
        <w:r w:rsidR="00AF653F">
          <w:rPr>
            <w:noProof/>
          </w:rPr>
          <w:t>2</w:t>
        </w:r>
        <w:r>
          <w:rPr>
            <w:noProof/>
          </w:rPr>
          <w:fldChar w:fldCharType="end"/>
        </w:r>
      </w:p>
    </w:sdtContent>
  </w:sdt>
  <w:p w:rsidR="00847E6B" w:rsidRDefault="00847E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7CA"/>
    <w:rsid w:val="0001164D"/>
    <w:rsid w:val="00087FAD"/>
    <w:rsid w:val="000C0B44"/>
    <w:rsid w:val="000E2726"/>
    <w:rsid w:val="001054D2"/>
    <w:rsid w:val="00165D11"/>
    <w:rsid w:val="00174908"/>
    <w:rsid w:val="001B4EF3"/>
    <w:rsid w:val="001C739C"/>
    <w:rsid w:val="001E7293"/>
    <w:rsid w:val="001F1E76"/>
    <w:rsid w:val="002C35A4"/>
    <w:rsid w:val="003C666C"/>
    <w:rsid w:val="0041169D"/>
    <w:rsid w:val="004502E3"/>
    <w:rsid w:val="0046694E"/>
    <w:rsid w:val="004B2C69"/>
    <w:rsid w:val="004E2AE2"/>
    <w:rsid w:val="00526036"/>
    <w:rsid w:val="00526D26"/>
    <w:rsid w:val="005C47CA"/>
    <w:rsid w:val="005D07D4"/>
    <w:rsid w:val="006046A4"/>
    <w:rsid w:val="00604C08"/>
    <w:rsid w:val="00626887"/>
    <w:rsid w:val="006548ED"/>
    <w:rsid w:val="00732856"/>
    <w:rsid w:val="007666EC"/>
    <w:rsid w:val="007D241D"/>
    <w:rsid w:val="00832EFC"/>
    <w:rsid w:val="00847E6B"/>
    <w:rsid w:val="00852304"/>
    <w:rsid w:val="00852ED5"/>
    <w:rsid w:val="00875878"/>
    <w:rsid w:val="008938D4"/>
    <w:rsid w:val="00894331"/>
    <w:rsid w:val="008B54D4"/>
    <w:rsid w:val="008C5E8B"/>
    <w:rsid w:val="00907665"/>
    <w:rsid w:val="00963214"/>
    <w:rsid w:val="0098042D"/>
    <w:rsid w:val="009C0A1C"/>
    <w:rsid w:val="00A15034"/>
    <w:rsid w:val="00A43A6F"/>
    <w:rsid w:val="00A44CCA"/>
    <w:rsid w:val="00A669B0"/>
    <w:rsid w:val="00A91317"/>
    <w:rsid w:val="00AF653F"/>
    <w:rsid w:val="00B05819"/>
    <w:rsid w:val="00B16605"/>
    <w:rsid w:val="00B477C1"/>
    <w:rsid w:val="00B63D7F"/>
    <w:rsid w:val="00C11416"/>
    <w:rsid w:val="00C1635D"/>
    <w:rsid w:val="00C40147"/>
    <w:rsid w:val="00C57320"/>
    <w:rsid w:val="00CA2E08"/>
    <w:rsid w:val="00CF1568"/>
    <w:rsid w:val="00D11AC1"/>
    <w:rsid w:val="00D505EC"/>
    <w:rsid w:val="00D519AF"/>
    <w:rsid w:val="00DE2447"/>
    <w:rsid w:val="00E13982"/>
    <w:rsid w:val="00EB734C"/>
    <w:rsid w:val="00ED1681"/>
    <w:rsid w:val="00F45142"/>
    <w:rsid w:val="00FB5864"/>
    <w:rsid w:val="00FB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D40C-0A31-4FD9-BCAF-8B584D9B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5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878"/>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875878"/>
    <w:rPr>
      <w:rFonts w:ascii="Tahoma" w:hAnsi="Tahoma" w:cs="Tahoma"/>
      <w:sz w:val="16"/>
      <w:szCs w:val="16"/>
    </w:rPr>
  </w:style>
  <w:style w:type="character" w:customStyle="1" w:styleId="a4">
    <w:name w:val="Текст выноски Знак"/>
    <w:basedOn w:val="a0"/>
    <w:link w:val="a3"/>
    <w:uiPriority w:val="99"/>
    <w:semiHidden/>
    <w:rsid w:val="00875878"/>
    <w:rPr>
      <w:rFonts w:ascii="Tahoma" w:eastAsia="Times New Roman" w:hAnsi="Tahoma" w:cs="Tahoma"/>
      <w:sz w:val="16"/>
      <w:szCs w:val="16"/>
      <w:lang w:eastAsia="ru-RU"/>
    </w:rPr>
  </w:style>
  <w:style w:type="table" w:styleId="a5">
    <w:name w:val="Table Grid"/>
    <w:basedOn w:val="a1"/>
    <w:uiPriority w:val="59"/>
    <w:rsid w:val="0083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7E6B"/>
    <w:pPr>
      <w:widowControl w:val="0"/>
      <w:autoSpaceDE w:val="0"/>
      <w:autoSpaceDN w:val="0"/>
      <w:adjustRightInd w:val="0"/>
      <w:ind w:left="720"/>
      <w:contextualSpacing/>
    </w:pPr>
  </w:style>
  <w:style w:type="paragraph" w:styleId="a7">
    <w:name w:val="header"/>
    <w:basedOn w:val="a"/>
    <w:link w:val="a8"/>
    <w:uiPriority w:val="99"/>
    <w:unhideWhenUsed/>
    <w:rsid w:val="00847E6B"/>
    <w:pPr>
      <w:tabs>
        <w:tab w:val="center" w:pos="4677"/>
        <w:tab w:val="right" w:pos="9355"/>
      </w:tabs>
    </w:pPr>
  </w:style>
  <w:style w:type="character" w:customStyle="1" w:styleId="a8">
    <w:name w:val="Верхний колонтитул Знак"/>
    <w:basedOn w:val="a0"/>
    <w:link w:val="a7"/>
    <w:uiPriority w:val="99"/>
    <w:rsid w:val="00847E6B"/>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47E6B"/>
    <w:pPr>
      <w:tabs>
        <w:tab w:val="center" w:pos="4677"/>
        <w:tab w:val="right" w:pos="9355"/>
      </w:tabs>
    </w:pPr>
  </w:style>
  <w:style w:type="character" w:customStyle="1" w:styleId="aa">
    <w:name w:val="Нижний колонтитул Знак"/>
    <w:basedOn w:val="a0"/>
    <w:link w:val="a9"/>
    <w:uiPriority w:val="99"/>
    <w:semiHidden/>
    <w:rsid w:val="00847E6B"/>
    <w:rPr>
      <w:rFonts w:ascii="Times New Roman" w:eastAsia="Times New Roman" w:hAnsi="Times New Roman" w:cs="Times New Roman"/>
      <w:sz w:val="20"/>
      <w:szCs w:val="20"/>
      <w:lang w:eastAsia="ru-RU"/>
    </w:rPr>
  </w:style>
  <w:style w:type="paragraph" w:customStyle="1" w:styleId="ConsNonformat">
    <w:name w:val="ConsNonformat"/>
    <w:rsid w:val="00A44CC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08523">
      <w:bodyDiv w:val="1"/>
      <w:marLeft w:val="0"/>
      <w:marRight w:val="0"/>
      <w:marTop w:val="0"/>
      <w:marBottom w:val="0"/>
      <w:divBdr>
        <w:top w:val="none" w:sz="0" w:space="0" w:color="auto"/>
        <w:left w:val="none" w:sz="0" w:space="0" w:color="auto"/>
        <w:bottom w:val="none" w:sz="0" w:space="0" w:color="auto"/>
        <w:right w:val="none" w:sz="0" w:space="0" w:color="auto"/>
      </w:divBdr>
    </w:div>
    <w:div w:id="1240560529">
      <w:bodyDiv w:val="1"/>
      <w:marLeft w:val="0"/>
      <w:marRight w:val="0"/>
      <w:marTop w:val="0"/>
      <w:marBottom w:val="0"/>
      <w:divBdr>
        <w:top w:val="none" w:sz="0" w:space="0" w:color="auto"/>
        <w:left w:val="none" w:sz="0" w:space="0" w:color="auto"/>
        <w:bottom w:val="none" w:sz="0" w:space="0" w:color="auto"/>
        <w:right w:val="none" w:sz="0" w:space="0" w:color="auto"/>
      </w:divBdr>
    </w:div>
    <w:div w:id="1505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Аскендеров</dc:creator>
  <cp:lastModifiedBy>""</cp:lastModifiedBy>
  <cp:revision>7</cp:revision>
  <cp:lastPrinted>2023-12-19T00:49:00Z</cp:lastPrinted>
  <dcterms:created xsi:type="dcterms:W3CDTF">2023-09-29T06:30:00Z</dcterms:created>
  <dcterms:modified xsi:type="dcterms:W3CDTF">2024-01-16T07:45:00Z</dcterms:modified>
</cp:coreProperties>
</file>