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030E26" w:rsidRDefault="0024046A" w:rsidP="00553964">
      <w:pPr>
        <w:pStyle w:val="Title"/>
        <w:spacing w:before="0"/>
      </w:pPr>
      <w:r w:rsidRPr="00030E26">
        <w:t>Кемеровская область</w:t>
      </w:r>
    </w:p>
    <w:p w:rsidR="0024046A" w:rsidRPr="00030E26" w:rsidRDefault="0024046A" w:rsidP="00553964">
      <w:pPr>
        <w:pStyle w:val="Title"/>
        <w:spacing w:before="0"/>
      </w:pPr>
      <w:r w:rsidRPr="00030E26">
        <w:t>Администрация муниципального образования «Крапивинский район»</w:t>
      </w:r>
    </w:p>
    <w:p w:rsidR="00030E26" w:rsidRDefault="00030E26" w:rsidP="00553964">
      <w:pPr>
        <w:pStyle w:val="Title"/>
        <w:spacing w:before="0"/>
      </w:pPr>
    </w:p>
    <w:p w:rsidR="0024046A" w:rsidRPr="00030E26" w:rsidRDefault="0024046A" w:rsidP="00553964">
      <w:pPr>
        <w:pStyle w:val="Title"/>
        <w:spacing w:before="0"/>
      </w:pPr>
      <w:r w:rsidRPr="00030E26">
        <w:t>РАСПОРЯЖЕНИЕ</w:t>
      </w:r>
    </w:p>
    <w:p w:rsidR="0024046A" w:rsidRPr="00030E26" w:rsidRDefault="0024046A" w:rsidP="00553964">
      <w:pPr>
        <w:pStyle w:val="Title"/>
        <w:spacing w:before="0"/>
      </w:pPr>
    </w:p>
    <w:p w:rsidR="00C82C57" w:rsidRPr="00030E26" w:rsidRDefault="00C82C57" w:rsidP="00553964">
      <w:pPr>
        <w:pStyle w:val="Title"/>
        <w:spacing w:before="0"/>
      </w:pPr>
      <w:r w:rsidRPr="00030E26">
        <w:t>30.12.2005 г. №1775-р</w:t>
      </w:r>
    </w:p>
    <w:p w:rsidR="00C82C57" w:rsidRPr="00030E26" w:rsidRDefault="00C82C57" w:rsidP="00553964">
      <w:pPr>
        <w:pStyle w:val="Title"/>
        <w:spacing w:before="0"/>
      </w:pPr>
      <w:r w:rsidRPr="00030E26">
        <w:t>п. Крапивинский</w:t>
      </w:r>
    </w:p>
    <w:p w:rsidR="00C82C57" w:rsidRPr="00030E26" w:rsidRDefault="00C82C57" w:rsidP="00553964">
      <w:pPr>
        <w:pStyle w:val="Title"/>
        <w:spacing w:before="0"/>
      </w:pPr>
    </w:p>
    <w:p w:rsidR="00C82C57" w:rsidRPr="00030E26" w:rsidRDefault="00030E26" w:rsidP="00553964">
      <w:pPr>
        <w:pStyle w:val="Title"/>
        <w:spacing w:before="0"/>
      </w:pPr>
      <w:r>
        <w:t>О</w:t>
      </w:r>
      <w:r w:rsidR="00C82C57" w:rsidRPr="00030E26">
        <w:t>б утверждении Положения об экспертной оценки последствий реконструкции, модернизации, реорганизации, ликвидации</w:t>
      </w:r>
      <w:r>
        <w:t xml:space="preserve"> </w:t>
      </w:r>
      <w:r w:rsidR="00C82C57" w:rsidRPr="00030E26">
        <w:t>муниципальных образовательных</w:t>
      </w:r>
      <w:r>
        <w:t xml:space="preserve"> </w:t>
      </w:r>
      <w:r w:rsidR="00C82C57" w:rsidRPr="00030E26">
        <w:t>учреждений</w:t>
      </w:r>
    </w:p>
    <w:p w:rsidR="00C82C57" w:rsidRDefault="00C82C57" w:rsidP="00030E26"/>
    <w:p w:rsidR="00F53D8B" w:rsidRPr="00030E26" w:rsidRDefault="00F53D8B" w:rsidP="00030E26">
      <w:bookmarkStart w:id="0" w:name="_GoBack"/>
      <w:bookmarkEnd w:id="0"/>
    </w:p>
    <w:p w:rsidR="00C82C57" w:rsidRPr="00030E26" w:rsidRDefault="00C82C57" w:rsidP="00030E26">
      <w:r w:rsidRPr="00030E26">
        <w:t xml:space="preserve">Руководствуясь </w:t>
      </w:r>
      <w:hyperlink r:id="rId5" w:history="1">
        <w:r w:rsidRPr="00553964">
          <w:rPr>
            <w:rStyle w:val="a6"/>
          </w:rPr>
          <w:t>Уставом</w:t>
        </w:r>
      </w:hyperlink>
      <w:r w:rsidRPr="00030E26">
        <w:t xml:space="preserve"> МО «Крапивинский район», законом Российской Федерации </w:t>
      </w:r>
      <w:hyperlink r:id="rId6" w:history="1">
        <w:r w:rsidRPr="00553964">
          <w:rPr>
            <w:rStyle w:val="a6"/>
          </w:rPr>
          <w:t>от 10 июля 1992 г</w:t>
        </w:r>
        <w:r w:rsidR="00030E26" w:rsidRPr="00553964">
          <w:rPr>
            <w:rStyle w:val="a6"/>
          </w:rPr>
          <w:t>. №3266-1</w:t>
        </w:r>
      </w:hyperlink>
      <w:r w:rsidR="00030E26">
        <w:t xml:space="preserve"> «Об образовании»</w:t>
      </w:r>
    </w:p>
    <w:p w:rsidR="00C82C57" w:rsidRPr="00030E26" w:rsidRDefault="00C82C57" w:rsidP="00030E26">
      <w:r w:rsidRPr="00030E26">
        <w:t>1. Утвердить Положение об экспертной оценки последствий реконструкции, модернизации, реорганизации, ликвидации муниципальных "Образовательных учреждений.</w:t>
      </w:r>
    </w:p>
    <w:p w:rsidR="0024046A" w:rsidRPr="00030E26" w:rsidRDefault="00C82C57" w:rsidP="00030E26">
      <w:r w:rsidRPr="00030E26">
        <w:t xml:space="preserve">2. </w:t>
      </w:r>
      <w:proofErr w:type="gramStart"/>
      <w:r w:rsidRPr="00030E26">
        <w:t>Контроль за</w:t>
      </w:r>
      <w:proofErr w:type="gramEnd"/>
      <w:r w:rsidRPr="00030E26">
        <w:t xml:space="preserve"> исполнением данного распоряжения возложить на начальника МУО администрации муниципального образования «Крапивинский район» Вербичеву Н.Н.</w:t>
      </w:r>
    </w:p>
    <w:p w:rsidR="00030E26" w:rsidRDefault="00030E26" w:rsidP="00030E26"/>
    <w:p w:rsidR="0024046A" w:rsidRPr="00030E26" w:rsidRDefault="0024046A" w:rsidP="00030E26">
      <w:r w:rsidRPr="00030E26">
        <w:t>Глава</w:t>
      </w:r>
    </w:p>
    <w:p w:rsidR="0024046A" w:rsidRPr="00030E26" w:rsidRDefault="0024046A" w:rsidP="00030E26">
      <w:r w:rsidRPr="00030E26">
        <w:t>муниципального образования</w:t>
      </w:r>
    </w:p>
    <w:p w:rsidR="00030E26" w:rsidRDefault="0024046A" w:rsidP="00030E26">
      <w:r w:rsidRPr="00030E26">
        <w:t>«Крапивинский район»</w:t>
      </w:r>
    </w:p>
    <w:p w:rsidR="0024046A" w:rsidRDefault="0024046A" w:rsidP="00030E26">
      <w:r w:rsidRPr="00030E26">
        <w:t>В.А.Альберт</w:t>
      </w:r>
    </w:p>
    <w:p w:rsidR="00030E26" w:rsidRPr="00030E26" w:rsidRDefault="00030E26" w:rsidP="00030E26">
      <w:r>
        <w:t>Исп. Болотникова Г.М.</w:t>
      </w:r>
    </w:p>
    <w:p w:rsidR="0024046A" w:rsidRPr="00030E26" w:rsidRDefault="0024046A" w:rsidP="00030E26"/>
    <w:p w:rsidR="001A3BBA" w:rsidRPr="00030E26" w:rsidRDefault="001A3BBA" w:rsidP="00030E26">
      <w:pPr>
        <w:pStyle w:val="Application"/>
        <w:spacing w:before="0" w:after="0"/>
      </w:pPr>
      <w:r w:rsidRPr="00030E26">
        <w:t>Утверждаю</w:t>
      </w:r>
    </w:p>
    <w:p w:rsidR="001A3BBA" w:rsidRPr="00030E26" w:rsidRDefault="001A3BBA" w:rsidP="00030E26">
      <w:pPr>
        <w:pStyle w:val="Application"/>
        <w:spacing w:before="0" w:after="0"/>
      </w:pPr>
      <w:r w:rsidRPr="00030E26">
        <w:t>Глава МО «Крапивинский район»</w:t>
      </w:r>
    </w:p>
    <w:p w:rsidR="001A3BBA" w:rsidRPr="00030E26" w:rsidRDefault="001A3BBA" w:rsidP="00030E26">
      <w:pPr>
        <w:pStyle w:val="Application"/>
        <w:spacing w:before="0" w:after="0"/>
      </w:pPr>
      <w:r w:rsidRPr="00030E26">
        <w:t>____________Альберт В. А.</w:t>
      </w:r>
    </w:p>
    <w:p w:rsidR="00652905" w:rsidRPr="00030E26" w:rsidRDefault="001A3BBA" w:rsidP="00030E26">
      <w:pPr>
        <w:pStyle w:val="Application"/>
        <w:spacing w:before="0" w:after="0"/>
      </w:pPr>
      <w:r w:rsidRPr="00030E26">
        <w:t>Распоряжение администрации</w:t>
      </w:r>
    </w:p>
    <w:p w:rsidR="001A3BBA" w:rsidRPr="00030E26" w:rsidRDefault="001A3BBA" w:rsidP="00030E26">
      <w:pPr>
        <w:pStyle w:val="Application"/>
        <w:spacing w:before="0" w:after="0"/>
      </w:pPr>
      <w:r w:rsidRPr="00030E26">
        <w:t>МО «Крапивинский район»</w:t>
      </w:r>
    </w:p>
    <w:p w:rsidR="001A3BBA" w:rsidRPr="00030E26" w:rsidRDefault="001A3BBA" w:rsidP="00030E26">
      <w:pPr>
        <w:pStyle w:val="Application"/>
        <w:spacing w:before="0" w:after="0"/>
      </w:pPr>
      <w:r w:rsidRPr="00030E26">
        <w:t>от 30.12.2005 г. №1775-р</w:t>
      </w:r>
    </w:p>
    <w:p w:rsidR="00652905" w:rsidRPr="00030E26" w:rsidRDefault="00652905" w:rsidP="00030E26"/>
    <w:p w:rsidR="001A3BBA" w:rsidRPr="00030E26" w:rsidRDefault="001A3BBA" w:rsidP="00030E26">
      <w:pPr>
        <w:pStyle w:val="1"/>
      </w:pPr>
      <w:r w:rsidRPr="00030E26">
        <w:t>ПОЛОЖЕНИЕ</w:t>
      </w:r>
    </w:p>
    <w:p w:rsidR="001A3BBA" w:rsidRPr="00030E26" w:rsidRDefault="001A3BBA" w:rsidP="00030E26">
      <w:pPr>
        <w:pStyle w:val="1"/>
      </w:pPr>
      <w:r w:rsidRPr="00030E26">
        <w:t>Об экспертной оценки последствий реконструкции, модернизации, реорганизации, ликвидации муниципальных образовательных учреждений</w:t>
      </w:r>
    </w:p>
    <w:p w:rsidR="00652905" w:rsidRPr="00030E26" w:rsidRDefault="00652905" w:rsidP="00030E26"/>
    <w:p w:rsidR="001A3BBA" w:rsidRPr="00030E26" w:rsidRDefault="001A3BBA" w:rsidP="00553964">
      <w:pPr>
        <w:pStyle w:val="2"/>
      </w:pPr>
      <w:r w:rsidRPr="00030E26">
        <w:lastRenderedPageBreak/>
        <w:t>1. Общие положения</w:t>
      </w:r>
    </w:p>
    <w:p w:rsidR="00652905" w:rsidRPr="00030E26" w:rsidRDefault="00652905" w:rsidP="00030E26"/>
    <w:p w:rsidR="001A3BBA" w:rsidRPr="00030E26" w:rsidRDefault="001A3BBA" w:rsidP="00030E26">
      <w:r w:rsidRPr="00030E26">
        <w:t>1.1.Положение реконструкции, модернизации,</w:t>
      </w:r>
      <w:r w:rsidR="00030E26">
        <w:t xml:space="preserve"> </w:t>
      </w:r>
      <w:r w:rsidRPr="00030E26">
        <w:t>реорганизации, ликвидации муниципальных образовательных учреждений, разработано для оценки последствий реконструкции, модернизации, реорганизации, ликвидации муниципальных образовательных учреждений с целью обеспечения жизнедеятельности образования, воспитания, развития, отдыха и оздоровления детей, для оказания им лечебно-профилактической помощи, для социальной защиты и социального обслуживания обучающихся.</w:t>
      </w:r>
    </w:p>
    <w:p w:rsidR="001A3BBA" w:rsidRPr="00030E26" w:rsidRDefault="00652905" w:rsidP="00030E26">
      <w:r w:rsidRPr="00030E26">
        <w:t>1.2.</w:t>
      </w:r>
      <w:r w:rsidR="001A3BBA" w:rsidRPr="00030E26">
        <w:t>Решения об экспертной оценке последствий реконструкции, модернизации, реорганизации, ликвидации му</w:t>
      </w:r>
      <w:r w:rsidRPr="00030E26">
        <w:t xml:space="preserve">ниципальных образовательных учреждений, </w:t>
      </w:r>
      <w:r w:rsidR="001A3BBA" w:rsidRPr="00030E26">
        <w:t xml:space="preserve">являющихся муниципальной собственностью в соответствии с Федеральным законом «Об основных гарантиях прав ребёнка в Российской Федерации» </w:t>
      </w:r>
      <w:hyperlink r:id="rId7" w:history="1">
        <w:r w:rsidR="001A3BBA" w:rsidRPr="00553964">
          <w:rPr>
            <w:rStyle w:val="a6"/>
          </w:rPr>
          <w:t>от 24.07.1998 г. №124-ФЗ</w:t>
        </w:r>
      </w:hyperlink>
      <w:r w:rsidR="001A3BBA" w:rsidRPr="00030E26">
        <w:t xml:space="preserve"> необходимо принимать с предварительной экспертной оценкой, проведённой, уполномоченным органом местного самоуправления.</w:t>
      </w:r>
    </w:p>
    <w:p w:rsidR="001A3BBA" w:rsidRPr="00030E26" w:rsidRDefault="00652905" w:rsidP="00030E26">
      <w:r w:rsidRPr="00030E26">
        <w:t>1.3.</w:t>
      </w:r>
      <w:r w:rsidR="001A3BBA" w:rsidRPr="00030E26">
        <w:t xml:space="preserve">Решения о реконструкции,  модернизации, об изменении назначения или о ликвидации образовательного </w:t>
      </w:r>
      <w:proofErr w:type="gramStart"/>
      <w:r w:rsidR="001A3BBA" w:rsidRPr="00030E26">
        <w:t>учреждения, являющегося муниципальной собственностью принимается</w:t>
      </w:r>
      <w:proofErr w:type="gramEnd"/>
      <w:r w:rsidR="001A3BBA" w:rsidRPr="00030E26">
        <w:t xml:space="preserve"> с предварительного согласия Совета народных депутатов муниципального образования «Крапивинский район».</w:t>
      </w:r>
    </w:p>
    <w:p w:rsidR="001A3BBA" w:rsidRPr="00030E26" w:rsidRDefault="00652905" w:rsidP="00030E26">
      <w:r w:rsidRPr="00030E26">
        <w:t>1.4.</w:t>
      </w:r>
      <w:r w:rsidR="001A3BBA" w:rsidRPr="00030E26">
        <w:t>Для определения экспертной оценки последствий реконструкции, модернизации, реорганизации, ликвидации образовательных учреждений, создаётся экспертная комиссия в составе:</w:t>
      </w:r>
    </w:p>
    <w:p w:rsidR="001A3BBA" w:rsidRPr="00030E26" w:rsidRDefault="001A3BBA" w:rsidP="00030E26">
      <w:r w:rsidRPr="00030E26">
        <w:t xml:space="preserve">Председателя комиссии Вербичевой Нины Николаевны </w:t>
      </w:r>
      <w:proofErr w:type="gramStart"/>
      <w:r w:rsidRPr="00030E26">
        <w:t>-н</w:t>
      </w:r>
      <w:proofErr w:type="gramEnd"/>
      <w:r w:rsidRPr="00030E26">
        <w:t>ачальника Муниципального управления образования администрации МО «Крапивинский район»;</w:t>
      </w:r>
    </w:p>
    <w:p w:rsidR="001A3BBA" w:rsidRPr="00030E26" w:rsidRDefault="001A3BBA" w:rsidP="00030E26">
      <w:r w:rsidRPr="00030E26">
        <w:t>Членов комиссии:</w:t>
      </w:r>
    </w:p>
    <w:p w:rsidR="001A3BBA" w:rsidRPr="00030E26" w:rsidRDefault="001A3BBA" w:rsidP="00030E26">
      <w:r w:rsidRPr="00030E26">
        <w:t>Болотниковой Галины Михайловны - заместителя начальника управления образования;</w:t>
      </w:r>
    </w:p>
    <w:p w:rsidR="005031B6" w:rsidRPr="00030E26" w:rsidRDefault="005031B6" w:rsidP="00030E26">
      <w:r w:rsidRPr="00030E26">
        <w:t>Тимофеева Михаила Геннадьевича - начальника по пожарному надзору (по согласованию);</w:t>
      </w:r>
    </w:p>
    <w:p w:rsidR="005031B6" w:rsidRPr="00030E26" w:rsidRDefault="005031B6" w:rsidP="00030E26">
      <w:r w:rsidRPr="00030E26">
        <w:t>Майтаковой Татьяны Анатольевны - юриста администрации МО «Крапивинский район»;</w:t>
      </w:r>
    </w:p>
    <w:p w:rsidR="005031B6" w:rsidRPr="00030E26" w:rsidRDefault="005031B6" w:rsidP="00030E26">
      <w:r w:rsidRPr="00030E26">
        <w:t>Андреевой Натальи Алексеевны - главного специалиста по охране прав детства;</w:t>
      </w:r>
    </w:p>
    <w:p w:rsidR="005031B6" w:rsidRPr="00030E26" w:rsidRDefault="005031B6" w:rsidP="00030E26">
      <w:r w:rsidRPr="00030E26">
        <w:t xml:space="preserve">Яковлева Александра Ивановича - главного врача ФГУЗ «Центра гигиены и эпидемиологии в </w:t>
      </w:r>
      <w:proofErr w:type="gramStart"/>
      <w:r w:rsidRPr="00030E26">
        <w:t>КО</w:t>
      </w:r>
      <w:proofErr w:type="gramEnd"/>
      <w:r w:rsidRPr="00030E26">
        <w:t xml:space="preserve"> в «Крапивинском районе» (по согласованию);</w:t>
      </w:r>
    </w:p>
    <w:p w:rsidR="005031B6" w:rsidRPr="00030E26" w:rsidRDefault="005031B6" w:rsidP="00030E26">
      <w:r w:rsidRPr="00030E26">
        <w:t>Ждановой Валентины Ивановны — главного специалиста Муниципального управления образования администрации МО «Крапивинский район».</w:t>
      </w:r>
    </w:p>
    <w:p w:rsidR="005031B6" w:rsidRPr="00030E26" w:rsidRDefault="005031B6" w:rsidP="00030E26"/>
    <w:p w:rsidR="005031B6" w:rsidRPr="00030E26" w:rsidRDefault="005031B6" w:rsidP="00553964">
      <w:pPr>
        <w:pStyle w:val="2"/>
      </w:pPr>
      <w:r w:rsidRPr="00030E26">
        <w:t>2. Права и обязанности экспертной комиссии</w:t>
      </w:r>
    </w:p>
    <w:p w:rsidR="005031B6" w:rsidRPr="00030E26" w:rsidRDefault="005031B6" w:rsidP="00030E26"/>
    <w:p w:rsidR="005031B6" w:rsidRPr="00030E26" w:rsidRDefault="005031B6" w:rsidP="00030E26">
      <w:r w:rsidRPr="00030E26">
        <w:t>2.1.По результатам работы комиссии составляется Акт экспертной оценки последствий реконструкции,</w:t>
      </w:r>
      <w:r w:rsidR="00030E26">
        <w:t xml:space="preserve"> </w:t>
      </w:r>
      <w:r w:rsidRPr="00030E26">
        <w:t>модернизации, реорганизации, ликвидации образовательных учреждений и меры принятые для обеспечения образования, воспитания, развития, социальной защиты и социального обслуживания детей.</w:t>
      </w:r>
    </w:p>
    <w:p w:rsidR="005031B6" w:rsidRPr="00030E26" w:rsidRDefault="005031B6" w:rsidP="00030E26">
      <w:r w:rsidRPr="00030E26">
        <w:t>2.2.При проведении экспертной оценки последствий реконструкции, модернизации, реорганизации, ликвидации образовательных учреждений должны быть отражены и указаны в акте следующие вопросы:</w:t>
      </w:r>
    </w:p>
    <w:p w:rsidR="005031B6" w:rsidRPr="00030E26" w:rsidRDefault="005031B6" w:rsidP="00030E26">
      <w:r w:rsidRPr="00030E26">
        <w:t>а)</w:t>
      </w:r>
      <w:r w:rsidR="00030E26">
        <w:t xml:space="preserve"> </w:t>
      </w:r>
      <w:r w:rsidRPr="00030E26">
        <w:t>техническое, противопожарное и санитарное состояние зданий муниципальных образовательных учреждений;</w:t>
      </w:r>
    </w:p>
    <w:p w:rsidR="005031B6" w:rsidRPr="00030E26" w:rsidRDefault="005031B6" w:rsidP="00030E26">
      <w:r w:rsidRPr="00030E26">
        <w:t>б)</w:t>
      </w:r>
      <w:r w:rsidR="00030E26">
        <w:t xml:space="preserve"> </w:t>
      </w:r>
      <w:r w:rsidRPr="00030E26">
        <w:t>состояние отопительной системы;</w:t>
      </w:r>
    </w:p>
    <w:p w:rsidR="005031B6" w:rsidRPr="00030E26" w:rsidRDefault="005031B6" w:rsidP="00030E26">
      <w:r w:rsidRPr="00030E26">
        <w:t>в)</w:t>
      </w:r>
      <w:r w:rsidR="00030E26">
        <w:t xml:space="preserve"> </w:t>
      </w:r>
      <w:r w:rsidRPr="00030E26">
        <w:t>наличие и исправность электроснабжения, водоснабжения, канализации;</w:t>
      </w:r>
    </w:p>
    <w:p w:rsidR="005031B6" w:rsidRPr="00030E26" w:rsidRDefault="005031B6" w:rsidP="00030E26">
      <w:r w:rsidRPr="00030E26">
        <w:lastRenderedPageBreak/>
        <w:t>г)</w:t>
      </w:r>
      <w:r w:rsidR="00030E26">
        <w:t xml:space="preserve"> </w:t>
      </w:r>
      <w:r w:rsidRPr="00030E26">
        <w:t>отсутствие или наличие возможности обеспечения полноценного питания в образовательном учреждении;</w:t>
      </w:r>
    </w:p>
    <w:p w:rsidR="005031B6" w:rsidRPr="00030E26" w:rsidRDefault="005031B6" w:rsidP="00030E26">
      <w:r w:rsidRPr="00030E26">
        <w:t>д)</w:t>
      </w:r>
      <w:r w:rsidR="00030E26">
        <w:t xml:space="preserve"> </w:t>
      </w:r>
      <w:r w:rsidRPr="00030E26">
        <w:t>обеспечение образовательного учреждения необходимыми кадрами, мебелью, учебно - наглядными пособиями;</w:t>
      </w:r>
    </w:p>
    <w:p w:rsidR="005031B6" w:rsidRPr="00030E26" w:rsidRDefault="005031B6" w:rsidP="00030E26">
      <w:r w:rsidRPr="00030E26">
        <w:t>е)</w:t>
      </w:r>
      <w:r w:rsidR="00030E26">
        <w:t xml:space="preserve"> </w:t>
      </w:r>
      <w:r w:rsidRPr="00030E26">
        <w:t>наличие или отсутствие возможности занятия физической культурой и спортом;</w:t>
      </w:r>
    </w:p>
    <w:p w:rsidR="005031B6" w:rsidRPr="00030E26" w:rsidRDefault="005031B6" w:rsidP="00030E26">
      <w:r w:rsidRPr="00030E26">
        <w:t xml:space="preserve">ё) наличие или отсутствие возможности обеспечения летнего отдыха </w:t>
      </w:r>
      <w:proofErr w:type="gramStart"/>
      <w:r w:rsidRPr="00030E26">
        <w:t>обучающихся</w:t>
      </w:r>
      <w:proofErr w:type="gramEnd"/>
      <w:r w:rsidRPr="00030E26">
        <w:t>.</w:t>
      </w:r>
    </w:p>
    <w:p w:rsidR="005031B6" w:rsidRPr="00030E26" w:rsidRDefault="005031B6" w:rsidP="00030E26">
      <w:r w:rsidRPr="00030E26">
        <w:t>2.3. При принятии решения о реконструкции, модернизации, реорганизации и ликвидации муниципальных образовательных учреждений экспертная комиссия принимает все меры направленные на обеспечение:</w:t>
      </w:r>
    </w:p>
    <w:p w:rsidR="005031B6" w:rsidRPr="00030E26" w:rsidRDefault="005031B6" w:rsidP="00030E26">
      <w:r w:rsidRPr="00030E26">
        <w:t>а)</w:t>
      </w:r>
      <w:r w:rsidR="00030E26">
        <w:t xml:space="preserve"> </w:t>
      </w:r>
      <w:r w:rsidRPr="00030E26">
        <w:t>продолжения образовательного процесса в близлежащем муниципальном образовательном учреждении;</w:t>
      </w:r>
    </w:p>
    <w:p w:rsidR="005031B6" w:rsidRPr="00030E26" w:rsidRDefault="005031B6" w:rsidP="00030E26">
      <w:r w:rsidRPr="00030E26">
        <w:t>б)</w:t>
      </w:r>
      <w:r w:rsidR="00030E26">
        <w:t xml:space="preserve"> </w:t>
      </w:r>
      <w:r w:rsidRPr="00030E26">
        <w:t xml:space="preserve">выделение и закрепление автобуса для подвоза </w:t>
      </w:r>
      <w:proofErr w:type="gramStart"/>
      <w:r w:rsidRPr="00030E26">
        <w:t>обучающихся</w:t>
      </w:r>
      <w:proofErr w:type="gramEnd"/>
      <w:r w:rsidRPr="00030E26">
        <w:t>;</w:t>
      </w:r>
    </w:p>
    <w:p w:rsidR="000C04EF" w:rsidRPr="00030E26" w:rsidRDefault="000C04EF" w:rsidP="00030E26">
      <w:r w:rsidRPr="00030E26">
        <w:t>в)</w:t>
      </w:r>
      <w:r w:rsidR="00030E26">
        <w:t xml:space="preserve"> </w:t>
      </w:r>
      <w:r w:rsidRPr="00030E26">
        <w:t xml:space="preserve">ежедневного подвоза </w:t>
      </w:r>
      <w:proofErr w:type="gramStart"/>
      <w:r w:rsidRPr="00030E26">
        <w:t>обучающихся</w:t>
      </w:r>
      <w:proofErr w:type="gramEnd"/>
      <w:r w:rsidR="00030E26">
        <w:t xml:space="preserve"> в </w:t>
      </w:r>
      <w:r w:rsidRPr="00030E26">
        <w:t>образовательное учреждение;</w:t>
      </w:r>
    </w:p>
    <w:p w:rsidR="000C04EF" w:rsidRPr="00030E26" w:rsidRDefault="000C04EF" w:rsidP="00030E26">
      <w:r w:rsidRPr="00030E26">
        <w:t>г)</w:t>
      </w:r>
      <w:r w:rsidR="00030E26">
        <w:t xml:space="preserve"> </w:t>
      </w:r>
      <w:r w:rsidRPr="00030E26">
        <w:t xml:space="preserve">определение ответственного лица, сопровождающего </w:t>
      </w:r>
      <w:proofErr w:type="gramStart"/>
      <w:r w:rsidRPr="00030E26">
        <w:t>обучающихся</w:t>
      </w:r>
      <w:proofErr w:type="gramEnd"/>
      <w:r w:rsidRPr="00030E26">
        <w:t>;</w:t>
      </w:r>
    </w:p>
    <w:p w:rsidR="000C04EF" w:rsidRPr="00030E26" w:rsidRDefault="000C04EF" w:rsidP="00030E26">
      <w:r w:rsidRPr="00030E26">
        <w:t>д)</w:t>
      </w:r>
      <w:r w:rsidR="00030E26">
        <w:t xml:space="preserve"> </w:t>
      </w:r>
      <w:r w:rsidRPr="00030E26">
        <w:t xml:space="preserve">решение вопроса полноценного питания </w:t>
      </w:r>
      <w:proofErr w:type="gramStart"/>
      <w:r w:rsidRPr="00030E26">
        <w:t>подвозимых</w:t>
      </w:r>
      <w:proofErr w:type="gramEnd"/>
      <w:r w:rsidRPr="00030E26">
        <w:t xml:space="preserve"> обучающихся в образовательном учреждении;</w:t>
      </w:r>
    </w:p>
    <w:p w:rsidR="000C04EF" w:rsidRPr="00030E26" w:rsidRDefault="000C04EF" w:rsidP="00030E26">
      <w:r w:rsidRPr="00030E26">
        <w:t>е)</w:t>
      </w:r>
      <w:r w:rsidR="00030E26">
        <w:t xml:space="preserve"> </w:t>
      </w:r>
      <w:r w:rsidRPr="00030E26">
        <w:t xml:space="preserve">решение вопроса обеспечения </w:t>
      </w:r>
      <w:proofErr w:type="gramStart"/>
      <w:r w:rsidRPr="00030E26">
        <w:t>обучающихся</w:t>
      </w:r>
      <w:proofErr w:type="gramEnd"/>
      <w:r w:rsidRPr="00030E26">
        <w:t xml:space="preserve"> канцтоварами и учебными пособиями;</w:t>
      </w:r>
    </w:p>
    <w:p w:rsidR="000C04EF" w:rsidRPr="00030E26" w:rsidRDefault="000C04EF" w:rsidP="00030E26">
      <w:r w:rsidRPr="00030E26">
        <w:t xml:space="preserve">ё) оказание лечебно - профилактической медицинской помощи </w:t>
      </w:r>
      <w:proofErr w:type="gramStart"/>
      <w:r w:rsidRPr="00030E26">
        <w:t>обучающимся</w:t>
      </w:r>
      <w:proofErr w:type="gramEnd"/>
      <w:r w:rsidRPr="00030E26">
        <w:t>;</w:t>
      </w:r>
    </w:p>
    <w:p w:rsidR="000C04EF" w:rsidRPr="00030E26" w:rsidRDefault="00990F33" w:rsidP="00030E26">
      <w:r w:rsidRPr="00030E26">
        <w:t>ж)</w:t>
      </w:r>
      <w:r w:rsidR="00030E26">
        <w:t xml:space="preserve"> </w:t>
      </w:r>
      <w:r w:rsidR="000C04EF" w:rsidRPr="00030E26">
        <w:t xml:space="preserve">создание условий для полноценного летнего отдыха и </w:t>
      </w:r>
      <w:proofErr w:type="gramStart"/>
      <w:r w:rsidR="000C04EF" w:rsidRPr="00030E26">
        <w:t>занятости</w:t>
      </w:r>
      <w:proofErr w:type="gramEnd"/>
      <w:r w:rsidR="000C04EF" w:rsidRPr="00030E26">
        <w:t xml:space="preserve"> обучающихся в неурочное время.</w:t>
      </w:r>
    </w:p>
    <w:p w:rsidR="00990F33" w:rsidRPr="00030E26" w:rsidRDefault="00990F33" w:rsidP="00030E26"/>
    <w:p w:rsidR="000C04EF" w:rsidRPr="00030E26" w:rsidRDefault="000C04EF" w:rsidP="00553964">
      <w:pPr>
        <w:pStyle w:val="2"/>
      </w:pPr>
      <w:r w:rsidRPr="00030E26">
        <w:t>3. Заключительные положения</w:t>
      </w:r>
    </w:p>
    <w:p w:rsidR="00990F33" w:rsidRPr="00030E26" w:rsidRDefault="00990F33" w:rsidP="00030E26"/>
    <w:p w:rsidR="000C04EF" w:rsidRPr="00030E26" w:rsidRDefault="000C04EF" w:rsidP="00030E26">
      <w:r w:rsidRPr="00030E26">
        <w:t>3.1. Комиссия несёт полную ответственность за экспертную оценку последствий реконструкции, модернизации, реорганизации, ликвидации образовательных учреждений и принятия всех необходимых мер, направленных на обеспечение жизнедеятельности, образования, воспитания, развития отдыха и оздоровления обучающихся, оказания им лечебн</w:t>
      </w:r>
      <w:proofErr w:type="gramStart"/>
      <w:r w:rsidRPr="00030E26">
        <w:t>о-</w:t>
      </w:r>
      <w:proofErr w:type="gramEnd"/>
      <w:r w:rsidRPr="00030E26">
        <w:t xml:space="preserve"> профилактической медицинской помощи.</w:t>
      </w:r>
    </w:p>
    <w:sectPr w:rsidR="000C04EF" w:rsidRPr="00030E26" w:rsidSect="00030E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30E26"/>
    <w:rsid w:val="000A442E"/>
    <w:rsid w:val="000C04EF"/>
    <w:rsid w:val="000F1889"/>
    <w:rsid w:val="001A3BBA"/>
    <w:rsid w:val="0024046A"/>
    <w:rsid w:val="002F2B94"/>
    <w:rsid w:val="00364F62"/>
    <w:rsid w:val="003F6E76"/>
    <w:rsid w:val="005031B6"/>
    <w:rsid w:val="00553964"/>
    <w:rsid w:val="00652905"/>
    <w:rsid w:val="006D0082"/>
    <w:rsid w:val="00720AEC"/>
    <w:rsid w:val="00990F33"/>
    <w:rsid w:val="00BA3FC1"/>
    <w:rsid w:val="00C82C57"/>
    <w:rsid w:val="00D64AB3"/>
    <w:rsid w:val="00DB411E"/>
    <w:rsid w:val="00F0237A"/>
    <w:rsid w:val="00F5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D008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D008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D008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D008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D008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D008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D0082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6D0082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D0082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D008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D0082"/>
    <w:rPr>
      <w:color w:val="0000FF"/>
      <w:u w:val="none"/>
    </w:rPr>
  </w:style>
  <w:style w:type="paragraph" w:customStyle="1" w:styleId="Application">
    <w:name w:val="Application!Приложение"/>
    <w:rsid w:val="006D008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D008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D008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D008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D008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D008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D008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D008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D008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D008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D008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D0082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6D0082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D0082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D008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D0082"/>
    <w:rPr>
      <w:color w:val="0000FF"/>
      <w:u w:val="none"/>
    </w:rPr>
  </w:style>
  <w:style w:type="paragraph" w:customStyle="1" w:styleId="Application">
    <w:name w:val="Application!Приложение"/>
    <w:rsid w:val="006D008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D008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D008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D008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D008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0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4f5d3878-c2cf-49d3-b38a-0d14ac08026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5bf4eb2-4853-4f5b-bc47-9291295dadb0.html" TargetMode="External"/><Relationship Id="rId5" Type="http://schemas.openxmlformats.org/officeDocument/2006/relationships/hyperlink" Target="http://zakon.scli.ru/ru/legal_texts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5753</CharactersWithSpaces>
  <SharedDoc>false</SharedDoc>
  <HLinks>
    <vt:vector size="18" baseType="variant">
      <vt:variant>
        <vt:i4>3801199</vt:i4>
      </vt:variant>
      <vt:variant>
        <vt:i4>6</vt:i4>
      </vt:variant>
      <vt:variant>
        <vt:i4>0</vt:i4>
      </vt:variant>
      <vt:variant>
        <vt:i4>5</vt:i4>
      </vt:variant>
      <vt:variant>
        <vt:lpwstr>/content/act/4f5d3878-c2cf-49d3-b38a-0d14ac080268.html</vt:lpwstr>
      </vt:variant>
      <vt:variant>
        <vt:lpwstr/>
      </vt:variant>
      <vt:variant>
        <vt:i4>3342433</vt:i4>
      </vt:variant>
      <vt:variant>
        <vt:i4>3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2018-09-06T09:21:00Z</dcterms:created>
  <dcterms:modified xsi:type="dcterms:W3CDTF">2018-09-06T09:21:00Z</dcterms:modified>
</cp:coreProperties>
</file>