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365D85" w:rsidRDefault="0024046A" w:rsidP="00365D85">
      <w:pPr>
        <w:pStyle w:val="Title"/>
        <w:spacing w:before="0"/>
      </w:pPr>
      <w:r w:rsidRPr="00365D85">
        <w:t>Кемеровская область</w:t>
      </w:r>
    </w:p>
    <w:p w:rsidR="0024046A" w:rsidRPr="00365D85" w:rsidRDefault="0024046A" w:rsidP="00365D85">
      <w:pPr>
        <w:pStyle w:val="Title"/>
        <w:spacing w:before="0"/>
      </w:pPr>
      <w:r w:rsidRPr="00365D85">
        <w:t>Администрация муниципального образования «Крапивинский район»</w:t>
      </w:r>
    </w:p>
    <w:p w:rsidR="00365D85" w:rsidRDefault="00365D85" w:rsidP="00365D85">
      <w:pPr>
        <w:pStyle w:val="Title"/>
        <w:spacing w:before="0"/>
      </w:pPr>
    </w:p>
    <w:p w:rsidR="0024046A" w:rsidRPr="00365D85" w:rsidRDefault="00AC1FAA" w:rsidP="00365D85">
      <w:pPr>
        <w:pStyle w:val="Title"/>
        <w:spacing w:before="0"/>
      </w:pPr>
      <w:r w:rsidRPr="00365D85">
        <w:t>ПОСТАНОВЛЕНИЕ</w:t>
      </w:r>
    </w:p>
    <w:p w:rsidR="0024046A" w:rsidRPr="00365D85" w:rsidRDefault="0024046A" w:rsidP="00365D85">
      <w:pPr>
        <w:pStyle w:val="Title"/>
        <w:spacing w:before="0"/>
      </w:pPr>
    </w:p>
    <w:p w:rsidR="0024046A" w:rsidRPr="00365D85" w:rsidRDefault="0025655A" w:rsidP="00365D85">
      <w:pPr>
        <w:pStyle w:val="Title"/>
        <w:spacing w:before="0"/>
      </w:pPr>
      <w:r w:rsidRPr="00365D85">
        <w:t>от 04.09.2008 г. №19</w:t>
      </w:r>
    </w:p>
    <w:p w:rsidR="0025655A" w:rsidRPr="00365D85" w:rsidRDefault="0025655A" w:rsidP="00365D85">
      <w:pPr>
        <w:pStyle w:val="Title"/>
        <w:spacing w:before="0"/>
      </w:pPr>
      <w:r w:rsidRPr="00365D85">
        <w:t>р.п. Крапивинский</w:t>
      </w:r>
    </w:p>
    <w:p w:rsidR="0025655A" w:rsidRPr="00365D85" w:rsidRDefault="0025655A" w:rsidP="00365D85">
      <w:pPr>
        <w:pStyle w:val="Title"/>
        <w:spacing w:before="0"/>
      </w:pPr>
    </w:p>
    <w:p w:rsidR="0025655A" w:rsidRPr="00365D85" w:rsidRDefault="0025655A" w:rsidP="00365D85">
      <w:pPr>
        <w:pStyle w:val="Title"/>
        <w:spacing w:before="0"/>
      </w:pPr>
      <w:r w:rsidRPr="00365D85">
        <w:t>Об утверждении Положения о порядке ведения перечня муниципальных контрактов (договоров), перечня договоров, не относящихся к муниципальным контрактам, реестров принятых бюджетных обязательств на основании муниципальных контрактов (договоров) и договоров, не относящихся к муниципальным контрактам</w:t>
      </w:r>
    </w:p>
    <w:p w:rsidR="0025655A" w:rsidRDefault="0025655A" w:rsidP="00365D85"/>
    <w:p w:rsidR="0025655A" w:rsidRPr="00365D85" w:rsidRDefault="0025655A" w:rsidP="00365D85">
      <w:bookmarkStart w:id="0" w:name="_GoBack"/>
      <w:bookmarkEnd w:id="0"/>
      <w:r w:rsidRPr="00365D85">
        <w:t>Во исполнение Постановления коллегии</w:t>
      </w:r>
      <w:r w:rsidR="00365D85">
        <w:t xml:space="preserve"> </w:t>
      </w:r>
      <w:r w:rsidRPr="00365D85">
        <w:t xml:space="preserve">Администрации муниципального образования «Крапивинский район» </w:t>
      </w:r>
      <w:hyperlink r:id="rId5" w:history="1">
        <w:r w:rsidRPr="007F22F3">
          <w:rPr>
            <w:rStyle w:val="a7"/>
          </w:rPr>
          <w:t>№18 от 30.06.2008г</w:t>
        </w:r>
      </w:hyperlink>
      <w:r w:rsidRPr="00365D85">
        <w:t xml:space="preserve"> Администрация МО «Крапивинский район» </w:t>
      </w:r>
    </w:p>
    <w:p w:rsidR="0025655A" w:rsidRPr="00365D85" w:rsidRDefault="0025655A" w:rsidP="00365D85">
      <w:r w:rsidRPr="00365D85">
        <w:t>ПОСТАНОВЛЯЕТ:</w:t>
      </w:r>
    </w:p>
    <w:p w:rsidR="0025655A" w:rsidRPr="00365D85" w:rsidRDefault="0025655A" w:rsidP="00365D85">
      <w:r w:rsidRPr="00365D85">
        <w:t>1.Утвердить Положение о порядке ведения перечня муниципальных контрактов</w:t>
      </w:r>
      <w:r w:rsidR="00365D85">
        <w:t xml:space="preserve"> </w:t>
      </w:r>
      <w:r w:rsidRPr="00365D85">
        <w:t>(договоров), перечня договоров, не относящихся к муниципальным контрактам, реестров принятых бюджетных обязательств на основании муниципальных контрактов (договоров) и договоров, не относящихся к муниципальным контрактам главными распорядителями, распорядителями, получателями средств бюджета муниципального образования.</w:t>
      </w:r>
    </w:p>
    <w:p w:rsidR="0025655A" w:rsidRPr="00365D85" w:rsidRDefault="0025655A" w:rsidP="00365D85">
      <w:r w:rsidRPr="00365D85">
        <w:t>2.Настоящее Постановление вступает в силу с момента подписания и распространяет свое действие на отношения, возникшие с 1 января 2008 года.</w:t>
      </w:r>
    </w:p>
    <w:p w:rsidR="0025655A" w:rsidRPr="00365D85" w:rsidRDefault="0025655A" w:rsidP="00365D85">
      <w:r w:rsidRPr="00365D85">
        <w:t>3.</w:t>
      </w:r>
      <w:proofErr w:type="gramStart"/>
      <w:r w:rsidRPr="00365D85">
        <w:t>Контроль за</w:t>
      </w:r>
      <w:proofErr w:type="gramEnd"/>
      <w:r w:rsidRPr="00365D85">
        <w:t xml:space="preserve"> исполнением настоящего Постановления возложить на начальника финансового управления по Крапивинскому району Н.Н.Казакову.</w:t>
      </w:r>
    </w:p>
    <w:p w:rsidR="0024046A" w:rsidRPr="00365D85" w:rsidRDefault="0024046A" w:rsidP="00365D85"/>
    <w:p w:rsidR="0024046A" w:rsidRPr="00365D85" w:rsidRDefault="0024046A" w:rsidP="00365D85">
      <w:r w:rsidRPr="00365D85">
        <w:t>Глава</w:t>
      </w:r>
      <w:r w:rsidR="0027656A" w:rsidRPr="00365D85">
        <w:t xml:space="preserve"> </w:t>
      </w:r>
      <w:r w:rsidR="00365D85">
        <w:t>МО</w:t>
      </w:r>
    </w:p>
    <w:p w:rsidR="00365D85" w:rsidRDefault="0024046A" w:rsidP="00365D85">
      <w:r w:rsidRPr="00365D85">
        <w:t>«Крапивинский район»</w:t>
      </w:r>
    </w:p>
    <w:p w:rsidR="0024046A" w:rsidRPr="00365D85" w:rsidRDefault="0024046A" w:rsidP="00365D85">
      <w:r w:rsidRPr="00365D85">
        <w:t>В.А.Альберт</w:t>
      </w:r>
    </w:p>
    <w:p w:rsidR="003C4858" w:rsidRDefault="00365D85" w:rsidP="00365D85">
      <w:r>
        <w:t>Исп</w:t>
      </w:r>
      <w:proofErr w:type="gramStart"/>
      <w:r>
        <w:t>.К</w:t>
      </w:r>
      <w:proofErr w:type="gramEnd"/>
      <w:r>
        <w:t>азакова Н.Н.</w:t>
      </w:r>
    </w:p>
    <w:p w:rsidR="00365D85" w:rsidRPr="00365D85" w:rsidRDefault="00365D85" w:rsidP="00365D85"/>
    <w:p w:rsidR="005740C1" w:rsidRPr="00365D85" w:rsidRDefault="005740C1" w:rsidP="00365D85">
      <w:pPr>
        <w:pStyle w:val="Application"/>
        <w:spacing w:before="0" w:after="0"/>
      </w:pPr>
      <w:r w:rsidRPr="00365D85">
        <w:t>Утверждено</w:t>
      </w:r>
    </w:p>
    <w:p w:rsidR="005740C1" w:rsidRPr="00365D85" w:rsidRDefault="005740C1" w:rsidP="00365D85">
      <w:pPr>
        <w:pStyle w:val="Application"/>
        <w:spacing w:before="0" w:after="0"/>
      </w:pPr>
      <w:r w:rsidRPr="00365D85">
        <w:t>Постановлением Администрации МО</w:t>
      </w:r>
    </w:p>
    <w:p w:rsidR="005740C1" w:rsidRPr="00365D85" w:rsidRDefault="005740C1" w:rsidP="00365D85">
      <w:pPr>
        <w:pStyle w:val="Application"/>
        <w:spacing w:before="0" w:after="0"/>
      </w:pPr>
      <w:r w:rsidRPr="00365D85">
        <w:t>«Крапивинский район»</w:t>
      </w:r>
    </w:p>
    <w:p w:rsidR="005740C1" w:rsidRPr="00365D85" w:rsidRDefault="005740C1" w:rsidP="00365D85">
      <w:pPr>
        <w:pStyle w:val="Application"/>
        <w:spacing w:before="0" w:after="0"/>
      </w:pPr>
      <w:r w:rsidRPr="00365D85">
        <w:t>от 04.09.2008 г. №19</w:t>
      </w:r>
    </w:p>
    <w:p w:rsidR="00365D85" w:rsidRDefault="00365D85" w:rsidP="00365D85">
      <w:pPr>
        <w:pStyle w:val="1"/>
      </w:pPr>
    </w:p>
    <w:p w:rsidR="004831CD" w:rsidRPr="00365D85" w:rsidRDefault="004831CD" w:rsidP="00365D85">
      <w:pPr>
        <w:pStyle w:val="1"/>
      </w:pPr>
      <w:r w:rsidRPr="00365D85">
        <w:t>Положение</w:t>
      </w:r>
    </w:p>
    <w:p w:rsidR="004831CD" w:rsidRPr="00365D85" w:rsidRDefault="004831CD" w:rsidP="00365D85">
      <w:pPr>
        <w:pStyle w:val="1"/>
      </w:pPr>
      <w:r w:rsidRPr="00365D85">
        <w:lastRenderedPageBreak/>
        <w:t xml:space="preserve">о порядке </w:t>
      </w:r>
      <w:r w:rsidR="005740C1" w:rsidRPr="00365D85">
        <w:t>ве</w:t>
      </w:r>
      <w:r w:rsidRPr="00365D85">
        <w:t>дения пере</w:t>
      </w:r>
      <w:r w:rsidR="005740C1" w:rsidRPr="00365D85">
        <w:t>чня</w:t>
      </w:r>
      <w:r w:rsidRPr="00365D85">
        <w:t xml:space="preserve"> муниципальных </w:t>
      </w:r>
      <w:r w:rsidR="005740C1" w:rsidRPr="00365D85">
        <w:t>конт</w:t>
      </w:r>
      <w:r w:rsidRPr="00365D85">
        <w:t>рактов (договоров), перечня договоров, не о</w:t>
      </w:r>
      <w:r w:rsidR="005740C1" w:rsidRPr="00365D85">
        <w:t>т</w:t>
      </w:r>
      <w:r w:rsidRPr="00365D85">
        <w:t xml:space="preserve">носящихся к </w:t>
      </w:r>
      <w:r w:rsidR="005740C1" w:rsidRPr="00365D85">
        <w:t>муниципальным</w:t>
      </w:r>
      <w:r w:rsidRPr="00365D85">
        <w:t xml:space="preserve"> контрактам, реестров принятых бюджетных обязательств на основании </w:t>
      </w:r>
      <w:r w:rsidR="00290E4D" w:rsidRPr="00365D85">
        <w:t>муниципальных</w:t>
      </w:r>
      <w:r w:rsidRPr="00365D85">
        <w:t xml:space="preserve"> контрактов (договоров) и договоров, не относящихся к муниципальным контрактам.</w:t>
      </w:r>
    </w:p>
    <w:p w:rsidR="00290E4D" w:rsidRPr="00365D85" w:rsidRDefault="00290E4D" w:rsidP="00365D85"/>
    <w:p w:rsidR="004831CD" w:rsidRPr="00365D85" w:rsidRDefault="00290E4D" w:rsidP="00365D85">
      <w:r w:rsidRPr="00365D85">
        <w:t>1.</w:t>
      </w:r>
      <w:r w:rsidR="004831CD" w:rsidRPr="00365D85">
        <w:t>Главные распорядители, распорядители, получатели средств бюджета муниципального образования «</w:t>
      </w:r>
      <w:r w:rsidRPr="00365D85">
        <w:t>Крапивинский</w:t>
      </w:r>
      <w:r w:rsidR="004831CD" w:rsidRPr="00365D85">
        <w:t xml:space="preserve"> район» ведут учет бюджетных обязательств в соответствии с </w:t>
      </w:r>
      <w:r w:rsidR="00145C83" w:rsidRPr="00365D85">
        <w:t>Инструкцией по</w:t>
      </w:r>
      <w:r w:rsidR="004831CD" w:rsidRPr="00365D85">
        <w:t xml:space="preserve"> бюджетному учету, утвержденной приказом Министерства финансов Российской Федерации </w:t>
      </w:r>
      <w:hyperlink r:id="rId6" w:history="1">
        <w:r w:rsidR="004831CD" w:rsidRPr="008F242F">
          <w:rPr>
            <w:rStyle w:val="a7"/>
          </w:rPr>
          <w:t>от 10.02.2006г. №25н</w:t>
        </w:r>
      </w:hyperlink>
      <w:r w:rsidR="004831CD" w:rsidRPr="00365D85">
        <w:t xml:space="preserve"> и письмом Министерства Финансов РФ </w:t>
      </w:r>
      <w:hyperlink r:id="rId7" w:history="1">
        <w:r w:rsidR="004831CD" w:rsidRPr="008F242F">
          <w:rPr>
            <w:rStyle w:val="a7"/>
          </w:rPr>
          <w:t>от 12.02.2008 №02-14-10а/282</w:t>
        </w:r>
      </w:hyperlink>
      <w:r w:rsidR="004831CD" w:rsidRPr="00365D85">
        <w:t>.</w:t>
      </w:r>
    </w:p>
    <w:p w:rsidR="004831CD" w:rsidRPr="00365D85" w:rsidRDefault="004831CD" w:rsidP="00365D85">
      <w:r w:rsidRPr="00365D85">
        <w:t>2.</w:t>
      </w:r>
      <w:r w:rsidR="00145C83" w:rsidRPr="00365D85">
        <w:t xml:space="preserve">Принятые бюджетные обязательства </w:t>
      </w:r>
      <w:r w:rsidR="00311375" w:rsidRPr="00365D85">
        <w:t>главными распорядителям</w:t>
      </w:r>
      <w:r w:rsidRPr="00365D85">
        <w:t xml:space="preserve">и, получателями </w:t>
      </w:r>
      <w:r w:rsidR="00311375" w:rsidRPr="00365D85">
        <w:t>средств учит</w:t>
      </w:r>
      <w:r w:rsidRPr="00365D85">
        <w:t>ываются на основании государственных контрактов (договоров), иных документов: счета, счет-фактура, кассовые чеки, товарно-транспортные накладные</w:t>
      </w:r>
      <w:proofErr w:type="gramStart"/>
      <w:r w:rsidRPr="00365D85">
        <w:t>.</w:t>
      </w:r>
      <w:proofErr w:type="gramEnd"/>
      <w:r w:rsidRPr="00365D85">
        <w:t xml:space="preserve"> </w:t>
      </w:r>
      <w:proofErr w:type="gramStart"/>
      <w:r w:rsidR="00311375" w:rsidRPr="00365D85">
        <w:t>р</w:t>
      </w:r>
      <w:proofErr w:type="gramEnd"/>
      <w:r w:rsidR="00311375" w:rsidRPr="00365D85">
        <w:t>асчетно-платежные</w:t>
      </w:r>
      <w:r w:rsidRPr="00365D85">
        <w:t xml:space="preserve"> ведомости и другие аналогичные </w:t>
      </w:r>
      <w:r w:rsidR="00311375" w:rsidRPr="00365D85">
        <w:t>документы.</w:t>
      </w:r>
    </w:p>
    <w:p w:rsidR="004831CD" w:rsidRPr="00365D85" w:rsidRDefault="00B832F8" w:rsidP="00365D85">
      <w:r w:rsidRPr="00365D85">
        <w:t>3.</w:t>
      </w:r>
      <w:r w:rsidR="004831CD" w:rsidRPr="00365D85">
        <w:t>Главные распорядители</w:t>
      </w:r>
      <w:proofErr w:type="gramStart"/>
      <w:r w:rsidR="004831CD" w:rsidRPr="00365D85">
        <w:t xml:space="preserve"> .</w:t>
      </w:r>
      <w:proofErr w:type="gramEnd"/>
      <w:r w:rsidR="004831CD" w:rsidRPr="00365D85">
        <w:t xml:space="preserve">получатели </w:t>
      </w:r>
      <w:r w:rsidRPr="00365D85">
        <w:t>средств</w:t>
      </w:r>
      <w:r w:rsidR="004831CD" w:rsidRPr="00365D85">
        <w:t xml:space="preserve"> осуществляют учет бюджетных обязательств но срокам </w:t>
      </w:r>
      <w:r w:rsidRPr="00365D85">
        <w:t>поставки товаров,</w:t>
      </w:r>
      <w:r w:rsidR="004831CD" w:rsidRPr="00365D85">
        <w:t xml:space="preserve"> выполнени</w:t>
      </w:r>
      <w:r w:rsidRPr="00365D85">
        <w:t>я</w:t>
      </w:r>
      <w:r w:rsidR="004831CD" w:rsidRPr="00365D85">
        <w:t xml:space="preserve"> работ, оказания услуг и срокам их оплаты на основании </w:t>
      </w:r>
      <w:r w:rsidRPr="00365D85">
        <w:t>подтверждающих</w:t>
      </w:r>
      <w:r w:rsidR="004831CD" w:rsidRPr="00365D85">
        <w:t xml:space="preserve"> документов.</w:t>
      </w:r>
    </w:p>
    <w:p w:rsidR="004831CD" w:rsidRPr="00365D85" w:rsidRDefault="00B832F8" w:rsidP="00365D85">
      <w:r w:rsidRPr="00365D85">
        <w:t>4.</w:t>
      </w:r>
      <w:r w:rsidR="004831CD" w:rsidRPr="00365D85">
        <w:t xml:space="preserve">Администрация </w:t>
      </w:r>
      <w:r w:rsidRPr="00365D85">
        <w:t>МО «Крапивинский</w:t>
      </w:r>
      <w:r w:rsidR="004831CD" w:rsidRPr="00365D85">
        <w:t xml:space="preserve"> район» в лице Отдела экономики и ценообразования осуществляет ведение реестра государственных контрактов, заключенных получателями бюджетных средств по итогам размещения заказов на поставки товаров, выполнение работ, оказание услуг для муниципальных нужд.</w:t>
      </w:r>
    </w:p>
    <w:p w:rsidR="004831CD" w:rsidRPr="00365D85" w:rsidRDefault="00B832F8" w:rsidP="00365D85">
      <w:r w:rsidRPr="00365D85">
        <w:t>5.</w:t>
      </w:r>
      <w:r w:rsidR="004831CD" w:rsidRPr="00365D85">
        <w:t>Для включения в реес</w:t>
      </w:r>
      <w:r w:rsidRPr="00365D85">
        <w:t>тр муниципальных конт</w:t>
      </w:r>
      <w:r w:rsidR="004831CD" w:rsidRPr="00365D85">
        <w:t>рактов (договоров), подлежащих</w:t>
      </w:r>
      <w:r w:rsidR="001D3C19" w:rsidRPr="001D3C19">
        <w:t xml:space="preserve"> </w:t>
      </w:r>
      <w:r w:rsidR="004831CD" w:rsidRPr="00365D85">
        <w:t xml:space="preserve">оплате в текущем году, </w:t>
      </w:r>
      <w:r w:rsidRPr="00365D85">
        <w:t>глав</w:t>
      </w:r>
      <w:r w:rsidR="004831CD" w:rsidRPr="00365D85">
        <w:t>ные  рас</w:t>
      </w:r>
      <w:r w:rsidRPr="00365D85">
        <w:t>по</w:t>
      </w:r>
      <w:r w:rsidR="004831CD" w:rsidRPr="00365D85">
        <w:t>рядители,</w:t>
      </w:r>
      <w:r w:rsidRPr="00365D85">
        <w:t xml:space="preserve"> </w:t>
      </w:r>
      <w:r w:rsidR="004831CD" w:rsidRPr="00365D85">
        <w:t>получатели</w:t>
      </w:r>
      <w:r w:rsidRPr="00365D85">
        <w:t xml:space="preserve"> </w:t>
      </w:r>
      <w:r w:rsidR="004831CD" w:rsidRPr="00365D85">
        <w:t xml:space="preserve">бюджетных средств </w:t>
      </w:r>
      <w:r w:rsidRPr="00365D85">
        <w:t>представляют</w:t>
      </w:r>
      <w:r w:rsidR="004831CD" w:rsidRPr="00365D85">
        <w:t xml:space="preserve"> отдел экономики и ценообразования Администрации МО «</w:t>
      </w:r>
      <w:r w:rsidRPr="00365D85">
        <w:t xml:space="preserve">Крапивинский район» документы </w:t>
      </w:r>
      <w:r w:rsidR="004831CD" w:rsidRPr="00365D85">
        <w:t xml:space="preserve">в установленном порядке, </w:t>
      </w:r>
      <w:r w:rsidRPr="00365D85">
        <w:t xml:space="preserve">в соответствии с Постановлением </w:t>
      </w:r>
      <w:hyperlink r:id="rId8" w:history="1">
        <w:r w:rsidRPr="001D3C19">
          <w:rPr>
            <w:rStyle w:val="a7"/>
          </w:rPr>
          <w:t>№18 от</w:t>
        </w:r>
        <w:r w:rsidR="004831CD" w:rsidRPr="001D3C19">
          <w:rPr>
            <w:rStyle w:val="a7"/>
          </w:rPr>
          <w:t xml:space="preserve"> 30.06.08 года</w:t>
        </w:r>
      </w:hyperlink>
      <w:r w:rsidR="004831CD" w:rsidRPr="00365D85">
        <w:t xml:space="preserve">. Отдел экономики и ценообразования </w:t>
      </w:r>
      <w:r w:rsidRPr="00365D85">
        <w:t>Администрации МО «Крапивинский район»</w:t>
      </w:r>
      <w:r w:rsidR="004831CD" w:rsidRPr="00365D85">
        <w:t xml:space="preserve"> осуществляет проверку </w:t>
      </w:r>
      <w:r w:rsidRPr="00365D85">
        <w:t xml:space="preserve">представленных </w:t>
      </w:r>
      <w:r w:rsidR="004831CD" w:rsidRPr="00365D85">
        <w:t>документ</w:t>
      </w:r>
      <w:r w:rsidRPr="00365D85">
        <w:t>ов</w:t>
      </w:r>
      <w:proofErr w:type="gramStart"/>
      <w:r w:rsidR="004831CD" w:rsidRPr="00365D85">
        <w:t>.</w:t>
      </w:r>
      <w:proofErr w:type="gramEnd"/>
      <w:r w:rsidR="004831CD" w:rsidRPr="00365D85">
        <w:t xml:space="preserve"> </w:t>
      </w:r>
      <w:proofErr w:type="gramStart"/>
      <w:r w:rsidRPr="00365D85">
        <w:t>п</w:t>
      </w:r>
      <w:proofErr w:type="gramEnd"/>
      <w:r w:rsidRPr="00365D85">
        <w:t>рисваивает данному</w:t>
      </w:r>
      <w:r w:rsidR="004831CD" w:rsidRPr="00365D85">
        <w:t xml:space="preserve"> контракту уникальный номер реестровой записи, </w:t>
      </w:r>
      <w:r w:rsidRPr="00365D85">
        <w:t>включает его в реестр муниципальных</w:t>
      </w:r>
      <w:r w:rsidR="004831CD" w:rsidRPr="00365D85">
        <w:t xml:space="preserve"> контрактов Крапивинского района в порядке и сроки, </w:t>
      </w:r>
      <w:r w:rsidRPr="00365D85">
        <w:t>установленные</w:t>
      </w:r>
      <w:r w:rsidR="004831CD" w:rsidRPr="00365D85">
        <w:t xml:space="preserve"> Постановлением Правительства Российской Федерации </w:t>
      </w:r>
      <w:hyperlink r:id="rId9" w:history="1">
        <w:r w:rsidR="004831CD" w:rsidRPr="008F242F">
          <w:rPr>
            <w:rStyle w:val="a7"/>
          </w:rPr>
          <w:t>от 27.12.2006 год</w:t>
        </w:r>
        <w:r w:rsidRPr="008F242F">
          <w:rPr>
            <w:rStyle w:val="a7"/>
          </w:rPr>
          <w:t>а</w:t>
        </w:r>
        <w:r w:rsidR="004831CD" w:rsidRPr="008F242F">
          <w:rPr>
            <w:rStyle w:val="a7"/>
          </w:rPr>
          <w:t xml:space="preserve"> </w:t>
        </w:r>
        <w:r w:rsidRPr="008F242F">
          <w:rPr>
            <w:rStyle w:val="a7"/>
          </w:rPr>
          <w:t>№807</w:t>
        </w:r>
      </w:hyperlink>
      <w:r w:rsidRPr="00365D85">
        <w:t>.</w:t>
      </w:r>
    </w:p>
    <w:p w:rsidR="004831CD" w:rsidRPr="00365D85" w:rsidRDefault="004831CD" w:rsidP="00365D85">
      <w:r w:rsidRPr="00365D85">
        <w:t xml:space="preserve">6. </w:t>
      </w:r>
      <w:proofErr w:type="gramStart"/>
      <w:r w:rsidRPr="00365D85">
        <w:t>После присвоения Отделом экономики и ценообразования Администрации МО «</w:t>
      </w:r>
      <w:r w:rsidR="00B832F8" w:rsidRPr="00365D85">
        <w:t>Крапивинский район</w:t>
      </w:r>
      <w:r w:rsidRPr="00365D85">
        <w:t xml:space="preserve">» </w:t>
      </w:r>
      <w:r w:rsidR="00B832F8" w:rsidRPr="00365D85">
        <w:t>муниципальных контрактов</w:t>
      </w:r>
      <w:r w:rsidRPr="00365D85">
        <w:t xml:space="preserve"> (договорам) уникальных номеров, главные </w:t>
      </w:r>
      <w:r w:rsidR="00CE49E5" w:rsidRPr="00365D85">
        <w:t>распорядители, получатели</w:t>
      </w:r>
      <w:r w:rsidRPr="00365D85">
        <w:t xml:space="preserve"> бюджетных средств включают их в перечень муниципальных контрактов (договоров согласно приложения №1.</w:t>
      </w:r>
      <w:proofErr w:type="gramEnd"/>
      <w:r w:rsidRPr="00365D85">
        <w:t xml:space="preserve"> </w:t>
      </w:r>
      <w:proofErr w:type="gramStart"/>
      <w:r w:rsidRPr="00365D85">
        <w:t>В перечне указывают: номер записи, уникальный помер реестровой записи муниципального контракта (договора), да</w:t>
      </w:r>
      <w:r w:rsidR="00CE49E5" w:rsidRPr="00365D85">
        <w:t>т</w:t>
      </w:r>
      <w:r w:rsidRPr="00365D85">
        <w:t xml:space="preserve">у заключения </w:t>
      </w:r>
      <w:r w:rsidR="00CE49E5" w:rsidRPr="00365D85">
        <w:t>муниципального</w:t>
      </w:r>
      <w:r w:rsidRPr="00365D85">
        <w:t xml:space="preserve"> контракта (договора), наименование организации, </w:t>
      </w:r>
      <w:r w:rsidR="00CE49E5" w:rsidRPr="00365D85">
        <w:t>предмет муниципального</w:t>
      </w:r>
      <w:r w:rsidRPr="00365D85">
        <w:t xml:space="preserve"> контракта (договора), сумму, указанную в муниципальном </w:t>
      </w:r>
      <w:r w:rsidR="00CE49E5" w:rsidRPr="00365D85">
        <w:t>контракте (договоре).</w:t>
      </w:r>
      <w:proofErr w:type="gramEnd"/>
    </w:p>
    <w:p w:rsidR="003C4858" w:rsidRPr="00365D85" w:rsidRDefault="004831CD" w:rsidP="00365D85">
      <w:r w:rsidRPr="00365D85">
        <w:t>7. Главные распо</w:t>
      </w:r>
      <w:r w:rsidR="00CE49E5" w:rsidRPr="00365D85">
        <w:t xml:space="preserve">рядители, получатели </w:t>
      </w:r>
      <w:r w:rsidRPr="00365D85">
        <w:t xml:space="preserve">средств ведут перечень договоров, не относящихся к муниципальным </w:t>
      </w:r>
      <w:r w:rsidR="00CE49E5" w:rsidRPr="00365D85">
        <w:t>контрактам, подлежащих к</w:t>
      </w:r>
      <w:r w:rsidRPr="00365D85">
        <w:t xml:space="preserve"> оплате в текущем году </w:t>
      </w:r>
      <w:proofErr w:type="gramStart"/>
      <w:r w:rsidRPr="00365D85">
        <w:t>согласно приложения</w:t>
      </w:r>
      <w:proofErr w:type="gramEnd"/>
      <w:r w:rsidRPr="00365D85">
        <w:t xml:space="preserve"> №2. В перечне </w:t>
      </w:r>
      <w:r w:rsidR="00CE49E5" w:rsidRPr="00365D85">
        <w:t>указывают</w:t>
      </w:r>
      <w:r w:rsidRPr="00365D85">
        <w:t xml:space="preserve"> учетный (порядковый) номер договора (учетный </w:t>
      </w:r>
      <w:r w:rsidR="00CE49E5" w:rsidRPr="00365D85">
        <w:t>н</w:t>
      </w:r>
      <w:r w:rsidRPr="00365D85">
        <w:t xml:space="preserve">омер </w:t>
      </w:r>
      <w:r w:rsidR="00CE49E5" w:rsidRPr="00365D85">
        <w:t>договора сохраняется при</w:t>
      </w:r>
      <w:r w:rsidRPr="00365D85">
        <w:t xml:space="preserve"> заключении дополнительных соглашений), дату договора, </w:t>
      </w:r>
      <w:r w:rsidR="00CE49E5" w:rsidRPr="00365D85">
        <w:t xml:space="preserve">дату договора, номер который изначально </w:t>
      </w:r>
      <w:r w:rsidRPr="00365D85">
        <w:t xml:space="preserve">был присвоен договору, наименование </w:t>
      </w:r>
      <w:r w:rsidR="00CE49E5" w:rsidRPr="00365D85">
        <w:t>организации, с которой заключен договор</w:t>
      </w:r>
      <w:proofErr w:type="gramStart"/>
      <w:r w:rsidR="00CE49E5" w:rsidRPr="00365D85">
        <w:t xml:space="preserve"> ,</w:t>
      </w:r>
      <w:proofErr w:type="gramEnd"/>
      <w:r w:rsidR="00CE49E5" w:rsidRPr="00365D85">
        <w:t xml:space="preserve"> предмет договора , сумму указанную в договоре.</w:t>
      </w:r>
    </w:p>
    <w:p w:rsidR="00D63313" w:rsidRPr="00365D85" w:rsidRDefault="00FC7988" w:rsidP="00365D85">
      <w:r w:rsidRPr="00365D85">
        <w:lastRenderedPageBreak/>
        <w:t>8.Главные распорядители, получатели средств бюджета МО «Крапивинский район» ведут реестр принятых бюджетных  обязательств на основании муниципальных контрактов (договоров) и договоров, не относящихся к муниципальным контрактам, сгруппированных по кодам бюдж</w:t>
      </w:r>
      <w:r w:rsidR="00D63313" w:rsidRPr="00365D85">
        <w:t>е</w:t>
      </w:r>
      <w:r w:rsidR="007F2BD6" w:rsidRPr="00365D85">
        <w:t>т</w:t>
      </w:r>
      <w:r w:rsidRPr="00365D85">
        <w:t xml:space="preserve">ной </w:t>
      </w:r>
      <w:r w:rsidR="00D63313" w:rsidRPr="00365D85">
        <w:t xml:space="preserve">классификации </w:t>
      </w:r>
      <w:r w:rsidRPr="00365D85">
        <w:t xml:space="preserve">расходов (приложение №3). </w:t>
      </w:r>
      <w:proofErr w:type="gramStart"/>
      <w:r w:rsidR="00D63313" w:rsidRPr="00365D85">
        <w:t>В реестре указывают: коды бюджетной классификации расходов, номера договоров</w:t>
      </w:r>
      <w:r w:rsidR="00BE1683" w:rsidRPr="00365D85">
        <w:t xml:space="preserve"> </w:t>
      </w:r>
      <w:r w:rsidR="00D63313" w:rsidRPr="00365D85">
        <w:t>-</w:t>
      </w:r>
      <w:r w:rsidR="00BE1683" w:rsidRPr="00365D85">
        <w:t xml:space="preserve"> </w:t>
      </w:r>
      <w:r w:rsidR="00D63313" w:rsidRPr="00365D85">
        <w:t>учетные (порядковые) номера договоров, не относящихся к муниципальным контрактам и уникальные номера реестровой записи муниципальных контрактов (договоров), с указанием через тире номер записи, суммы договоров (если сумма</w:t>
      </w:r>
      <w:r w:rsidR="00BE1683" w:rsidRPr="00365D85">
        <w:t xml:space="preserve"> не указана, указать предполагаемую сумму расходов по данному договору в текущем году), уточненную по каждому коду бюджетной классификации расходов сумму лимитов бюджетных обязательств на</w:t>
      </w:r>
      <w:proofErr w:type="gramEnd"/>
      <w:r w:rsidR="00BE1683" w:rsidRPr="00365D85">
        <w:t xml:space="preserve"> год, отклонения итоговых сумм договоров от сумм лимитов бюджетных обязательств.</w:t>
      </w:r>
    </w:p>
    <w:p w:rsidR="00FC7988" w:rsidRPr="00365D85" w:rsidRDefault="00BE1683" w:rsidP="00365D85">
      <w:r w:rsidRPr="00365D85">
        <w:t>9.Главные распорядители бюджетных средств визируют</w:t>
      </w:r>
      <w:r w:rsidR="00FC7988" w:rsidRPr="00365D85">
        <w:t xml:space="preserve"> (согласовывают) заключенные получателями </w:t>
      </w:r>
      <w:r w:rsidRPr="00365D85">
        <w:t>средств муниципальные контракты</w:t>
      </w:r>
      <w:r w:rsidR="00FC7988" w:rsidRPr="00365D85">
        <w:t xml:space="preserve"> (договора) и договора, не относящиеся к </w:t>
      </w:r>
      <w:r w:rsidRPr="00365D85">
        <w:t>муниципальным контрактам</w:t>
      </w:r>
      <w:r w:rsidR="00FC7988" w:rsidRPr="00365D85">
        <w:t xml:space="preserve"> в пределах действующих лимитов бюджетн</w:t>
      </w:r>
      <w:r w:rsidRPr="00365D85">
        <w:t>ых обязательств с учетом</w:t>
      </w:r>
      <w:r w:rsidR="00FC7988" w:rsidRPr="00365D85">
        <w:t xml:space="preserve"> ранее неисполненных обязательств, путем </w:t>
      </w:r>
      <w:r w:rsidRPr="00365D85">
        <w:t>проставления надписи «Согласован</w:t>
      </w:r>
      <w:r w:rsidR="00FC7988" w:rsidRPr="00365D85">
        <w:t xml:space="preserve">о. </w:t>
      </w:r>
      <w:proofErr w:type="gramStart"/>
      <w:r w:rsidR="00FC7988" w:rsidRPr="00365D85">
        <w:t>Обеспечен</w:t>
      </w:r>
      <w:proofErr w:type="gramEnd"/>
      <w:r w:rsidR="00FC7988" w:rsidRPr="00365D85">
        <w:t xml:space="preserve"> лимитами бюджетных обязательств</w:t>
      </w:r>
      <w:r w:rsidRPr="00365D85">
        <w:t>», подписи, расшифровки подписи,</w:t>
      </w:r>
      <w:r w:rsidR="00FC7988" w:rsidRPr="00365D85">
        <w:t xml:space="preserve"> </w:t>
      </w:r>
      <w:r w:rsidRPr="00365D85">
        <w:t>даты согласования.</w:t>
      </w:r>
      <w:r w:rsidR="00FC7988" w:rsidRPr="00365D85">
        <w:t>.</w:t>
      </w:r>
    </w:p>
    <w:p w:rsidR="00FC7988" w:rsidRPr="00365D85" w:rsidRDefault="00BE1683" w:rsidP="00365D85">
      <w:r w:rsidRPr="00365D85">
        <w:t>10.</w:t>
      </w:r>
      <w:r w:rsidR="00FC7988" w:rsidRPr="00365D85">
        <w:t>Получатели сре</w:t>
      </w:r>
      <w:proofErr w:type="gramStart"/>
      <w:r w:rsidR="00FC7988" w:rsidRPr="00365D85">
        <w:t>дств пр</w:t>
      </w:r>
      <w:proofErr w:type="gramEnd"/>
      <w:r w:rsidR="00FC7988" w:rsidRPr="00365D85">
        <w:t xml:space="preserve">едставляют </w:t>
      </w:r>
      <w:r w:rsidRPr="00365D85">
        <w:t>муниципальные</w:t>
      </w:r>
      <w:r w:rsidR="00FC7988" w:rsidRPr="00365D85">
        <w:t xml:space="preserve"> контракты (договора) и договора, не относящиеся к </w:t>
      </w:r>
      <w:r w:rsidRPr="00365D85">
        <w:t>муниципальным контрактам</w:t>
      </w:r>
      <w:r w:rsidR="00FC7988" w:rsidRPr="00365D85">
        <w:t xml:space="preserve">  главным распорядителям средств </w:t>
      </w:r>
      <w:r w:rsidR="00010713" w:rsidRPr="00365D85">
        <w:t>бюджета МО «Крапивинский район»</w:t>
      </w:r>
      <w:r w:rsidR="00FC7988" w:rsidRPr="00365D85">
        <w:t xml:space="preserve"> для согласования вместе с ра</w:t>
      </w:r>
      <w:r w:rsidR="00010713" w:rsidRPr="00365D85">
        <w:t>сшифровкой, согласно приложения</w:t>
      </w:r>
      <w:r w:rsidR="00FC7988" w:rsidRPr="00365D85">
        <w:t xml:space="preserve"> №4.</w:t>
      </w:r>
    </w:p>
    <w:p w:rsidR="0024046A" w:rsidRPr="00365D85" w:rsidRDefault="00010713" w:rsidP="00365D85">
      <w:proofErr w:type="gramStart"/>
      <w:r w:rsidRPr="00365D85">
        <w:t>11.</w:t>
      </w:r>
      <w:r w:rsidR="00357B74" w:rsidRPr="00365D85">
        <w:t>В перечни муниципальных контрактов (договоров), перечни договоров, не относящихся к муниципальным контрактам, реестры принятых бюджетных обязательств на основании муниципальных контрактов (договоров) и договоров, не относящихся к муниципальным контрактам включаются муниципальные контракты (договора) и договора</w:t>
      </w:r>
      <w:r w:rsidRPr="00365D85">
        <w:t xml:space="preserve"> </w:t>
      </w:r>
      <w:r w:rsidR="00357B74" w:rsidRPr="00365D85">
        <w:t>не относящихся к муниципальным контрактам и ежеквартально предоставляются в Финансовое управление по Крапивинскому району до 15 числа месяца следующего за отчетным периодом на бумажных носителях.</w:t>
      </w:r>
      <w:proofErr w:type="gramEnd"/>
    </w:p>
    <w:p w:rsidR="001D3C19" w:rsidRPr="001D3C19" w:rsidRDefault="001D3C19" w:rsidP="00365D85"/>
    <w:p w:rsidR="002546A8" w:rsidRPr="00365D85" w:rsidRDefault="002546A8" w:rsidP="001D3C19">
      <w:pPr>
        <w:pStyle w:val="Application"/>
        <w:spacing w:before="0" w:after="0"/>
      </w:pPr>
      <w:r w:rsidRPr="00365D85">
        <w:t>Приложение №1</w:t>
      </w:r>
    </w:p>
    <w:p w:rsidR="002546A8" w:rsidRPr="00365D85" w:rsidRDefault="002546A8" w:rsidP="001D3C19">
      <w:pPr>
        <w:pStyle w:val="Application"/>
        <w:spacing w:before="0" w:after="0"/>
      </w:pPr>
      <w:proofErr w:type="gramStart"/>
      <w:r w:rsidRPr="00365D85">
        <w:t>к</w:t>
      </w:r>
      <w:proofErr w:type="gramEnd"/>
      <w:r w:rsidRPr="00365D85">
        <w:t xml:space="preserve"> постановлении.</w:t>
      </w:r>
    </w:p>
    <w:p w:rsidR="002546A8" w:rsidRPr="00365D85" w:rsidRDefault="002546A8" w:rsidP="001D3C19">
      <w:pPr>
        <w:pStyle w:val="Application"/>
        <w:spacing w:before="0" w:after="0"/>
      </w:pPr>
      <w:r w:rsidRPr="00365D85">
        <w:t xml:space="preserve">№19 от 04.09.2008 </w:t>
      </w:r>
    </w:p>
    <w:p w:rsidR="002546A8" w:rsidRPr="00365D85" w:rsidRDefault="002546A8" w:rsidP="001D3C19">
      <w:pPr>
        <w:pStyle w:val="1"/>
      </w:pPr>
    </w:p>
    <w:p w:rsidR="001D3C19" w:rsidRDefault="002546A8" w:rsidP="001D3C19">
      <w:pPr>
        <w:pStyle w:val="1"/>
      </w:pPr>
      <w:r w:rsidRPr="00365D85">
        <w:t>Перечень</w:t>
      </w:r>
    </w:p>
    <w:p w:rsidR="002546A8" w:rsidRPr="00365D85" w:rsidRDefault="002546A8" w:rsidP="001D3C19">
      <w:pPr>
        <w:pStyle w:val="1"/>
      </w:pPr>
      <w:r w:rsidRPr="00365D85">
        <w:t>Заключенных муниципальных контрактов (договоров)</w:t>
      </w:r>
    </w:p>
    <w:p w:rsidR="002546A8" w:rsidRPr="00365D85" w:rsidRDefault="002546A8" w:rsidP="00365D85"/>
    <w:p w:rsidR="002546A8" w:rsidRPr="00365D85" w:rsidRDefault="002546A8" w:rsidP="00365D85">
      <w:r w:rsidRPr="00365D85">
        <w:t>Учреждение</w:t>
      </w:r>
    </w:p>
    <w:p w:rsidR="002546A8" w:rsidRPr="00365D85" w:rsidRDefault="002546A8" w:rsidP="00365D85">
      <w:r w:rsidRPr="00365D85">
        <w:t>(период)</w:t>
      </w:r>
    </w:p>
    <w:p w:rsidR="002546A8" w:rsidRPr="00365D85" w:rsidRDefault="002546A8" w:rsidP="00365D85"/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3"/>
        <w:gridCol w:w="1781"/>
        <w:gridCol w:w="1616"/>
        <w:gridCol w:w="1980"/>
        <w:gridCol w:w="1794"/>
        <w:gridCol w:w="1593"/>
      </w:tblGrid>
      <w:tr w:rsidR="001D3C19" w:rsidRPr="000A66E3" w:rsidTr="000A66E3">
        <w:tc>
          <w:tcPr>
            <w:tcW w:w="1025" w:type="dxa"/>
          </w:tcPr>
          <w:p w:rsidR="002546A8" w:rsidRPr="00365D85" w:rsidRDefault="002546A8" w:rsidP="001D3C19">
            <w:pPr>
              <w:pStyle w:val="Table0"/>
            </w:pPr>
            <w:r w:rsidRPr="00365D85">
              <w:t>№</w:t>
            </w:r>
            <w:r w:rsidR="001D3C19" w:rsidRPr="000A66E3">
              <w:rPr>
                <w:lang w:val="en-US"/>
              </w:rPr>
              <w:t xml:space="preserve"> </w:t>
            </w:r>
            <w:r w:rsidRPr="00365D85">
              <w:t>записи</w:t>
            </w:r>
          </w:p>
        </w:tc>
        <w:tc>
          <w:tcPr>
            <w:tcW w:w="1783" w:type="dxa"/>
          </w:tcPr>
          <w:p w:rsidR="002546A8" w:rsidRPr="00365D85" w:rsidRDefault="002546A8" w:rsidP="001D3C19">
            <w:pPr>
              <w:pStyle w:val="Table0"/>
            </w:pPr>
            <w:r w:rsidRPr="00365D85">
              <w:t>Уникальный номер реестровой записи</w:t>
            </w:r>
          </w:p>
        </w:tc>
        <w:tc>
          <w:tcPr>
            <w:tcW w:w="1620" w:type="dxa"/>
          </w:tcPr>
          <w:p w:rsidR="002546A8" w:rsidRPr="00365D85" w:rsidRDefault="002546A8" w:rsidP="001D3C19">
            <w:pPr>
              <w:pStyle w:val="Table0"/>
            </w:pPr>
            <w:r w:rsidRPr="00365D85">
              <w:t>Дата мун.</w:t>
            </w:r>
            <w:r w:rsidR="001D3C19" w:rsidRPr="001D3C19">
              <w:t xml:space="preserve"> </w:t>
            </w:r>
            <w:r w:rsidR="001D3C19" w:rsidRPr="00365D85">
              <w:t>К</w:t>
            </w:r>
            <w:r w:rsidRPr="00365D85">
              <w:t>онтракта</w:t>
            </w:r>
            <w:r w:rsidR="001D3C19" w:rsidRPr="000A66E3">
              <w:rPr>
                <w:lang w:val="en-US"/>
              </w:rPr>
              <w:t xml:space="preserve"> </w:t>
            </w:r>
            <w:r w:rsidRPr="00365D85">
              <w:t>(договора)</w:t>
            </w:r>
          </w:p>
        </w:tc>
        <w:tc>
          <w:tcPr>
            <w:tcW w:w="1980" w:type="dxa"/>
          </w:tcPr>
          <w:p w:rsidR="002546A8" w:rsidRPr="00365D85" w:rsidRDefault="002546A8" w:rsidP="001D3C19">
            <w:pPr>
              <w:pStyle w:val="Table0"/>
            </w:pPr>
            <w:r w:rsidRPr="00365D85">
              <w:t>Наименование организации</w:t>
            </w:r>
          </w:p>
        </w:tc>
        <w:tc>
          <w:tcPr>
            <w:tcW w:w="1803" w:type="dxa"/>
          </w:tcPr>
          <w:p w:rsidR="002546A8" w:rsidRPr="00365D85" w:rsidRDefault="002546A8" w:rsidP="001D3C19">
            <w:pPr>
              <w:pStyle w:val="Table0"/>
            </w:pPr>
            <w:r w:rsidRPr="00365D85">
              <w:t>Предмет</w:t>
            </w:r>
            <w:r w:rsidR="001D3C19" w:rsidRPr="000A66E3">
              <w:rPr>
                <w:lang w:val="en-US"/>
              </w:rPr>
              <w:t xml:space="preserve"> </w:t>
            </w:r>
            <w:r w:rsidRPr="00365D85">
              <w:t>мун.</w:t>
            </w:r>
            <w:r w:rsidR="001D3C19" w:rsidRPr="000A66E3">
              <w:rPr>
                <w:lang w:val="en-US"/>
              </w:rPr>
              <w:t xml:space="preserve"> </w:t>
            </w:r>
            <w:r w:rsidR="001D3C19">
              <w:t>к</w:t>
            </w:r>
            <w:r w:rsidRPr="00365D85">
              <w:t>онтракта</w:t>
            </w:r>
            <w:r w:rsidR="001D3C19" w:rsidRPr="000A66E3">
              <w:rPr>
                <w:lang w:val="en-US"/>
              </w:rPr>
              <w:t xml:space="preserve"> </w:t>
            </w:r>
            <w:r w:rsidRPr="00365D85">
              <w:t>(договора)</w:t>
            </w:r>
          </w:p>
        </w:tc>
        <w:tc>
          <w:tcPr>
            <w:tcW w:w="1596" w:type="dxa"/>
          </w:tcPr>
          <w:p w:rsidR="002546A8" w:rsidRPr="00365D85" w:rsidRDefault="002546A8" w:rsidP="001D3C19">
            <w:pPr>
              <w:pStyle w:val="Table0"/>
            </w:pPr>
            <w:r w:rsidRPr="00365D85">
              <w:t>Сумма</w:t>
            </w:r>
            <w:r w:rsidR="001D3C19">
              <w:t xml:space="preserve"> </w:t>
            </w:r>
            <w:r w:rsidRPr="00365D85">
              <w:t>мун.</w:t>
            </w:r>
            <w:r w:rsidR="001D3C19">
              <w:t xml:space="preserve"> </w:t>
            </w:r>
            <w:r w:rsidRPr="00365D85">
              <w:t>контракта</w:t>
            </w:r>
            <w:r w:rsidR="001D3C19">
              <w:t xml:space="preserve"> </w:t>
            </w:r>
            <w:r w:rsidRPr="00365D85">
              <w:t>(договора)</w:t>
            </w:r>
            <w:r w:rsidR="001D3C19">
              <w:t xml:space="preserve"> </w:t>
            </w:r>
            <w:r w:rsidRPr="00365D85">
              <w:t>рублей</w:t>
            </w:r>
          </w:p>
        </w:tc>
      </w:tr>
      <w:tr w:rsidR="001D3C19" w:rsidRPr="000A66E3" w:rsidTr="000A66E3">
        <w:tc>
          <w:tcPr>
            <w:tcW w:w="1025" w:type="dxa"/>
          </w:tcPr>
          <w:p w:rsidR="002546A8" w:rsidRPr="00365D85" w:rsidRDefault="002546A8" w:rsidP="001D3C19">
            <w:pPr>
              <w:pStyle w:val="Table0"/>
            </w:pPr>
            <w:r w:rsidRPr="00365D85">
              <w:t>1</w:t>
            </w:r>
          </w:p>
        </w:tc>
        <w:tc>
          <w:tcPr>
            <w:tcW w:w="1783" w:type="dxa"/>
          </w:tcPr>
          <w:p w:rsidR="002546A8" w:rsidRPr="00365D85" w:rsidRDefault="002546A8" w:rsidP="001D3C19">
            <w:pPr>
              <w:pStyle w:val="Table0"/>
            </w:pPr>
            <w:r w:rsidRPr="00365D85">
              <w:t>2</w:t>
            </w:r>
          </w:p>
        </w:tc>
        <w:tc>
          <w:tcPr>
            <w:tcW w:w="1620" w:type="dxa"/>
          </w:tcPr>
          <w:p w:rsidR="002546A8" w:rsidRPr="00365D85" w:rsidRDefault="002546A8" w:rsidP="001D3C19">
            <w:pPr>
              <w:pStyle w:val="Table0"/>
            </w:pPr>
            <w:r w:rsidRPr="00365D85">
              <w:t>3</w:t>
            </w:r>
          </w:p>
        </w:tc>
        <w:tc>
          <w:tcPr>
            <w:tcW w:w="1980" w:type="dxa"/>
          </w:tcPr>
          <w:p w:rsidR="002546A8" w:rsidRPr="00365D85" w:rsidRDefault="002546A8" w:rsidP="001D3C19">
            <w:pPr>
              <w:pStyle w:val="Table0"/>
            </w:pPr>
            <w:r w:rsidRPr="00365D85">
              <w:t>4</w:t>
            </w:r>
          </w:p>
        </w:tc>
        <w:tc>
          <w:tcPr>
            <w:tcW w:w="1803" w:type="dxa"/>
          </w:tcPr>
          <w:p w:rsidR="002546A8" w:rsidRPr="00365D85" w:rsidRDefault="002546A8" w:rsidP="001D3C19">
            <w:pPr>
              <w:pStyle w:val="Table0"/>
            </w:pPr>
            <w:r w:rsidRPr="00365D85">
              <w:t>5</w:t>
            </w:r>
          </w:p>
        </w:tc>
        <w:tc>
          <w:tcPr>
            <w:tcW w:w="1596" w:type="dxa"/>
          </w:tcPr>
          <w:p w:rsidR="002546A8" w:rsidRPr="00365D85" w:rsidRDefault="002546A8" w:rsidP="001D3C19">
            <w:pPr>
              <w:pStyle w:val="Table0"/>
            </w:pPr>
            <w:r w:rsidRPr="00365D85">
              <w:t>6</w:t>
            </w:r>
          </w:p>
        </w:tc>
      </w:tr>
      <w:tr w:rsidR="001D3C19" w:rsidRPr="000A66E3" w:rsidTr="000A66E3">
        <w:tc>
          <w:tcPr>
            <w:tcW w:w="1025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783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620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980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803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596" w:type="dxa"/>
          </w:tcPr>
          <w:p w:rsidR="002546A8" w:rsidRPr="00365D85" w:rsidRDefault="002546A8" w:rsidP="001D3C19">
            <w:pPr>
              <w:pStyle w:val="Table"/>
            </w:pPr>
          </w:p>
        </w:tc>
      </w:tr>
      <w:tr w:rsidR="001D3C19" w:rsidRPr="000A66E3" w:rsidTr="000A66E3">
        <w:tc>
          <w:tcPr>
            <w:tcW w:w="1025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783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620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980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803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596" w:type="dxa"/>
          </w:tcPr>
          <w:p w:rsidR="002546A8" w:rsidRPr="00365D85" w:rsidRDefault="002546A8" w:rsidP="001D3C19">
            <w:pPr>
              <w:pStyle w:val="Table"/>
            </w:pPr>
          </w:p>
        </w:tc>
      </w:tr>
      <w:tr w:rsidR="001D3C19" w:rsidRPr="000A66E3" w:rsidTr="000A66E3">
        <w:tc>
          <w:tcPr>
            <w:tcW w:w="1025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783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620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980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803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596" w:type="dxa"/>
          </w:tcPr>
          <w:p w:rsidR="002546A8" w:rsidRPr="00365D85" w:rsidRDefault="002546A8" w:rsidP="001D3C19">
            <w:pPr>
              <w:pStyle w:val="Table"/>
            </w:pPr>
          </w:p>
        </w:tc>
      </w:tr>
      <w:tr w:rsidR="001D3C19" w:rsidRPr="000A66E3" w:rsidTr="000A66E3">
        <w:tc>
          <w:tcPr>
            <w:tcW w:w="1025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783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620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980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803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596" w:type="dxa"/>
          </w:tcPr>
          <w:p w:rsidR="002546A8" w:rsidRPr="00365D85" w:rsidRDefault="002546A8" w:rsidP="001D3C19">
            <w:pPr>
              <w:pStyle w:val="Table"/>
            </w:pPr>
          </w:p>
        </w:tc>
      </w:tr>
      <w:tr w:rsidR="001D3C19" w:rsidRPr="000A66E3" w:rsidTr="000A66E3">
        <w:tc>
          <w:tcPr>
            <w:tcW w:w="1025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783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620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980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803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596" w:type="dxa"/>
          </w:tcPr>
          <w:p w:rsidR="002546A8" w:rsidRPr="00365D85" w:rsidRDefault="002546A8" w:rsidP="001D3C19">
            <w:pPr>
              <w:pStyle w:val="Table"/>
            </w:pPr>
          </w:p>
        </w:tc>
      </w:tr>
      <w:tr w:rsidR="001D3C19" w:rsidRPr="000A66E3" w:rsidTr="000A66E3">
        <w:tc>
          <w:tcPr>
            <w:tcW w:w="1025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783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620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980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803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596" w:type="dxa"/>
          </w:tcPr>
          <w:p w:rsidR="002546A8" w:rsidRPr="00365D85" w:rsidRDefault="002546A8" w:rsidP="001D3C19">
            <w:pPr>
              <w:pStyle w:val="Table"/>
            </w:pPr>
          </w:p>
        </w:tc>
      </w:tr>
      <w:tr w:rsidR="001D3C19" w:rsidRPr="000A66E3" w:rsidTr="000A66E3">
        <w:tc>
          <w:tcPr>
            <w:tcW w:w="1025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783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620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980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803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596" w:type="dxa"/>
          </w:tcPr>
          <w:p w:rsidR="002546A8" w:rsidRPr="00365D85" w:rsidRDefault="002546A8" w:rsidP="001D3C19">
            <w:pPr>
              <w:pStyle w:val="Table"/>
            </w:pPr>
          </w:p>
        </w:tc>
      </w:tr>
      <w:tr w:rsidR="001D3C19" w:rsidRPr="000A66E3" w:rsidTr="000A66E3">
        <w:tc>
          <w:tcPr>
            <w:tcW w:w="1025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783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620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980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803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596" w:type="dxa"/>
          </w:tcPr>
          <w:p w:rsidR="002546A8" w:rsidRPr="00365D85" w:rsidRDefault="002546A8" w:rsidP="001D3C19">
            <w:pPr>
              <w:pStyle w:val="Table"/>
            </w:pPr>
          </w:p>
        </w:tc>
      </w:tr>
      <w:tr w:rsidR="001D3C19" w:rsidRPr="000A66E3" w:rsidTr="000A66E3">
        <w:tc>
          <w:tcPr>
            <w:tcW w:w="1025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783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620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980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803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596" w:type="dxa"/>
          </w:tcPr>
          <w:p w:rsidR="002546A8" w:rsidRPr="00365D85" w:rsidRDefault="002546A8" w:rsidP="001D3C19">
            <w:pPr>
              <w:pStyle w:val="Table"/>
            </w:pPr>
          </w:p>
        </w:tc>
      </w:tr>
      <w:tr w:rsidR="001D3C19" w:rsidRPr="000A66E3" w:rsidTr="000A66E3">
        <w:tc>
          <w:tcPr>
            <w:tcW w:w="1025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783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620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980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803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596" w:type="dxa"/>
          </w:tcPr>
          <w:p w:rsidR="002546A8" w:rsidRPr="00365D85" w:rsidRDefault="002546A8" w:rsidP="001D3C19">
            <w:pPr>
              <w:pStyle w:val="Table"/>
            </w:pPr>
          </w:p>
        </w:tc>
      </w:tr>
      <w:tr w:rsidR="001D3C19" w:rsidRPr="000A66E3" w:rsidTr="000A66E3">
        <w:tc>
          <w:tcPr>
            <w:tcW w:w="1025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783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620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980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803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596" w:type="dxa"/>
          </w:tcPr>
          <w:p w:rsidR="002546A8" w:rsidRPr="00365D85" w:rsidRDefault="002546A8" w:rsidP="001D3C19">
            <w:pPr>
              <w:pStyle w:val="Table"/>
            </w:pPr>
          </w:p>
        </w:tc>
      </w:tr>
      <w:tr w:rsidR="001D3C19" w:rsidRPr="000A66E3" w:rsidTr="000A66E3">
        <w:tc>
          <w:tcPr>
            <w:tcW w:w="1025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783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620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980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803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596" w:type="dxa"/>
          </w:tcPr>
          <w:p w:rsidR="002546A8" w:rsidRPr="00365D85" w:rsidRDefault="002546A8" w:rsidP="001D3C19">
            <w:pPr>
              <w:pStyle w:val="Table"/>
            </w:pPr>
          </w:p>
        </w:tc>
      </w:tr>
      <w:tr w:rsidR="001D3C19" w:rsidRPr="000A66E3" w:rsidTr="000A66E3">
        <w:tc>
          <w:tcPr>
            <w:tcW w:w="1025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783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620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980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803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596" w:type="dxa"/>
          </w:tcPr>
          <w:p w:rsidR="002546A8" w:rsidRPr="00365D85" w:rsidRDefault="002546A8" w:rsidP="001D3C19">
            <w:pPr>
              <w:pStyle w:val="Table"/>
            </w:pPr>
          </w:p>
        </w:tc>
      </w:tr>
      <w:tr w:rsidR="001D3C19" w:rsidRPr="000A66E3" w:rsidTr="000A66E3">
        <w:tc>
          <w:tcPr>
            <w:tcW w:w="1025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783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620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980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803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596" w:type="dxa"/>
          </w:tcPr>
          <w:p w:rsidR="002546A8" w:rsidRPr="00365D85" w:rsidRDefault="002546A8" w:rsidP="001D3C19">
            <w:pPr>
              <w:pStyle w:val="Table"/>
            </w:pPr>
          </w:p>
        </w:tc>
      </w:tr>
      <w:tr w:rsidR="001D3C19" w:rsidRPr="000A66E3" w:rsidTr="000A66E3">
        <w:tc>
          <w:tcPr>
            <w:tcW w:w="1025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783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620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980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803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596" w:type="dxa"/>
          </w:tcPr>
          <w:p w:rsidR="002546A8" w:rsidRPr="00365D85" w:rsidRDefault="002546A8" w:rsidP="001D3C19">
            <w:pPr>
              <w:pStyle w:val="Table"/>
            </w:pPr>
          </w:p>
        </w:tc>
      </w:tr>
      <w:tr w:rsidR="001D3C19" w:rsidRPr="000A66E3" w:rsidTr="000A66E3">
        <w:tc>
          <w:tcPr>
            <w:tcW w:w="1025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783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620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980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803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596" w:type="dxa"/>
          </w:tcPr>
          <w:p w:rsidR="002546A8" w:rsidRPr="00365D85" w:rsidRDefault="002546A8" w:rsidP="001D3C19">
            <w:pPr>
              <w:pStyle w:val="Table"/>
            </w:pPr>
          </w:p>
        </w:tc>
      </w:tr>
      <w:tr w:rsidR="001D3C19" w:rsidRPr="000A66E3" w:rsidTr="000A66E3">
        <w:tc>
          <w:tcPr>
            <w:tcW w:w="1025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783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620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980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803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596" w:type="dxa"/>
          </w:tcPr>
          <w:p w:rsidR="002546A8" w:rsidRPr="00365D85" w:rsidRDefault="002546A8" w:rsidP="001D3C19">
            <w:pPr>
              <w:pStyle w:val="Table"/>
            </w:pPr>
          </w:p>
        </w:tc>
      </w:tr>
      <w:tr w:rsidR="001D3C19" w:rsidRPr="000A66E3" w:rsidTr="000A66E3">
        <w:tc>
          <w:tcPr>
            <w:tcW w:w="1025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783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620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980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803" w:type="dxa"/>
          </w:tcPr>
          <w:p w:rsidR="002546A8" w:rsidRPr="00365D85" w:rsidRDefault="002546A8" w:rsidP="001D3C19">
            <w:pPr>
              <w:pStyle w:val="Table"/>
            </w:pPr>
          </w:p>
        </w:tc>
        <w:tc>
          <w:tcPr>
            <w:tcW w:w="1596" w:type="dxa"/>
          </w:tcPr>
          <w:p w:rsidR="002546A8" w:rsidRPr="00365D85" w:rsidRDefault="002546A8" w:rsidP="001D3C19">
            <w:pPr>
              <w:pStyle w:val="Table"/>
            </w:pPr>
          </w:p>
        </w:tc>
      </w:tr>
      <w:tr w:rsidR="002546A8" w:rsidRPr="00365D85" w:rsidTr="000A66E3">
        <w:tc>
          <w:tcPr>
            <w:tcW w:w="8211" w:type="dxa"/>
            <w:gridSpan w:val="5"/>
          </w:tcPr>
          <w:p w:rsidR="002546A8" w:rsidRPr="00365D85" w:rsidRDefault="002546A8" w:rsidP="001D3C19">
            <w:pPr>
              <w:pStyle w:val="Table"/>
            </w:pPr>
            <w:r w:rsidRPr="00365D85">
              <w:t>Итого:</w:t>
            </w:r>
          </w:p>
        </w:tc>
        <w:tc>
          <w:tcPr>
            <w:tcW w:w="1596" w:type="dxa"/>
          </w:tcPr>
          <w:p w:rsidR="002546A8" w:rsidRPr="00365D85" w:rsidRDefault="002546A8" w:rsidP="001D3C19">
            <w:pPr>
              <w:pStyle w:val="Table"/>
            </w:pPr>
          </w:p>
        </w:tc>
      </w:tr>
    </w:tbl>
    <w:p w:rsidR="002546A8" w:rsidRPr="00365D85" w:rsidRDefault="002546A8" w:rsidP="00365D85"/>
    <w:p w:rsidR="002546A8" w:rsidRPr="00365D85" w:rsidRDefault="002546A8" w:rsidP="00365D85">
      <w:r w:rsidRPr="00365D85">
        <w:t>Руководитель</w:t>
      </w:r>
    </w:p>
    <w:p w:rsidR="002546A8" w:rsidRPr="00365D85" w:rsidRDefault="002546A8" w:rsidP="00365D85">
      <w:r w:rsidRPr="00365D85">
        <w:t>Главный бухгалтер</w:t>
      </w:r>
    </w:p>
    <w:p w:rsidR="001D3C19" w:rsidRDefault="001D3C19" w:rsidP="00365D85"/>
    <w:p w:rsidR="008766A7" w:rsidRPr="00365D85" w:rsidRDefault="008766A7" w:rsidP="001D3C19">
      <w:pPr>
        <w:pStyle w:val="Application"/>
        <w:spacing w:before="0" w:after="0"/>
      </w:pPr>
      <w:r w:rsidRPr="00365D85">
        <w:t>Приложение №2</w:t>
      </w:r>
    </w:p>
    <w:p w:rsidR="008766A7" w:rsidRPr="00365D85" w:rsidRDefault="008766A7" w:rsidP="001D3C19">
      <w:pPr>
        <w:pStyle w:val="Application"/>
        <w:spacing w:before="0" w:after="0"/>
      </w:pPr>
      <w:proofErr w:type="gramStart"/>
      <w:r w:rsidRPr="00365D85">
        <w:t>к</w:t>
      </w:r>
      <w:proofErr w:type="gramEnd"/>
      <w:r w:rsidRPr="00365D85">
        <w:t xml:space="preserve"> постановлении.</w:t>
      </w:r>
    </w:p>
    <w:p w:rsidR="008766A7" w:rsidRPr="00365D85" w:rsidRDefault="008766A7" w:rsidP="001D3C19">
      <w:pPr>
        <w:pStyle w:val="Application"/>
        <w:spacing w:before="0" w:after="0"/>
      </w:pPr>
      <w:r w:rsidRPr="00365D85">
        <w:t>№19 от 04.09.2008</w:t>
      </w:r>
    </w:p>
    <w:p w:rsidR="008766A7" w:rsidRPr="00365D85" w:rsidRDefault="008766A7" w:rsidP="001D3C19">
      <w:pPr>
        <w:pStyle w:val="1"/>
      </w:pPr>
    </w:p>
    <w:p w:rsidR="001D3C19" w:rsidRDefault="008766A7" w:rsidP="001D3C19">
      <w:pPr>
        <w:pStyle w:val="1"/>
      </w:pPr>
      <w:r w:rsidRPr="00365D85">
        <w:t>Перечень</w:t>
      </w:r>
      <w:r w:rsidR="001D3C19">
        <w:t xml:space="preserve"> </w:t>
      </w:r>
    </w:p>
    <w:p w:rsidR="008766A7" w:rsidRPr="00365D85" w:rsidRDefault="008766A7" w:rsidP="001D3C19">
      <w:pPr>
        <w:pStyle w:val="1"/>
      </w:pPr>
      <w:r w:rsidRPr="00365D85">
        <w:t>заключенных договоров, не относящихся к муниципальным контрактам</w:t>
      </w:r>
    </w:p>
    <w:p w:rsidR="008766A7" w:rsidRPr="00365D85" w:rsidRDefault="008766A7" w:rsidP="00365D85"/>
    <w:p w:rsidR="008766A7" w:rsidRPr="00365D85" w:rsidRDefault="008766A7" w:rsidP="00365D85">
      <w:r w:rsidRPr="00365D85">
        <w:t>Учреждение</w:t>
      </w:r>
    </w:p>
    <w:p w:rsidR="008766A7" w:rsidRPr="00365D85" w:rsidRDefault="008766A7" w:rsidP="00365D85">
      <w:r w:rsidRPr="00365D85">
        <w:t>(период)</w:t>
      </w:r>
    </w:p>
    <w:p w:rsidR="008D320D" w:rsidRPr="00365D85" w:rsidRDefault="008D320D" w:rsidP="00365D85"/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4"/>
        <w:gridCol w:w="1384"/>
        <w:gridCol w:w="1529"/>
        <w:gridCol w:w="1980"/>
        <w:gridCol w:w="1549"/>
        <w:gridCol w:w="1491"/>
      </w:tblGrid>
      <w:tr w:rsidR="008D320D" w:rsidRPr="00365D85" w:rsidTr="000A66E3">
        <w:tc>
          <w:tcPr>
            <w:tcW w:w="1368" w:type="dxa"/>
          </w:tcPr>
          <w:p w:rsidR="008D320D" w:rsidRPr="00365D85" w:rsidRDefault="008D320D" w:rsidP="001D3C19">
            <w:pPr>
              <w:pStyle w:val="Table0"/>
            </w:pPr>
            <w:r w:rsidRPr="00365D85">
              <w:t>Учетный</w:t>
            </w:r>
            <w:r w:rsidR="001D3C19">
              <w:t xml:space="preserve"> </w:t>
            </w:r>
            <w:r w:rsidRPr="00365D85">
              <w:t>(порядковый)</w:t>
            </w:r>
            <w:r w:rsidR="001D3C19">
              <w:t xml:space="preserve"> </w:t>
            </w:r>
            <w:r w:rsidRPr="00365D85">
              <w:t>номер</w:t>
            </w:r>
            <w:r w:rsidR="001D3C19">
              <w:t xml:space="preserve"> </w:t>
            </w:r>
            <w:r w:rsidRPr="00365D85">
              <w:t>договора</w:t>
            </w:r>
          </w:p>
        </w:tc>
        <w:tc>
          <w:tcPr>
            <w:tcW w:w="1440" w:type="dxa"/>
          </w:tcPr>
          <w:p w:rsidR="008D320D" w:rsidRPr="00365D85" w:rsidRDefault="008D320D" w:rsidP="001D3C19">
            <w:pPr>
              <w:pStyle w:val="Table0"/>
            </w:pPr>
            <w:r w:rsidRPr="00365D85">
              <w:t>Дата</w:t>
            </w:r>
            <w:r w:rsidR="001D3C19">
              <w:t xml:space="preserve"> </w:t>
            </w:r>
            <w:r w:rsidRPr="00365D85">
              <w:t>договора</w:t>
            </w:r>
          </w:p>
        </w:tc>
        <w:tc>
          <w:tcPr>
            <w:tcW w:w="1620" w:type="dxa"/>
          </w:tcPr>
          <w:p w:rsidR="008D320D" w:rsidRPr="00365D85" w:rsidRDefault="008D320D" w:rsidP="001D3C19">
            <w:pPr>
              <w:pStyle w:val="Table0"/>
            </w:pPr>
            <w:r w:rsidRPr="00365D85">
              <w:t>Исходный номер договора</w:t>
            </w:r>
          </w:p>
        </w:tc>
        <w:tc>
          <w:tcPr>
            <w:tcW w:w="1980" w:type="dxa"/>
          </w:tcPr>
          <w:p w:rsidR="008D320D" w:rsidRPr="00365D85" w:rsidRDefault="008D320D" w:rsidP="001D3C19">
            <w:pPr>
              <w:pStyle w:val="Table0"/>
            </w:pPr>
            <w:r w:rsidRPr="00365D85">
              <w:t>Наименование организации</w:t>
            </w:r>
          </w:p>
        </w:tc>
        <w:tc>
          <w:tcPr>
            <w:tcW w:w="1803" w:type="dxa"/>
          </w:tcPr>
          <w:p w:rsidR="008D320D" w:rsidRPr="00365D85" w:rsidRDefault="008D320D" w:rsidP="001D3C19">
            <w:pPr>
              <w:pStyle w:val="Table0"/>
            </w:pPr>
            <w:r w:rsidRPr="00365D85">
              <w:t>Предмет договора</w:t>
            </w:r>
          </w:p>
        </w:tc>
        <w:tc>
          <w:tcPr>
            <w:tcW w:w="1596" w:type="dxa"/>
          </w:tcPr>
          <w:p w:rsidR="008D320D" w:rsidRPr="00365D85" w:rsidRDefault="008D320D" w:rsidP="001D3C19">
            <w:pPr>
              <w:pStyle w:val="Table0"/>
            </w:pPr>
            <w:r w:rsidRPr="00365D85">
              <w:t>Сумма</w:t>
            </w:r>
            <w:r w:rsidR="001D3C19">
              <w:t xml:space="preserve"> </w:t>
            </w:r>
            <w:r w:rsidRPr="00365D85">
              <w:t>договора,</w:t>
            </w:r>
            <w:r w:rsidR="001D3C19">
              <w:t xml:space="preserve"> </w:t>
            </w:r>
            <w:r w:rsidRPr="00365D85">
              <w:t>рублей</w:t>
            </w:r>
          </w:p>
        </w:tc>
      </w:tr>
      <w:tr w:rsidR="008D320D" w:rsidRPr="00365D85" w:rsidTr="000A66E3">
        <w:tc>
          <w:tcPr>
            <w:tcW w:w="1368" w:type="dxa"/>
          </w:tcPr>
          <w:p w:rsidR="008D320D" w:rsidRPr="00365D85" w:rsidRDefault="008D320D" w:rsidP="001D3C19">
            <w:pPr>
              <w:pStyle w:val="Table0"/>
            </w:pPr>
            <w:r w:rsidRPr="00365D85">
              <w:t>1</w:t>
            </w:r>
          </w:p>
        </w:tc>
        <w:tc>
          <w:tcPr>
            <w:tcW w:w="1440" w:type="dxa"/>
          </w:tcPr>
          <w:p w:rsidR="008D320D" w:rsidRPr="00365D85" w:rsidRDefault="008D320D" w:rsidP="001D3C19">
            <w:pPr>
              <w:pStyle w:val="Table0"/>
            </w:pPr>
            <w:r w:rsidRPr="00365D85">
              <w:t>2</w:t>
            </w:r>
          </w:p>
        </w:tc>
        <w:tc>
          <w:tcPr>
            <w:tcW w:w="1620" w:type="dxa"/>
          </w:tcPr>
          <w:p w:rsidR="008D320D" w:rsidRPr="00365D85" w:rsidRDefault="008D320D" w:rsidP="001D3C19">
            <w:pPr>
              <w:pStyle w:val="Table0"/>
            </w:pPr>
            <w:r w:rsidRPr="00365D85">
              <w:t>3</w:t>
            </w:r>
          </w:p>
        </w:tc>
        <w:tc>
          <w:tcPr>
            <w:tcW w:w="1980" w:type="dxa"/>
          </w:tcPr>
          <w:p w:rsidR="008D320D" w:rsidRPr="00365D85" w:rsidRDefault="008D320D" w:rsidP="001D3C19">
            <w:pPr>
              <w:pStyle w:val="Table0"/>
            </w:pPr>
            <w:r w:rsidRPr="00365D85">
              <w:t>4</w:t>
            </w:r>
          </w:p>
        </w:tc>
        <w:tc>
          <w:tcPr>
            <w:tcW w:w="1803" w:type="dxa"/>
          </w:tcPr>
          <w:p w:rsidR="008D320D" w:rsidRPr="00365D85" w:rsidRDefault="008D320D" w:rsidP="001D3C19">
            <w:pPr>
              <w:pStyle w:val="Table0"/>
            </w:pPr>
            <w:r w:rsidRPr="00365D85">
              <w:t>5</w:t>
            </w:r>
          </w:p>
        </w:tc>
        <w:tc>
          <w:tcPr>
            <w:tcW w:w="1596" w:type="dxa"/>
          </w:tcPr>
          <w:p w:rsidR="008D320D" w:rsidRPr="00365D85" w:rsidRDefault="008D320D" w:rsidP="001D3C19">
            <w:pPr>
              <w:pStyle w:val="Table0"/>
            </w:pPr>
            <w:r w:rsidRPr="00365D85">
              <w:t>6</w:t>
            </w:r>
          </w:p>
        </w:tc>
      </w:tr>
      <w:tr w:rsidR="008D320D" w:rsidRPr="00365D85" w:rsidTr="000A66E3">
        <w:tc>
          <w:tcPr>
            <w:tcW w:w="1368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44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62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98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803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596" w:type="dxa"/>
          </w:tcPr>
          <w:p w:rsidR="008D320D" w:rsidRPr="00365D85" w:rsidRDefault="008D320D" w:rsidP="001D3C19">
            <w:pPr>
              <w:pStyle w:val="Table"/>
            </w:pPr>
          </w:p>
        </w:tc>
      </w:tr>
      <w:tr w:rsidR="008D320D" w:rsidRPr="00365D85" w:rsidTr="000A66E3">
        <w:tc>
          <w:tcPr>
            <w:tcW w:w="1368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44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62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98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803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596" w:type="dxa"/>
          </w:tcPr>
          <w:p w:rsidR="008D320D" w:rsidRPr="00365D85" w:rsidRDefault="008D320D" w:rsidP="001D3C19">
            <w:pPr>
              <w:pStyle w:val="Table"/>
            </w:pPr>
          </w:p>
        </w:tc>
      </w:tr>
      <w:tr w:rsidR="008D320D" w:rsidRPr="00365D85" w:rsidTr="000A66E3">
        <w:tc>
          <w:tcPr>
            <w:tcW w:w="1368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44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62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98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803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596" w:type="dxa"/>
          </w:tcPr>
          <w:p w:rsidR="008D320D" w:rsidRPr="00365D85" w:rsidRDefault="008D320D" w:rsidP="001D3C19">
            <w:pPr>
              <w:pStyle w:val="Table"/>
            </w:pPr>
          </w:p>
        </w:tc>
      </w:tr>
      <w:tr w:rsidR="008D320D" w:rsidRPr="00365D85" w:rsidTr="000A66E3">
        <w:tc>
          <w:tcPr>
            <w:tcW w:w="1368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44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62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98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803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596" w:type="dxa"/>
          </w:tcPr>
          <w:p w:rsidR="008D320D" w:rsidRPr="00365D85" w:rsidRDefault="008D320D" w:rsidP="001D3C19">
            <w:pPr>
              <w:pStyle w:val="Table"/>
            </w:pPr>
          </w:p>
        </w:tc>
      </w:tr>
      <w:tr w:rsidR="008D320D" w:rsidRPr="00365D85" w:rsidTr="000A66E3">
        <w:tc>
          <w:tcPr>
            <w:tcW w:w="1368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44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62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98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803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596" w:type="dxa"/>
          </w:tcPr>
          <w:p w:rsidR="008D320D" w:rsidRPr="00365D85" w:rsidRDefault="008D320D" w:rsidP="001D3C19">
            <w:pPr>
              <w:pStyle w:val="Table"/>
            </w:pPr>
          </w:p>
        </w:tc>
      </w:tr>
      <w:tr w:rsidR="008D320D" w:rsidRPr="00365D85" w:rsidTr="000A66E3">
        <w:tc>
          <w:tcPr>
            <w:tcW w:w="1368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44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62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98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803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596" w:type="dxa"/>
          </w:tcPr>
          <w:p w:rsidR="008D320D" w:rsidRPr="00365D85" w:rsidRDefault="008D320D" w:rsidP="001D3C19">
            <w:pPr>
              <w:pStyle w:val="Table"/>
            </w:pPr>
          </w:p>
        </w:tc>
      </w:tr>
      <w:tr w:rsidR="008D320D" w:rsidRPr="00365D85" w:rsidTr="000A66E3">
        <w:tc>
          <w:tcPr>
            <w:tcW w:w="1368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44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62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98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803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596" w:type="dxa"/>
          </w:tcPr>
          <w:p w:rsidR="008D320D" w:rsidRPr="00365D85" w:rsidRDefault="008D320D" w:rsidP="001D3C19">
            <w:pPr>
              <w:pStyle w:val="Table"/>
            </w:pPr>
          </w:p>
        </w:tc>
      </w:tr>
      <w:tr w:rsidR="008D320D" w:rsidRPr="00365D85" w:rsidTr="000A66E3">
        <w:tc>
          <w:tcPr>
            <w:tcW w:w="1368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44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62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98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803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596" w:type="dxa"/>
          </w:tcPr>
          <w:p w:rsidR="008D320D" w:rsidRPr="00365D85" w:rsidRDefault="008D320D" w:rsidP="001D3C19">
            <w:pPr>
              <w:pStyle w:val="Table"/>
            </w:pPr>
          </w:p>
        </w:tc>
      </w:tr>
      <w:tr w:rsidR="008D320D" w:rsidRPr="00365D85" w:rsidTr="000A66E3">
        <w:tc>
          <w:tcPr>
            <w:tcW w:w="1368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44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62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98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803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596" w:type="dxa"/>
          </w:tcPr>
          <w:p w:rsidR="008D320D" w:rsidRPr="00365D85" w:rsidRDefault="008D320D" w:rsidP="001D3C19">
            <w:pPr>
              <w:pStyle w:val="Table"/>
            </w:pPr>
          </w:p>
        </w:tc>
      </w:tr>
      <w:tr w:rsidR="008D320D" w:rsidRPr="00365D85" w:rsidTr="000A66E3">
        <w:tc>
          <w:tcPr>
            <w:tcW w:w="1368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44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62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98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803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596" w:type="dxa"/>
          </w:tcPr>
          <w:p w:rsidR="008D320D" w:rsidRPr="00365D85" w:rsidRDefault="008D320D" w:rsidP="001D3C19">
            <w:pPr>
              <w:pStyle w:val="Table"/>
            </w:pPr>
          </w:p>
        </w:tc>
      </w:tr>
      <w:tr w:rsidR="008D320D" w:rsidRPr="00365D85" w:rsidTr="000A66E3">
        <w:tc>
          <w:tcPr>
            <w:tcW w:w="1368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44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62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98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803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596" w:type="dxa"/>
          </w:tcPr>
          <w:p w:rsidR="008D320D" w:rsidRPr="00365D85" w:rsidRDefault="008D320D" w:rsidP="001D3C19">
            <w:pPr>
              <w:pStyle w:val="Table"/>
            </w:pPr>
          </w:p>
        </w:tc>
      </w:tr>
      <w:tr w:rsidR="008D320D" w:rsidRPr="00365D85" w:rsidTr="000A66E3">
        <w:tc>
          <w:tcPr>
            <w:tcW w:w="1368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44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62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98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803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596" w:type="dxa"/>
          </w:tcPr>
          <w:p w:rsidR="008D320D" w:rsidRPr="00365D85" w:rsidRDefault="008D320D" w:rsidP="001D3C19">
            <w:pPr>
              <w:pStyle w:val="Table"/>
            </w:pPr>
          </w:p>
        </w:tc>
      </w:tr>
      <w:tr w:rsidR="008D320D" w:rsidRPr="00365D85" w:rsidTr="000A66E3">
        <w:tc>
          <w:tcPr>
            <w:tcW w:w="1368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44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62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98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803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596" w:type="dxa"/>
          </w:tcPr>
          <w:p w:rsidR="008D320D" w:rsidRPr="00365D85" w:rsidRDefault="008D320D" w:rsidP="001D3C19">
            <w:pPr>
              <w:pStyle w:val="Table"/>
            </w:pPr>
          </w:p>
        </w:tc>
      </w:tr>
      <w:tr w:rsidR="008D320D" w:rsidRPr="00365D85" w:rsidTr="000A66E3">
        <w:tc>
          <w:tcPr>
            <w:tcW w:w="1368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44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62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98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803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596" w:type="dxa"/>
          </w:tcPr>
          <w:p w:rsidR="008D320D" w:rsidRPr="00365D85" w:rsidRDefault="008D320D" w:rsidP="001D3C19">
            <w:pPr>
              <w:pStyle w:val="Table"/>
            </w:pPr>
          </w:p>
        </w:tc>
      </w:tr>
      <w:tr w:rsidR="008D320D" w:rsidRPr="00365D85" w:rsidTr="000A66E3">
        <w:tc>
          <w:tcPr>
            <w:tcW w:w="1368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44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62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98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803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596" w:type="dxa"/>
          </w:tcPr>
          <w:p w:rsidR="008D320D" w:rsidRPr="00365D85" w:rsidRDefault="008D320D" w:rsidP="001D3C19">
            <w:pPr>
              <w:pStyle w:val="Table"/>
            </w:pPr>
          </w:p>
        </w:tc>
      </w:tr>
      <w:tr w:rsidR="008D320D" w:rsidRPr="00365D85" w:rsidTr="000A66E3">
        <w:tc>
          <w:tcPr>
            <w:tcW w:w="1368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44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62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98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803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596" w:type="dxa"/>
          </w:tcPr>
          <w:p w:rsidR="008D320D" w:rsidRPr="00365D85" w:rsidRDefault="008D320D" w:rsidP="001D3C19">
            <w:pPr>
              <w:pStyle w:val="Table"/>
            </w:pPr>
          </w:p>
        </w:tc>
      </w:tr>
      <w:tr w:rsidR="008D320D" w:rsidRPr="00365D85" w:rsidTr="000A66E3">
        <w:tc>
          <w:tcPr>
            <w:tcW w:w="1368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44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62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98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803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596" w:type="dxa"/>
          </w:tcPr>
          <w:p w:rsidR="008D320D" w:rsidRPr="00365D85" w:rsidRDefault="008D320D" w:rsidP="001D3C19">
            <w:pPr>
              <w:pStyle w:val="Table"/>
            </w:pPr>
          </w:p>
        </w:tc>
      </w:tr>
      <w:tr w:rsidR="008D320D" w:rsidRPr="00365D85" w:rsidTr="000A66E3">
        <w:tc>
          <w:tcPr>
            <w:tcW w:w="1368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44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62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980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803" w:type="dxa"/>
          </w:tcPr>
          <w:p w:rsidR="008D320D" w:rsidRPr="00365D85" w:rsidRDefault="008D320D" w:rsidP="001D3C19">
            <w:pPr>
              <w:pStyle w:val="Table"/>
            </w:pPr>
          </w:p>
        </w:tc>
        <w:tc>
          <w:tcPr>
            <w:tcW w:w="1596" w:type="dxa"/>
          </w:tcPr>
          <w:p w:rsidR="008D320D" w:rsidRPr="00365D85" w:rsidRDefault="008D320D" w:rsidP="001D3C19">
            <w:pPr>
              <w:pStyle w:val="Table"/>
            </w:pPr>
          </w:p>
        </w:tc>
      </w:tr>
      <w:tr w:rsidR="008D320D" w:rsidRPr="00365D85" w:rsidTr="000A66E3">
        <w:tc>
          <w:tcPr>
            <w:tcW w:w="8211" w:type="dxa"/>
            <w:gridSpan w:val="5"/>
          </w:tcPr>
          <w:p w:rsidR="008D320D" w:rsidRPr="00365D85" w:rsidRDefault="008D320D" w:rsidP="001D3C19">
            <w:pPr>
              <w:pStyle w:val="Table"/>
            </w:pPr>
            <w:r w:rsidRPr="00365D85">
              <w:t>Итого:</w:t>
            </w:r>
          </w:p>
        </w:tc>
        <w:tc>
          <w:tcPr>
            <w:tcW w:w="1596" w:type="dxa"/>
          </w:tcPr>
          <w:p w:rsidR="008D320D" w:rsidRPr="00365D85" w:rsidRDefault="008D320D" w:rsidP="001D3C19">
            <w:pPr>
              <w:pStyle w:val="Table"/>
            </w:pPr>
          </w:p>
        </w:tc>
      </w:tr>
    </w:tbl>
    <w:p w:rsidR="008D320D" w:rsidRPr="00365D85" w:rsidRDefault="008D320D" w:rsidP="00365D85"/>
    <w:p w:rsidR="008D320D" w:rsidRPr="00365D85" w:rsidRDefault="008D320D" w:rsidP="00365D85">
      <w:r w:rsidRPr="00365D85">
        <w:t>Руководитель</w:t>
      </w:r>
    </w:p>
    <w:p w:rsidR="008D320D" w:rsidRPr="00365D85" w:rsidRDefault="008D320D" w:rsidP="00365D85">
      <w:r w:rsidRPr="00365D85">
        <w:t>Главный бухгалтер</w:t>
      </w:r>
    </w:p>
    <w:p w:rsidR="00167E15" w:rsidRPr="00365D85" w:rsidRDefault="00167E15" w:rsidP="00365D85"/>
    <w:p w:rsidR="00167E15" w:rsidRPr="00365D85" w:rsidRDefault="00167E15" w:rsidP="00606900">
      <w:pPr>
        <w:pStyle w:val="Application"/>
        <w:spacing w:before="0" w:after="0"/>
      </w:pPr>
      <w:r w:rsidRPr="00365D85">
        <w:t>Приложение №3</w:t>
      </w:r>
    </w:p>
    <w:p w:rsidR="00167E15" w:rsidRPr="00365D85" w:rsidRDefault="00167E15" w:rsidP="00606900">
      <w:pPr>
        <w:pStyle w:val="Application"/>
        <w:spacing w:before="0" w:after="0"/>
      </w:pPr>
      <w:proofErr w:type="gramStart"/>
      <w:r w:rsidRPr="00365D85">
        <w:t>к</w:t>
      </w:r>
      <w:proofErr w:type="gramEnd"/>
      <w:r w:rsidRPr="00365D85">
        <w:t xml:space="preserve"> постановлении.</w:t>
      </w:r>
    </w:p>
    <w:p w:rsidR="00167E15" w:rsidRPr="00365D85" w:rsidRDefault="00167E15" w:rsidP="00606900">
      <w:pPr>
        <w:pStyle w:val="Application"/>
        <w:spacing w:before="0" w:after="0"/>
      </w:pPr>
      <w:r w:rsidRPr="00365D85">
        <w:t>№19 от 04.09.2008</w:t>
      </w:r>
    </w:p>
    <w:p w:rsidR="00167E15" w:rsidRPr="00365D85" w:rsidRDefault="00167E15" w:rsidP="00637978"/>
    <w:p w:rsidR="00167E15" w:rsidRPr="00365D85" w:rsidRDefault="00167E15" w:rsidP="00637978">
      <w:pPr>
        <w:pStyle w:val="1"/>
      </w:pPr>
      <w:r w:rsidRPr="00365D85">
        <w:t>Реестр</w:t>
      </w:r>
      <w:r w:rsidR="00637978">
        <w:t xml:space="preserve"> </w:t>
      </w:r>
      <w:r w:rsidRPr="00365D85">
        <w:t>принятых бюджетных обязательств</w:t>
      </w:r>
    </w:p>
    <w:p w:rsidR="00167E15" w:rsidRPr="00365D85" w:rsidRDefault="00167E15" w:rsidP="00365D85"/>
    <w:p w:rsidR="00167E15" w:rsidRPr="00365D85" w:rsidRDefault="00167E15" w:rsidP="00365D85">
      <w:r w:rsidRPr="00365D85">
        <w:t>Учреждение</w:t>
      </w:r>
    </w:p>
    <w:p w:rsidR="00167E15" w:rsidRPr="00365D85" w:rsidRDefault="00167E15" w:rsidP="00365D85">
      <w:r w:rsidRPr="00365D85">
        <w:t>(период)</w:t>
      </w:r>
    </w:p>
    <w:p w:rsidR="00167E15" w:rsidRPr="00365D85" w:rsidRDefault="00167E15" w:rsidP="00365D85"/>
    <w:tbl>
      <w:tblPr>
        <w:tblW w:w="955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2327"/>
        <w:gridCol w:w="2190"/>
        <w:gridCol w:w="1854"/>
        <w:gridCol w:w="1721"/>
      </w:tblGrid>
      <w:tr w:rsidR="001311AA" w:rsidRPr="00365D85" w:rsidTr="00637978">
        <w:tc>
          <w:tcPr>
            <w:tcW w:w="1465" w:type="dxa"/>
          </w:tcPr>
          <w:p w:rsidR="001311AA" w:rsidRPr="00365D85" w:rsidRDefault="001311AA" w:rsidP="000A66E3">
            <w:pPr>
              <w:pStyle w:val="Table0"/>
              <w:jc w:val="both"/>
            </w:pPr>
            <w:r w:rsidRPr="00365D85">
              <w:t>КБК</w:t>
            </w:r>
            <w:r w:rsidR="00606900">
              <w:t xml:space="preserve"> </w:t>
            </w:r>
            <w:r w:rsidRPr="00365D85">
              <w:t>расходов</w:t>
            </w:r>
          </w:p>
        </w:tc>
        <w:tc>
          <w:tcPr>
            <w:tcW w:w="2327" w:type="dxa"/>
          </w:tcPr>
          <w:p w:rsidR="001311AA" w:rsidRPr="00365D85" w:rsidRDefault="001311AA" w:rsidP="00606900">
            <w:pPr>
              <w:pStyle w:val="Table0"/>
            </w:pPr>
            <w:r w:rsidRPr="00365D85">
              <w:t>Номер договора</w:t>
            </w:r>
          </w:p>
          <w:p w:rsidR="001311AA" w:rsidRPr="00365D85" w:rsidRDefault="001311AA" w:rsidP="00606900">
            <w:pPr>
              <w:pStyle w:val="Table0"/>
            </w:pPr>
            <w:r w:rsidRPr="00365D85">
              <w:t>(мун</w:t>
            </w:r>
            <w:proofErr w:type="gramStart"/>
            <w:r w:rsidRPr="00365D85">
              <w:t>.к</w:t>
            </w:r>
            <w:proofErr w:type="gramEnd"/>
            <w:r w:rsidRPr="00365D85">
              <w:t>онтракта)</w:t>
            </w:r>
          </w:p>
        </w:tc>
        <w:tc>
          <w:tcPr>
            <w:tcW w:w="2190" w:type="dxa"/>
          </w:tcPr>
          <w:p w:rsidR="001311AA" w:rsidRPr="00365D85" w:rsidRDefault="001311AA" w:rsidP="00606900">
            <w:pPr>
              <w:pStyle w:val="Table0"/>
            </w:pPr>
            <w:r w:rsidRPr="00365D85">
              <w:t>Сумма договора</w:t>
            </w:r>
          </w:p>
        </w:tc>
        <w:tc>
          <w:tcPr>
            <w:tcW w:w="1854" w:type="dxa"/>
          </w:tcPr>
          <w:p w:rsidR="001311AA" w:rsidRPr="00365D85" w:rsidRDefault="001311AA" w:rsidP="00606900">
            <w:pPr>
              <w:pStyle w:val="Table0"/>
            </w:pPr>
            <w:r w:rsidRPr="00365D85">
              <w:t>Лимиты бюджетных обязательств</w:t>
            </w:r>
          </w:p>
        </w:tc>
        <w:tc>
          <w:tcPr>
            <w:tcW w:w="1721" w:type="dxa"/>
          </w:tcPr>
          <w:p w:rsidR="001311AA" w:rsidRPr="00365D85" w:rsidRDefault="001311AA" w:rsidP="00606900">
            <w:pPr>
              <w:pStyle w:val="Table0"/>
            </w:pPr>
            <w:r w:rsidRPr="00365D85">
              <w:t>Отклонения</w:t>
            </w:r>
          </w:p>
        </w:tc>
      </w:tr>
      <w:tr w:rsidR="001311AA" w:rsidRPr="00365D85" w:rsidTr="00637978">
        <w:tc>
          <w:tcPr>
            <w:tcW w:w="1465" w:type="dxa"/>
          </w:tcPr>
          <w:p w:rsidR="001311AA" w:rsidRPr="00365D85" w:rsidRDefault="001311AA" w:rsidP="00606900">
            <w:pPr>
              <w:pStyle w:val="Table0"/>
            </w:pPr>
            <w:r w:rsidRPr="00365D85">
              <w:t>1</w:t>
            </w:r>
          </w:p>
        </w:tc>
        <w:tc>
          <w:tcPr>
            <w:tcW w:w="2327" w:type="dxa"/>
          </w:tcPr>
          <w:p w:rsidR="001311AA" w:rsidRPr="00365D85" w:rsidRDefault="001311AA" w:rsidP="00606900">
            <w:pPr>
              <w:pStyle w:val="Table0"/>
            </w:pPr>
            <w:r w:rsidRPr="00365D85">
              <w:t>2</w:t>
            </w:r>
          </w:p>
        </w:tc>
        <w:tc>
          <w:tcPr>
            <w:tcW w:w="2190" w:type="dxa"/>
          </w:tcPr>
          <w:p w:rsidR="001311AA" w:rsidRPr="00365D85" w:rsidRDefault="001311AA" w:rsidP="00606900">
            <w:pPr>
              <w:pStyle w:val="Table0"/>
            </w:pPr>
            <w:r w:rsidRPr="00365D85">
              <w:t>3</w:t>
            </w:r>
          </w:p>
        </w:tc>
        <w:tc>
          <w:tcPr>
            <w:tcW w:w="1854" w:type="dxa"/>
          </w:tcPr>
          <w:p w:rsidR="001311AA" w:rsidRPr="00365D85" w:rsidRDefault="001311AA" w:rsidP="00606900">
            <w:pPr>
              <w:pStyle w:val="Table0"/>
            </w:pPr>
            <w:r w:rsidRPr="00365D85">
              <w:t>4</w:t>
            </w:r>
          </w:p>
        </w:tc>
        <w:tc>
          <w:tcPr>
            <w:tcW w:w="1721" w:type="dxa"/>
          </w:tcPr>
          <w:p w:rsidR="001311AA" w:rsidRPr="00365D85" w:rsidRDefault="001311AA" w:rsidP="00606900">
            <w:pPr>
              <w:pStyle w:val="Table0"/>
            </w:pPr>
            <w:r w:rsidRPr="00365D85">
              <w:t>5</w:t>
            </w:r>
          </w:p>
        </w:tc>
      </w:tr>
      <w:tr w:rsidR="001311AA" w:rsidRPr="00365D85" w:rsidTr="00637978">
        <w:tc>
          <w:tcPr>
            <w:tcW w:w="1465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327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190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3575" w:type="dxa"/>
            <w:gridSpan w:val="2"/>
            <w:vMerge w:val="restart"/>
          </w:tcPr>
          <w:p w:rsidR="001311AA" w:rsidRPr="00365D85" w:rsidRDefault="001311AA" w:rsidP="00606900">
            <w:pPr>
              <w:pStyle w:val="Table"/>
            </w:pPr>
          </w:p>
        </w:tc>
      </w:tr>
      <w:tr w:rsidR="001311AA" w:rsidRPr="00365D85" w:rsidTr="00637978">
        <w:tc>
          <w:tcPr>
            <w:tcW w:w="1465" w:type="dxa"/>
            <w:vMerge w:val="restart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327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190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3575" w:type="dxa"/>
            <w:gridSpan w:val="2"/>
            <w:vMerge/>
          </w:tcPr>
          <w:p w:rsidR="001311AA" w:rsidRPr="00365D85" w:rsidRDefault="001311AA" w:rsidP="00606900">
            <w:pPr>
              <w:pStyle w:val="Table"/>
            </w:pPr>
          </w:p>
        </w:tc>
      </w:tr>
      <w:tr w:rsidR="001311AA" w:rsidRPr="00365D85" w:rsidTr="00637978">
        <w:tc>
          <w:tcPr>
            <w:tcW w:w="1465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327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190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3575" w:type="dxa"/>
            <w:gridSpan w:val="2"/>
            <w:vMerge/>
          </w:tcPr>
          <w:p w:rsidR="001311AA" w:rsidRPr="00365D85" w:rsidRDefault="001311AA" w:rsidP="00606900">
            <w:pPr>
              <w:pStyle w:val="Table"/>
            </w:pPr>
          </w:p>
        </w:tc>
      </w:tr>
      <w:tr w:rsidR="001311AA" w:rsidRPr="00365D85" w:rsidTr="00637978">
        <w:tc>
          <w:tcPr>
            <w:tcW w:w="1465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327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190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3575" w:type="dxa"/>
            <w:gridSpan w:val="2"/>
            <w:vMerge/>
          </w:tcPr>
          <w:p w:rsidR="001311AA" w:rsidRPr="00365D85" w:rsidRDefault="001311AA" w:rsidP="00606900">
            <w:pPr>
              <w:pStyle w:val="Table"/>
            </w:pPr>
          </w:p>
        </w:tc>
      </w:tr>
      <w:tr w:rsidR="001311AA" w:rsidRPr="00365D85" w:rsidTr="00637978">
        <w:tc>
          <w:tcPr>
            <w:tcW w:w="1465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327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190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3575" w:type="dxa"/>
            <w:gridSpan w:val="2"/>
            <w:vMerge/>
          </w:tcPr>
          <w:p w:rsidR="001311AA" w:rsidRPr="00365D85" w:rsidRDefault="001311AA" w:rsidP="00606900">
            <w:pPr>
              <w:pStyle w:val="Table"/>
            </w:pPr>
          </w:p>
        </w:tc>
      </w:tr>
      <w:tr w:rsidR="001311AA" w:rsidRPr="00365D85" w:rsidTr="00637978">
        <w:tc>
          <w:tcPr>
            <w:tcW w:w="3792" w:type="dxa"/>
            <w:gridSpan w:val="2"/>
          </w:tcPr>
          <w:p w:rsidR="001311AA" w:rsidRPr="00365D85" w:rsidRDefault="001311AA" w:rsidP="00606900">
            <w:pPr>
              <w:pStyle w:val="Table"/>
            </w:pPr>
            <w:r w:rsidRPr="00365D85">
              <w:t>Итого по КБК</w:t>
            </w:r>
          </w:p>
        </w:tc>
        <w:tc>
          <w:tcPr>
            <w:tcW w:w="2190" w:type="dxa"/>
          </w:tcPr>
          <w:p w:rsidR="001311AA" w:rsidRPr="00365D85" w:rsidRDefault="001311AA" w:rsidP="00606900">
            <w:pPr>
              <w:pStyle w:val="Table"/>
            </w:pPr>
            <w:r w:rsidRPr="00365D85">
              <w:t>0</w:t>
            </w:r>
          </w:p>
        </w:tc>
        <w:tc>
          <w:tcPr>
            <w:tcW w:w="1854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721" w:type="dxa"/>
          </w:tcPr>
          <w:p w:rsidR="001311AA" w:rsidRPr="00365D85" w:rsidRDefault="001311AA" w:rsidP="00606900">
            <w:pPr>
              <w:pStyle w:val="Table"/>
            </w:pPr>
            <w:r w:rsidRPr="00365D85">
              <w:t>0</w:t>
            </w:r>
          </w:p>
        </w:tc>
      </w:tr>
      <w:tr w:rsidR="001311AA" w:rsidRPr="00365D85" w:rsidTr="00637978">
        <w:tc>
          <w:tcPr>
            <w:tcW w:w="1465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327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190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854" w:type="dxa"/>
            <w:vMerge w:val="restart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721" w:type="dxa"/>
            <w:vMerge w:val="restart"/>
          </w:tcPr>
          <w:p w:rsidR="001311AA" w:rsidRPr="00365D85" w:rsidRDefault="001311AA" w:rsidP="00606900">
            <w:pPr>
              <w:pStyle w:val="Table"/>
            </w:pPr>
          </w:p>
        </w:tc>
      </w:tr>
      <w:tr w:rsidR="001311AA" w:rsidRPr="00365D85" w:rsidTr="00637978">
        <w:tc>
          <w:tcPr>
            <w:tcW w:w="1465" w:type="dxa"/>
            <w:vMerge w:val="restart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327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190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854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721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</w:tr>
      <w:tr w:rsidR="001311AA" w:rsidRPr="00365D85" w:rsidTr="00637978">
        <w:tc>
          <w:tcPr>
            <w:tcW w:w="1465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327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190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854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721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</w:tr>
      <w:tr w:rsidR="001311AA" w:rsidRPr="00365D85" w:rsidTr="00637978">
        <w:tc>
          <w:tcPr>
            <w:tcW w:w="1465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327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190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854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721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</w:tr>
      <w:tr w:rsidR="001311AA" w:rsidRPr="00365D85" w:rsidTr="00637978">
        <w:tc>
          <w:tcPr>
            <w:tcW w:w="1465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327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190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854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721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</w:tr>
      <w:tr w:rsidR="001311AA" w:rsidRPr="00365D85" w:rsidTr="00637978">
        <w:tc>
          <w:tcPr>
            <w:tcW w:w="3792" w:type="dxa"/>
            <w:gridSpan w:val="2"/>
          </w:tcPr>
          <w:p w:rsidR="001311AA" w:rsidRPr="00365D85" w:rsidRDefault="001311AA" w:rsidP="00606900">
            <w:pPr>
              <w:pStyle w:val="Table"/>
            </w:pPr>
            <w:r w:rsidRPr="00365D85">
              <w:t>Итого по КБК</w:t>
            </w:r>
          </w:p>
        </w:tc>
        <w:tc>
          <w:tcPr>
            <w:tcW w:w="2190" w:type="dxa"/>
          </w:tcPr>
          <w:p w:rsidR="001311AA" w:rsidRPr="00365D85" w:rsidRDefault="001311AA" w:rsidP="00606900">
            <w:pPr>
              <w:pStyle w:val="Table"/>
            </w:pPr>
            <w:r w:rsidRPr="00365D85">
              <w:t>0</w:t>
            </w:r>
          </w:p>
        </w:tc>
        <w:tc>
          <w:tcPr>
            <w:tcW w:w="1854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721" w:type="dxa"/>
          </w:tcPr>
          <w:p w:rsidR="001311AA" w:rsidRPr="00365D85" w:rsidRDefault="001311AA" w:rsidP="00606900">
            <w:pPr>
              <w:pStyle w:val="Table"/>
            </w:pPr>
            <w:r w:rsidRPr="00365D85">
              <w:t>0</w:t>
            </w:r>
          </w:p>
        </w:tc>
      </w:tr>
      <w:tr w:rsidR="001311AA" w:rsidRPr="00365D85" w:rsidTr="00637978">
        <w:tc>
          <w:tcPr>
            <w:tcW w:w="1465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327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190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854" w:type="dxa"/>
            <w:vMerge w:val="restart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721" w:type="dxa"/>
            <w:vMerge w:val="restart"/>
          </w:tcPr>
          <w:p w:rsidR="001311AA" w:rsidRPr="00365D85" w:rsidRDefault="001311AA" w:rsidP="00606900">
            <w:pPr>
              <w:pStyle w:val="Table"/>
            </w:pPr>
          </w:p>
        </w:tc>
      </w:tr>
      <w:tr w:rsidR="001311AA" w:rsidRPr="00365D85" w:rsidTr="00637978">
        <w:tc>
          <w:tcPr>
            <w:tcW w:w="1465" w:type="dxa"/>
            <w:vMerge w:val="restart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327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190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854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721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</w:tr>
      <w:tr w:rsidR="001311AA" w:rsidRPr="00365D85" w:rsidTr="00637978">
        <w:tc>
          <w:tcPr>
            <w:tcW w:w="1465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327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190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854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721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</w:tr>
      <w:tr w:rsidR="001311AA" w:rsidRPr="00365D85" w:rsidTr="00637978">
        <w:tc>
          <w:tcPr>
            <w:tcW w:w="1465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327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190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854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721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</w:tr>
      <w:tr w:rsidR="001311AA" w:rsidRPr="00365D85" w:rsidTr="00637978">
        <w:tc>
          <w:tcPr>
            <w:tcW w:w="1465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327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190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854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721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</w:tr>
      <w:tr w:rsidR="001311AA" w:rsidRPr="00365D85" w:rsidTr="00637978">
        <w:tc>
          <w:tcPr>
            <w:tcW w:w="3792" w:type="dxa"/>
            <w:gridSpan w:val="2"/>
          </w:tcPr>
          <w:p w:rsidR="001311AA" w:rsidRPr="00365D85" w:rsidRDefault="001311AA" w:rsidP="00606900">
            <w:pPr>
              <w:pStyle w:val="Table"/>
            </w:pPr>
            <w:r w:rsidRPr="00365D85">
              <w:t>Итого по КБК</w:t>
            </w:r>
          </w:p>
        </w:tc>
        <w:tc>
          <w:tcPr>
            <w:tcW w:w="2190" w:type="dxa"/>
          </w:tcPr>
          <w:p w:rsidR="001311AA" w:rsidRPr="00365D85" w:rsidRDefault="001311AA" w:rsidP="00606900">
            <w:pPr>
              <w:pStyle w:val="Table"/>
            </w:pPr>
            <w:r w:rsidRPr="00365D85">
              <w:t>0</w:t>
            </w:r>
          </w:p>
        </w:tc>
        <w:tc>
          <w:tcPr>
            <w:tcW w:w="1854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721" w:type="dxa"/>
          </w:tcPr>
          <w:p w:rsidR="001311AA" w:rsidRPr="00365D85" w:rsidRDefault="001311AA" w:rsidP="00606900">
            <w:pPr>
              <w:pStyle w:val="Table"/>
            </w:pPr>
            <w:r w:rsidRPr="00365D85">
              <w:t>0</w:t>
            </w:r>
          </w:p>
        </w:tc>
      </w:tr>
      <w:tr w:rsidR="001311AA" w:rsidRPr="00365D85" w:rsidTr="00637978">
        <w:tc>
          <w:tcPr>
            <w:tcW w:w="1465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327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190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854" w:type="dxa"/>
            <w:vMerge w:val="restart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721" w:type="dxa"/>
            <w:vMerge w:val="restart"/>
          </w:tcPr>
          <w:p w:rsidR="001311AA" w:rsidRPr="00365D85" w:rsidRDefault="001311AA" w:rsidP="00606900">
            <w:pPr>
              <w:pStyle w:val="Table"/>
            </w:pPr>
          </w:p>
        </w:tc>
      </w:tr>
      <w:tr w:rsidR="001311AA" w:rsidRPr="00365D85" w:rsidTr="00637978">
        <w:tc>
          <w:tcPr>
            <w:tcW w:w="1465" w:type="dxa"/>
            <w:vMerge w:val="restart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327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190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854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721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</w:tr>
      <w:tr w:rsidR="001311AA" w:rsidRPr="00365D85" w:rsidTr="00637978">
        <w:tc>
          <w:tcPr>
            <w:tcW w:w="1465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327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190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854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721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</w:tr>
      <w:tr w:rsidR="001311AA" w:rsidRPr="00365D85" w:rsidTr="00637978">
        <w:tc>
          <w:tcPr>
            <w:tcW w:w="1465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327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190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854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721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</w:tr>
      <w:tr w:rsidR="001311AA" w:rsidRPr="00365D85" w:rsidTr="00637978">
        <w:tc>
          <w:tcPr>
            <w:tcW w:w="1465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327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190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854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721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</w:tr>
      <w:tr w:rsidR="001311AA" w:rsidRPr="00365D85" w:rsidTr="00637978">
        <w:tc>
          <w:tcPr>
            <w:tcW w:w="3792" w:type="dxa"/>
            <w:gridSpan w:val="2"/>
          </w:tcPr>
          <w:p w:rsidR="001311AA" w:rsidRPr="00365D85" w:rsidRDefault="001311AA" w:rsidP="00606900">
            <w:pPr>
              <w:pStyle w:val="Table"/>
            </w:pPr>
            <w:r w:rsidRPr="00365D85">
              <w:t>Итого по КБК</w:t>
            </w:r>
          </w:p>
        </w:tc>
        <w:tc>
          <w:tcPr>
            <w:tcW w:w="2190" w:type="dxa"/>
          </w:tcPr>
          <w:p w:rsidR="001311AA" w:rsidRPr="00365D85" w:rsidRDefault="001311AA" w:rsidP="00606900">
            <w:pPr>
              <w:pStyle w:val="Table"/>
            </w:pPr>
            <w:r w:rsidRPr="00365D85">
              <w:t>0</w:t>
            </w:r>
          </w:p>
        </w:tc>
        <w:tc>
          <w:tcPr>
            <w:tcW w:w="1854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721" w:type="dxa"/>
          </w:tcPr>
          <w:p w:rsidR="001311AA" w:rsidRPr="00365D85" w:rsidRDefault="001311AA" w:rsidP="00606900">
            <w:pPr>
              <w:pStyle w:val="Table"/>
            </w:pPr>
            <w:r w:rsidRPr="00365D85">
              <w:t>0</w:t>
            </w:r>
          </w:p>
        </w:tc>
      </w:tr>
      <w:tr w:rsidR="001311AA" w:rsidRPr="00365D85" w:rsidTr="00637978">
        <w:tc>
          <w:tcPr>
            <w:tcW w:w="1465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327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190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854" w:type="dxa"/>
            <w:vMerge w:val="restart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721" w:type="dxa"/>
            <w:vMerge w:val="restart"/>
          </w:tcPr>
          <w:p w:rsidR="001311AA" w:rsidRPr="00365D85" w:rsidRDefault="001311AA" w:rsidP="00606900">
            <w:pPr>
              <w:pStyle w:val="Table"/>
            </w:pPr>
          </w:p>
        </w:tc>
      </w:tr>
      <w:tr w:rsidR="001311AA" w:rsidRPr="00365D85" w:rsidTr="00637978">
        <w:tc>
          <w:tcPr>
            <w:tcW w:w="1465" w:type="dxa"/>
            <w:vMerge w:val="restart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327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190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854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721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</w:tr>
      <w:tr w:rsidR="001311AA" w:rsidRPr="00365D85" w:rsidTr="00637978">
        <w:tc>
          <w:tcPr>
            <w:tcW w:w="1465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327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190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854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721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</w:tr>
      <w:tr w:rsidR="001311AA" w:rsidRPr="00365D85" w:rsidTr="00637978">
        <w:tc>
          <w:tcPr>
            <w:tcW w:w="1465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327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190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854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721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</w:tr>
      <w:tr w:rsidR="001311AA" w:rsidRPr="00365D85" w:rsidTr="00637978">
        <w:tc>
          <w:tcPr>
            <w:tcW w:w="1465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327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2190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854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721" w:type="dxa"/>
            <w:vMerge/>
          </w:tcPr>
          <w:p w:rsidR="001311AA" w:rsidRPr="00365D85" w:rsidRDefault="001311AA" w:rsidP="00606900">
            <w:pPr>
              <w:pStyle w:val="Table"/>
            </w:pPr>
          </w:p>
        </w:tc>
      </w:tr>
      <w:tr w:rsidR="001311AA" w:rsidRPr="00365D85" w:rsidTr="00637978">
        <w:tc>
          <w:tcPr>
            <w:tcW w:w="3792" w:type="dxa"/>
            <w:gridSpan w:val="2"/>
          </w:tcPr>
          <w:p w:rsidR="001311AA" w:rsidRPr="00365D85" w:rsidRDefault="001311AA" w:rsidP="00606900">
            <w:pPr>
              <w:pStyle w:val="Table"/>
            </w:pPr>
            <w:r w:rsidRPr="00365D85">
              <w:t>Итого по КБК</w:t>
            </w:r>
          </w:p>
        </w:tc>
        <w:tc>
          <w:tcPr>
            <w:tcW w:w="2190" w:type="dxa"/>
          </w:tcPr>
          <w:p w:rsidR="001311AA" w:rsidRPr="00365D85" w:rsidRDefault="001311AA" w:rsidP="00606900">
            <w:pPr>
              <w:pStyle w:val="Table"/>
            </w:pPr>
            <w:r w:rsidRPr="00365D85">
              <w:t>0</w:t>
            </w:r>
          </w:p>
        </w:tc>
        <w:tc>
          <w:tcPr>
            <w:tcW w:w="1854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721" w:type="dxa"/>
          </w:tcPr>
          <w:p w:rsidR="001311AA" w:rsidRPr="00365D85" w:rsidRDefault="001311AA" w:rsidP="00606900">
            <w:pPr>
              <w:pStyle w:val="Table"/>
            </w:pPr>
            <w:r w:rsidRPr="00365D85">
              <w:t>0</w:t>
            </w:r>
          </w:p>
        </w:tc>
      </w:tr>
      <w:tr w:rsidR="001311AA" w:rsidRPr="00365D85" w:rsidTr="00637978">
        <w:tc>
          <w:tcPr>
            <w:tcW w:w="3792" w:type="dxa"/>
            <w:gridSpan w:val="2"/>
          </w:tcPr>
          <w:p w:rsidR="001311AA" w:rsidRPr="00365D85" w:rsidRDefault="001311AA" w:rsidP="00606900">
            <w:pPr>
              <w:pStyle w:val="Table"/>
            </w:pPr>
            <w:r w:rsidRPr="00365D85">
              <w:t>Всего</w:t>
            </w:r>
          </w:p>
        </w:tc>
        <w:tc>
          <w:tcPr>
            <w:tcW w:w="2190" w:type="dxa"/>
          </w:tcPr>
          <w:p w:rsidR="001311AA" w:rsidRPr="00365D85" w:rsidRDefault="001311AA" w:rsidP="00606900">
            <w:pPr>
              <w:pStyle w:val="Table"/>
            </w:pPr>
            <w:r w:rsidRPr="00365D85">
              <w:t>0</w:t>
            </w:r>
          </w:p>
        </w:tc>
        <w:tc>
          <w:tcPr>
            <w:tcW w:w="1854" w:type="dxa"/>
          </w:tcPr>
          <w:p w:rsidR="001311AA" w:rsidRPr="00365D85" w:rsidRDefault="001311AA" w:rsidP="00606900">
            <w:pPr>
              <w:pStyle w:val="Table"/>
            </w:pPr>
          </w:p>
        </w:tc>
        <w:tc>
          <w:tcPr>
            <w:tcW w:w="1721" w:type="dxa"/>
          </w:tcPr>
          <w:p w:rsidR="001311AA" w:rsidRPr="00365D85" w:rsidRDefault="001311AA" w:rsidP="00606900">
            <w:pPr>
              <w:pStyle w:val="Table"/>
            </w:pPr>
            <w:r w:rsidRPr="00365D85">
              <w:t>0</w:t>
            </w:r>
          </w:p>
        </w:tc>
      </w:tr>
    </w:tbl>
    <w:p w:rsidR="001311AA" w:rsidRPr="00365D85" w:rsidRDefault="001311AA" w:rsidP="00365D85"/>
    <w:p w:rsidR="001311AA" w:rsidRPr="00365D85" w:rsidRDefault="001311AA" w:rsidP="00606900">
      <w:pPr>
        <w:pStyle w:val="Application"/>
        <w:spacing w:before="0" w:after="0"/>
      </w:pPr>
      <w:r w:rsidRPr="00365D85">
        <w:t>Приложение №4</w:t>
      </w:r>
    </w:p>
    <w:p w:rsidR="001311AA" w:rsidRPr="00365D85" w:rsidRDefault="001311AA" w:rsidP="00606900">
      <w:pPr>
        <w:pStyle w:val="Application"/>
        <w:spacing w:before="0" w:after="0"/>
      </w:pPr>
      <w:proofErr w:type="gramStart"/>
      <w:r w:rsidRPr="00365D85">
        <w:t>к</w:t>
      </w:r>
      <w:proofErr w:type="gramEnd"/>
      <w:r w:rsidRPr="00365D85">
        <w:t xml:space="preserve"> постановлении.</w:t>
      </w:r>
    </w:p>
    <w:p w:rsidR="001311AA" w:rsidRPr="00365D85" w:rsidRDefault="00606900" w:rsidP="00606900">
      <w:pPr>
        <w:pStyle w:val="Application"/>
        <w:spacing w:before="0" w:after="0"/>
      </w:pPr>
      <w:r>
        <w:t>№</w:t>
      </w:r>
      <w:r w:rsidR="001311AA" w:rsidRPr="00365D85">
        <w:t>19 от 04.09.2008</w:t>
      </w:r>
    </w:p>
    <w:p w:rsidR="001311AA" w:rsidRPr="00365D85" w:rsidRDefault="001311AA" w:rsidP="008F242F"/>
    <w:p w:rsidR="006630B6" w:rsidRPr="00365D85" w:rsidRDefault="006630B6" w:rsidP="00606900">
      <w:pPr>
        <w:pStyle w:val="1"/>
      </w:pPr>
      <w:r w:rsidRPr="00365D85">
        <w:t>Расшифровка к договору</w:t>
      </w:r>
      <w:r w:rsidR="008F242F">
        <w:t xml:space="preserve"> </w:t>
      </w:r>
      <w:r w:rsidRPr="00365D85">
        <w:t>(муниципальному контракту)</w:t>
      </w:r>
    </w:p>
    <w:p w:rsidR="006630B6" w:rsidRPr="00365D85" w:rsidRDefault="006630B6" w:rsidP="00365D8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1560"/>
        <w:gridCol w:w="3226"/>
      </w:tblGrid>
      <w:tr w:rsidR="006630B6" w:rsidRPr="00365D85" w:rsidTr="00637978">
        <w:tc>
          <w:tcPr>
            <w:tcW w:w="2392" w:type="dxa"/>
          </w:tcPr>
          <w:p w:rsidR="006630B6" w:rsidRPr="00365D85" w:rsidRDefault="006630B6" w:rsidP="000A66E3">
            <w:pPr>
              <w:pStyle w:val="Table0"/>
              <w:jc w:val="both"/>
            </w:pPr>
            <w:r w:rsidRPr="00365D85">
              <w:t>Номер</w:t>
            </w:r>
            <w:r w:rsidR="00606900">
              <w:t xml:space="preserve"> </w:t>
            </w:r>
            <w:r w:rsidRPr="00365D85">
              <w:t>договора</w:t>
            </w:r>
            <w:r w:rsidR="00606900">
              <w:t xml:space="preserve"> </w:t>
            </w:r>
            <w:r w:rsidRPr="00365D85">
              <w:t>(мун</w:t>
            </w:r>
            <w:proofErr w:type="gramStart"/>
            <w:r w:rsidRPr="00365D85">
              <w:t>.к</w:t>
            </w:r>
            <w:proofErr w:type="gramEnd"/>
            <w:r w:rsidRPr="00365D85">
              <w:t>онтракта)</w:t>
            </w:r>
          </w:p>
        </w:tc>
        <w:tc>
          <w:tcPr>
            <w:tcW w:w="2393" w:type="dxa"/>
          </w:tcPr>
          <w:p w:rsidR="006630B6" w:rsidRPr="00365D85" w:rsidRDefault="006630B6" w:rsidP="00606900">
            <w:pPr>
              <w:pStyle w:val="Table0"/>
            </w:pPr>
            <w:r w:rsidRPr="00365D85">
              <w:t>Дата</w:t>
            </w:r>
            <w:r w:rsidR="00606900">
              <w:t xml:space="preserve"> </w:t>
            </w:r>
            <w:r w:rsidRPr="00365D85">
              <w:t>договора</w:t>
            </w:r>
            <w:r w:rsidR="00606900">
              <w:t xml:space="preserve"> </w:t>
            </w:r>
            <w:r w:rsidRPr="00365D85">
              <w:t>(мун</w:t>
            </w:r>
            <w:proofErr w:type="gramStart"/>
            <w:r w:rsidRPr="00365D85">
              <w:t>.к</w:t>
            </w:r>
            <w:proofErr w:type="gramEnd"/>
            <w:r w:rsidRPr="00365D85">
              <w:t>онтракта)</w:t>
            </w:r>
          </w:p>
        </w:tc>
        <w:tc>
          <w:tcPr>
            <w:tcW w:w="1560" w:type="dxa"/>
          </w:tcPr>
          <w:p w:rsidR="006630B6" w:rsidRPr="00365D85" w:rsidRDefault="006630B6" w:rsidP="00606900">
            <w:pPr>
              <w:pStyle w:val="Table0"/>
            </w:pPr>
            <w:r w:rsidRPr="00365D85">
              <w:t>ЭКР</w:t>
            </w:r>
          </w:p>
        </w:tc>
        <w:tc>
          <w:tcPr>
            <w:tcW w:w="3226" w:type="dxa"/>
          </w:tcPr>
          <w:p w:rsidR="006630B6" w:rsidRPr="00365D85" w:rsidRDefault="006630B6" w:rsidP="00606900">
            <w:pPr>
              <w:pStyle w:val="Table0"/>
            </w:pPr>
            <w:r w:rsidRPr="00365D85">
              <w:t>Сумма договора</w:t>
            </w:r>
            <w:r w:rsidR="00606900">
              <w:t xml:space="preserve"> </w:t>
            </w:r>
            <w:r w:rsidRPr="00365D85">
              <w:t>(мун</w:t>
            </w:r>
            <w:proofErr w:type="gramStart"/>
            <w:r w:rsidRPr="00365D85">
              <w:t>.к</w:t>
            </w:r>
            <w:proofErr w:type="gramEnd"/>
            <w:r w:rsidRPr="00365D85">
              <w:t>онтракта)</w:t>
            </w:r>
            <w:r w:rsidR="00606900">
              <w:t xml:space="preserve"> </w:t>
            </w:r>
            <w:r w:rsidRPr="00365D85">
              <w:t>рублей</w:t>
            </w:r>
          </w:p>
        </w:tc>
      </w:tr>
      <w:tr w:rsidR="006630B6" w:rsidRPr="00365D85" w:rsidTr="00637978">
        <w:tc>
          <w:tcPr>
            <w:tcW w:w="2392" w:type="dxa"/>
          </w:tcPr>
          <w:p w:rsidR="006630B6" w:rsidRPr="00365D85" w:rsidRDefault="006630B6" w:rsidP="00606900">
            <w:pPr>
              <w:pStyle w:val="Table0"/>
            </w:pPr>
            <w:r w:rsidRPr="00365D85">
              <w:t>1</w:t>
            </w:r>
          </w:p>
        </w:tc>
        <w:tc>
          <w:tcPr>
            <w:tcW w:w="2393" w:type="dxa"/>
          </w:tcPr>
          <w:p w:rsidR="006630B6" w:rsidRPr="00365D85" w:rsidRDefault="006630B6" w:rsidP="00606900">
            <w:pPr>
              <w:pStyle w:val="Table0"/>
            </w:pPr>
            <w:r w:rsidRPr="00365D85">
              <w:t>2</w:t>
            </w:r>
          </w:p>
        </w:tc>
        <w:tc>
          <w:tcPr>
            <w:tcW w:w="1560" w:type="dxa"/>
          </w:tcPr>
          <w:p w:rsidR="006630B6" w:rsidRPr="00365D85" w:rsidRDefault="006630B6" w:rsidP="00606900">
            <w:pPr>
              <w:pStyle w:val="Table0"/>
            </w:pPr>
            <w:r w:rsidRPr="00365D85">
              <w:t>3</w:t>
            </w:r>
          </w:p>
        </w:tc>
        <w:tc>
          <w:tcPr>
            <w:tcW w:w="3226" w:type="dxa"/>
          </w:tcPr>
          <w:p w:rsidR="006630B6" w:rsidRPr="00365D85" w:rsidRDefault="006630B6" w:rsidP="00606900">
            <w:pPr>
              <w:pStyle w:val="Table0"/>
            </w:pPr>
            <w:r w:rsidRPr="00365D85">
              <w:t>4</w:t>
            </w:r>
          </w:p>
        </w:tc>
      </w:tr>
      <w:tr w:rsidR="006630B6" w:rsidRPr="00365D85" w:rsidTr="00637978">
        <w:tc>
          <w:tcPr>
            <w:tcW w:w="2392" w:type="dxa"/>
          </w:tcPr>
          <w:p w:rsidR="006630B6" w:rsidRPr="00365D85" w:rsidRDefault="006630B6" w:rsidP="00606900">
            <w:pPr>
              <w:pStyle w:val="Table"/>
            </w:pPr>
          </w:p>
        </w:tc>
        <w:tc>
          <w:tcPr>
            <w:tcW w:w="2393" w:type="dxa"/>
          </w:tcPr>
          <w:p w:rsidR="006630B6" w:rsidRPr="00365D85" w:rsidRDefault="006630B6" w:rsidP="00606900">
            <w:pPr>
              <w:pStyle w:val="Table"/>
            </w:pPr>
          </w:p>
        </w:tc>
        <w:tc>
          <w:tcPr>
            <w:tcW w:w="1560" w:type="dxa"/>
          </w:tcPr>
          <w:p w:rsidR="006630B6" w:rsidRPr="00365D85" w:rsidRDefault="006630B6" w:rsidP="00606900">
            <w:pPr>
              <w:pStyle w:val="Table"/>
            </w:pPr>
          </w:p>
        </w:tc>
        <w:tc>
          <w:tcPr>
            <w:tcW w:w="3226" w:type="dxa"/>
          </w:tcPr>
          <w:p w:rsidR="006630B6" w:rsidRPr="00365D85" w:rsidRDefault="006630B6" w:rsidP="00606900">
            <w:pPr>
              <w:pStyle w:val="Table"/>
            </w:pPr>
          </w:p>
        </w:tc>
      </w:tr>
    </w:tbl>
    <w:p w:rsidR="006630B6" w:rsidRPr="00365D85" w:rsidRDefault="006630B6" w:rsidP="00365D85"/>
    <w:p w:rsidR="006630B6" w:rsidRPr="00365D85" w:rsidRDefault="006630B6" w:rsidP="00365D85">
      <w:r w:rsidRPr="00365D85">
        <w:t>Главный бухгалтер</w:t>
      </w:r>
    </w:p>
    <w:sectPr w:rsidR="006630B6" w:rsidRPr="00365D85" w:rsidSect="00365D8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10713"/>
    <w:rsid w:val="000A66E3"/>
    <w:rsid w:val="000F1889"/>
    <w:rsid w:val="001311AA"/>
    <w:rsid w:val="00145C83"/>
    <w:rsid w:val="00167E15"/>
    <w:rsid w:val="001C6F94"/>
    <w:rsid w:val="001D3C19"/>
    <w:rsid w:val="0024046A"/>
    <w:rsid w:val="00243E32"/>
    <w:rsid w:val="002546A8"/>
    <w:rsid w:val="0025655A"/>
    <w:rsid w:val="0027656A"/>
    <w:rsid w:val="00290E4D"/>
    <w:rsid w:val="002F2B94"/>
    <w:rsid w:val="00311375"/>
    <w:rsid w:val="00357B74"/>
    <w:rsid w:val="00364F62"/>
    <w:rsid w:val="00365D85"/>
    <w:rsid w:val="003C4858"/>
    <w:rsid w:val="003F6E76"/>
    <w:rsid w:val="004831CD"/>
    <w:rsid w:val="005740C1"/>
    <w:rsid w:val="005F008C"/>
    <w:rsid w:val="00606900"/>
    <w:rsid w:val="00637978"/>
    <w:rsid w:val="006630B6"/>
    <w:rsid w:val="007F22F3"/>
    <w:rsid w:val="007F2BD6"/>
    <w:rsid w:val="008766A7"/>
    <w:rsid w:val="008D320D"/>
    <w:rsid w:val="008F242F"/>
    <w:rsid w:val="00AC1FAA"/>
    <w:rsid w:val="00AE6F5B"/>
    <w:rsid w:val="00B832F8"/>
    <w:rsid w:val="00BA3FC1"/>
    <w:rsid w:val="00BE1683"/>
    <w:rsid w:val="00CE49E5"/>
    <w:rsid w:val="00D63313"/>
    <w:rsid w:val="00F0237A"/>
    <w:rsid w:val="00FC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5F008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5F008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5F008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5F008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5F008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5F008C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5F008C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2546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5F008C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5F008C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5F008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5F008C"/>
    <w:rPr>
      <w:color w:val="0000FF"/>
      <w:u w:val="none"/>
    </w:rPr>
  </w:style>
  <w:style w:type="paragraph" w:customStyle="1" w:styleId="Application">
    <w:name w:val="Application!Приложение"/>
    <w:rsid w:val="005F008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5F008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5F008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styleId="a8">
    <w:name w:val="FollowedHyperlink"/>
    <w:basedOn w:val="a0"/>
    <w:rsid w:val="008F242F"/>
    <w:rPr>
      <w:color w:val="800080"/>
      <w:u w:val="single"/>
    </w:rPr>
  </w:style>
  <w:style w:type="paragraph" w:customStyle="1" w:styleId="NumberAndDate">
    <w:name w:val="NumberAndDate"/>
    <w:aliases w:val="!Дата и Номер"/>
    <w:qFormat/>
    <w:rsid w:val="005F008C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5F008C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5F008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5F008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5F008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5F008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5F008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5F008C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5F008C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2546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5F008C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5F008C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5F008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5F008C"/>
    <w:rPr>
      <w:color w:val="0000FF"/>
      <w:u w:val="none"/>
    </w:rPr>
  </w:style>
  <w:style w:type="paragraph" w:customStyle="1" w:styleId="Application">
    <w:name w:val="Application!Приложение"/>
    <w:rsid w:val="005F008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5F008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5F008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styleId="a8">
    <w:name w:val="FollowedHyperlink"/>
    <w:basedOn w:val="a0"/>
    <w:rsid w:val="008F242F"/>
    <w:rPr>
      <w:color w:val="800080"/>
      <w:u w:val="single"/>
    </w:rPr>
  </w:style>
  <w:style w:type="paragraph" w:customStyle="1" w:styleId="NumberAndDate">
    <w:name w:val="NumberAndDate"/>
    <w:aliases w:val="!Дата и Номер"/>
    <w:qFormat/>
    <w:rsid w:val="005F008C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5F008C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7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scli.ru/legaltexts/index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.scli.ru/ru/legal_texts/index.ph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akon.scli.ru/ru/legal_texts/index.php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zakon.scli.ru/legaltexts/index.php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rnla-service.scli.ru:8080/rnla-links/ws/content/act/2b979270-2695-48fb-8d4b-18593cb11aa1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6</Pages>
  <Words>1293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8652</CharactersWithSpaces>
  <SharedDoc>false</SharedDoc>
  <HLinks>
    <vt:vector size="30" baseType="variant">
      <vt:variant>
        <vt:i4>6815797</vt:i4>
      </vt:variant>
      <vt:variant>
        <vt:i4>12</vt:i4>
      </vt:variant>
      <vt:variant>
        <vt:i4>0</vt:i4>
      </vt:variant>
      <vt:variant>
        <vt:i4>5</vt:i4>
      </vt:variant>
      <vt:variant>
        <vt:lpwstr>/content/act/2b979270-2695-48fb-8d4b-18593cb11aa1.html</vt:lpwstr>
      </vt:variant>
      <vt:variant>
        <vt:lpwstr/>
      </vt:variant>
      <vt:variant>
        <vt:i4>262144</vt:i4>
      </vt:variant>
      <vt:variant>
        <vt:i4>9</vt:i4>
      </vt:variant>
      <vt:variant>
        <vt:i4>0</vt:i4>
      </vt:variant>
      <vt:variant>
        <vt:i4>5</vt:i4>
      </vt:variant>
      <vt:variant>
        <vt:lpwstr>http://zakon.scli.ru/legaltexts/index.php</vt:lpwstr>
      </vt:variant>
      <vt:variant>
        <vt:lpwstr/>
      </vt:variant>
      <vt:variant>
        <vt:i4>6619158</vt:i4>
      </vt:variant>
      <vt:variant>
        <vt:i4>6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3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262144</vt:i4>
      </vt:variant>
      <vt:variant>
        <vt:i4>0</vt:i4>
      </vt:variant>
      <vt:variant>
        <vt:i4>0</vt:i4>
      </vt:variant>
      <vt:variant>
        <vt:i4>5</vt:i4>
      </vt:variant>
      <vt:variant>
        <vt:lpwstr>http://zakon.scli.ru/legaltexts/index.php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2018-09-11T02:27:00Z</dcterms:created>
  <dcterms:modified xsi:type="dcterms:W3CDTF">2018-09-11T02:27:00Z</dcterms:modified>
</cp:coreProperties>
</file>