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8E12D1" w:rsidRDefault="002F183B" w:rsidP="008E12D1">
      <w:pPr>
        <w:pStyle w:val="Title"/>
        <w:spacing w:before="0"/>
      </w:pPr>
      <w:bookmarkStart w:id="0" w:name="_GoBack"/>
      <w:bookmarkEnd w:id="0"/>
      <w:r w:rsidRPr="008E12D1">
        <w:t>Кемеровская область</w:t>
      </w:r>
    </w:p>
    <w:p w:rsidR="002F183B" w:rsidRPr="008E12D1" w:rsidRDefault="002F183B" w:rsidP="008E12D1">
      <w:pPr>
        <w:pStyle w:val="Title"/>
        <w:spacing w:before="0"/>
      </w:pPr>
      <w:r w:rsidRPr="008E12D1">
        <w:t>Администрация муниципального образования</w:t>
      </w:r>
      <w:r w:rsidR="008E12D1">
        <w:t xml:space="preserve"> </w:t>
      </w:r>
      <w:r w:rsidRPr="008E12D1">
        <w:t>«Крапивинский район»</w:t>
      </w:r>
    </w:p>
    <w:p w:rsidR="00A03FF1" w:rsidRPr="008E12D1" w:rsidRDefault="00A03FF1" w:rsidP="008E12D1">
      <w:pPr>
        <w:pStyle w:val="Title"/>
        <w:spacing w:before="0"/>
      </w:pPr>
    </w:p>
    <w:p w:rsidR="00A03FF1" w:rsidRPr="008E12D1" w:rsidRDefault="00A03FF1" w:rsidP="008E12D1">
      <w:pPr>
        <w:pStyle w:val="Title"/>
        <w:spacing w:before="0"/>
      </w:pPr>
      <w:r w:rsidRPr="008E12D1">
        <w:t>РАСПОРЯЖЕНИЕ</w:t>
      </w:r>
    </w:p>
    <w:p w:rsidR="00564E8B" w:rsidRPr="008E12D1" w:rsidRDefault="00564E8B" w:rsidP="008E12D1">
      <w:pPr>
        <w:pStyle w:val="Title"/>
        <w:spacing w:before="0"/>
      </w:pPr>
    </w:p>
    <w:p w:rsidR="00A03FF1" w:rsidRPr="008E12D1" w:rsidRDefault="00BA45D7" w:rsidP="008E12D1">
      <w:pPr>
        <w:pStyle w:val="Title"/>
        <w:spacing w:before="0"/>
      </w:pPr>
      <w:r w:rsidRPr="008E12D1">
        <w:t>О</w:t>
      </w:r>
      <w:r w:rsidR="00A03FF1" w:rsidRPr="008E12D1">
        <w:t>т</w:t>
      </w:r>
      <w:r w:rsidR="004C0089" w:rsidRPr="008E12D1">
        <w:t xml:space="preserve"> </w:t>
      </w:r>
      <w:r w:rsidR="00603F0C" w:rsidRPr="008E12D1">
        <w:t>10.07</w:t>
      </w:r>
      <w:r w:rsidRPr="008E12D1">
        <w:t>.2008г.</w:t>
      </w:r>
      <w:r w:rsidR="00A03FF1" w:rsidRPr="008E12D1">
        <w:t>№</w:t>
      </w:r>
      <w:r w:rsidR="00603F0C" w:rsidRPr="008E12D1">
        <w:t>1036</w:t>
      </w:r>
      <w:r w:rsidRPr="008E12D1">
        <w:t>-р</w:t>
      </w:r>
    </w:p>
    <w:p w:rsidR="00A03FF1" w:rsidRPr="008E12D1" w:rsidRDefault="00A03FF1" w:rsidP="008E12D1">
      <w:pPr>
        <w:pStyle w:val="Title"/>
        <w:spacing w:before="0"/>
      </w:pPr>
    </w:p>
    <w:p w:rsidR="002B766D" w:rsidRPr="008E12D1" w:rsidRDefault="00A03FF1" w:rsidP="008E12D1">
      <w:pPr>
        <w:pStyle w:val="Title"/>
        <w:spacing w:before="0"/>
      </w:pPr>
      <w:r w:rsidRPr="008E12D1">
        <w:t>О</w:t>
      </w:r>
      <w:r w:rsidR="009629BC" w:rsidRPr="008E12D1">
        <w:t xml:space="preserve"> </w:t>
      </w:r>
      <w:r w:rsidR="00E135D2" w:rsidRPr="008E12D1">
        <w:t xml:space="preserve">порядке возмещения </w:t>
      </w:r>
      <w:r w:rsidR="009629BC" w:rsidRPr="008E12D1">
        <w:t xml:space="preserve">стоимости </w:t>
      </w:r>
      <w:r w:rsidR="002B766D" w:rsidRPr="008E12D1">
        <w:t>услуг,</w:t>
      </w:r>
      <w:r w:rsidR="008E12D1">
        <w:t xml:space="preserve"> </w:t>
      </w:r>
      <w:r w:rsidR="002B766D" w:rsidRPr="008E12D1">
        <w:t>пре</w:t>
      </w:r>
      <w:r w:rsidR="008813BF" w:rsidRPr="008E12D1">
        <w:t>доставляемых специализированн</w:t>
      </w:r>
      <w:r w:rsidR="00603F0C" w:rsidRPr="008E12D1">
        <w:t>ой</w:t>
      </w:r>
      <w:r w:rsidR="008E12D1">
        <w:t xml:space="preserve"> </w:t>
      </w:r>
      <w:r w:rsidR="008813BF" w:rsidRPr="008E12D1">
        <w:t>служб</w:t>
      </w:r>
      <w:r w:rsidR="00603F0C" w:rsidRPr="008E12D1">
        <w:t>е</w:t>
      </w:r>
      <w:r w:rsidR="002B766D" w:rsidRPr="008E12D1">
        <w:t xml:space="preserve"> по вопросам похоронного дела</w:t>
      </w:r>
      <w:r w:rsidR="008E12D1">
        <w:t xml:space="preserve"> </w:t>
      </w:r>
      <w:r w:rsidR="00603F0C" w:rsidRPr="008E12D1">
        <w:t xml:space="preserve">в </w:t>
      </w:r>
      <w:r w:rsidR="002B766D" w:rsidRPr="008E12D1">
        <w:t>Крапивинско</w:t>
      </w:r>
      <w:r w:rsidR="00603F0C" w:rsidRPr="008E12D1">
        <w:t>м</w:t>
      </w:r>
      <w:r w:rsidR="002B766D" w:rsidRPr="008E12D1">
        <w:t xml:space="preserve"> район</w:t>
      </w:r>
      <w:r w:rsidR="00603F0C" w:rsidRPr="008E12D1">
        <w:t>е</w:t>
      </w:r>
    </w:p>
    <w:p w:rsidR="00A76568" w:rsidRPr="008E12D1" w:rsidRDefault="00A76568" w:rsidP="008E12D1"/>
    <w:p w:rsidR="00703CF5" w:rsidRPr="008E12D1" w:rsidRDefault="009315D4" w:rsidP="008E12D1">
      <w:r w:rsidRPr="008E12D1">
        <w:t>В целях реализации Федеральных законов</w:t>
      </w:r>
      <w:r w:rsidR="002B766D" w:rsidRPr="008E12D1">
        <w:t xml:space="preserve"> </w:t>
      </w:r>
      <w:hyperlink r:id="rId6" w:history="1">
        <w:r w:rsidR="002B766D" w:rsidRPr="00016CD8">
          <w:rPr>
            <w:rStyle w:val="a8"/>
          </w:rPr>
          <w:t>от 06.10.2003 №131-ФЗ</w:t>
        </w:r>
      </w:hyperlink>
      <w:r w:rsidR="002B766D" w:rsidRPr="008E12D1">
        <w:t xml:space="preserve"> «Об общих принципах организации местного самоуправления в Российской Федерации»,</w:t>
      </w:r>
      <w:r w:rsidRPr="008E12D1">
        <w:t xml:space="preserve"> </w:t>
      </w:r>
      <w:hyperlink r:id="rId7" w:history="1">
        <w:r w:rsidRPr="00016CD8">
          <w:rPr>
            <w:rStyle w:val="a8"/>
          </w:rPr>
          <w:t>№8-ФЗ от 12.01.1996 г</w:t>
        </w:r>
      </w:hyperlink>
      <w:r w:rsidRPr="008E12D1">
        <w:t>,</w:t>
      </w:r>
      <w:r w:rsidR="002B766D" w:rsidRPr="008E12D1">
        <w:t xml:space="preserve"> </w:t>
      </w:r>
      <w:r w:rsidR="0029213A" w:rsidRPr="008E12D1">
        <w:t xml:space="preserve">«О погребении и похоронном деле» </w:t>
      </w:r>
      <w:r w:rsidR="002B766D" w:rsidRPr="008E12D1">
        <w:t xml:space="preserve">Закона Кемеровской области </w:t>
      </w:r>
      <w:hyperlink r:id="rId8" w:history="1">
        <w:r w:rsidR="002B766D" w:rsidRPr="00016CD8">
          <w:rPr>
            <w:rStyle w:val="a8"/>
          </w:rPr>
          <w:t>от 18.11. 2004 №82-ОЗ</w:t>
        </w:r>
      </w:hyperlink>
      <w:r w:rsidR="002B766D" w:rsidRPr="008E12D1">
        <w:t xml:space="preserve"> «О погребении и похоронном деле»</w:t>
      </w:r>
      <w:r w:rsidRPr="008E12D1">
        <w:t>,</w:t>
      </w:r>
      <w:r w:rsidR="002B766D" w:rsidRPr="008E12D1">
        <w:t xml:space="preserve"> решения Крапивинского районного Совета народных депутатов </w:t>
      </w:r>
      <w:hyperlink r:id="rId9" w:history="1">
        <w:r w:rsidRPr="00016CD8">
          <w:rPr>
            <w:rStyle w:val="a8"/>
          </w:rPr>
          <w:t>№</w:t>
        </w:r>
        <w:r w:rsidR="00C86768" w:rsidRPr="00016CD8">
          <w:rPr>
            <w:rStyle w:val="a8"/>
          </w:rPr>
          <w:t>02-14 от 07.11.2006г</w:t>
        </w:r>
      </w:hyperlink>
      <w:r w:rsidR="00C86768" w:rsidRPr="008E12D1">
        <w:t>.</w:t>
      </w:r>
      <w:r w:rsidRPr="008E12D1">
        <w:t xml:space="preserve"> «О принятии Положения о похоронном деле и об организации ритуальных услуг в Крапивинском районе»:</w:t>
      </w:r>
    </w:p>
    <w:p w:rsidR="00703CF5" w:rsidRPr="008E12D1" w:rsidRDefault="009315D4" w:rsidP="008E12D1">
      <w:r w:rsidRPr="008E12D1">
        <w:t>1. Установить с 01.06.2008 года стоимость услуг, предоставляемых согласно гарантированному перечню услуг, по погребению умерших не имеющих супруга, близких родственников, иных родственников или законного представителя умершего (приложение №1).</w:t>
      </w:r>
    </w:p>
    <w:p w:rsidR="004C0E4F" w:rsidRPr="008E12D1" w:rsidRDefault="00703CF5" w:rsidP="008E12D1">
      <w:r w:rsidRPr="008E12D1">
        <w:t>2. Размер денежной компенсации на погребение определяется в виде разницы между стоимостью гарантированного перечня услуг по погребению (утвержденным данным распоряжением) и размером социального пособия на погребение, выплачиваемого в соответствии с действующим законодательством за счет средств областного бюджета.</w:t>
      </w:r>
    </w:p>
    <w:p w:rsidR="00703CF5" w:rsidRPr="008E12D1" w:rsidRDefault="004C0E4F" w:rsidP="008E12D1">
      <w:r w:rsidRPr="008E12D1">
        <w:t>3.Установить с 01.06.2008 г. стоимость услуг по доставке трупов в морг г. Ленинск-Кузнецкий в размере 1300 рублей. Денежную выплату производить специализированной службе по вопросам похоронного дела.</w:t>
      </w:r>
    </w:p>
    <w:p w:rsidR="00FC4CD1" w:rsidRPr="008E12D1" w:rsidRDefault="004C0E4F" w:rsidP="008E12D1">
      <w:r w:rsidRPr="008E12D1">
        <w:t>4</w:t>
      </w:r>
      <w:r w:rsidR="00453289" w:rsidRPr="008E12D1">
        <w:t>.</w:t>
      </w:r>
      <w:r w:rsidR="00E076E8" w:rsidRPr="008E12D1">
        <w:t xml:space="preserve"> Возложить полномочия по назначению</w:t>
      </w:r>
      <w:r w:rsidR="008A70F8" w:rsidRPr="008E12D1">
        <w:t xml:space="preserve"> и</w:t>
      </w:r>
      <w:r w:rsidR="00225680" w:rsidRPr="008E12D1">
        <w:t xml:space="preserve"> выплате</w:t>
      </w:r>
      <w:r w:rsidR="00453289" w:rsidRPr="008E12D1">
        <w:t xml:space="preserve"> денежной компенсации на погребение</w:t>
      </w:r>
      <w:r w:rsidRPr="008E12D1">
        <w:t xml:space="preserve"> и денежной выплаты по доставке трупов в морг</w:t>
      </w:r>
      <w:r w:rsidR="00453289" w:rsidRPr="008E12D1">
        <w:t xml:space="preserve"> </w:t>
      </w:r>
      <w:r w:rsidR="008A70F8" w:rsidRPr="008E12D1">
        <w:t xml:space="preserve">на Муниципальное управление социальной защиты населения муниципального образования «Крапивинский район» </w:t>
      </w:r>
      <w:r w:rsidR="009F1BB9" w:rsidRPr="008E12D1">
        <w:t>в случа</w:t>
      </w:r>
      <w:r w:rsidR="00DC712E" w:rsidRPr="008E12D1">
        <w:t>е</w:t>
      </w:r>
      <w:r w:rsidR="00225680" w:rsidRPr="008E12D1">
        <w:t>,</w:t>
      </w:r>
      <w:r w:rsidR="00DC712E" w:rsidRPr="008E12D1">
        <w:t xml:space="preserve"> </w:t>
      </w:r>
      <w:r w:rsidR="008A70F8" w:rsidRPr="008E12D1">
        <w:t>если умершие не имели</w:t>
      </w:r>
      <w:r w:rsidR="00DC712E" w:rsidRPr="008E12D1">
        <w:t xml:space="preserve"> супруга, близких родственников, иных родственников или законного представителя</w:t>
      </w:r>
      <w:r w:rsidR="00453289" w:rsidRPr="008E12D1">
        <w:t>.</w:t>
      </w:r>
    </w:p>
    <w:p w:rsidR="00E135D2" w:rsidRPr="008E12D1" w:rsidRDefault="004C0E4F" w:rsidP="008E12D1">
      <w:r w:rsidRPr="008E12D1">
        <w:t>5</w:t>
      </w:r>
      <w:r w:rsidR="00E135D2" w:rsidRPr="008E12D1">
        <w:t xml:space="preserve">. Финансовому управлению </w:t>
      </w:r>
      <w:r w:rsidRPr="008E12D1">
        <w:t>по Крапивинскому району</w:t>
      </w:r>
      <w:r w:rsidR="000641C3" w:rsidRPr="008E12D1">
        <w:t xml:space="preserve"> </w:t>
      </w:r>
      <w:r w:rsidR="00E135D2" w:rsidRPr="008E12D1">
        <w:t xml:space="preserve">(Казакова Н.Н.) </w:t>
      </w:r>
      <w:r w:rsidR="000641C3" w:rsidRPr="008E12D1">
        <w:t xml:space="preserve">предусмотреть </w:t>
      </w:r>
      <w:r w:rsidR="00FC4CD1" w:rsidRPr="008E12D1">
        <w:t>в бюджет</w:t>
      </w:r>
      <w:r w:rsidR="000641C3" w:rsidRPr="008E12D1">
        <w:t>е</w:t>
      </w:r>
      <w:r w:rsidR="00BE76A3" w:rsidRPr="008E12D1">
        <w:t xml:space="preserve"> района </w:t>
      </w:r>
      <w:r w:rsidR="000641C3" w:rsidRPr="008E12D1">
        <w:t>расходы на возмещение стоимости услуг по погребению умерших, не имеющих супруга, близких родственников или закеонного представителя в размере 100 тысяч рублей; внести поправки в бюджет района на 2008 год.</w:t>
      </w:r>
    </w:p>
    <w:p w:rsidR="00E076E8" w:rsidRPr="008E12D1" w:rsidRDefault="000641C3" w:rsidP="008E12D1">
      <w:r w:rsidRPr="008E12D1">
        <w:t>6</w:t>
      </w:r>
      <w:r w:rsidR="00E076E8" w:rsidRPr="008E12D1">
        <w:t>. Муниципальному управлению социальной защиты населения (Журавлева Н.П.) заключить договор</w:t>
      </w:r>
      <w:r w:rsidRPr="008E12D1">
        <w:t>а</w:t>
      </w:r>
      <w:r w:rsidR="00E076E8" w:rsidRPr="008E12D1">
        <w:t xml:space="preserve"> со специализированной служб</w:t>
      </w:r>
      <w:r w:rsidRPr="008E12D1">
        <w:t>ой по вопросам похоронного дела, Отделом внутренних дел Крапивинского района по совместной работе.</w:t>
      </w:r>
    </w:p>
    <w:p w:rsidR="00245AE5" w:rsidRPr="008E12D1" w:rsidRDefault="002500A5" w:rsidP="008E12D1">
      <w:r w:rsidRPr="008E12D1">
        <w:t>7</w:t>
      </w:r>
      <w:r w:rsidR="00245AE5" w:rsidRPr="008E12D1">
        <w:t>.</w:t>
      </w:r>
      <w:r w:rsidR="00535586" w:rsidRPr="008E12D1">
        <w:t xml:space="preserve"> </w:t>
      </w:r>
      <w:r w:rsidR="00245AE5" w:rsidRPr="008E12D1">
        <w:t xml:space="preserve">Контроль за исполнением распоряжения возложить </w:t>
      </w:r>
      <w:r w:rsidR="00921000" w:rsidRPr="008E12D1">
        <w:t>на заместителя главы по социальным вопросам Сабуцкую С.В.</w:t>
      </w:r>
    </w:p>
    <w:p w:rsidR="0076202A" w:rsidRPr="008E12D1" w:rsidRDefault="00BE76A3" w:rsidP="008E12D1">
      <w:r w:rsidRPr="008E12D1">
        <w:t>7</w:t>
      </w:r>
      <w:r w:rsidR="0076202A" w:rsidRPr="008E12D1">
        <w:t>.</w:t>
      </w:r>
      <w:r w:rsidR="00535586" w:rsidRPr="008E12D1">
        <w:t xml:space="preserve"> </w:t>
      </w:r>
      <w:r w:rsidR="0076202A" w:rsidRPr="008E12D1">
        <w:t>Распоряжение всту</w:t>
      </w:r>
      <w:r w:rsidR="003454FD" w:rsidRPr="008E12D1">
        <w:t>пает в силу со дня его подписания</w:t>
      </w:r>
      <w:r w:rsidR="0076202A" w:rsidRPr="008E12D1">
        <w:t>.</w:t>
      </w:r>
    </w:p>
    <w:p w:rsidR="00FF0C85" w:rsidRPr="008E12D1" w:rsidRDefault="00FF0C85" w:rsidP="008E12D1"/>
    <w:p w:rsidR="000F0CCF" w:rsidRPr="008E12D1" w:rsidRDefault="001025E0" w:rsidP="008E12D1">
      <w:r w:rsidRPr="008E12D1">
        <w:t>И.о. Главы</w:t>
      </w:r>
      <w:r w:rsidR="00A03FF1" w:rsidRPr="008E12D1">
        <w:t xml:space="preserve"> </w:t>
      </w:r>
      <w:r w:rsidR="002F183B" w:rsidRPr="008E12D1">
        <w:t>муниципального образования</w:t>
      </w:r>
    </w:p>
    <w:p w:rsidR="00631AB6" w:rsidRPr="008E12D1" w:rsidRDefault="002F183B" w:rsidP="008E12D1">
      <w:r w:rsidRPr="008E12D1">
        <w:t>«Крапивинский район»</w:t>
      </w:r>
    </w:p>
    <w:p w:rsidR="003454FD" w:rsidRPr="008E12D1" w:rsidRDefault="001025E0" w:rsidP="008E12D1">
      <w:r w:rsidRPr="008E12D1">
        <w:t>Т.И. Климина</w:t>
      </w:r>
    </w:p>
    <w:p w:rsidR="00E31737" w:rsidRPr="008E12D1" w:rsidRDefault="00E31737" w:rsidP="008E12D1"/>
    <w:p w:rsidR="00E31737" w:rsidRPr="008E12D1" w:rsidRDefault="00E31737" w:rsidP="008E12D1">
      <w:pPr>
        <w:pStyle w:val="Application"/>
        <w:spacing w:before="0" w:after="0"/>
      </w:pPr>
      <w:r w:rsidRPr="008E12D1">
        <w:t>Приложение №1</w:t>
      </w:r>
    </w:p>
    <w:p w:rsidR="00E31737" w:rsidRPr="008E12D1" w:rsidRDefault="00E31737" w:rsidP="008E12D1">
      <w:pPr>
        <w:pStyle w:val="Application"/>
        <w:spacing w:before="0" w:after="0"/>
      </w:pPr>
      <w:r w:rsidRPr="008E12D1">
        <w:t>К распоряжению</w:t>
      </w:r>
    </w:p>
    <w:p w:rsidR="00E31737" w:rsidRPr="008E12D1" w:rsidRDefault="00E31737" w:rsidP="008E12D1">
      <w:pPr>
        <w:pStyle w:val="Application"/>
        <w:spacing w:before="0" w:after="0"/>
      </w:pPr>
      <w:r w:rsidRPr="008E12D1">
        <w:t>Главы МО «Крапивинский район»</w:t>
      </w:r>
    </w:p>
    <w:p w:rsidR="00E31737" w:rsidRPr="008E12D1" w:rsidRDefault="00631AB6" w:rsidP="008E12D1">
      <w:pPr>
        <w:pStyle w:val="Application"/>
        <w:spacing w:before="0" w:after="0"/>
      </w:pPr>
      <w:r w:rsidRPr="008E12D1">
        <w:t xml:space="preserve">от </w:t>
      </w:r>
      <w:r w:rsidR="00EB7BCE" w:rsidRPr="008E12D1">
        <w:t>10.07</w:t>
      </w:r>
      <w:r w:rsidRPr="008E12D1">
        <w:t>.2008 г. №</w:t>
      </w:r>
      <w:r w:rsidR="00EB7BCE" w:rsidRPr="008E12D1">
        <w:t>1036</w:t>
      </w:r>
      <w:r w:rsidRPr="008E12D1">
        <w:t>-р</w:t>
      </w:r>
    </w:p>
    <w:p w:rsidR="00E31737" w:rsidRPr="008E12D1" w:rsidRDefault="00E31737" w:rsidP="008E12D1"/>
    <w:p w:rsidR="00E31737" w:rsidRPr="008E12D1" w:rsidRDefault="00E31737" w:rsidP="008E12D1">
      <w:pPr>
        <w:pStyle w:val="1"/>
      </w:pPr>
      <w:r w:rsidRPr="008E12D1">
        <w:t>Тарифы</w:t>
      </w:r>
    </w:p>
    <w:p w:rsidR="00E31737" w:rsidRPr="008E12D1" w:rsidRDefault="00E31737" w:rsidP="008E12D1">
      <w:pPr>
        <w:pStyle w:val="1"/>
      </w:pPr>
      <w:r w:rsidRPr="008E12D1">
        <w:t>На ритуальные услуги, предоставляемые согласно гарантированному перечню услуг по погребению умерших, не имеющих супруга, близких родственников, иных родственников или законного представителя умершего</w:t>
      </w:r>
    </w:p>
    <w:p w:rsidR="00E31737" w:rsidRPr="008E12D1" w:rsidRDefault="00E31737" w:rsidP="008E12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6154"/>
        <w:gridCol w:w="2222"/>
      </w:tblGrid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0"/>
            </w:pPr>
            <w:r w:rsidRPr="008E12D1">
              <w:t>№п/п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0"/>
            </w:pPr>
            <w:r w:rsidRPr="008E12D1">
              <w:t>Наименование услуги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0"/>
            </w:pPr>
            <w:r w:rsidRPr="008E12D1">
              <w:t>Стоимость руб.</w:t>
            </w:r>
          </w:p>
        </w:tc>
      </w:tr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оформление документов, необходимых для погребения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705594" w:rsidP="008E12D1">
            <w:pPr>
              <w:pStyle w:val="Table"/>
            </w:pPr>
            <w:r w:rsidRPr="008E12D1">
              <w:t>1</w:t>
            </w:r>
            <w:r w:rsidR="00E31737" w:rsidRPr="008E12D1">
              <w:t>00</w:t>
            </w:r>
          </w:p>
        </w:tc>
      </w:tr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2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предоставление и доставка гроба и других предметов, необходимых для погребения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-гроб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-плата за морг</w:t>
            </w:r>
          </w:p>
          <w:p w:rsidR="00705594" w:rsidRPr="008E12D1" w:rsidRDefault="00F853EF" w:rsidP="008E12D1">
            <w:pPr>
              <w:pStyle w:val="Table"/>
            </w:pPr>
            <w:r w:rsidRPr="008E12D1">
              <w:t>-перевозка тру</w:t>
            </w:r>
            <w:r w:rsidR="00705594" w:rsidRPr="008E12D1">
              <w:t>па из г.Ленинск-Кузнецкий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-облачение тела умершего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-табличка с регистрационными данными умершего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94" w:rsidRPr="008E12D1" w:rsidRDefault="006C225E" w:rsidP="008E12D1">
            <w:pPr>
              <w:pStyle w:val="Table"/>
            </w:pPr>
            <w:r w:rsidRPr="008E12D1">
              <w:t>1820</w:t>
            </w:r>
          </w:p>
          <w:p w:rsidR="00705594" w:rsidRPr="008E12D1" w:rsidRDefault="00705594" w:rsidP="008E12D1">
            <w:pPr>
              <w:pStyle w:val="Table"/>
            </w:pPr>
          </w:p>
          <w:p w:rsidR="00705594" w:rsidRPr="008E12D1" w:rsidRDefault="006C225E" w:rsidP="008E12D1">
            <w:pPr>
              <w:pStyle w:val="Table"/>
            </w:pPr>
            <w:r w:rsidRPr="008E12D1">
              <w:t>8</w:t>
            </w:r>
            <w:r w:rsidR="00705594" w:rsidRPr="008E12D1">
              <w:t>00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50</w:t>
            </w:r>
          </w:p>
          <w:p w:rsidR="00E31737" w:rsidRPr="008E12D1" w:rsidRDefault="006C225E" w:rsidP="008E12D1">
            <w:pPr>
              <w:pStyle w:val="Table"/>
            </w:pPr>
            <w:r w:rsidRPr="008E12D1">
              <w:t>6</w:t>
            </w:r>
            <w:r w:rsidR="00705594" w:rsidRPr="008E12D1">
              <w:t>00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250</w:t>
            </w:r>
          </w:p>
          <w:p w:rsidR="00705594" w:rsidRPr="008E12D1" w:rsidRDefault="00705594" w:rsidP="008E12D1">
            <w:pPr>
              <w:pStyle w:val="Table"/>
            </w:pPr>
            <w:r w:rsidRPr="008E12D1">
              <w:t>1</w:t>
            </w:r>
            <w:r w:rsidR="00C30269" w:rsidRPr="008E12D1">
              <w:t>20</w:t>
            </w:r>
          </w:p>
        </w:tc>
      </w:tr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3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94" w:rsidRPr="008E12D1" w:rsidRDefault="00E31737" w:rsidP="008E12D1">
            <w:pPr>
              <w:pStyle w:val="Table"/>
            </w:pPr>
            <w:r w:rsidRPr="008E12D1">
              <w:t>перевозка тела (останков) умершего на кладбище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6C225E" w:rsidP="008E12D1">
            <w:pPr>
              <w:pStyle w:val="Table"/>
            </w:pPr>
            <w:r w:rsidRPr="008E12D1">
              <w:t>1</w:t>
            </w:r>
            <w:r w:rsidR="00705594" w:rsidRPr="008E12D1">
              <w:t>50</w:t>
            </w:r>
          </w:p>
        </w:tc>
      </w:tr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4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погребение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705594" w:rsidP="008E12D1">
            <w:pPr>
              <w:pStyle w:val="Table"/>
            </w:pPr>
            <w:r w:rsidRPr="008E12D1">
              <w:t>1</w:t>
            </w:r>
            <w:r w:rsidR="006C225E" w:rsidRPr="008E12D1">
              <w:t>2</w:t>
            </w:r>
            <w:r w:rsidR="00C30269" w:rsidRPr="008E12D1">
              <w:t>3</w:t>
            </w:r>
            <w:r w:rsidR="00E31737" w:rsidRPr="008E12D1">
              <w:t>0</w:t>
            </w:r>
          </w:p>
        </w:tc>
      </w:tr>
      <w:tr w:rsidR="00E31737" w:rsidRPr="008E12D1" w:rsidTr="008E12D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E31737" w:rsidP="008E12D1">
            <w:pPr>
              <w:pStyle w:val="Table"/>
            </w:pPr>
            <w:r w:rsidRPr="008E12D1">
              <w:t>ИТОГО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37" w:rsidRPr="008E12D1" w:rsidRDefault="00C30269" w:rsidP="008E12D1">
            <w:pPr>
              <w:pStyle w:val="Table"/>
            </w:pPr>
            <w:r w:rsidRPr="008E12D1">
              <w:t>3300</w:t>
            </w:r>
          </w:p>
        </w:tc>
      </w:tr>
    </w:tbl>
    <w:p w:rsidR="002712DB" w:rsidRPr="008E12D1" w:rsidRDefault="002712DB" w:rsidP="008E12D1"/>
    <w:sectPr w:rsidR="002712DB" w:rsidRPr="008E12D1" w:rsidSect="008E12D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C4594D"/>
    <w:multiLevelType w:val="hybridMultilevel"/>
    <w:tmpl w:val="73BEA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16CD8"/>
    <w:rsid w:val="00062E54"/>
    <w:rsid w:val="000641C3"/>
    <w:rsid w:val="000F0CCF"/>
    <w:rsid w:val="001025E0"/>
    <w:rsid w:val="00131D76"/>
    <w:rsid w:val="0013798B"/>
    <w:rsid w:val="00140F9B"/>
    <w:rsid w:val="0016283B"/>
    <w:rsid w:val="0017145E"/>
    <w:rsid w:val="001A7613"/>
    <w:rsid w:val="001C5214"/>
    <w:rsid w:val="001E6CBA"/>
    <w:rsid w:val="00205628"/>
    <w:rsid w:val="00225680"/>
    <w:rsid w:val="00230802"/>
    <w:rsid w:val="00240405"/>
    <w:rsid w:val="00245AE5"/>
    <w:rsid w:val="002500A5"/>
    <w:rsid w:val="002712DB"/>
    <w:rsid w:val="0029213A"/>
    <w:rsid w:val="002B766D"/>
    <w:rsid w:val="002C035E"/>
    <w:rsid w:val="002C62F2"/>
    <w:rsid w:val="002D1251"/>
    <w:rsid w:val="002D38EB"/>
    <w:rsid w:val="002E59BC"/>
    <w:rsid w:val="002F183B"/>
    <w:rsid w:val="002F412B"/>
    <w:rsid w:val="00336915"/>
    <w:rsid w:val="00341A68"/>
    <w:rsid w:val="003454FD"/>
    <w:rsid w:val="00354E0F"/>
    <w:rsid w:val="00375272"/>
    <w:rsid w:val="00383A3D"/>
    <w:rsid w:val="003A1B1B"/>
    <w:rsid w:val="003A4A75"/>
    <w:rsid w:val="003A5BAD"/>
    <w:rsid w:val="003B06C0"/>
    <w:rsid w:val="003C28FA"/>
    <w:rsid w:val="003E5956"/>
    <w:rsid w:val="003F14CC"/>
    <w:rsid w:val="00453289"/>
    <w:rsid w:val="00486997"/>
    <w:rsid w:val="004A45D7"/>
    <w:rsid w:val="004C0089"/>
    <w:rsid w:val="004C0E4F"/>
    <w:rsid w:val="00535586"/>
    <w:rsid w:val="00564E8B"/>
    <w:rsid w:val="00572847"/>
    <w:rsid w:val="0057477E"/>
    <w:rsid w:val="005C7F49"/>
    <w:rsid w:val="00603F0C"/>
    <w:rsid w:val="00621F0B"/>
    <w:rsid w:val="00631AB6"/>
    <w:rsid w:val="006560B2"/>
    <w:rsid w:val="006C225E"/>
    <w:rsid w:val="006E7D3C"/>
    <w:rsid w:val="00703CF5"/>
    <w:rsid w:val="00705594"/>
    <w:rsid w:val="0076202A"/>
    <w:rsid w:val="007C1B47"/>
    <w:rsid w:val="007C3093"/>
    <w:rsid w:val="007C50E0"/>
    <w:rsid w:val="007F3B02"/>
    <w:rsid w:val="0080771B"/>
    <w:rsid w:val="008307BF"/>
    <w:rsid w:val="00862E4F"/>
    <w:rsid w:val="00875857"/>
    <w:rsid w:val="008813BF"/>
    <w:rsid w:val="008A70F8"/>
    <w:rsid w:val="008A7728"/>
    <w:rsid w:val="008D3CF3"/>
    <w:rsid w:val="008E12D1"/>
    <w:rsid w:val="008E1F03"/>
    <w:rsid w:val="008F15E4"/>
    <w:rsid w:val="00921000"/>
    <w:rsid w:val="009315D4"/>
    <w:rsid w:val="0093628E"/>
    <w:rsid w:val="009629BC"/>
    <w:rsid w:val="00984D22"/>
    <w:rsid w:val="009E5B97"/>
    <w:rsid w:val="009F1BB9"/>
    <w:rsid w:val="00A03FF1"/>
    <w:rsid w:val="00A10EC2"/>
    <w:rsid w:val="00A269E4"/>
    <w:rsid w:val="00A76568"/>
    <w:rsid w:val="00A833D9"/>
    <w:rsid w:val="00AA0647"/>
    <w:rsid w:val="00AC0D98"/>
    <w:rsid w:val="00AC28E2"/>
    <w:rsid w:val="00B4081F"/>
    <w:rsid w:val="00B94E62"/>
    <w:rsid w:val="00BA45D7"/>
    <w:rsid w:val="00BE76A3"/>
    <w:rsid w:val="00C03270"/>
    <w:rsid w:val="00C30269"/>
    <w:rsid w:val="00C52161"/>
    <w:rsid w:val="00C86768"/>
    <w:rsid w:val="00C8779D"/>
    <w:rsid w:val="00CF28A1"/>
    <w:rsid w:val="00D96E5E"/>
    <w:rsid w:val="00DA55AB"/>
    <w:rsid w:val="00DC712E"/>
    <w:rsid w:val="00DD053B"/>
    <w:rsid w:val="00E076E8"/>
    <w:rsid w:val="00E135D2"/>
    <w:rsid w:val="00E31737"/>
    <w:rsid w:val="00E327D3"/>
    <w:rsid w:val="00E877E3"/>
    <w:rsid w:val="00E90105"/>
    <w:rsid w:val="00E94568"/>
    <w:rsid w:val="00EA4E0D"/>
    <w:rsid w:val="00EA76CC"/>
    <w:rsid w:val="00EB1F45"/>
    <w:rsid w:val="00EB7935"/>
    <w:rsid w:val="00EB7BCE"/>
    <w:rsid w:val="00ED1319"/>
    <w:rsid w:val="00EE4F71"/>
    <w:rsid w:val="00F23B0C"/>
    <w:rsid w:val="00F32801"/>
    <w:rsid w:val="00F4027F"/>
    <w:rsid w:val="00F853EF"/>
    <w:rsid w:val="00FB384D"/>
    <w:rsid w:val="00FC4CD1"/>
    <w:rsid w:val="00FC5D1A"/>
    <w:rsid w:val="00FF0C85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761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A761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A761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A761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A761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1A761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7613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1A761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1A761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A761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1A7613"/>
    <w:rPr>
      <w:color w:val="0000FF"/>
      <w:u w:val="none"/>
    </w:rPr>
  </w:style>
  <w:style w:type="paragraph" w:customStyle="1" w:styleId="Application">
    <w:name w:val="Application!Приложение"/>
    <w:rsid w:val="001A761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761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761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761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76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A761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A761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A761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A761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A761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1A761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A7613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1A761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1A761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A761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1A7613"/>
    <w:rPr>
      <w:color w:val="0000FF"/>
      <w:u w:val="none"/>
    </w:rPr>
  </w:style>
  <w:style w:type="paragraph" w:customStyle="1" w:styleId="Application">
    <w:name w:val="Application!Приложение"/>
    <w:rsid w:val="001A761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A761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A761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A761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A76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5bf33fd-f109-4484-95e0-e49262df6cd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cf2e301d-5638-4586-b75c-5b5d87b09ee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96e20c02-1b12-465a-b64c-24aa92270007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3693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6684730</vt:i4>
      </vt:variant>
      <vt:variant>
        <vt:i4>6</vt:i4>
      </vt:variant>
      <vt:variant>
        <vt:i4>0</vt:i4>
      </vt:variant>
      <vt:variant>
        <vt:i4>5</vt:i4>
      </vt:variant>
      <vt:variant>
        <vt:lpwstr>/content/act/35bf33fd-f109-4484-95e0-e49262df6cd9.html</vt:lpwstr>
      </vt:variant>
      <vt:variant>
        <vt:lpwstr/>
      </vt:variant>
      <vt:variant>
        <vt:i4>3932223</vt:i4>
      </vt:variant>
      <vt:variant>
        <vt:i4>3</vt:i4>
      </vt:variant>
      <vt:variant>
        <vt:i4>0</vt:i4>
      </vt:variant>
      <vt:variant>
        <vt:i4>5</vt:i4>
      </vt:variant>
      <vt:variant>
        <vt:lpwstr>/content/act/cf2e301d-5638-4586-b75c-5b5d87b09eeb.html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2008-06-18T07:36:00Z</cp:lastPrinted>
  <dcterms:created xsi:type="dcterms:W3CDTF">2018-09-07T01:43:00Z</dcterms:created>
  <dcterms:modified xsi:type="dcterms:W3CDTF">2018-09-07T01:43:00Z</dcterms:modified>
</cp:coreProperties>
</file>