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3B" w:rsidRPr="00CD0B2E" w:rsidRDefault="00CE3D34" w:rsidP="004C701A">
      <w:pPr>
        <w:suppressAutoHyphens/>
        <w:jc w:val="center"/>
        <w:rPr>
          <w:rFonts w:cs="Arial"/>
        </w:rPr>
      </w:pPr>
      <w:r>
        <w:rPr>
          <w:noProof/>
        </w:rPr>
        <w:drawing>
          <wp:inline distT="0" distB="0" distL="0" distR="0">
            <wp:extent cx="819785" cy="1029970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83B" w:rsidRPr="00CD0B2E" w:rsidRDefault="002F183B" w:rsidP="00CD0B2E">
      <w:pPr>
        <w:pStyle w:val="Title"/>
        <w:suppressAutoHyphens/>
        <w:spacing w:before="0"/>
      </w:pPr>
      <w:r w:rsidRPr="00CD0B2E">
        <w:t>Кемеровская область</w:t>
      </w:r>
    </w:p>
    <w:p w:rsidR="002F183B" w:rsidRPr="00CD0B2E" w:rsidRDefault="002F183B" w:rsidP="00CD0B2E">
      <w:pPr>
        <w:pStyle w:val="Title"/>
        <w:suppressAutoHyphens/>
        <w:spacing w:before="0"/>
      </w:pPr>
      <w:r w:rsidRPr="00CD0B2E">
        <w:t>Администрация муниципального образования</w:t>
      </w:r>
      <w:r w:rsidR="004C701A">
        <w:t xml:space="preserve"> </w:t>
      </w:r>
      <w:r w:rsidRPr="00CD0B2E">
        <w:t>«Крапивинский район»</w:t>
      </w:r>
    </w:p>
    <w:p w:rsidR="002F183B" w:rsidRPr="00CD0B2E" w:rsidRDefault="002F183B" w:rsidP="00CD0B2E">
      <w:pPr>
        <w:pStyle w:val="Title"/>
        <w:suppressAutoHyphens/>
        <w:spacing w:before="0"/>
      </w:pPr>
    </w:p>
    <w:p w:rsidR="002F183B" w:rsidRPr="00CD0B2E" w:rsidRDefault="002F183B" w:rsidP="00CD0B2E">
      <w:pPr>
        <w:pStyle w:val="Title"/>
        <w:suppressAutoHyphens/>
        <w:spacing w:before="0"/>
      </w:pPr>
      <w:r w:rsidRPr="00CD0B2E">
        <w:t>РАСПОРЯЖЕНИЕ</w:t>
      </w:r>
    </w:p>
    <w:p w:rsidR="002F183B" w:rsidRPr="00CD0B2E" w:rsidRDefault="002F183B" w:rsidP="00CD0B2E">
      <w:pPr>
        <w:pStyle w:val="Title"/>
        <w:suppressAutoHyphens/>
        <w:spacing w:before="0"/>
      </w:pPr>
    </w:p>
    <w:p w:rsidR="002F183B" w:rsidRPr="00CD0B2E" w:rsidRDefault="00CE7D32" w:rsidP="00CD0B2E">
      <w:pPr>
        <w:pStyle w:val="Title"/>
        <w:suppressAutoHyphens/>
        <w:spacing w:before="0"/>
      </w:pPr>
      <w:r w:rsidRPr="00CD0B2E">
        <w:t>О</w:t>
      </w:r>
      <w:r w:rsidR="002F183B" w:rsidRPr="00CD0B2E">
        <w:t>т</w:t>
      </w:r>
      <w:r w:rsidR="0007709B" w:rsidRPr="00CD0B2E">
        <w:t xml:space="preserve"> </w:t>
      </w:r>
      <w:r w:rsidRPr="00CD0B2E">
        <w:t>06.06.2008г.</w:t>
      </w:r>
      <w:r w:rsidR="002F183B" w:rsidRPr="00CD0B2E">
        <w:t xml:space="preserve"> №</w:t>
      </w:r>
      <w:r w:rsidRPr="00CD0B2E">
        <w:t>819-р</w:t>
      </w:r>
    </w:p>
    <w:p w:rsidR="002F183B" w:rsidRPr="00CD0B2E" w:rsidRDefault="002F183B" w:rsidP="00CD0B2E">
      <w:pPr>
        <w:pStyle w:val="Title"/>
        <w:suppressAutoHyphens/>
        <w:spacing w:before="0"/>
      </w:pPr>
      <w:r w:rsidRPr="00CD0B2E">
        <w:t>р.п. Крапивинский</w:t>
      </w:r>
    </w:p>
    <w:p w:rsidR="00933BA3" w:rsidRPr="00CD0B2E" w:rsidRDefault="00933BA3" w:rsidP="00CD0B2E">
      <w:pPr>
        <w:pStyle w:val="Title"/>
        <w:suppressAutoHyphens/>
        <w:spacing w:before="0"/>
      </w:pPr>
    </w:p>
    <w:p w:rsidR="00211DD7" w:rsidRPr="00CD0B2E" w:rsidRDefault="00211DD7" w:rsidP="004C701A">
      <w:pPr>
        <w:pStyle w:val="Title"/>
        <w:suppressAutoHyphens/>
        <w:spacing w:before="0"/>
        <w:ind w:firstLine="0"/>
      </w:pPr>
      <w:r w:rsidRPr="00CD0B2E">
        <w:t xml:space="preserve">О внесении изменений </w:t>
      </w:r>
      <w:r w:rsidR="00CD0B2E">
        <w:t>в</w:t>
      </w:r>
      <w:r w:rsidRPr="00CD0B2E">
        <w:t xml:space="preserve"> распоряжение</w:t>
      </w:r>
      <w:r w:rsidR="004C701A">
        <w:t xml:space="preserve"> </w:t>
      </w:r>
      <w:r w:rsidR="00CD0B2E">
        <w:t>№1662-р от 30.11.2007г. «Об утверждении</w:t>
      </w:r>
      <w:r w:rsidR="004C701A">
        <w:t xml:space="preserve"> </w:t>
      </w:r>
      <w:r w:rsidRPr="00CD0B2E">
        <w:t xml:space="preserve">тарифов на </w:t>
      </w:r>
      <w:r w:rsidR="00CD0B2E">
        <w:t>коммунальные услуги</w:t>
      </w:r>
      <w:r w:rsidRPr="00CD0B2E">
        <w:t xml:space="preserve"> для</w:t>
      </w:r>
      <w:r w:rsidR="004C701A">
        <w:t xml:space="preserve"> </w:t>
      </w:r>
      <w:r w:rsidRPr="00CD0B2E">
        <w:t xml:space="preserve">предъявления бюджетным </w:t>
      </w:r>
      <w:r w:rsidR="00CD0B2E">
        <w:t>учреждениям</w:t>
      </w:r>
      <w:r w:rsidR="004C701A">
        <w:t xml:space="preserve"> </w:t>
      </w:r>
      <w:r w:rsidRPr="00CD0B2E">
        <w:t>и прочим организациям Крапивинского района</w:t>
      </w:r>
      <w:r w:rsidR="00ED40C8" w:rsidRPr="00CD0B2E">
        <w:t>»</w:t>
      </w:r>
      <w:r w:rsidRPr="00CD0B2E">
        <w:t>.</w:t>
      </w:r>
    </w:p>
    <w:p w:rsidR="00211DD7" w:rsidRDefault="00211DD7" w:rsidP="00CD0B2E">
      <w:pPr>
        <w:suppressAutoHyphens/>
        <w:rPr>
          <w:rFonts w:cs="Arial"/>
        </w:rPr>
      </w:pPr>
    </w:p>
    <w:p w:rsidR="00ED40C8" w:rsidRPr="00CD0B2E" w:rsidRDefault="00545D4D" w:rsidP="00CD0B2E">
      <w:pPr>
        <w:suppressAutoHyphens/>
        <w:rPr>
          <w:rFonts w:cs="Arial"/>
        </w:rPr>
      </w:pPr>
      <w:bookmarkStart w:id="0" w:name="_GoBack"/>
      <w:bookmarkEnd w:id="0"/>
      <w:r w:rsidRPr="00CD0B2E">
        <w:rPr>
          <w:rFonts w:cs="Arial"/>
        </w:rPr>
        <w:t xml:space="preserve">Руководствуясь </w:t>
      </w:r>
      <w:r w:rsidR="00ED40C8" w:rsidRPr="00CD0B2E">
        <w:rPr>
          <w:rFonts w:cs="Arial"/>
        </w:rPr>
        <w:t>Федеральными</w:t>
      </w:r>
      <w:r w:rsidR="00CD0B2E">
        <w:rPr>
          <w:rFonts w:cs="Arial"/>
        </w:rPr>
        <w:t xml:space="preserve"> Законами </w:t>
      </w:r>
      <w:hyperlink r:id="rId7" w:history="1">
        <w:r w:rsidR="00CD0B2E" w:rsidRPr="004C701A">
          <w:rPr>
            <w:rStyle w:val="a9"/>
            <w:rFonts w:cs="Arial"/>
          </w:rPr>
          <w:t>№210-ФЗ от 30.12.2004</w:t>
        </w:r>
        <w:r w:rsidR="004C701A">
          <w:rPr>
            <w:rStyle w:val="a9"/>
            <w:rFonts w:cs="Arial"/>
          </w:rPr>
          <w:t xml:space="preserve"> </w:t>
        </w:r>
        <w:r w:rsidR="00ED40C8" w:rsidRPr="004C701A">
          <w:rPr>
            <w:rStyle w:val="a9"/>
            <w:rFonts w:cs="Arial"/>
          </w:rPr>
          <w:t>года</w:t>
        </w:r>
      </w:hyperlink>
      <w:r w:rsidR="004C701A">
        <w:rPr>
          <w:rFonts w:cs="Arial"/>
        </w:rPr>
        <w:t xml:space="preserve"> </w:t>
      </w:r>
      <w:r w:rsidR="00ED40C8" w:rsidRPr="00CD0B2E">
        <w:rPr>
          <w:rFonts w:cs="Arial"/>
        </w:rPr>
        <w:t xml:space="preserve">«Об основах регулирования тарифов организаций коммунального комплекса» и </w:t>
      </w:r>
      <w:hyperlink r:id="rId8" w:history="1">
        <w:r w:rsidR="00ED40C8" w:rsidRPr="004C701A">
          <w:rPr>
            <w:rStyle w:val="a9"/>
            <w:rFonts w:cs="Arial"/>
          </w:rPr>
          <w:t xml:space="preserve">№131-ФЗ </w:t>
        </w:r>
        <w:r w:rsidR="00DA1C14" w:rsidRPr="004C701A">
          <w:rPr>
            <w:rStyle w:val="a9"/>
            <w:rFonts w:cs="Arial"/>
          </w:rPr>
          <w:t xml:space="preserve">от </w:t>
        </w:r>
        <w:r w:rsidR="001E4C56" w:rsidRPr="004C701A">
          <w:rPr>
            <w:rStyle w:val="a9"/>
            <w:rFonts w:cs="Arial"/>
          </w:rPr>
          <w:t>06.10.2003г.</w:t>
        </w:r>
      </w:hyperlink>
      <w:r w:rsidR="001E4C56" w:rsidRPr="00CD0B2E">
        <w:rPr>
          <w:rFonts w:cs="Arial"/>
        </w:rPr>
        <w:t xml:space="preserve"> </w:t>
      </w:r>
      <w:r w:rsidR="00ED40C8" w:rsidRPr="00CD0B2E">
        <w:rPr>
          <w:rFonts w:cs="Arial"/>
        </w:rPr>
        <w:t>«Об общих принципах организации местного самоуправления в Российской Федерации:</w:t>
      </w:r>
    </w:p>
    <w:p w:rsidR="003A7F5E" w:rsidRPr="00CD0B2E" w:rsidRDefault="003A7F5E" w:rsidP="00CD0B2E">
      <w:pPr>
        <w:suppressAutoHyphens/>
        <w:rPr>
          <w:rFonts w:cs="Arial"/>
        </w:rPr>
      </w:pPr>
      <w:r w:rsidRPr="00CD0B2E">
        <w:rPr>
          <w:rFonts w:cs="Arial"/>
        </w:rPr>
        <w:t>1.</w:t>
      </w:r>
      <w:r w:rsidR="00ED40C8" w:rsidRPr="00CD0B2E">
        <w:rPr>
          <w:rFonts w:cs="Arial"/>
        </w:rPr>
        <w:t>Приложение №5</w:t>
      </w:r>
      <w:r w:rsidR="00873E16" w:rsidRPr="00CD0B2E">
        <w:rPr>
          <w:rFonts w:cs="Arial"/>
        </w:rPr>
        <w:t xml:space="preserve"> Распоряжения главы </w:t>
      </w:r>
      <w:hyperlink r:id="rId9" w:history="1">
        <w:r w:rsidR="00873E16" w:rsidRPr="004C701A">
          <w:rPr>
            <w:rStyle w:val="a9"/>
            <w:rFonts w:cs="Arial"/>
          </w:rPr>
          <w:t>№1662-р от 30.11.2007г</w:t>
        </w:r>
      </w:hyperlink>
      <w:r w:rsidR="00873E16" w:rsidRPr="00CD0B2E">
        <w:rPr>
          <w:rFonts w:cs="Arial"/>
        </w:rPr>
        <w:t>.</w:t>
      </w:r>
    </w:p>
    <w:p w:rsidR="009E2F3E" w:rsidRPr="00CD0B2E" w:rsidRDefault="00CD0B2E" w:rsidP="00CD0B2E">
      <w:pPr>
        <w:suppressAutoHyphens/>
        <w:rPr>
          <w:rFonts w:cs="Arial"/>
        </w:rPr>
      </w:pPr>
      <w:r>
        <w:rPr>
          <w:rFonts w:cs="Arial"/>
        </w:rPr>
        <w:t>-</w:t>
      </w:r>
      <w:r w:rsidR="003A7F5E" w:rsidRPr="00CD0B2E">
        <w:rPr>
          <w:rFonts w:cs="Arial"/>
        </w:rPr>
        <w:t>в таблице нормы накопления ТБО для предприятий, организаций, учреждений</w:t>
      </w:r>
      <w:r w:rsidR="00ED40C8" w:rsidRPr="00CD0B2E">
        <w:rPr>
          <w:rFonts w:cs="Arial"/>
        </w:rPr>
        <w:t xml:space="preserve"> п.12 </w:t>
      </w:r>
      <w:r w:rsidR="009E2F3E" w:rsidRPr="00CD0B2E">
        <w:rPr>
          <w:rFonts w:cs="Arial"/>
        </w:rPr>
        <w:t>читать в следующей редакции:</w:t>
      </w:r>
    </w:p>
    <w:p w:rsidR="009E2F3E" w:rsidRPr="00CD0B2E" w:rsidRDefault="009E2F3E" w:rsidP="00CD0B2E">
      <w:pPr>
        <w:suppressAutoHyphens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3"/>
        <w:gridCol w:w="1810"/>
        <w:gridCol w:w="4354"/>
        <w:gridCol w:w="2393"/>
      </w:tblGrid>
      <w:tr w:rsidR="009E2F3E" w:rsidRPr="00CD0B2E" w:rsidTr="004C701A">
        <w:trPr>
          <w:trHeight w:val="207"/>
        </w:trPr>
        <w:tc>
          <w:tcPr>
            <w:tcW w:w="1013" w:type="dxa"/>
            <w:vMerge w:val="restart"/>
          </w:tcPr>
          <w:p w:rsidR="009E2F3E" w:rsidRPr="004C701A" w:rsidRDefault="009E2F3E" w:rsidP="004C701A">
            <w:pPr>
              <w:pStyle w:val="Table0"/>
              <w:jc w:val="left"/>
              <w:rPr>
                <w:b w:val="0"/>
              </w:rPr>
            </w:pPr>
            <w:r w:rsidRPr="004C701A">
              <w:rPr>
                <w:b w:val="0"/>
              </w:rPr>
              <w:t>12</w:t>
            </w:r>
          </w:p>
        </w:tc>
        <w:tc>
          <w:tcPr>
            <w:tcW w:w="1810" w:type="dxa"/>
            <w:vMerge w:val="restart"/>
          </w:tcPr>
          <w:p w:rsidR="009E2F3E" w:rsidRPr="004C701A" w:rsidRDefault="009E2F3E" w:rsidP="004C701A">
            <w:pPr>
              <w:pStyle w:val="Table0"/>
              <w:jc w:val="left"/>
              <w:rPr>
                <w:b w:val="0"/>
              </w:rPr>
            </w:pPr>
            <w:r w:rsidRPr="004C701A">
              <w:rPr>
                <w:b w:val="0"/>
              </w:rPr>
              <w:t>Вокзал</w:t>
            </w:r>
          </w:p>
        </w:tc>
        <w:tc>
          <w:tcPr>
            <w:tcW w:w="4354" w:type="dxa"/>
          </w:tcPr>
          <w:p w:rsidR="009E2F3E" w:rsidRPr="004C701A" w:rsidRDefault="009E2F3E" w:rsidP="004C701A">
            <w:pPr>
              <w:pStyle w:val="Table0"/>
              <w:jc w:val="left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 w:rsidRPr="004C701A">
                <w:rPr>
                  <w:b w:val="0"/>
                </w:rPr>
                <w:t>1 м2</w:t>
              </w:r>
            </w:smartTag>
            <w:r w:rsidRPr="004C701A">
              <w:rPr>
                <w:b w:val="0"/>
              </w:rPr>
              <w:t xml:space="preserve"> площади помещения</w:t>
            </w:r>
          </w:p>
        </w:tc>
        <w:tc>
          <w:tcPr>
            <w:tcW w:w="2393" w:type="dxa"/>
          </w:tcPr>
          <w:p w:rsidR="009E2F3E" w:rsidRPr="004C701A" w:rsidRDefault="009E2F3E" w:rsidP="004C701A">
            <w:pPr>
              <w:pStyle w:val="Table0"/>
              <w:jc w:val="left"/>
              <w:rPr>
                <w:b w:val="0"/>
              </w:rPr>
            </w:pPr>
            <w:r w:rsidRPr="004C701A">
              <w:rPr>
                <w:b w:val="0"/>
              </w:rPr>
              <w:t>0,2</w:t>
            </w:r>
          </w:p>
        </w:tc>
      </w:tr>
      <w:tr w:rsidR="009E2F3E" w:rsidRPr="00CD0B2E" w:rsidTr="004C701A">
        <w:trPr>
          <w:trHeight w:val="495"/>
        </w:trPr>
        <w:tc>
          <w:tcPr>
            <w:tcW w:w="1013" w:type="dxa"/>
            <w:vMerge/>
          </w:tcPr>
          <w:p w:rsidR="009E2F3E" w:rsidRPr="00CD0B2E" w:rsidRDefault="009E2F3E" w:rsidP="004C701A">
            <w:pPr>
              <w:pStyle w:val="Table"/>
            </w:pPr>
          </w:p>
        </w:tc>
        <w:tc>
          <w:tcPr>
            <w:tcW w:w="1810" w:type="dxa"/>
            <w:vMerge/>
          </w:tcPr>
          <w:p w:rsidR="009E2F3E" w:rsidRPr="00CD0B2E" w:rsidRDefault="009E2F3E" w:rsidP="004C701A">
            <w:pPr>
              <w:pStyle w:val="Table"/>
            </w:pPr>
          </w:p>
        </w:tc>
        <w:tc>
          <w:tcPr>
            <w:tcW w:w="4354" w:type="dxa"/>
          </w:tcPr>
          <w:p w:rsidR="009E2F3E" w:rsidRPr="00CD0B2E" w:rsidRDefault="009E2F3E" w:rsidP="004C701A">
            <w:pPr>
              <w:pStyle w:val="Table"/>
            </w:pPr>
            <w:smartTag w:uri="urn:schemas-microsoft-com:office:smarttags" w:element="metricconverter">
              <w:smartTagPr>
                <w:attr w:name="ProductID" w:val="1 м2"/>
              </w:smartTagPr>
              <w:r w:rsidRPr="00CD0B2E">
                <w:t>1 м2</w:t>
              </w:r>
            </w:smartTag>
            <w:r w:rsidRPr="00CD0B2E">
              <w:t xml:space="preserve"> прилегающая территория с твердым покрытием</w:t>
            </w:r>
          </w:p>
        </w:tc>
        <w:tc>
          <w:tcPr>
            <w:tcW w:w="2393" w:type="dxa"/>
          </w:tcPr>
          <w:p w:rsidR="009E2F3E" w:rsidRPr="00CD0B2E" w:rsidRDefault="009E2F3E" w:rsidP="004C701A">
            <w:pPr>
              <w:pStyle w:val="Table"/>
            </w:pPr>
            <w:r w:rsidRPr="00CD0B2E">
              <w:t>0,028</w:t>
            </w:r>
          </w:p>
        </w:tc>
      </w:tr>
      <w:tr w:rsidR="009E2F3E" w:rsidRPr="00CD0B2E">
        <w:trPr>
          <w:trHeight w:val="255"/>
        </w:trPr>
        <w:tc>
          <w:tcPr>
            <w:tcW w:w="1013" w:type="dxa"/>
            <w:vMerge/>
          </w:tcPr>
          <w:p w:rsidR="009E2F3E" w:rsidRPr="00CD0B2E" w:rsidRDefault="009E2F3E" w:rsidP="004C701A">
            <w:pPr>
              <w:pStyle w:val="Table"/>
            </w:pPr>
          </w:p>
        </w:tc>
        <w:tc>
          <w:tcPr>
            <w:tcW w:w="1810" w:type="dxa"/>
            <w:vMerge/>
          </w:tcPr>
          <w:p w:rsidR="009E2F3E" w:rsidRPr="00CD0B2E" w:rsidRDefault="009E2F3E" w:rsidP="004C701A">
            <w:pPr>
              <w:pStyle w:val="Table"/>
            </w:pPr>
          </w:p>
        </w:tc>
        <w:tc>
          <w:tcPr>
            <w:tcW w:w="4354" w:type="dxa"/>
          </w:tcPr>
          <w:p w:rsidR="009E2F3E" w:rsidRPr="00CD0B2E" w:rsidRDefault="00CD0B2E" w:rsidP="004C701A">
            <w:pPr>
              <w:pStyle w:val="Table"/>
            </w:pPr>
            <w:r>
              <w:t>1</w:t>
            </w:r>
            <w:r w:rsidR="009E2F3E" w:rsidRPr="00CD0B2E">
              <w:t>сотрудник</w:t>
            </w:r>
          </w:p>
        </w:tc>
        <w:tc>
          <w:tcPr>
            <w:tcW w:w="2393" w:type="dxa"/>
          </w:tcPr>
          <w:p w:rsidR="009E2F3E" w:rsidRPr="00CD0B2E" w:rsidRDefault="009E2F3E" w:rsidP="004C701A">
            <w:pPr>
              <w:pStyle w:val="Table"/>
            </w:pPr>
            <w:r w:rsidRPr="00CD0B2E">
              <w:t>0,2</w:t>
            </w:r>
          </w:p>
        </w:tc>
      </w:tr>
    </w:tbl>
    <w:p w:rsidR="004C701A" w:rsidRDefault="004C701A" w:rsidP="00CD0B2E">
      <w:pPr>
        <w:suppressAutoHyphens/>
        <w:rPr>
          <w:rFonts w:cs="Arial"/>
        </w:rPr>
      </w:pPr>
    </w:p>
    <w:p w:rsidR="00545D4D" w:rsidRPr="00CD0B2E" w:rsidRDefault="00CD0B2E" w:rsidP="00CD0B2E">
      <w:pPr>
        <w:suppressAutoHyphens/>
        <w:rPr>
          <w:rFonts w:cs="Arial"/>
        </w:rPr>
      </w:pPr>
      <w:r>
        <w:rPr>
          <w:rFonts w:cs="Arial"/>
        </w:rPr>
        <w:t>-</w:t>
      </w:r>
      <w:r w:rsidR="00873E16" w:rsidRPr="00CD0B2E">
        <w:rPr>
          <w:rFonts w:cs="Arial"/>
        </w:rPr>
        <w:t>первый абзац читать в следующей редакции:</w:t>
      </w:r>
    </w:p>
    <w:p w:rsidR="00706A23" w:rsidRPr="00CD0B2E" w:rsidRDefault="00873E16" w:rsidP="00CD0B2E">
      <w:pPr>
        <w:suppressAutoHyphens/>
        <w:rPr>
          <w:rFonts w:cs="Arial"/>
        </w:rPr>
      </w:pPr>
      <w:r w:rsidRPr="00CD0B2E">
        <w:rPr>
          <w:rFonts w:cs="Arial"/>
        </w:rPr>
        <w:t>«При наличии у заказчика контейнерной площадки, заказчик имеет право самостоятельно устанавливать периодичность вывоза ТБО».</w:t>
      </w:r>
    </w:p>
    <w:p w:rsidR="002A6C64" w:rsidRPr="00CD0B2E" w:rsidRDefault="00CD0B2E" w:rsidP="00CD0B2E">
      <w:pPr>
        <w:suppressAutoHyphens/>
        <w:rPr>
          <w:rFonts w:cs="Arial"/>
        </w:rPr>
      </w:pPr>
      <w:r>
        <w:rPr>
          <w:rFonts w:cs="Arial"/>
        </w:rPr>
        <w:t>2.</w:t>
      </w:r>
      <w:r w:rsidR="002A6C64" w:rsidRPr="00CD0B2E">
        <w:rPr>
          <w:rFonts w:cs="Arial"/>
        </w:rPr>
        <w:t>Распоряжение вступает в силу со дня подписания.</w:t>
      </w:r>
    </w:p>
    <w:p w:rsidR="00873E16" w:rsidRPr="00CD0B2E" w:rsidRDefault="00CD0B2E" w:rsidP="00CD0B2E">
      <w:pPr>
        <w:suppressAutoHyphens/>
        <w:rPr>
          <w:rFonts w:cs="Arial"/>
        </w:rPr>
      </w:pPr>
      <w:r>
        <w:rPr>
          <w:rFonts w:cs="Arial"/>
        </w:rPr>
        <w:t>3.</w:t>
      </w:r>
      <w:r w:rsidR="0013798B" w:rsidRPr="00CD0B2E">
        <w:rPr>
          <w:rFonts w:cs="Arial"/>
        </w:rPr>
        <w:t xml:space="preserve">Контроль за исполнением настоящего распоряжения </w:t>
      </w:r>
      <w:r w:rsidR="009E2F3E" w:rsidRPr="00CD0B2E">
        <w:rPr>
          <w:rFonts w:cs="Arial"/>
        </w:rPr>
        <w:t xml:space="preserve">возложить на первого заместителя-заместителя главы по экономике </w:t>
      </w:r>
      <w:r w:rsidR="00B4786F" w:rsidRPr="00CD0B2E">
        <w:rPr>
          <w:rFonts w:cs="Arial"/>
        </w:rPr>
        <w:t>Т.И.Климину</w:t>
      </w:r>
      <w:r w:rsidR="008A362F" w:rsidRPr="00CD0B2E">
        <w:rPr>
          <w:rFonts w:cs="Arial"/>
        </w:rPr>
        <w:t>.</w:t>
      </w:r>
    </w:p>
    <w:p w:rsidR="00873E16" w:rsidRPr="00CD0B2E" w:rsidRDefault="00873E16" w:rsidP="00CD0B2E">
      <w:pPr>
        <w:suppressAutoHyphens/>
        <w:rPr>
          <w:rFonts w:cs="Arial"/>
        </w:rPr>
      </w:pPr>
    </w:p>
    <w:p w:rsidR="002F183B" w:rsidRPr="00CD0B2E" w:rsidRDefault="002F183B" w:rsidP="00CD0B2E">
      <w:pPr>
        <w:suppressAutoHyphens/>
        <w:rPr>
          <w:rFonts w:cs="Arial"/>
        </w:rPr>
      </w:pPr>
      <w:r w:rsidRPr="00CD0B2E">
        <w:rPr>
          <w:rFonts w:cs="Arial"/>
        </w:rPr>
        <w:t xml:space="preserve">Глава </w:t>
      </w:r>
    </w:p>
    <w:p w:rsidR="000F0CCF" w:rsidRPr="00CD0B2E" w:rsidRDefault="002F183B" w:rsidP="00CD0B2E">
      <w:pPr>
        <w:suppressAutoHyphens/>
        <w:rPr>
          <w:rFonts w:cs="Arial"/>
        </w:rPr>
      </w:pPr>
      <w:r w:rsidRPr="00CD0B2E">
        <w:rPr>
          <w:rFonts w:cs="Arial"/>
        </w:rPr>
        <w:t>муниципального образования</w:t>
      </w:r>
    </w:p>
    <w:p w:rsidR="00CD0B2E" w:rsidRDefault="002F183B" w:rsidP="00CD0B2E">
      <w:pPr>
        <w:suppressAutoHyphens/>
        <w:rPr>
          <w:rFonts w:cs="Arial"/>
        </w:rPr>
      </w:pPr>
      <w:r w:rsidRPr="00CD0B2E">
        <w:rPr>
          <w:rFonts w:cs="Arial"/>
        </w:rPr>
        <w:t>«Крапивинский район»</w:t>
      </w:r>
    </w:p>
    <w:p w:rsidR="002F183B" w:rsidRPr="00CD0B2E" w:rsidRDefault="002F183B" w:rsidP="00CD0B2E">
      <w:pPr>
        <w:suppressAutoHyphens/>
        <w:rPr>
          <w:rFonts w:cs="Arial"/>
        </w:rPr>
      </w:pPr>
      <w:r w:rsidRPr="00CD0B2E">
        <w:rPr>
          <w:rFonts w:cs="Arial"/>
        </w:rPr>
        <w:t>В. А. Альберт</w:t>
      </w:r>
    </w:p>
    <w:p w:rsidR="000F0CCF" w:rsidRPr="00CD0B2E" w:rsidRDefault="002F183B" w:rsidP="00CD0B2E">
      <w:pPr>
        <w:suppressAutoHyphens/>
        <w:rPr>
          <w:rFonts w:cs="Arial"/>
        </w:rPr>
      </w:pPr>
      <w:r w:rsidRPr="00CD0B2E">
        <w:rPr>
          <w:rFonts w:cs="Arial"/>
        </w:rPr>
        <w:t xml:space="preserve">Исп. </w:t>
      </w:r>
      <w:r w:rsidR="00981041" w:rsidRPr="00CD0B2E">
        <w:rPr>
          <w:rFonts w:cs="Arial"/>
        </w:rPr>
        <w:t>Т.Климина</w:t>
      </w:r>
    </w:p>
    <w:p w:rsidR="000F0CCF" w:rsidRPr="00CD0B2E" w:rsidRDefault="00981041" w:rsidP="00CD0B2E">
      <w:pPr>
        <w:suppressAutoHyphens/>
        <w:rPr>
          <w:rFonts w:cs="Arial"/>
        </w:rPr>
      </w:pPr>
      <w:r w:rsidRPr="00CD0B2E">
        <w:rPr>
          <w:rFonts w:cs="Arial"/>
        </w:rPr>
        <w:t>22-2-35</w:t>
      </w:r>
    </w:p>
    <w:sectPr w:rsidR="000F0CCF" w:rsidRPr="00CD0B2E" w:rsidSect="00CD0B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BB8"/>
    <w:multiLevelType w:val="hybridMultilevel"/>
    <w:tmpl w:val="5B343D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458CC"/>
    <w:multiLevelType w:val="hybridMultilevel"/>
    <w:tmpl w:val="785267C0"/>
    <w:lvl w:ilvl="0" w:tplc="EA320C3A">
      <w:start w:val="2"/>
      <w:numFmt w:val="decimal"/>
      <w:lvlText w:val="%1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16CC5118"/>
    <w:multiLevelType w:val="hybridMultilevel"/>
    <w:tmpl w:val="942AA460"/>
    <w:lvl w:ilvl="0" w:tplc="2CE83C6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3">
    <w:nsid w:val="202C6831"/>
    <w:multiLevelType w:val="hybridMultilevel"/>
    <w:tmpl w:val="B5CAA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87648A"/>
    <w:multiLevelType w:val="hybridMultilevel"/>
    <w:tmpl w:val="A32A14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0A40333"/>
    <w:multiLevelType w:val="hybridMultilevel"/>
    <w:tmpl w:val="F7B68194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6F270F"/>
    <w:multiLevelType w:val="hybridMultilevel"/>
    <w:tmpl w:val="295033FE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BB5C4C"/>
    <w:multiLevelType w:val="hybridMultilevel"/>
    <w:tmpl w:val="C78E1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7F769B"/>
    <w:multiLevelType w:val="hybridMultilevel"/>
    <w:tmpl w:val="E17610F0"/>
    <w:lvl w:ilvl="0" w:tplc="2CE83C64"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9">
    <w:nsid w:val="75116F04"/>
    <w:multiLevelType w:val="hybridMultilevel"/>
    <w:tmpl w:val="5EBA8528"/>
    <w:lvl w:ilvl="0" w:tplc="2CE83C64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78A93F27"/>
    <w:multiLevelType w:val="hybridMultilevel"/>
    <w:tmpl w:val="D7F09D7A"/>
    <w:lvl w:ilvl="0" w:tplc="2CE83C64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FAD6C8D"/>
    <w:multiLevelType w:val="hybridMultilevel"/>
    <w:tmpl w:val="AD807AE4"/>
    <w:lvl w:ilvl="0" w:tplc="B7DE2D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8"/>
  </w:num>
  <w:num w:numId="5">
    <w:abstractNumId w:val="2"/>
  </w:num>
  <w:num w:numId="6">
    <w:abstractNumId w:val="5"/>
  </w:num>
  <w:num w:numId="7">
    <w:abstractNumId w:val="6"/>
  </w:num>
  <w:num w:numId="8">
    <w:abstractNumId w:val="9"/>
  </w:num>
  <w:num w:numId="9">
    <w:abstractNumId w:val="10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1"/>
  <w:drawingGridVerticalSpacing w:val="181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7F"/>
    <w:rsid w:val="000228F9"/>
    <w:rsid w:val="0007709B"/>
    <w:rsid w:val="000C0DF0"/>
    <w:rsid w:val="000F0CCF"/>
    <w:rsid w:val="0013798B"/>
    <w:rsid w:val="0017145E"/>
    <w:rsid w:val="00182F2A"/>
    <w:rsid w:val="001836F5"/>
    <w:rsid w:val="001E4C56"/>
    <w:rsid w:val="00211DD7"/>
    <w:rsid w:val="0028415E"/>
    <w:rsid w:val="002A6C64"/>
    <w:rsid w:val="002C3F34"/>
    <w:rsid w:val="002E7469"/>
    <w:rsid w:val="002F183B"/>
    <w:rsid w:val="0030043A"/>
    <w:rsid w:val="00355ED1"/>
    <w:rsid w:val="003711AB"/>
    <w:rsid w:val="00375272"/>
    <w:rsid w:val="00384C09"/>
    <w:rsid w:val="003A4A75"/>
    <w:rsid w:val="003A5BAD"/>
    <w:rsid w:val="003A7F5E"/>
    <w:rsid w:val="003F5672"/>
    <w:rsid w:val="004201B1"/>
    <w:rsid w:val="004224DA"/>
    <w:rsid w:val="004761F1"/>
    <w:rsid w:val="004A1CFB"/>
    <w:rsid w:val="004B369E"/>
    <w:rsid w:val="004B48E0"/>
    <w:rsid w:val="004C701A"/>
    <w:rsid w:val="004E70DC"/>
    <w:rsid w:val="005224BA"/>
    <w:rsid w:val="00545D4D"/>
    <w:rsid w:val="00546E7A"/>
    <w:rsid w:val="005612AB"/>
    <w:rsid w:val="005A49DD"/>
    <w:rsid w:val="00647441"/>
    <w:rsid w:val="006839C0"/>
    <w:rsid w:val="00685A71"/>
    <w:rsid w:val="006C4861"/>
    <w:rsid w:val="00706A23"/>
    <w:rsid w:val="00727F83"/>
    <w:rsid w:val="00827398"/>
    <w:rsid w:val="00873E16"/>
    <w:rsid w:val="008937F5"/>
    <w:rsid w:val="008A362F"/>
    <w:rsid w:val="008A7728"/>
    <w:rsid w:val="00933BA3"/>
    <w:rsid w:val="00954178"/>
    <w:rsid w:val="00981041"/>
    <w:rsid w:val="00984D22"/>
    <w:rsid w:val="00991301"/>
    <w:rsid w:val="00996E64"/>
    <w:rsid w:val="009E2F3E"/>
    <w:rsid w:val="00A10B91"/>
    <w:rsid w:val="00A10EC2"/>
    <w:rsid w:val="00A318E8"/>
    <w:rsid w:val="00A31906"/>
    <w:rsid w:val="00A335CB"/>
    <w:rsid w:val="00A409F9"/>
    <w:rsid w:val="00A636B0"/>
    <w:rsid w:val="00A652D8"/>
    <w:rsid w:val="00AB2C14"/>
    <w:rsid w:val="00AD4EDD"/>
    <w:rsid w:val="00AD5920"/>
    <w:rsid w:val="00B4786F"/>
    <w:rsid w:val="00B770CF"/>
    <w:rsid w:val="00BC7282"/>
    <w:rsid w:val="00C15F9E"/>
    <w:rsid w:val="00C57398"/>
    <w:rsid w:val="00C5780D"/>
    <w:rsid w:val="00C651CA"/>
    <w:rsid w:val="00CB1F62"/>
    <w:rsid w:val="00CD0B2E"/>
    <w:rsid w:val="00CE3D34"/>
    <w:rsid w:val="00CE7D32"/>
    <w:rsid w:val="00D6369D"/>
    <w:rsid w:val="00D837A1"/>
    <w:rsid w:val="00D91685"/>
    <w:rsid w:val="00DA1C14"/>
    <w:rsid w:val="00E451BE"/>
    <w:rsid w:val="00ED40C8"/>
    <w:rsid w:val="00F4027F"/>
    <w:rsid w:val="00F95140"/>
    <w:rsid w:val="00FD6AFD"/>
    <w:rsid w:val="00F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E3D3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E3D3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E3D3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CE3D3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CE3D3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CE3D3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E3D34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95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545D4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TML">
    <w:name w:val="HTML Variable"/>
    <w:aliases w:val="!Ссылки в документе"/>
    <w:basedOn w:val="a0"/>
    <w:rsid w:val="00CE3D34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semiHidden/>
    <w:rsid w:val="00CE3D3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CE3D3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CE3D34"/>
    <w:rPr>
      <w:color w:val="0000FF"/>
      <w:u w:val="none"/>
    </w:rPr>
  </w:style>
  <w:style w:type="paragraph" w:customStyle="1" w:styleId="Application">
    <w:name w:val="Application!Приложение"/>
    <w:rsid w:val="00CE3D3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E3D3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E3D3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E3D3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E3D3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E3D3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E3D3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E3D3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CE3D3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CE3D3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CE3D3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E3D34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95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545D4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TML">
    <w:name w:val="HTML Variable"/>
    <w:aliases w:val="!Ссылки в документе"/>
    <w:basedOn w:val="a0"/>
    <w:rsid w:val="00CE3D34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semiHidden/>
    <w:rsid w:val="00CE3D3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CE3D3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CE3D34"/>
    <w:rPr>
      <w:color w:val="0000FF"/>
      <w:u w:val="none"/>
    </w:rPr>
  </w:style>
  <w:style w:type="paragraph" w:customStyle="1" w:styleId="Application">
    <w:name w:val="Application!Приложение"/>
    <w:rsid w:val="00CE3D3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E3D3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E3D3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E3D3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E3D3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96e20c02-1b12-465a-b64c-24aa92270007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ce6d128a-1a6e-46ba-852f-0ce9835cc50f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192.168.99.77:8080/content/act/95a387cf-0f28-4f24-85f8-5d7777f87a0e.do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Администрация</Company>
  <LinksUpToDate>false</LinksUpToDate>
  <CharactersWithSpaces>1616</CharactersWithSpaces>
  <SharedDoc>false</SharedDoc>
  <HLinks>
    <vt:vector size="18" baseType="variant">
      <vt:variant>
        <vt:i4>4849756</vt:i4>
      </vt:variant>
      <vt:variant>
        <vt:i4>6</vt:i4>
      </vt:variant>
      <vt:variant>
        <vt:i4>0</vt:i4>
      </vt:variant>
      <vt:variant>
        <vt:i4>5</vt:i4>
      </vt:variant>
      <vt:variant>
        <vt:lpwstr>/content/act/95a387cf-0f28-4f24-85f8-5d7777f87a0e.doc</vt:lpwstr>
      </vt:variant>
      <vt:variant>
        <vt:lpwstr/>
      </vt:variant>
      <vt:variant>
        <vt:i4>4128831</vt:i4>
      </vt:variant>
      <vt:variant>
        <vt:i4>3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  <vt:variant>
        <vt:i4>6881389</vt:i4>
      </vt:variant>
      <vt:variant>
        <vt:i4>0</vt:i4>
      </vt:variant>
      <vt:variant>
        <vt:i4>0</vt:i4>
      </vt:variant>
      <vt:variant>
        <vt:i4>5</vt:i4>
      </vt:variant>
      <vt:variant>
        <vt:lpwstr>/content/act/ce6d128a-1a6e-46ba-852f-0ce9835cc50f.html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2008-06-04T05:24:00Z</cp:lastPrinted>
  <dcterms:created xsi:type="dcterms:W3CDTF">2018-09-07T01:41:00Z</dcterms:created>
  <dcterms:modified xsi:type="dcterms:W3CDTF">2018-09-07T01:42:00Z</dcterms:modified>
</cp:coreProperties>
</file>