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A3" w:rsidRPr="001F5F07" w:rsidRDefault="00AA0FA3" w:rsidP="001F5F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F5F07">
        <w:rPr>
          <w:rFonts w:ascii="Times New Roman" w:hAnsi="Times New Roman" w:cs="Times New Roman"/>
          <w:b/>
          <w:bCs/>
          <w:sz w:val="28"/>
          <w:szCs w:val="28"/>
        </w:rPr>
        <w:t>447 пунктов государственной геодезической сети обследовали специалисты Росреестра Кузбасса в 2023 году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A0FA3" w:rsidRDefault="00AA0FA3" w:rsidP="00C904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план-график были включены более «сложные» пункты, чем годом ранее: удаленные от поселений, расположенные в приграничной части тайги и </w:t>
      </w:r>
      <w:r w:rsidRPr="00ED745A">
        <w:rPr>
          <w:rFonts w:ascii="Times New Roman" w:hAnsi="Times New Roman" w:cs="Times New Roman"/>
          <w:sz w:val="28"/>
          <w:szCs w:val="28"/>
        </w:rPr>
        <w:t>на территории угольных</w:t>
      </w:r>
      <w:r>
        <w:rPr>
          <w:rFonts w:ascii="Times New Roman" w:hAnsi="Times New Roman" w:cs="Times New Roman"/>
          <w:sz w:val="28"/>
          <w:szCs w:val="28"/>
        </w:rPr>
        <w:t xml:space="preserve"> разрезов. До многих предстояло проехать порядка 50-70 км. Рекорд установили сотрудники Беловского отдела, преодолевшие 101 км до пункта Урское в государственном природном заказнике «Горскинский».</w:t>
      </w:r>
    </w:p>
    <w:p w:rsidR="00AA0FA3" w:rsidRDefault="00AA0FA3" w:rsidP="001F5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Управление Росреестра по Кемеровской области – Кузбассу перевыполнило план на 3%, обследовав вместо 435 пунктов 447.</w:t>
      </w:r>
    </w:p>
    <w:p w:rsidR="00AA0FA3" w:rsidRDefault="00AA0FA3" w:rsidP="00C904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5A">
        <w:rPr>
          <w:rFonts w:ascii="Times New Roman" w:hAnsi="Times New Roman" w:cs="Times New Roman"/>
          <w:sz w:val="28"/>
          <w:szCs w:val="28"/>
        </w:rPr>
        <w:t xml:space="preserve">В ходе работ </w:t>
      </w: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Pr="00ED745A">
        <w:rPr>
          <w:rFonts w:ascii="Times New Roman" w:hAnsi="Times New Roman" w:cs="Times New Roman"/>
          <w:sz w:val="28"/>
          <w:szCs w:val="28"/>
        </w:rPr>
        <w:t>сталкивались с интересными ситуациями. Так, на некоторых расположенных в лесу пунктах ГГС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45A">
        <w:rPr>
          <w:rFonts w:ascii="Times New Roman" w:hAnsi="Times New Roman" w:cs="Times New Roman"/>
          <w:sz w:val="28"/>
          <w:szCs w:val="28"/>
        </w:rPr>
        <w:t xml:space="preserve">находили наружные знаки в виде пирамиды из поваленных деревьев. </w:t>
      </w:r>
      <w:r>
        <w:rPr>
          <w:rFonts w:ascii="Times New Roman" w:hAnsi="Times New Roman" w:cs="Times New Roman"/>
          <w:sz w:val="28"/>
          <w:szCs w:val="28"/>
        </w:rPr>
        <w:t>А однажды сфотографировали марку, обмотанную колючей проволокой (видимо, для сохранности от вандалов).</w:t>
      </w:r>
    </w:p>
    <w:p w:rsidR="00AA0FA3" w:rsidRDefault="00AA0FA3" w:rsidP="00FA2C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важно</w:t>
      </w:r>
      <w:r w:rsidRPr="00432846">
        <w:rPr>
          <w:rFonts w:ascii="Times New Roman" w:hAnsi="Times New Roman" w:cs="Times New Roman"/>
          <w:sz w:val="28"/>
          <w:szCs w:val="28"/>
        </w:rPr>
        <w:t xml:space="preserve"> не просто определить местоположение</w:t>
      </w:r>
      <w:r>
        <w:rPr>
          <w:rFonts w:ascii="Times New Roman" w:hAnsi="Times New Roman" w:cs="Times New Roman"/>
          <w:sz w:val="28"/>
          <w:szCs w:val="28"/>
        </w:rPr>
        <w:t xml:space="preserve"> пункта, но и</w:t>
      </w:r>
      <w:r w:rsidRPr="00432846">
        <w:rPr>
          <w:rFonts w:ascii="Times New Roman" w:hAnsi="Times New Roman" w:cs="Times New Roman"/>
          <w:sz w:val="28"/>
          <w:szCs w:val="28"/>
        </w:rPr>
        <w:t xml:space="preserve"> найти его центр – так называемую марку, либо подтвердить уничтожение. </w:t>
      </w:r>
    </w:p>
    <w:p w:rsidR="00AA0FA3" w:rsidRDefault="00AA0FA3" w:rsidP="00C904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5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отрудники</w:t>
      </w:r>
      <w:r w:rsidRPr="00ED745A">
        <w:rPr>
          <w:rFonts w:ascii="Times New Roman" w:hAnsi="Times New Roman" w:cs="Times New Roman"/>
          <w:sz w:val="28"/>
          <w:szCs w:val="28"/>
        </w:rPr>
        <w:t xml:space="preserve"> межмуниципального отдела по Новокузнецкому району и г. Таштаголу откопали центр на глубине 1,15 м. При том, что большинство центров залегают </w:t>
      </w:r>
      <w:r>
        <w:rPr>
          <w:rFonts w:ascii="Times New Roman" w:hAnsi="Times New Roman" w:cs="Times New Roman"/>
          <w:sz w:val="28"/>
          <w:szCs w:val="28"/>
        </w:rPr>
        <w:t>не глубже</w:t>
      </w:r>
      <w:r w:rsidRPr="00ED745A">
        <w:rPr>
          <w:rFonts w:ascii="Times New Roman" w:hAnsi="Times New Roman" w:cs="Times New Roman"/>
          <w:sz w:val="28"/>
          <w:szCs w:val="28"/>
        </w:rPr>
        <w:t xml:space="preserve"> 0,4-0,85 м.</w:t>
      </w:r>
    </w:p>
    <w:p w:rsidR="00AA0FA3" w:rsidRDefault="00AA0FA3" w:rsidP="00C904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B0F5F">
        <w:rPr>
          <w:rFonts w:ascii="Times New Roman" w:hAnsi="Times New Roman" w:cs="Times New Roman"/>
          <w:sz w:val="28"/>
          <w:szCs w:val="28"/>
        </w:rPr>
        <w:t>Геодезические пункты – основа для определения координат и высот различных точек земной поверхности, включая объекты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– напоминает заместитель руководителя Управления Росреестра по Кемеровской области – Кузбассу Андрей Кузнецов. – Чтобы определить на местности границы обычного дачного участка, например, необходимо «привязать» его минимум к трем пунктам ГГС. Поэтому так важно сохранить </w:t>
      </w:r>
      <w:r w:rsidRPr="00F135E9">
        <w:rPr>
          <w:rFonts w:ascii="Times New Roman" w:hAnsi="Times New Roman" w:cs="Times New Roman"/>
          <w:sz w:val="28"/>
          <w:szCs w:val="28"/>
        </w:rPr>
        <w:t>имеющиеся пункты».</w:t>
      </w:r>
    </w:p>
    <w:p w:rsidR="00AA0FA3" w:rsidRPr="00562331" w:rsidRDefault="00AA0FA3" w:rsidP="0056233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6233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Пресс-служба Управления Росреестра по Кемеровской области – Кузбассу.</w:t>
      </w:r>
    </w:p>
    <w:p w:rsidR="00AA0FA3" w:rsidRDefault="00AA0FA3" w:rsidP="00C904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FA3" w:rsidRPr="0038661A" w:rsidRDefault="00AA0FA3" w:rsidP="004328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A0FA3" w:rsidRPr="0038661A" w:rsidSect="00214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B276C"/>
    <w:multiLevelType w:val="hybridMultilevel"/>
    <w:tmpl w:val="D0B082F8"/>
    <w:lvl w:ilvl="0" w:tplc="76762C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61A"/>
    <w:rsid w:val="00076332"/>
    <w:rsid w:val="000E6CFA"/>
    <w:rsid w:val="00120597"/>
    <w:rsid w:val="00147A90"/>
    <w:rsid w:val="00166A1D"/>
    <w:rsid w:val="001F5F07"/>
    <w:rsid w:val="001F6F39"/>
    <w:rsid w:val="00213455"/>
    <w:rsid w:val="00214383"/>
    <w:rsid w:val="002C0B1A"/>
    <w:rsid w:val="002C7D27"/>
    <w:rsid w:val="0038661A"/>
    <w:rsid w:val="003A0BD2"/>
    <w:rsid w:val="003B0F5F"/>
    <w:rsid w:val="003B6451"/>
    <w:rsid w:val="003C248C"/>
    <w:rsid w:val="00432846"/>
    <w:rsid w:val="004554F9"/>
    <w:rsid w:val="00455E5E"/>
    <w:rsid w:val="004A4DFF"/>
    <w:rsid w:val="004B6C12"/>
    <w:rsid w:val="004D2067"/>
    <w:rsid w:val="0052789C"/>
    <w:rsid w:val="00562331"/>
    <w:rsid w:val="005C3187"/>
    <w:rsid w:val="006205F4"/>
    <w:rsid w:val="00632A27"/>
    <w:rsid w:val="0063511F"/>
    <w:rsid w:val="006935A3"/>
    <w:rsid w:val="006D40E3"/>
    <w:rsid w:val="006E067C"/>
    <w:rsid w:val="00741222"/>
    <w:rsid w:val="007727D3"/>
    <w:rsid w:val="00773AC4"/>
    <w:rsid w:val="00790019"/>
    <w:rsid w:val="008626EE"/>
    <w:rsid w:val="009560AB"/>
    <w:rsid w:val="009A39C7"/>
    <w:rsid w:val="00A31522"/>
    <w:rsid w:val="00AA0FA3"/>
    <w:rsid w:val="00AA4374"/>
    <w:rsid w:val="00B50C9B"/>
    <w:rsid w:val="00C031F5"/>
    <w:rsid w:val="00C90406"/>
    <w:rsid w:val="00CC4E51"/>
    <w:rsid w:val="00CE3E36"/>
    <w:rsid w:val="00D1159E"/>
    <w:rsid w:val="00DE5445"/>
    <w:rsid w:val="00DF6660"/>
    <w:rsid w:val="00E023C7"/>
    <w:rsid w:val="00E271A3"/>
    <w:rsid w:val="00E672B9"/>
    <w:rsid w:val="00EA5868"/>
    <w:rsid w:val="00EC58DB"/>
    <w:rsid w:val="00ED745A"/>
    <w:rsid w:val="00F135E9"/>
    <w:rsid w:val="00FA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8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D745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250</Words>
  <Characters>1425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Валентина Никаноровна</dc:creator>
  <cp:keywords/>
  <dc:description/>
  <cp:lastModifiedBy>Лазарева</cp:lastModifiedBy>
  <cp:revision>3</cp:revision>
  <cp:lastPrinted>2023-12-20T10:23:00Z</cp:lastPrinted>
  <dcterms:created xsi:type="dcterms:W3CDTF">2023-12-21T03:35:00Z</dcterms:created>
  <dcterms:modified xsi:type="dcterms:W3CDTF">2023-12-25T04:58:00Z</dcterms:modified>
</cp:coreProperties>
</file>