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7C" w:rsidRPr="001C707C" w:rsidRDefault="001C707C" w:rsidP="0015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 нарваться на штраф из-за шашлыка?</w:t>
      </w:r>
    </w:p>
    <w:p w:rsidR="001C707C" w:rsidRDefault="001C707C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5A" w:rsidRDefault="001C707C" w:rsidP="0033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И</w:t>
      </w:r>
      <w:r w:rsidR="00331289">
        <w:rPr>
          <w:rFonts w:ascii="Times New Roman" w:hAnsi="Times New Roman" w:cs="Times New Roman"/>
          <w:sz w:val="28"/>
          <w:szCs w:val="28"/>
        </w:rPr>
        <w:t xml:space="preserve">зменились требования к разведению </w:t>
      </w:r>
      <w:r w:rsidR="00151C6E" w:rsidRPr="00151C6E">
        <w:rPr>
          <w:rFonts w:ascii="Times New Roman" w:hAnsi="Times New Roman" w:cs="Times New Roman"/>
          <w:sz w:val="28"/>
          <w:szCs w:val="28"/>
        </w:rPr>
        <w:t>костров</w:t>
      </w:r>
      <w:r w:rsidR="00331289">
        <w:rPr>
          <w:rFonts w:ascii="Times New Roman" w:hAnsi="Times New Roman" w:cs="Times New Roman"/>
          <w:sz w:val="28"/>
          <w:szCs w:val="28"/>
        </w:rPr>
        <w:t>, сжиганию мусора</w:t>
      </w:r>
      <w:r w:rsidR="00151C6E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151C6E" w:rsidRPr="00151C6E">
        <w:rPr>
          <w:rFonts w:ascii="Times New Roman" w:hAnsi="Times New Roman" w:cs="Times New Roman"/>
          <w:sz w:val="28"/>
          <w:szCs w:val="28"/>
        </w:rPr>
        <w:t xml:space="preserve">. </w:t>
      </w:r>
      <w:r w:rsidR="00331289">
        <w:rPr>
          <w:rFonts w:ascii="Times New Roman" w:hAnsi="Times New Roman" w:cs="Times New Roman"/>
          <w:sz w:val="28"/>
          <w:szCs w:val="28"/>
        </w:rPr>
        <w:t>Эти т</w:t>
      </w:r>
      <w:r w:rsidR="00780F5A" w:rsidRPr="00151C6E">
        <w:rPr>
          <w:rFonts w:ascii="Times New Roman" w:hAnsi="Times New Roman" w:cs="Times New Roman"/>
          <w:sz w:val="28"/>
          <w:szCs w:val="28"/>
        </w:rPr>
        <w:t>ребования устанавливаются двумя главными документами: Правилами противопожарного режима в Российской Федерации (общими для всех</w:t>
      </w:r>
      <w:r w:rsidR="00331289">
        <w:rPr>
          <w:rFonts w:ascii="Times New Roman" w:hAnsi="Times New Roman" w:cs="Times New Roman"/>
          <w:sz w:val="28"/>
          <w:szCs w:val="28"/>
        </w:rPr>
        <w:t xml:space="preserve"> территорий)</w:t>
      </w:r>
      <w:r w:rsidR="00780F5A" w:rsidRPr="00151C6E">
        <w:rPr>
          <w:rFonts w:ascii="Times New Roman" w:hAnsi="Times New Roman" w:cs="Times New Roman"/>
          <w:sz w:val="28"/>
          <w:szCs w:val="28"/>
        </w:rPr>
        <w:t xml:space="preserve"> и Правилами пожарной безопасности в лесах. </w:t>
      </w:r>
    </w:p>
    <w:p w:rsidR="00151C6E" w:rsidRDefault="00151C6E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5A" w:rsidRPr="00A5542E" w:rsidRDefault="00780F5A" w:rsidP="0015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</w:t>
      </w:r>
      <w:r w:rsidR="0033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следует запомнить</w:t>
      </w: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с 15 апреля по </w:t>
      </w:r>
      <w:r w:rsidR="0033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Pr="00A5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на территории Кузбасса действует особый противопожарный режим, во время которого категорически запрещается любое разведение огня!</w:t>
      </w:r>
    </w:p>
    <w:p w:rsidR="00780F5A" w:rsidRDefault="00780F5A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6E" w:rsidRDefault="00780F5A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отмены особого противопожарного режима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разводить костры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 поселений, вблизи зданий и сооружений, на садовых участках - только на специально оборудованных местах или в негорючих емкостях, вдали от домов и построек, а широкая территория вокруг них должна быть </w:t>
      </w:r>
      <w:r w:rsid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очищена от горючих материалов. </w:t>
      </w:r>
    </w:p>
    <w:p w:rsidR="00151C6E" w:rsidRPr="00151C6E" w:rsidRDefault="00151C6E" w:rsidP="0015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6E" w:rsidRDefault="00331289" w:rsidP="00151C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>А</w:t>
      </w:r>
      <w:r w:rsidR="00A5542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>дминистративное наказание</w:t>
      </w:r>
      <w:r w:rsidR="00151C6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 xml:space="preserve"> </w:t>
      </w:r>
      <w:r w:rsidR="00A5542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>ожидает</w:t>
      </w:r>
      <w:r w:rsidR="00151C6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 xml:space="preserve"> те</w:t>
      </w:r>
      <w:r w:rsidR="00A5542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>х</w:t>
      </w:r>
      <w:r w:rsidR="00151C6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 xml:space="preserve"> гражданам, которые разведут огонь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действует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режим;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скорости ветра свыше десяти метров в секунду или при прогнозе опасных метеоусловий, связанных с сильным ветром;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ближе 25 метров от ближайшего здания, сооружения, склада, скирды, 50 метров - от хвойного леса или отдельно растущих хвойных деревьев и молодняка, 15 метров - от лиственного леса или отдельно растущих групп лиственных деревьев.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емкости: она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объем не более одного кубометра, не иметь прогаров, механических повреждений, и исключать возможность распространения пламени и выпадения сгораемых материалов. Противопожарной минерализованной полосы вокруг установленной емкости может не быть, но территория в радиусе 5 метров должна быть очищена от сухостойных деревьев, сухой травы, валежника, порубочных остатков, и других горючих материалов.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Тот, кто разводит и поддерживает огонь в такой емкости, должен быть обеспечен первичными средствами пожаротушения, металлическим листом, 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позволяющим полностью закрыть емкость сверху, а также мобильным телефоном, по которому можно вызвать пожарную охрану.</w:t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использовании мангалов, </w:t>
      </w:r>
      <w:proofErr w:type="spellStart"/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жаровень</w:t>
      </w:r>
      <w:proofErr w:type="spellEnd"/>
      <w:r w:rsidR="00151C6E"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несгораемых емкостей для приготовления пищи расстояние до ближайшего здания или сооружения должно составлять не менее 5 метров, а от сухостойных деревьев, сухой травы, валежника, порубочных остатков, и других горючих материалов должна быть очищена территория в радиусе 2 метров. 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b/>
          <w:bCs/>
          <w:color w:val="0000BF"/>
          <w:sz w:val="28"/>
          <w:szCs w:val="28"/>
          <w:lang w:eastAsia="ru-RU"/>
        </w:rPr>
        <w:t>Штрафы и наказания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вышеперечисленных требований не привели к тяжелым уголовно наказуемым последствиям (например, уничтожению леса или чужого имущества, ранениям, ожогам или гибели людей), то наказания за них предусматриваются двумя статьями Кодекса РФ об административных правонарушениях: 20.4 - "Нарушение требований пожарной безопасности", и 8.32 - "Нарушение правил пожарной безопасности в лесах". Для граждан наказания предусматриваются следующие:</w:t>
      </w:r>
    </w:p>
    <w:p w:rsidR="00A5542E" w:rsidRP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пожарной безопасности, в том числе в лесах, вне периода действия особого противопожарного режима или </w:t>
      </w:r>
      <w:proofErr w:type="spellStart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чрезвычайной ситуации, и вне лесопаркового зеленого пояса, не приведшее к возникновению пожара -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 </w:t>
      </w:r>
      <w:proofErr w:type="gramEnd"/>
    </w:p>
    <w:p w:rsidR="00A5542E" w:rsidRP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такие же нарушения в лесопарковом зеленом поясе, или в условиях особого противопожарного режима в лесах, или приведшее к возникновению лесного пожара (если это не повлекло за собой ответственности по ст. 261 Уголовного кодекса РФ) -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пятидесяти тысяч до шестидесяти тысяч рублей; на должностных лиц - от ста тысяч до ста десяти</w:t>
      </w:r>
      <w:proofErr w:type="gramEnd"/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на юридических лиц - от одного миллиона до двух миллионов рублей. 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более серьезные материальные последствия могут быть связаны с возмещением затрат на тушение возникшего пожара и (или) ущерба, причиненного этим пожаром. Ущерб рассчитывается на основе минимальных ставок платы за заготовку древесины, но с использованием повышающих коэффициентов от 50 до 250, в зависимости от категории поврежденного или уничтоженного леса - поэтому даже при небольшой площади пожара ущерб может исчисляться миллионами рублей.</w:t>
      </w:r>
    </w:p>
    <w:p w:rsid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нарушение правил привело к лесному пожару, то максимальн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наказани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статье 261 УК РФ - "Уничтожение или повреждение лесных насаждений" - могут быть такие:</w:t>
      </w:r>
    </w:p>
    <w:p w:rsidR="00A5542E" w:rsidRPr="00A5542E" w:rsidRDefault="00151C6E" w:rsidP="00A5542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или повреждение леса или иных насаждений в результате неосторожного обращения с огнем с причинением крупного (более 50 тыс. руб.) ущерба -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штрафом в размере от одного миллиона до трех миллионов рублей 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2E" w:rsidRP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лишением свободы на срок до десяти лет со штрафом в размере от трехсо</w:t>
      </w:r>
      <w:r w:rsidR="00A5542E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тысяч до пятисот тысяч рублей.</w:t>
      </w:r>
    </w:p>
    <w:p w:rsidR="00151C6E" w:rsidRPr="00151C6E" w:rsidRDefault="00151C6E" w:rsidP="00151C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 этом случае с виновника лесного пожара также могут быть взысканы затраты на тушение и ущерб, причиненный лесным пожаром - причем при существующей методике исчисления этого ущерба (вреда) он может исчисляться десятками и даже сотнями миллионов рублей.</w:t>
      </w:r>
    </w:p>
    <w:p w:rsidR="001C707C" w:rsidRPr="001C707C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 нарваться на штраф дачнику и фермеру?</w:t>
      </w:r>
    </w:p>
    <w:p w:rsidR="001C707C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7C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лесных пожаров в Кузбассе остается человеческий фактор. В результате неосторожного обращения с огнем в 2022 году возникло 106 загораний в лесах на площади 1411,68 гектаров.</w:t>
      </w:r>
    </w:p>
    <w:p w:rsidR="001C707C" w:rsidRDefault="001C707C" w:rsidP="001C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</w:t>
      </w:r>
      <w:r>
        <w:rPr>
          <w:rFonts w:ascii="Times New Roman" w:hAnsi="Times New Roman" w:cs="Times New Roman"/>
          <w:sz w:val="28"/>
          <w:szCs w:val="28"/>
        </w:rPr>
        <w:t xml:space="preserve"> загораний в лесах Кузбасса произошла из-за перехода огня на лес в результате сельскохозяйственных палов. В то время как огневые работы запрещены</w:t>
      </w:r>
      <w:r w:rsidRPr="00BF135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F1357">
        <w:rPr>
          <w:rFonts w:ascii="Times New Roman" w:hAnsi="Times New Roman" w:cs="Times New Roman"/>
          <w:sz w:val="28"/>
          <w:szCs w:val="28"/>
        </w:rPr>
        <w:t xml:space="preserve">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. Пункт 18 Правил звучит так: «</w:t>
      </w:r>
      <w:r w:rsidRPr="00BF1357">
        <w:rPr>
          <w:rFonts w:ascii="Times New Roman" w:hAnsi="Times New Roman" w:cs="Times New Roman"/>
          <w:sz w:val="28"/>
          <w:szCs w:val="28"/>
        </w:rPr>
        <w:t>Запрещается сжигание стерни, пожнивных остатков и разведение костров на полях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1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нарушение это запрета вне особого противопожарного режима гражданам грозит штраф – до 30 тысяч рублей, фермерам – до 400 тысяч рублей. Если нарушение выявлено с 15 апреля по 1 июня, штраф на граждан составит 60 тысяч рублей, на юридических лиц – до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Если в результате поджога возник лесной пожар, с виновного взыщут затраты на его тушение и ущерб, причиненный лесу.</w:t>
      </w: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07C" w:rsidRDefault="001C707C" w:rsidP="001C7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важно знать, что </w:t>
      </w:r>
      <w:r w:rsidRPr="00796C04">
        <w:rPr>
          <w:rFonts w:ascii="Times New Roman" w:hAnsi="Times New Roman" w:cs="Times New Roman"/>
          <w:sz w:val="28"/>
          <w:szCs w:val="28"/>
        </w:rPr>
        <w:t>Правила пожарной безопасности в лесах, утверждённы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C0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РФ, </w:t>
      </w:r>
      <w:r>
        <w:rPr>
          <w:rFonts w:ascii="Times New Roman" w:hAnsi="Times New Roman" w:cs="Times New Roman"/>
          <w:sz w:val="28"/>
          <w:szCs w:val="28"/>
        </w:rPr>
        <w:t>установлено требование: «</w:t>
      </w:r>
      <w:r w:rsidRPr="00796C04">
        <w:rPr>
          <w:rFonts w:ascii="Times New Roman" w:hAnsi="Times New Roman" w:cs="Times New Roman"/>
          <w:sz w:val="28"/>
          <w:szCs w:val="28"/>
        </w:rPr>
        <w:t>со дня схода снежного покрова до установления устойчивой дождливой осенней погоды или образования снежного покрова, все организации и граждане, владеющие, пользующиеся или распоряжающиеся территорией, прилегающей к лесу, должны обеспечить пожарную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04">
        <w:rPr>
          <w:rFonts w:ascii="Times New Roman" w:hAnsi="Times New Roman" w:cs="Times New Roman"/>
          <w:sz w:val="28"/>
          <w:szCs w:val="28"/>
        </w:rPr>
        <w:t xml:space="preserve">. Необходимо провести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леса. Можно также отделить лес противопожарной минерализованной полосой шириной </w:t>
      </w:r>
      <w:r w:rsidRPr="00796C04">
        <w:rPr>
          <w:rFonts w:ascii="Times New Roman" w:hAnsi="Times New Roman" w:cs="Times New Roman"/>
          <w:sz w:val="28"/>
          <w:szCs w:val="28"/>
        </w:rPr>
        <w:lastRenderedPageBreak/>
        <w:t xml:space="preserve">не менее 1,4 метра или иным противопожарным барьером. </w:t>
      </w:r>
      <w:proofErr w:type="spellStart"/>
      <w:r w:rsidRPr="00796C04">
        <w:rPr>
          <w:rFonts w:ascii="Times New Roman" w:hAnsi="Times New Roman" w:cs="Times New Roman"/>
          <w:sz w:val="28"/>
          <w:szCs w:val="28"/>
        </w:rPr>
        <w:t>Неочистка</w:t>
      </w:r>
      <w:proofErr w:type="spellEnd"/>
      <w:r w:rsidRPr="00796C04">
        <w:rPr>
          <w:rFonts w:ascii="Times New Roman" w:hAnsi="Times New Roman" w:cs="Times New Roman"/>
          <w:sz w:val="28"/>
          <w:szCs w:val="28"/>
        </w:rPr>
        <w:t xml:space="preserve"> территории, прилегающей к лесному участку, является нарушением правил пожарной безопасности в лесах, ответственность наступает по ч.1 ст. 8.32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. Штраф на граждан в этом случае составит от 20 до 30 тысяч рублей, на юридических лиц – от 100 до 400 тысяч рублей. </w:t>
      </w:r>
    </w:p>
    <w:p w:rsidR="006443EC" w:rsidRPr="00151C6E" w:rsidRDefault="006443EC">
      <w:pPr>
        <w:rPr>
          <w:rFonts w:ascii="Times New Roman" w:hAnsi="Times New Roman" w:cs="Times New Roman"/>
          <w:sz w:val="28"/>
          <w:szCs w:val="28"/>
        </w:rPr>
      </w:pPr>
    </w:p>
    <w:sectPr w:rsidR="006443EC" w:rsidRPr="0015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E"/>
    <w:rsid w:val="00151C6E"/>
    <w:rsid w:val="001C707C"/>
    <w:rsid w:val="00331289"/>
    <w:rsid w:val="005625EF"/>
    <w:rsid w:val="00566D19"/>
    <w:rsid w:val="006443EC"/>
    <w:rsid w:val="00780F5A"/>
    <w:rsid w:val="00796C04"/>
    <w:rsid w:val="00A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C6E"/>
    <w:rPr>
      <w:b/>
      <w:bCs/>
    </w:rPr>
  </w:style>
  <w:style w:type="paragraph" w:customStyle="1" w:styleId="ConsPlusNormal">
    <w:name w:val="ConsPlusNormal"/>
    <w:rsid w:val="0033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C6E"/>
    <w:rPr>
      <w:b/>
      <w:bCs/>
    </w:rPr>
  </w:style>
  <w:style w:type="paragraph" w:customStyle="1" w:styleId="ConsPlusNormal">
    <w:name w:val="ConsPlusNormal"/>
    <w:rsid w:val="00331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7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Татьяна Михайловна</dc:creator>
  <cp:lastModifiedBy>Ярцева Татьяна Михайловна</cp:lastModifiedBy>
  <cp:revision>4</cp:revision>
  <dcterms:created xsi:type="dcterms:W3CDTF">2022-04-06T03:34:00Z</dcterms:created>
  <dcterms:modified xsi:type="dcterms:W3CDTF">2023-04-11T02:07:00Z</dcterms:modified>
</cp:coreProperties>
</file>