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62614E" w:rsidRDefault="0062614E">
      <w:pPr>
        <w:jc w:val="center"/>
        <w:rPr>
          <w:rFonts w:ascii="XO Thames" w:hAnsi="XO Thames"/>
          <w:sz w:val="28"/>
        </w:rPr>
      </w:pPr>
    </w:p>
    <w:p w14:paraId="02000000" w14:textId="77777777" w:rsidR="0062614E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62614E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04000000" w14:textId="6DEA70BC" w:rsidR="0062614E" w:rsidRDefault="00000000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="00B85B48" w:rsidRPr="00B85B48">
        <w:rPr>
          <w:rFonts w:ascii="Times New Roman" w:hAnsi="Times New Roman"/>
          <w:b/>
          <w:bCs/>
          <w:sz w:val="28"/>
          <w:szCs w:val="28"/>
        </w:rPr>
        <w:t>Имущественный комплекс Крапивинского муниципального округа</w:t>
      </w:r>
      <w:r>
        <w:rPr>
          <w:rFonts w:ascii="XO Thames" w:hAnsi="XO Thames"/>
          <w:b/>
          <w:sz w:val="28"/>
        </w:rPr>
        <w:t>» на 2026 – 2030 годы</w:t>
      </w:r>
    </w:p>
    <w:p w14:paraId="05000000" w14:textId="77777777" w:rsidR="0062614E" w:rsidRDefault="0062614E">
      <w:pPr>
        <w:rPr>
          <w:rFonts w:ascii="XO Thames" w:hAnsi="XO Thames"/>
        </w:rPr>
      </w:pPr>
    </w:p>
    <w:p w14:paraId="06000000" w14:textId="1CFCB3DD" w:rsidR="0062614E" w:rsidRPr="00B85B48" w:rsidRDefault="0000000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B85B48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B85B48" w:rsidRPr="00B85B48">
        <w:rPr>
          <w:rFonts w:ascii="Times New Roman" w:hAnsi="Times New Roman"/>
          <w:b/>
          <w:bCs/>
          <w:sz w:val="28"/>
          <w:szCs w:val="28"/>
          <w:u w:val="single"/>
        </w:rPr>
        <w:t>Комитет по управлению муниципальным имуществом администрации Крапивинского муниципального округа</w:t>
      </w:r>
      <w:r w:rsidRPr="00B85B48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14:paraId="07000000" w14:textId="77777777" w:rsidR="0062614E" w:rsidRDefault="0062614E">
      <w:pPr>
        <w:jc w:val="center"/>
        <w:rPr>
          <w:rFonts w:ascii="XO Thames" w:hAnsi="XO Thames"/>
          <w:sz w:val="28"/>
          <w:u w:val="single"/>
        </w:rPr>
      </w:pPr>
    </w:p>
    <w:p w14:paraId="08000000" w14:textId="2DB2956C" w:rsidR="0062614E" w:rsidRDefault="00B85B48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Pr="00B85B48">
        <w:rPr>
          <w:rFonts w:ascii="XO Thames" w:hAnsi="XO Thames"/>
          <w:sz w:val="28"/>
        </w:rPr>
        <w:t>«</w:t>
      </w:r>
      <w:r w:rsidRPr="00B85B48">
        <w:rPr>
          <w:rFonts w:ascii="Times New Roman" w:hAnsi="Times New Roman"/>
          <w:sz w:val="28"/>
          <w:szCs w:val="28"/>
        </w:rPr>
        <w:t>Имущественный комплекс Крапивинского муниципального округа</w:t>
      </w:r>
      <w:r w:rsidRPr="00B85B48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на 2026 – 2030 годы.</w:t>
      </w:r>
    </w:p>
    <w:p w14:paraId="09000000" w14:textId="77777777" w:rsidR="0062614E" w:rsidRDefault="00000000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A000000" w14:textId="77777777" w:rsidR="0062614E" w:rsidRDefault="00000000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B000000" w14:textId="77777777" w:rsidR="0062614E" w:rsidRDefault="0062614E">
      <w:pPr>
        <w:jc w:val="left"/>
        <w:rPr>
          <w:rFonts w:ascii="XO Thames" w:hAnsi="XO Thames"/>
          <w:i/>
        </w:rPr>
      </w:pPr>
    </w:p>
    <w:p w14:paraId="0C000000" w14:textId="4C82FAE8" w:rsidR="0062614E" w:rsidRDefault="00000000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</w:t>
      </w:r>
      <w:r w:rsidR="005E492B" w:rsidRPr="005E492B">
        <w:rPr>
          <w:rFonts w:ascii="XO Thames" w:hAnsi="XO Thames"/>
          <w:sz w:val="28"/>
          <w:u w:val="single"/>
        </w:rPr>
        <w:t>28</w:t>
      </w:r>
      <w:r>
        <w:rPr>
          <w:rFonts w:ascii="XO Thames" w:hAnsi="XO Thames"/>
          <w:sz w:val="28"/>
          <w:u w:val="single"/>
        </w:rPr>
        <w:t>»</w:t>
      </w:r>
      <w:r w:rsidR="005E492B" w:rsidRPr="005E492B">
        <w:rPr>
          <w:rFonts w:ascii="XO Thames" w:hAnsi="XO Thames"/>
          <w:sz w:val="28"/>
          <w:u w:val="single"/>
        </w:rPr>
        <w:t xml:space="preserve"> </w:t>
      </w:r>
      <w:r w:rsidR="005E492B">
        <w:rPr>
          <w:rFonts w:ascii="XO Thames" w:hAnsi="XO Thames"/>
          <w:sz w:val="28"/>
          <w:u w:val="single"/>
        </w:rPr>
        <w:t xml:space="preserve">октября </w:t>
      </w:r>
      <w:r>
        <w:rPr>
          <w:rFonts w:ascii="XO Thames" w:hAnsi="XO Thames"/>
          <w:sz w:val="28"/>
          <w:u w:val="single"/>
        </w:rPr>
        <w:t xml:space="preserve">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5E492B">
        <w:rPr>
          <w:rFonts w:ascii="XO Thames" w:hAnsi="XO Thames"/>
          <w:sz w:val="28"/>
          <w:u w:val="single"/>
        </w:rPr>
        <w:t>11</w:t>
      </w:r>
      <w:r>
        <w:rPr>
          <w:rFonts w:ascii="XO Thames" w:hAnsi="XO Thames"/>
          <w:sz w:val="28"/>
          <w:u w:val="single"/>
        </w:rPr>
        <w:t xml:space="preserve">» </w:t>
      </w:r>
      <w:r w:rsidR="005E492B">
        <w:rPr>
          <w:rFonts w:ascii="XO Thames" w:hAnsi="XO Thames"/>
          <w:sz w:val="28"/>
          <w:u w:val="single"/>
        </w:rPr>
        <w:t xml:space="preserve">ноября </w:t>
      </w:r>
      <w:r>
        <w:rPr>
          <w:rFonts w:ascii="XO Thames" w:hAnsi="XO Thames"/>
          <w:sz w:val="28"/>
          <w:u w:val="single"/>
        </w:rPr>
        <w:t>2025г.</w:t>
      </w:r>
    </w:p>
    <w:p w14:paraId="0D000000" w14:textId="77777777" w:rsidR="0062614E" w:rsidRDefault="0062614E">
      <w:pPr>
        <w:jc w:val="left"/>
        <w:rPr>
          <w:rFonts w:ascii="XO Thames" w:hAnsi="XO Thames"/>
          <w:i/>
        </w:rPr>
      </w:pPr>
    </w:p>
    <w:p w14:paraId="0E000000" w14:textId="77777777" w:rsidR="0062614E" w:rsidRDefault="0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 w14:textId="05A8B802" w:rsidR="0062614E" w:rsidRDefault="0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r w:rsidR="00B85B48" w:rsidRPr="00B85B48">
        <w:rPr>
          <w:rStyle w:val="af0"/>
          <w:rFonts w:ascii="XO Thames" w:hAnsi="XO Thames"/>
          <w:sz w:val="28"/>
        </w:rPr>
        <w:t>kumi-krp@yandex.ru</w:t>
      </w:r>
      <w:r>
        <w:rPr>
          <w:rFonts w:ascii="XO Thames" w:hAnsi="XO Thames"/>
          <w:sz w:val="28"/>
        </w:rPr>
        <w:t>, тел. 8(38446)2</w:t>
      </w:r>
      <w:r w:rsidR="00B85B48" w:rsidRPr="00B85B48">
        <w:rPr>
          <w:rFonts w:ascii="XO Thames" w:hAnsi="XO Thames"/>
          <w:sz w:val="28"/>
        </w:rPr>
        <w:t>2957</w:t>
      </w:r>
      <w:r>
        <w:rPr>
          <w:rFonts w:ascii="XO Thames" w:hAnsi="XO Thames"/>
          <w:sz w:val="28"/>
        </w:rPr>
        <w:t>.</w:t>
      </w:r>
    </w:p>
    <w:p w14:paraId="10000000" w14:textId="77777777" w:rsidR="0062614E" w:rsidRDefault="0062614E">
      <w:pPr>
        <w:rPr>
          <w:rFonts w:ascii="XO Thames" w:hAnsi="XO Thames"/>
          <w:sz w:val="28"/>
        </w:rPr>
      </w:pPr>
    </w:p>
    <w:p w14:paraId="11000000" w14:textId="77777777" w:rsidR="0062614E" w:rsidRDefault="0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 w14:textId="77777777" w:rsidR="0062614E" w:rsidRDefault="0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3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</w:p>
    <w:p w14:paraId="14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поддающиеся прочтению;</w:t>
      </w:r>
    </w:p>
    <w:p w14:paraId="15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имеющие экстремистскую направленность;</w:t>
      </w:r>
    </w:p>
    <w:p w14:paraId="16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7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относящиеся к теме обсуждаемого проекта документа;</w:t>
      </w:r>
    </w:p>
    <w:p w14:paraId="18000000" w14:textId="77777777" w:rsidR="0062614E" w:rsidRDefault="00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 w14:textId="77777777" w:rsidR="0062614E" w:rsidRDefault="00000000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A000000" w14:textId="14036510" w:rsidR="0062614E" w:rsidRDefault="0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</w:t>
      </w:r>
      <w:r w:rsidRPr="00B85B48">
        <w:rPr>
          <w:rFonts w:ascii="Times New Roman" w:hAnsi="Times New Roman"/>
          <w:sz w:val="28"/>
        </w:rPr>
        <w:t>«</w:t>
      </w:r>
      <w:r w:rsidR="00B85B48" w:rsidRPr="00B85B48">
        <w:rPr>
          <w:rFonts w:ascii="Times New Roman" w:hAnsi="Times New Roman"/>
          <w:sz w:val="28"/>
          <w:szCs w:val="28"/>
        </w:rPr>
        <w:t>Имущественный комплекс Крапивинского муниципального округа</w:t>
      </w:r>
      <w:r w:rsidRPr="00B85B48">
        <w:rPr>
          <w:rFonts w:ascii="Times New Roman" w:hAnsi="Times New Roman"/>
          <w:sz w:val="28"/>
        </w:rPr>
        <w:t>» на</w:t>
      </w:r>
      <w:r>
        <w:rPr>
          <w:rFonts w:ascii="XO Thames" w:hAnsi="XO Thames"/>
          <w:sz w:val="28"/>
        </w:rPr>
        <w:t xml:space="preserve"> 2026 – 2030 годы.</w:t>
      </w:r>
    </w:p>
    <w:p w14:paraId="1B000000" w14:textId="77777777" w:rsidR="0062614E" w:rsidRDefault="0062614E">
      <w:pPr>
        <w:ind w:firstLine="0"/>
        <w:jc w:val="center"/>
        <w:rPr>
          <w:rFonts w:ascii="XO Thames" w:hAnsi="XO Thames"/>
          <w:b/>
          <w:sz w:val="28"/>
        </w:rPr>
      </w:pPr>
    </w:p>
    <w:sectPr w:rsidR="0062614E" w:rsidSect="00B85B48">
      <w:pgSz w:w="11908" w:h="16848"/>
      <w:pgMar w:top="850" w:right="850" w:bottom="426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C6D"/>
    <w:multiLevelType w:val="multilevel"/>
    <w:tmpl w:val="FB5235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7096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4E"/>
    <w:rsid w:val="00392F02"/>
    <w:rsid w:val="005E492B"/>
    <w:rsid w:val="0062614E"/>
    <w:rsid w:val="00966F5F"/>
    <w:rsid w:val="00B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0A8E"/>
  <w15:docId w15:val="{C093C72B-ECF2-43CB-84B8-EF55AC8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Заголовок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Т</dc:creator>
  <cp:lastModifiedBy>Дима Дима</cp:lastModifiedBy>
  <cp:revision>3</cp:revision>
  <dcterms:created xsi:type="dcterms:W3CDTF">2025-11-17T06:39:00Z</dcterms:created>
  <dcterms:modified xsi:type="dcterms:W3CDTF">2025-11-17T07:46:00Z</dcterms:modified>
</cp:coreProperties>
</file>