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B9" w:rsidRDefault="00A25BBA">
      <w:pPr>
        <w:jc w:val="center"/>
      </w:pPr>
      <w:r>
        <w:rPr>
          <w:noProof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B9" w:rsidRDefault="006418B9">
      <w:pPr>
        <w:jc w:val="center"/>
      </w:pPr>
    </w:p>
    <w:p w:rsidR="006418B9" w:rsidRDefault="00A25BBA">
      <w:pPr>
        <w:keepNext/>
        <w:keepLines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6418B9" w:rsidRDefault="00A25BBA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6418B9" w:rsidRDefault="00A25BBA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6418B9" w:rsidRDefault="00A25BBA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6418B9" w:rsidRDefault="00A25BBA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6418B9" w:rsidRDefault="006418B9">
      <w:pPr>
        <w:tabs>
          <w:tab w:val="left" w:pos="1418"/>
          <w:tab w:val="left" w:pos="3828"/>
        </w:tabs>
        <w:jc w:val="center"/>
        <w:rPr>
          <w:rFonts w:ascii="XO Thames" w:hAnsi="XO Thames"/>
          <w:b/>
        </w:rPr>
      </w:pPr>
    </w:p>
    <w:p w:rsidR="006418B9" w:rsidRDefault="00A25BBA">
      <w:pPr>
        <w:tabs>
          <w:tab w:val="left" w:pos="1418"/>
        </w:tabs>
        <w:jc w:val="center"/>
        <w:rPr>
          <w:rFonts w:ascii="XO Thames" w:hAnsi="XO Thames"/>
          <w:sz w:val="16"/>
        </w:rPr>
      </w:pPr>
      <w:r>
        <w:rPr>
          <w:rFonts w:ascii="XO Thames" w:hAnsi="XO Thames"/>
        </w:rPr>
        <w:t>П О С Т А Н О В Л Е Н И Е</w:t>
      </w:r>
    </w:p>
    <w:p w:rsidR="006418B9" w:rsidRDefault="006418B9">
      <w:pPr>
        <w:tabs>
          <w:tab w:val="left" w:pos="1418"/>
        </w:tabs>
        <w:jc w:val="center"/>
        <w:rPr>
          <w:rFonts w:ascii="XO Thames" w:hAnsi="XO Thames"/>
          <w:sz w:val="10"/>
        </w:rPr>
      </w:pPr>
    </w:p>
    <w:p w:rsidR="006418B9" w:rsidRDefault="00A25BBA">
      <w:pPr>
        <w:tabs>
          <w:tab w:val="left" w:pos="1418"/>
        </w:tabs>
        <w:jc w:val="center"/>
        <w:rPr>
          <w:rFonts w:ascii="XO Thames" w:hAnsi="XO Thames"/>
        </w:rPr>
      </w:pPr>
      <w:r>
        <w:rPr>
          <w:rFonts w:ascii="XO Thames" w:hAnsi="XO Thames"/>
        </w:rPr>
        <w:t>от «___» ___________ 2025 № ____</w:t>
      </w:r>
    </w:p>
    <w:p w:rsidR="006418B9" w:rsidRDefault="00A25BBA">
      <w:pPr>
        <w:tabs>
          <w:tab w:val="left" w:pos="1418"/>
        </w:tabs>
        <w:jc w:val="center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пгт. Крапивинский</w:t>
      </w:r>
    </w:p>
    <w:p w:rsidR="006418B9" w:rsidRDefault="006418B9">
      <w:pPr>
        <w:ind w:firstLine="0"/>
        <w:jc w:val="left"/>
        <w:rPr>
          <w:rFonts w:ascii="XO Thames" w:hAnsi="XO Thames"/>
          <w:sz w:val="28"/>
        </w:rPr>
      </w:pPr>
    </w:p>
    <w:p w:rsidR="006418B9" w:rsidRDefault="00A25BB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Об утверждении муниципальной программы </w:t>
      </w:r>
    </w:p>
    <w:p w:rsidR="00916056" w:rsidRDefault="00A25BBA" w:rsidP="00916056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</w:t>
      </w:r>
      <w:r w:rsidR="00916056">
        <w:rPr>
          <w:rFonts w:ascii="XO Thames" w:hAnsi="XO Thames"/>
          <w:b/>
          <w:sz w:val="28"/>
        </w:rPr>
        <w:t xml:space="preserve">Социальная поддержка населения </w:t>
      </w:r>
    </w:p>
    <w:p w:rsidR="006418B9" w:rsidRDefault="00916056" w:rsidP="00916056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Крапивинского</w:t>
      </w:r>
      <w:r w:rsidR="00A25BBA">
        <w:rPr>
          <w:rFonts w:ascii="XO Thames" w:hAnsi="XO Thames"/>
          <w:b/>
          <w:sz w:val="28"/>
        </w:rPr>
        <w:t xml:space="preserve"> муниципально</w:t>
      </w:r>
      <w:r>
        <w:rPr>
          <w:rFonts w:ascii="XO Thames" w:hAnsi="XO Thames"/>
          <w:b/>
          <w:sz w:val="28"/>
        </w:rPr>
        <w:t>го</w:t>
      </w:r>
      <w:r w:rsidR="00A25BBA">
        <w:rPr>
          <w:rFonts w:ascii="XO Thames" w:hAnsi="XO Thames"/>
          <w:b/>
          <w:sz w:val="28"/>
        </w:rPr>
        <w:t xml:space="preserve"> округ</w:t>
      </w:r>
      <w:r>
        <w:rPr>
          <w:rFonts w:ascii="XO Thames" w:hAnsi="XO Thames"/>
          <w:b/>
          <w:sz w:val="28"/>
        </w:rPr>
        <w:t>а</w:t>
      </w:r>
      <w:r w:rsidR="00A25BBA">
        <w:rPr>
          <w:rFonts w:ascii="XO Thames" w:hAnsi="XO Thames"/>
          <w:b/>
          <w:sz w:val="28"/>
        </w:rPr>
        <w:t xml:space="preserve">» </w:t>
      </w:r>
    </w:p>
    <w:p w:rsidR="006418B9" w:rsidRDefault="00A25BB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</w:t>
      </w:r>
      <w:r>
        <w:rPr>
          <w:rFonts w:ascii="XO Thames" w:hAnsi="XO Thames"/>
          <w:b/>
          <w:sz w:val="28"/>
        </w:rPr>
        <w:t>а 2026 – 2030 годы</w:t>
      </w:r>
    </w:p>
    <w:p w:rsidR="006418B9" w:rsidRDefault="006418B9">
      <w:pPr>
        <w:ind w:firstLine="0"/>
        <w:jc w:val="left"/>
        <w:rPr>
          <w:rFonts w:ascii="XO Thames" w:hAnsi="XO Thames"/>
          <w:sz w:val="28"/>
        </w:rPr>
      </w:pPr>
    </w:p>
    <w:p w:rsidR="006418B9" w:rsidRDefault="00A25BBA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пункта 6 постановления Правительства Кемеровской области – Кузбасса № 460 от 13.07.2023 «О порядке разрабо</w:t>
      </w:r>
      <w:r>
        <w:rPr>
          <w:rFonts w:ascii="XO Thames" w:hAnsi="XO Thames"/>
          <w:sz w:val="28"/>
        </w:rPr>
        <w:t>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</w:t>
      </w:r>
      <w:r>
        <w:rPr>
          <w:rFonts w:ascii="XO Thames" w:hAnsi="XO Thames"/>
          <w:sz w:val="28"/>
        </w:rPr>
        <w:t>ального округа», администрация Крапивинского муниципального округа</w:t>
      </w:r>
    </w:p>
    <w:p w:rsidR="006418B9" w:rsidRDefault="00A25BB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6418B9" w:rsidRDefault="006418B9">
      <w:pPr>
        <w:rPr>
          <w:rFonts w:ascii="XO Thames" w:hAnsi="XO Thames"/>
          <w:sz w:val="16"/>
        </w:rPr>
      </w:pPr>
    </w:p>
    <w:p w:rsidR="006418B9" w:rsidRDefault="00A25BBA">
      <w:pPr>
        <w:numPr>
          <w:ilvl w:val="0"/>
          <w:numId w:val="1"/>
        </w:numPr>
        <w:tabs>
          <w:tab w:val="clear" w:pos="360"/>
          <w:tab w:val="left" w:pos="0"/>
          <w:tab w:val="left" w:pos="540"/>
          <w:tab w:val="left" w:pos="851"/>
          <w:tab w:val="left" w:pos="1080"/>
        </w:tabs>
        <w:spacing w:line="360" w:lineRule="auto"/>
        <w:ind w:left="0" w:firstLine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муниципальную программу «</w:t>
      </w:r>
      <w:r w:rsidR="00916056">
        <w:rPr>
          <w:rFonts w:ascii="XO Thames" w:hAnsi="XO Thames"/>
          <w:sz w:val="28"/>
        </w:rPr>
        <w:t>Социальная поддержка населения</w:t>
      </w:r>
      <w:r>
        <w:rPr>
          <w:rFonts w:ascii="XO Thames" w:hAnsi="XO Thames"/>
          <w:sz w:val="28"/>
        </w:rPr>
        <w:t xml:space="preserve"> Крапивинско</w:t>
      </w:r>
      <w:r w:rsidR="00916056">
        <w:rPr>
          <w:rFonts w:ascii="XO Thames" w:hAnsi="XO Thames"/>
          <w:sz w:val="28"/>
        </w:rPr>
        <w:t>го</w:t>
      </w:r>
      <w:r>
        <w:rPr>
          <w:rFonts w:ascii="XO Thames" w:hAnsi="XO Thames"/>
          <w:sz w:val="28"/>
        </w:rPr>
        <w:t xml:space="preserve"> муниципально</w:t>
      </w:r>
      <w:r w:rsidR="00916056">
        <w:rPr>
          <w:rFonts w:ascii="XO Thames" w:hAnsi="XO Thames"/>
          <w:sz w:val="28"/>
        </w:rPr>
        <w:t>го</w:t>
      </w:r>
      <w:r>
        <w:rPr>
          <w:rFonts w:ascii="XO Thames" w:hAnsi="XO Thames"/>
          <w:sz w:val="28"/>
        </w:rPr>
        <w:t xml:space="preserve"> округ</w:t>
      </w:r>
      <w:r w:rsidR="00916056"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» на 2026 – 2030 годы, согласно приложению к настоящему </w:t>
      </w:r>
      <w:r>
        <w:rPr>
          <w:rFonts w:ascii="XO Thames" w:hAnsi="XO Thames"/>
          <w:sz w:val="28"/>
        </w:rPr>
        <w:t>постановлению.</w:t>
      </w:r>
    </w:p>
    <w:p w:rsidR="006418B9" w:rsidRDefault="00A25BBA">
      <w:pPr>
        <w:tabs>
          <w:tab w:val="left" w:pos="540"/>
          <w:tab w:val="left" w:pos="851"/>
          <w:tab w:val="left" w:pos="1080"/>
        </w:tabs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6418B9" w:rsidRDefault="00A25BBA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Опубликовать настоящее постановление в газете «Тайдонские ро</w:t>
      </w:r>
      <w:r>
        <w:rPr>
          <w:rFonts w:ascii="XO Thames" w:hAnsi="XO Thames"/>
          <w:sz w:val="28"/>
        </w:rPr>
        <w:t>дники».</w:t>
      </w:r>
    </w:p>
    <w:p w:rsidR="006418B9" w:rsidRDefault="00A25BBA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6418B9" w:rsidRDefault="00A25BBA">
      <w:pPr>
        <w:spacing w:line="36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5. Контроль за исполнением настоящего постановления возложить на заместителя главы Крапивинского м</w:t>
      </w:r>
      <w:r>
        <w:rPr>
          <w:rFonts w:ascii="XO Thames" w:hAnsi="XO Thames"/>
          <w:sz w:val="28"/>
        </w:rPr>
        <w:t xml:space="preserve">униципального округа (по </w:t>
      </w:r>
      <w:r w:rsidR="00916056">
        <w:rPr>
          <w:rFonts w:ascii="XO Thames" w:hAnsi="XO Thames"/>
          <w:sz w:val="28"/>
        </w:rPr>
        <w:t>социальным вопросам</w:t>
      </w:r>
      <w:r>
        <w:rPr>
          <w:rFonts w:ascii="XO Thames" w:hAnsi="XO Thames"/>
          <w:sz w:val="28"/>
        </w:rPr>
        <w:t xml:space="preserve">) </w:t>
      </w:r>
      <w:r w:rsidR="00916056">
        <w:rPr>
          <w:rFonts w:ascii="XO Thames" w:hAnsi="XO Thames"/>
          <w:sz w:val="28"/>
        </w:rPr>
        <w:t>Голошумову Е.А</w:t>
      </w:r>
    </w:p>
    <w:p w:rsidR="006418B9" w:rsidRDefault="006418B9">
      <w:pPr>
        <w:rPr>
          <w:rFonts w:ascii="XO Thames" w:hAnsi="XO Thames"/>
          <w:sz w:val="28"/>
        </w:rPr>
      </w:pPr>
    </w:p>
    <w:p w:rsidR="006418B9" w:rsidRDefault="006418B9">
      <w:pPr>
        <w:rPr>
          <w:rFonts w:ascii="XO Thames" w:hAnsi="XO Thames"/>
          <w:sz w:val="28"/>
        </w:rPr>
      </w:pPr>
    </w:p>
    <w:p w:rsidR="006418B9" w:rsidRDefault="006418B9">
      <w:pPr>
        <w:rPr>
          <w:rFonts w:ascii="XO Thames" w:hAnsi="XO Thames"/>
          <w:sz w:val="28"/>
        </w:rPr>
      </w:pPr>
    </w:p>
    <w:p w:rsidR="006418B9" w:rsidRDefault="00A25BB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И.о. главы</w:t>
      </w:r>
    </w:p>
    <w:p w:rsidR="006418B9" w:rsidRDefault="00A25BBA">
      <w:pPr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Н.Ф. Арнольд    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8"/>
        </w:rPr>
      </w:pPr>
    </w:p>
    <w:p w:rsidR="00916056" w:rsidRDefault="00916056">
      <w:pPr>
        <w:ind w:firstLine="0"/>
        <w:rPr>
          <w:rFonts w:ascii="XO Thames" w:hAnsi="XO Thames"/>
          <w:sz w:val="28"/>
        </w:rPr>
      </w:pPr>
    </w:p>
    <w:p w:rsidR="006418B9" w:rsidRDefault="006418B9">
      <w:pPr>
        <w:ind w:firstLine="0"/>
        <w:rPr>
          <w:rFonts w:ascii="XO Thames" w:hAnsi="XO Thames"/>
          <w:sz w:val="20"/>
        </w:rPr>
      </w:pPr>
    </w:p>
    <w:p w:rsidR="006418B9" w:rsidRDefault="006418B9">
      <w:pPr>
        <w:ind w:firstLine="0"/>
        <w:rPr>
          <w:rFonts w:ascii="XO Thames" w:hAnsi="XO Thames"/>
          <w:sz w:val="20"/>
        </w:rPr>
      </w:pPr>
    </w:p>
    <w:p w:rsidR="00916056" w:rsidRDefault="00916056">
      <w:pPr>
        <w:ind w:firstLine="0"/>
        <w:rPr>
          <w:rFonts w:ascii="XO Thames" w:hAnsi="XO Thames"/>
          <w:sz w:val="20"/>
        </w:rPr>
      </w:pPr>
    </w:p>
    <w:p w:rsidR="00916056" w:rsidRDefault="00916056">
      <w:pPr>
        <w:ind w:firstLine="0"/>
        <w:rPr>
          <w:rFonts w:ascii="XO Thames" w:hAnsi="XO Thames"/>
          <w:sz w:val="20"/>
        </w:rPr>
      </w:pPr>
    </w:p>
    <w:p w:rsidR="00916056" w:rsidRDefault="00916056">
      <w:pPr>
        <w:ind w:firstLine="0"/>
        <w:rPr>
          <w:rFonts w:ascii="XO Thames" w:hAnsi="XO Thames"/>
          <w:sz w:val="20"/>
        </w:rPr>
      </w:pPr>
    </w:p>
    <w:p w:rsidR="00916056" w:rsidRDefault="00916056">
      <w:pPr>
        <w:ind w:firstLine="0"/>
        <w:rPr>
          <w:rFonts w:ascii="XO Thames" w:hAnsi="XO Thames"/>
          <w:sz w:val="20"/>
        </w:rPr>
      </w:pPr>
      <w:bookmarkStart w:id="0" w:name="_GoBack"/>
      <w:bookmarkEnd w:id="0"/>
    </w:p>
    <w:p w:rsidR="006418B9" w:rsidRDefault="006418B9">
      <w:pPr>
        <w:ind w:firstLine="0"/>
        <w:rPr>
          <w:rFonts w:ascii="XO Thames" w:hAnsi="XO Thames"/>
          <w:sz w:val="20"/>
        </w:rPr>
      </w:pPr>
    </w:p>
    <w:p w:rsidR="006418B9" w:rsidRDefault="00916056">
      <w:pPr>
        <w:ind w:firstLine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Гагарина Любовь Александровна</w:t>
      </w:r>
    </w:p>
    <w:p w:rsidR="006418B9" w:rsidRDefault="00A25BBA">
      <w:pPr>
        <w:ind w:firstLine="0"/>
        <w:jc w:val="left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</w:t>
      </w:r>
      <w:r>
        <w:rPr>
          <w:rFonts w:ascii="XO Thames" w:hAnsi="XO Thames"/>
          <w:sz w:val="20"/>
        </w:rPr>
        <w:t>21101</w:t>
      </w:r>
    </w:p>
    <w:p w:rsidR="006418B9" w:rsidRDefault="00A25BBA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lastRenderedPageBreak/>
        <w:t xml:space="preserve">Приложение к постановлению </w:t>
      </w:r>
    </w:p>
    <w:p w:rsidR="006418B9" w:rsidRDefault="00A25BBA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6418B9" w:rsidRDefault="00A25BBA">
      <w:pPr>
        <w:ind w:right="140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6418B9" w:rsidRDefault="00A25BBA">
      <w:pPr>
        <w:ind w:left="142" w:right="111" w:firstLine="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«___» ___________ 2025 № ____</w:t>
      </w:r>
    </w:p>
    <w:p w:rsidR="006418B9" w:rsidRDefault="006418B9">
      <w:pPr>
        <w:ind w:left="142" w:right="111" w:firstLine="0"/>
        <w:jc w:val="right"/>
        <w:rPr>
          <w:rFonts w:ascii="XO Thames" w:hAnsi="XO Thames"/>
          <w:sz w:val="26"/>
        </w:rPr>
      </w:pPr>
    </w:p>
    <w:p w:rsidR="00916056" w:rsidRPr="008521E8" w:rsidRDefault="00916056" w:rsidP="00916056">
      <w:pPr>
        <w:pStyle w:val="ConsPlusTitle"/>
        <w:jc w:val="center"/>
        <w:outlineLvl w:val="1"/>
        <w:rPr>
          <w:rFonts w:ascii="Times New Roman" w:hAnsi="Times New Roman"/>
        </w:rPr>
      </w:pPr>
      <w:r w:rsidRPr="008521E8">
        <w:rPr>
          <w:rFonts w:ascii="Times New Roman" w:hAnsi="Times New Roman"/>
        </w:rPr>
        <w:t>Муниципальная программа</w:t>
      </w:r>
    </w:p>
    <w:p w:rsidR="00916056" w:rsidRPr="008521E8" w:rsidRDefault="00916056" w:rsidP="00916056">
      <w:pPr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8521E8">
        <w:rPr>
          <w:rFonts w:ascii="Times New Roman" w:hAnsi="Times New Roman"/>
          <w:b/>
          <w:szCs w:val="24"/>
          <w:shd w:val="clear" w:color="auto" w:fill="FFFFFF"/>
        </w:rPr>
        <w:t>«Социальная поддержка населения Крапивинского муниципального округа»</w:t>
      </w:r>
    </w:p>
    <w:p w:rsidR="00916056" w:rsidRPr="008521E8" w:rsidRDefault="00916056" w:rsidP="00916056">
      <w:pPr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8521E8">
        <w:rPr>
          <w:rFonts w:ascii="Times New Roman" w:hAnsi="Times New Roman"/>
          <w:b/>
          <w:szCs w:val="24"/>
          <w:shd w:val="clear" w:color="auto" w:fill="FFFFFF"/>
        </w:rPr>
        <w:t xml:space="preserve"> на 2026-2030 годы</w:t>
      </w:r>
    </w:p>
    <w:p w:rsidR="00916056" w:rsidRPr="008521E8" w:rsidRDefault="00916056" w:rsidP="00916056">
      <w:pPr>
        <w:pStyle w:val="ConsPlusTitle"/>
        <w:jc w:val="center"/>
        <w:outlineLvl w:val="1"/>
        <w:rPr>
          <w:rFonts w:ascii="Times New Roman" w:hAnsi="Times New Roman"/>
        </w:rPr>
      </w:pPr>
    </w:p>
    <w:p w:rsidR="00916056" w:rsidRPr="008521E8" w:rsidRDefault="00916056" w:rsidP="00916056">
      <w:pPr>
        <w:pStyle w:val="ConsPlusTitle"/>
        <w:jc w:val="center"/>
        <w:outlineLvl w:val="1"/>
        <w:rPr>
          <w:rFonts w:ascii="Times New Roman" w:hAnsi="Times New Roman"/>
        </w:rPr>
      </w:pPr>
      <w:r w:rsidRPr="008521E8">
        <w:rPr>
          <w:rFonts w:ascii="Times New Roman" w:hAnsi="Times New Roman"/>
        </w:rPr>
        <w:t>Стратегические приоритеты муниципальной программы</w:t>
      </w: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Title"/>
        <w:jc w:val="center"/>
        <w:outlineLvl w:val="2"/>
        <w:rPr>
          <w:rFonts w:ascii="Times New Roman" w:hAnsi="Times New Roman"/>
        </w:rPr>
      </w:pPr>
      <w:r w:rsidRPr="008521E8">
        <w:rPr>
          <w:rFonts w:ascii="Times New Roman" w:hAnsi="Times New Roman"/>
        </w:rPr>
        <w:t xml:space="preserve">1. Оценка текущего состояния </w:t>
      </w:r>
    </w:p>
    <w:p w:rsidR="00916056" w:rsidRPr="008521E8" w:rsidRDefault="00916056" w:rsidP="00916056">
      <w:pPr>
        <w:pStyle w:val="ConsPlusTitle"/>
        <w:jc w:val="center"/>
        <w:rPr>
          <w:rFonts w:ascii="Times New Roman" w:hAnsi="Times New Roman"/>
        </w:rPr>
      </w:pPr>
      <w:r w:rsidRPr="008521E8">
        <w:rPr>
          <w:rFonts w:ascii="Times New Roman" w:hAnsi="Times New Roman"/>
        </w:rPr>
        <w:t>сферы социального развития</w:t>
      </w:r>
    </w:p>
    <w:p w:rsidR="00916056" w:rsidRPr="008521E8" w:rsidRDefault="00916056" w:rsidP="00916056">
      <w:pPr>
        <w:pStyle w:val="ConsPlusTitle"/>
        <w:jc w:val="center"/>
        <w:rPr>
          <w:rFonts w:ascii="Times New Roman" w:hAnsi="Times New Roman"/>
        </w:rPr>
      </w:pPr>
      <w:r w:rsidRPr="008521E8">
        <w:rPr>
          <w:rFonts w:ascii="Times New Roman" w:hAnsi="Times New Roman"/>
        </w:rPr>
        <w:t>Крапивинского муниципального округа</w:t>
      </w: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ind w:firstLine="680"/>
        <w:jc w:val="both"/>
      </w:pPr>
      <w:r w:rsidRPr="008521E8">
        <w:t>Повышение уровня жизни населения Крапивинского муниципального округа, повышение качества и доступности социальных услуг, предоставляемых гражданам пожилого возраста и инвалидам, ветеранам и инвалидам боевых действий, членам их семей, поддержка и защита материнства и детства - основные направления социальной политики Крапивинского муниципального округа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Крапивинский муниципальный округ является социально ориентированным субъектом Кемеровской области-Кузбасса. В целом в Крапивинском муниципальном округе в полном объеме обеспечена реализация мер социальной поддержки, установленных федеральным и региональным законодательством, и действует широкий спектр муниципальных мер социальной поддержки, направленных на повышение жизненного уровня как социально незащищенных категорий граждан, так и наиболее заслуженных жителей округа.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Право на получение социальной поддержки на основании действующего законодательства имеют около 1/3 жителей Крапивинского муниципального округа.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Федеральным льготникам (участники и инвалиды Великой Отечественной войны, участники локальных войн, жители блокадного Ленинграда, бывшие малолетние узники фашистских лагерей, инвалиды, граждане, подвергшиеся радиационному воздействию), численность которых составляет около 1,6 тыс. человек, дополнительно к федеральным льготам за счет средств областного бюджета установлено право бесплатного проезда в общественном транспорте и другие льготы.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Региональным льготникам (ветераны труда, труженики тыла, реабилитированные лица и лица, признанные пострадавшими от политических репрессий), численность которых составляет около 2,3 тыс. человек, меры социальной поддержки предоставляются по выбору в денежном выражении (ЕДВ) или натуральной форме.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Около 0,3 тыс. жителей Крапивинского муниципального округа являются получателями пенсии Кузбасса. Минимальный размер пенсии Кузбасса составляет 900 рублей.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Малоимущим семьям и малоимущим одиноко проживающим гражданам предоставляется государственная социальная помощь в виде денежной выплаты на основании социального контракта. Данный вид государственной социальной помощи направлен на повышение стимулирования активных действий граждан по преодолению трудной жизненной ситуации, в которую они попали.</w:t>
      </w:r>
    </w:p>
    <w:p w:rsidR="00916056" w:rsidRDefault="00916056" w:rsidP="00916056">
      <w:pPr>
        <w:pStyle w:val="ConsPlusNormal"/>
        <w:spacing w:before="240"/>
        <w:ind w:firstLine="680"/>
        <w:jc w:val="both"/>
      </w:pPr>
      <w:r w:rsidRPr="008521E8">
        <w:t xml:space="preserve">Широкий спектр мер социальной поддержки предоставляется семьям с детьми. 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lastRenderedPageBreak/>
        <w:t>С 01.01.2019 в Крапивинском муниципальном округе в рамках национального проекта "Демография" реализуется региональный проект "Финансовая поддержка семей при рождении детей", направленный на внедрение механизма финансовой поддержки семей при рождении детей с целью стимулирования рождаемости, создания благоприятных условий для жизнедеятельности семьи, рождения детей, финансового благополучия семей с детьми. В число мероприятий указанного регионального проекта включены успевшие зарекомендовать себя меры социальной поддержки семей, имеющих детей. К указанным мерам относятся предоставление средств областного материнского (семейного) капитала, меры социальной поддержки многодетных семей, воспитывающих трех и более несовершеннолетних детей.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Областной материнский (семейный) капитал как дополнительная мера социальной поддержки семей, в которых родился (был усыновлен) третий ребенок или последующие дети, реализуется с 01.01.2011. Размер областного материнского (семейного) капитала составляет 130 тыс. рублей. Средства могут быть направлены на улучшение жилищных условий многодетных семей, а с декабря 2022 года - на получение образования детей.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Около 0,5 тыс. многодетных семей получают ежемесячную денежную выплату в размере 1200 рублей. Многодетные семьи пользуются скидкой в оплате коммунальных услуг в виде компенсационной выплаты, квартальными денежными выплатами, первоочередным приемом в дошкольные образовательные организации, бесплатным посещением музеев. Детям из многодетных семей, помимо бесплатного проезда в общественном транспорте, предоставляется бесплатное питание в школах (75 рублей в день), а также ежегодная выплата на школьную форму в размере 12000 рублей.</w:t>
      </w: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В настоящее время в Крапивинском муниципальном округе функционирует 3 организации социального обслуживания:управление социальной защиты населения администрации Крапивинского муниципального округа и учреждения: КЦСОН Крапивинского округа и СРЦ Крапивинского округа.</w:t>
      </w: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Основным направлением работы управления социальной зашиты населения администрации Крапивинского муниципального округа, является:</w:t>
      </w: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- обеспечение своевременного и в полном объеме предоставления мер социальной поддержки отдельным категориям граждан в соответствии с действующим федеральным, региональным законодательством.</w:t>
      </w: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Предметом деятельности КЦСОН Крапивинского округа является выполнение работ, связанных с оказанием услуг в целях обеспечения реализации органами местного самоуправления переданных государственных полномочий в сфере организации социального обслуживания граждан, признанных нуждающимися в социальном обслуживании и предоставлении социальных услуг, в связи с наличием обстоятельств, которые ухудшают или могут ухудшить условия их жизнедеятельности, а также осуществление иной деятельности в целях реализации отдельных полномочий в сфере социального обслуживания в соответствии с действующим законодательством.</w:t>
      </w: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Задачами КЦСОН Крапивинского округа являются внедрение стационаро замещающих технологий, создание системы долговременного ухода за гражданами пожилого возраста и инвалидами, привлечение различных государственных и негосударственных организаций, добровольцев (волонтеров) к решению вопросов социального обслуживания на территории округа.</w:t>
      </w: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ind w:firstLine="680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Целью деятельности СРЦ Крапивинского округа является профилактика безнадзорности и беспризорности, а также оказание экстренной помощи, реабилитации несовершеннолетних, оказавшихся в трудной жизненной ситуации, с предоставлением им питания, медицинского </w:t>
      </w:r>
      <w:r w:rsidRPr="008521E8">
        <w:rPr>
          <w:rFonts w:ascii="Times New Roman" w:hAnsi="Times New Roman"/>
          <w:szCs w:val="24"/>
        </w:rPr>
        <w:lastRenderedPageBreak/>
        <w:t xml:space="preserve">обслуживания, психологической, педагогической, социальной помощи. Содействие в решение проблем по сохранению семьи ребенка, профилактика семейного неблагополучия 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С 2022 года в Крапивинском муниципальном округе в рамках регионального проекта"Разработка и реализация программы системной поддержки и повышения качества жизни граждан старшего поколения" ("Старшее поколение") (входящий в состав национального проекта "Демография") реализуется региональный пилотный проект по созданию системы долговременного ухода за гражданами пожилого возраста и инвалидами.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В округе функционируют школы ухода, пункты проката технических средств реабилитации, отделения дневного пребывания для граждан с когнитивными нарушениями и ограничениями мобильности.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Для осуществления ухода за гражданами пожилого возраста и инвалидами в штатное расписание КЦСОН Крапивинского округа в 2022 году дополнительно введены 3 штатных единиц сиделок (помощников по уходу).</w:t>
      </w:r>
    </w:p>
    <w:p w:rsidR="00916056" w:rsidRPr="008521E8" w:rsidRDefault="00916056" w:rsidP="00916056">
      <w:pPr>
        <w:pStyle w:val="ConsPlusNormal"/>
        <w:ind w:firstLine="680"/>
        <w:jc w:val="both"/>
      </w:pPr>
    </w:p>
    <w:p w:rsidR="00916056" w:rsidRPr="008521E8" w:rsidRDefault="00916056" w:rsidP="00916056">
      <w:pPr>
        <w:pStyle w:val="ConsPlusTitle"/>
        <w:ind w:firstLine="680"/>
        <w:jc w:val="center"/>
        <w:outlineLvl w:val="2"/>
        <w:rPr>
          <w:rFonts w:ascii="Times New Roman" w:hAnsi="Times New Roman"/>
        </w:rPr>
      </w:pPr>
      <w:r w:rsidRPr="008521E8">
        <w:rPr>
          <w:rFonts w:ascii="Times New Roman" w:hAnsi="Times New Roman"/>
        </w:rPr>
        <w:t xml:space="preserve">2. Описание приоритетов и целей </w:t>
      </w:r>
    </w:p>
    <w:p w:rsidR="00916056" w:rsidRPr="008521E8" w:rsidRDefault="00916056" w:rsidP="00916056">
      <w:pPr>
        <w:pStyle w:val="ConsPlusTitle"/>
        <w:ind w:firstLine="680"/>
        <w:jc w:val="center"/>
        <w:rPr>
          <w:rFonts w:ascii="Times New Roman" w:hAnsi="Times New Roman"/>
        </w:rPr>
      </w:pPr>
      <w:r w:rsidRPr="008521E8">
        <w:rPr>
          <w:rFonts w:ascii="Times New Roman" w:hAnsi="Times New Roman"/>
        </w:rPr>
        <w:t>в сфере реализации муниципальной программы</w:t>
      </w:r>
    </w:p>
    <w:p w:rsidR="00916056" w:rsidRPr="008521E8" w:rsidRDefault="00916056" w:rsidP="00916056">
      <w:pPr>
        <w:pStyle w:val="ConsPlusNormal"/>
        <w:ind w:firstLine="680"/>
        <w:jc w:val="center"/>
      </w:pPr>
    </w:p>
    <w:p w:rsidR="00916056" w:rsidRPr="008521E8" w:rsidRDefault="00916056" w:rsidP="00916056">
      <w:pPr>
        <w:pStyle w:val="ConsPlusNormal"/>
        <w:ind w:firstLine="680"/>
        <w:jc w:val="both"/>
      </w:pPr>
      <w:r w:rsidRPr="008521E8">
        <w:t>Приоритеты и цели государственной политики в сфере реализации муниципальной программы сформированы с учетом положений указа Президента Российской Федерации от 07.05.2024 N 309 "О национальных целях развития Российской Федерации на период до 2030 года и на перспективу до 2036 года", Закона Кемеровской области от 26.12.2018 N 122-ОЗ "Об утверждении Стратегии социально-экономического развития Кемеровской области - Кузбасса на период до 2035 года".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К приоритетным направлениям реализации муниципальной программы отнесены: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повышение благосостояния граждан и снижение бедности;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модернизация и развитие сектора социальных услуг в сфере социального обслуживания;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обеспечение устойчивого естественного роста численности населения Крапивинского муниципального округа;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увеличение ожидаемой продолжительности жизни до 78 лет к 2030 году и до 81 года к 2036 году;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развитие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к выполнению государственного заказа по оказанию социальных услуг, создания прозрачной и конкурентной системы государственной поддержки негосударственных некоммерческих организаций, оказывающих социальные услуги населению, развития взаимодействия государства, населения, бизнеса и структур гражданского общества;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совершенствование системы предоставления государственных и муниципальных услуг гражданам.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lastRenderedPageBreak/>
        <w:t>Приоритеты и цели муниципальной программы соответствуют основным направлениям деятельности Управления социальной защиты населения Крапивинского муниципального округа, Министерства труда и социальной защиты населения Кузбасса и Указу Президента Российской Федерации о национальных целях развития Российской Федерации на период до 2030 года и на перспективу до 2036 года.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В соответствии с национальными целями развития Российской Федерации на период до 2030 года и на перспективу до 2036 года, определенными Указом Президента Российской Федерации 07.05.2024 N 309 "О национальных целях развития Российской Федерации на период до 2030 года и на перспективу до 2036 года", для обеспечения достижения национальной цели "Сохранение населения, укрепление здоровья и повышение благополучия людей, поддержка семьи" установлены целевые показатели и задачи: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снижение уровня бедности ниже 7% к 2030 году и ниже 5% к 2036 году, в том числе уровня бедности многодетных семей до 12% к 2030 году и до 8% к 2036 году;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экономики, предусмотренных указами Президента Российской Федерации от 07.05.2012 N 597 "О мероприятиях по реализации государственной социальной политики", от 01.06.2012 N 761 "О Национальной стратегии действий в интересах детей на 2012 - 2017 годы" и от 28.12.2012 N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 w:rsidR="00916056" w:rsidRPr="008521E8" w:rsidRDefault="00916056" w:rsidP="00916056">
      <w:pPr>
        <w:pStyle w:val="ConsPlusNormal"/>
        <w:ind w:firstLine="680"/>
        <w:jc w:val="both"/>
      </w:pPr>
    </w:p>
    <w:p w:rsidR="00916056" w:rsidRPr="008521E8" w:rsidRDefault="00916056" w:rsidP="00916056">
      <w:pPr>
        <w:pStyle w:val="ConsPlusTitle"/>
        <w:ind w:firstLine="680"/>
        <w:jc w:val="center"/>
        <w:outlineLvl w:val="2"/>
        <w:rPr>
          <w:rFonts w:ascii="Times New Roman" w:hAnsi="Times New Roman"/>
        </w:rPr>
      </w:pPr>
      <w:r w:rsidRPr="008521E8">
        <w:rPr>
          <w:rFonts w:ascii="Times New Roman" w:hAnsi="Times New Roman"/>
        </w:rPr>
        <w:t>3. Сведения о взаимосвязи со стратегическими приоритетами,</w:t>
      </w:r>
    </w:p>
    <w:p w:rsidR="00916056" w:rsidRPr="008521E8" w:rsidRDefault="00916056" w:rsidP="00916056">
      <w:pPr>
        <w:pStyle w:val="ConsPlusTitle"/>
        <w:ind w:firstLine="680"/>
        <w:jc w:val="center"/>
        <w:rPr>
          <w:rFonts w:ascii="Times New Roman" w:hAnsi="Times New Roman"/>
        </w:rPr>
      </w:pPr>
      <w:r w:rsidRPr="008521E8">
        <w:rPr>
          <w:rFonts w:ascii="Times New Roman" w:hAnsi="Times New Roman"/>
        </w:rPr>
        <w:t>целями и показателями государственных программ</w:t>
      </w:r>
    </w:p>
    <w:p w:rsidR="00916056" w:rsidRPr="008521E8" w:rsidRDefault="00916056" w:rsidP="00916056">
      <w:pPr>
        <w:pStyle w:val="ConsPlusTitle"/>
        <w:ind w:firstLine="680"/>
        <w:jc w:val="center"/>
        <w:rPr>
          <w:rFonts w:ascii="Times New Roman" w:hAnsi="Times New Roman"/>
        </w:rPr>
      </w:pPr>
      <w:r w:rsidRPr="008521E8">
        <w:rPr>
          <w:rFonts w:ascii="Times New Roman" w:hAnsi="Times New Roman"/>
        </w:rPr>
        <w:t>Кемеровской области-Кузбасса</w:t>
      </w:r>
    </w:p>
    <w:p w:rsidR="00916056" w:rsidRPr="008521E8" w:rsidRDefault="00916056" w:rsidP="00916056">
      <w:pPr>
        <w:pStyle w:val="ConsPlusNormal"/>
        <w:ind w:firstLine="680"/>
        <w:jc w:val="both"/>
      </w:pPr>
    </w:p>
    <w:p w:rsidR="00916056" w:rsidRPr="008521E8" w:rsidRDefault="00916056" w:rsidP="00916056">
      <w:pPr>
        <w:pStyle w:val="ConsPlusNormal"/>
        <w:ind w:firstLine="680"/>
        <w:jc w:val="both"/>
      </w:pPr>
      <w:r w:rsidRPr="008521E8">
        <w:t>В муниципальной программе отражена взаимосвязь с целями и показателями государственной программы Кемеровской области-Кузбасса: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1. 1. Государственная программа Кемеровской области-Кузбасса "Социальная поддержка населения Кузбасса", утвержденная постановлением Правительства Кемеровской области-Кузбасса от 16.10.2024 N 676.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>
        <w:t xml:space="preserve">Муниципальная </w:t>
      </w:r>
      <w:r w:rsidRPr="008521E8">
        <w:t>программа "Социальная поддержка населения Крапивинского муниципального округа» включает в себя следующее.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Цель 1. Повышение уровня социального обеспечения граждан - получателей мер социальной поддержки, государственных социальных и страховых гарантий, направленных на рост их благосостояния, исходя из принципов адресности, справедливости и нуждаемости.</w:t>
      </w:r>
    </w:p>
    <w:p w:rsidR="00916056" w:rsidRDefault="00916056" w:rsidP="00916056">
      <w:pPr>
        <w:pStyle w:val="ConsPlusNormal"/>
        <w:spacing w:before="240"/>
        <w:ind w:firstLine="680"/>
        <w:jc w:val="both"/>
      </w:pPr>
      <w:r w:rsidRPr="008521E8">
        <w:t xml:space="preserve">Цель 2. Повышение доступности социального обслуживания населения 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Муниципальной программой предусмотрены декомпозированные с государственной программой Кемеровской области-Кузбасса "Социальная поддержка населения Кузбасса" показатели: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lastRenderedPageBreak/>
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Показатели муниципальной программы направлены на повышение благосостояния граждан, снижение бедности, повышение качества и доступности социальных услуг в Крапивинском округе.</w:t>
      </w:r>
    </w:p>
    <w:p w:rsidR="00916056" w:rsidRPr="008521E8" w:rsidRDefault="00916056" w:rsidP="00916056">
      <w:pPr>
        <w:pStyle w:val="ConsPlusTitle"/>
        <w:ind w:firstLine="680"/>
        <w:jc w:val="center"/>
        <w:outlineLvl w:val="2"/>
        <w:rPr>
          <w:rFonts w:ascii="Times New Roman" w:hAnsi="Times New Roman"/>
        </w:rPr>
      </w:pPr>
    </w:p>
    <w:p w:rsidR="00916056" w:rsidRPr="008521E8" w:rsidRDefault="00916056" w:rsidP="00916056">
      <w:pPr>
        <w:pStyle w:val="ConsPlusTitle"/>
        <w:ind w:firstLine="680"/>
        <w:jc w:val="center"/>
        <w:outlineLvl w:val="2"/>
        <w:rPr>
          <w:rFonts w:ascii="Times New Roman" w:hAnsi="Times New Roman"/>
        </w:rPr>
      </w:pPr>
      <w:r w:rsidRPr="008521E8">
        <w:rPr>
          <w:rFonts w:ascii="Times New Roman" w:hAnsi="Times New Roman"/>
        </w:rPr>
        <w:t>4. Задачи муниципального управления, способы</w:t>
      </w:r>
    </w:p>
    <w:p w:rsidR="00916056" w:rsidRPr="008521E8" w:rsidRDefault="00916056" w:rsidP="00916056">
      <w:pPr>
        <w:pStyle w:val="ConsPlusTitle"/>
        <w:ind w:firstLine="680"/>
        <w:jc w:val="center"/>
        <w:rPr>
          <w:rFonts w:ascii="Times New Roman" w:hAnsi="Times New Roman"/>
        </w:rPr>
      </w:pPr>
      <w:r w:rsidRPr="008521E8">
        <w:rPr>
          <w:rFonts w:ascii="Times New Roman" w:hAnsi="Times New Roman"/>
        </w:rPr>
        <w:t xml:space="preserve">их эффективного решения </w:t>
      </w:r>
    </w:p>
    <w:p w:rsidR="00916056" w:rsidRPr="008521E8" w:rsidRDefault="00916056" w:rsidP="00916056">
      <w:pPr>
        <w:pStyle w:val="ConsPlusNormal"/>
        <w:ind w:firstLine="680"/>
        <w:jc w:val="both"/>
      </w:pPr>
    </w:p>
    <w:p w:rsidR="00916056" w:rsidRPr="008521E8" w:rsidRDefault="00916056" w:rsidP="00916056">
      <w:pPr>
        <w:pStyle w:val="ConsPlusNormal"/>
        <w:ind w:firstLine="680"/>
        <w:jc w:val="both"/>
      </w:pPr>
      <w:r w:rsidRPr="008521E8">
        <w:t>Муниципальная программа направлена на достижение целей: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цель 1. Повышение уровня социального обеспечения граждан - получателей мер социальной поддержки, государственных социальных и страховых гарантий, направленных на рост их благосостояния, исходя из принципов адресност</w:t>
      </w:r>
      <w:r>
        <w:t>и, справедливости и нуждаемости;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цель 2. Повышение доступности социального обслуж</w:t>
      </w:r>
      <w:r>
        <w:t>ивания населения.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В соответствии с установленными целями сформированы показатели: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доля граждан, получивших меры социальной поддержки в органах социальной защиты населения Крапивинского муниципального округа, в общей численности граждан Крапивинского мун</w:t>
      </w:r>
      <w:r>
        <w:t>и</w:t>
      </w:r>
      <w:r w:rsidRPr="008521E8">
        <w:t>ципального округа;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населения.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Для достижения целей муниципальной программы предусмотрено решение следующих задач: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Реализация мер социальной поддержки многодетных семей;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 w:rsidRPr="008521E8">
        <w:t>Создан</w:t>
      </w:r>
      <w:r>
        <w:t>ие</w:t>
      </w:r>
      <w:r w:rsidRPr="008521E8">
        <w:t xml:space="preserve"> систем</w:t>
      </w:r>
      <w:r>
        <w:t>ы</w:t>
      </w:r>
      <w:r w:rsidRPr="008521E8">
        <w:t xml:space="preserve"> долговременного ухода за гражданами пожилого возраста и инвалидами;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>
        <w:t>п</w:t>
      </w:r>
      <w:r w:rsidRPr="008521E8">
        <w:t>редоставлен</w:t>
      </w:r>
      <w:r>
        <w:t>ие</w:t>
      </w:r>
      <w:r w:rsidRPr="008521E8">
        <w:t xml:space="preserve"> мер социальной поддержки отдельны</w:t>
      </w:r>
      <w:r>
        <w:t>м категориям</w:t>
      </w:r>
      <w:r w:rsidRPr="008521E8">
        <w:t xml:space="preserve"> граждан;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>
        <w:t>развитие сферы</w:t>
      </w:r>
      <w:r w:rsidRPr="008521E8">
        <w:t xml:space="preserve"> социального обслуживания населения и сектора негосударственных организаций в сфере оказания социальных услуг;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>
        <w:t>о</w:t>
      </w:r>
      <w:r w:rsidRPr="008521E8">
        <w:t>беспечен</w:t>
      </w:r>
      <w:r>
        <w:t>ие деятельности</w:t>
      </w:r>
      <w:r w:rsidRPr="008521E8">
        <w:t xml:space="preserve"> системы управления в сфере социальной поддержки и социального обслуживания;</w:t>
      </w:r>
    </w:p>
    <w:p w:rsidR="00916056" w:rsidRPr="008521E8" w:rsidRDefault="00916056" w:rsidP="00916056">
      <w:pPr>
        <w:pStyle w:val="ConsPlusNormal"/>
        <w:spacing w:before="240"/>
        <w:ind w:firstLine="680"/>
        <w:jc w:val="both"/>
      </w:pPr>
      <w:r>
        <w:t>реализация других</w:t>
      </w:r>
      <w:r w:rsidRPr="008521E8">
        <w:t xml:space="preserve"> вопросы в области социальной политики;</w:t>
      </w: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Cs w:val="24"/>
        </w:rPr>
      </w:pPr>
      <w:r w:rsidRPr="008521E8">
        <w:rPr>
          <w:rFonts w:ascii="Times New Roman" w:hAnsi="Times New Roman"/>
          <w:b/>
          <w:szCs w:val="24"/>
        </w:rPr>
        <w:t>Паспорт муниципальной программы</w:t>
      </w:r>
    </w:p>
    <w:p w:rsidR="00916056" w:rsidRPr="008521E8" w:rsidRDefault="00916056" w:rsidP="00916056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4"/>
        </w:rPr>
      </w:pPr>
      <w:r w:rsidRPr="008521E8">
        <w:rPr>
          <w:rFonts w:ascii="Times New Roman" w:hAnsi="Times New Roman"/>
          <w:b/>
          <w:szCs w:val="24"/>
        </w:rPr>
        <w:t>«Социальная поддержка населения Крапивинского муниципального округа»</w:t>
      </w: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  <w:r w:rsidRPr="008521E8">
        <w:rPr>
          <w:rFonts w:ascii="Times New Roman" w:hAnsi="Times New Roman"/>
          <w:b/>
          <w:szCs w:val="24"/>
        </w:rPr>
        <w:t>1. Основные положения</w:t>
      </w: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916056" w:rsidRPr="008521E8" w:rsidTr="004579AE"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Куратор муниципальной программы</w:t>
            </w:r>
          </w:p>
        </w:tc>
        <w:tc>
          <w:tcPr>
            <w:tcW w:w="708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Заместитель главы Крапивинского муниципального округа (по социальным вопросам) </w:t>
            </w:r>
          </w:p>
        </w:tc>
      </w:tr>
      <w:tr w:rsidR="00916056" w:rsidRPr="008521E8" w:rsidTr="004579AE"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Администрация Крапивинского муниципального округа</w:t>
            </w:r>
          </w:p>
        </w:tc>
      </w:tr>
      <w:tr w:rsidR="00916056" w:rsidRPr="008521E8" w:rsidTr="004579AE"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Исполнитель муниципальной программы</w:t>
            </w:r>
          </w:p>
        </w:tc>
        <w:tc>
          <w:tcPr>
            <w:tcW w:w="708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Управление социальной защиты населения администрации Крапивинского муниципального округа </w:t>
            </w:r>
          </w:p>
        </w:tc>
      </w:tr>
      <w:tr w:rsidR="00916056" w:rsidRPr="008521E8" w:rsidTr="004579AE"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Соисполнитель муниципальной программы</w:t>
            </w:r>
          </w:p>
        </w:tc>
        <w:tc>
          <w:tcPr>
            <w:tcW w:w="7087" w:type="dxa"/>
          </w:tcPr>
          <w:p w:rsidR="00916056" w:rsidRPr="008521E8" w:rsidRDefault="00916056" w:rsidP="004579AE">
            <w:pPr>
              <w:pStyle w:val="Table"/>
              <w:widowControl w:val="0"/>
              <w:rPr>
                <w:rFonts w:ascii="Times New Roman" w:hAnsi="Times New Roman"/>
              </w:rPr>
            </w:pPr>
            <w:r w:rsidRPr="008521E8">
              <w:rPr>
                <w:rFonts w:ascii="Times New Roman" w:hAnsi="Times New Roman"/>
              </w:rPr>
              <w:t xml:space="preserve">Муниципальное бюджетное учреждение «Комплексный центр социального обслуживания населения» Крапивинского муниципального округа; 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Период реализации государственной программы</w:t>
            </w:r>
          </w:p>
        </w:tc>
        <w:tc>
          <w:tcPr>
            <w:tcW w:w="708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2026 - 2030 гг.</w:t>
            </w:r>
          </w:p>
        </w:tc>
      </w:tr>
      <w:tr w:rsidR="00916056" w:rsidRPr="008521E8" w:rsidTr="004579AE">
        <w:tc>
          <w:tcPr>
            <w:tcW w:w="1984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Цель муниципальной программы</w:t>
            </w:r>
          </w:p>
        </w:tc>
        <w:tc>
          <w:tcPr>
            <w:tcW w:w="7087" w:type="dxa"/>
          </w:tcPr>
          <w:p w:rsidR="00916056" w:rsidRPr="008521E8" w:rsidRDefault="00916056" w:rsidP="004579AE">
            <w:pPr>
              <w:pStyle w:val="ConsPlusNormal"/>
              <w:spacing w:before="240"/>
              <w:jc w:val="both"/>
            </w:pPr>
            <w:r w:rsidRPr="008521E8">
              <w:t>Цель 1. Повышение уровня социального обеспечения граждан - получателей мер социальной поддержки, государственных социальных и страховых гарантий, направленных на рост их благосостояния, исходя из принципов адресности, справедливости и нуждаемости.</w:t>
            </w:r>
          </w:p>
        </w:tc>
      </w:tr>
      <w:tr w:rsidR="00916056" w:rsidRPr="008521E8" w:rsidTr="004579AE">
        <w:tc>
          <w:tcPr>
            <w:tcW w:w="1984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Цель 2. Повышение доступности социального обслуживания населения </w:t>
            </w:r>
          </w:p>
        </w:tc>
      </w:tr>
      <w:tr w:rsidR="00916056" w:rsidRPr="008521E8" w:rsidTr="004579AE"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08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275122,9 тыс. руб.</w:t>
            </w:r>
          </w:p>
        </w:tc>
      </w:tr>
      <w:tr w:rsidR="00916056" w:rsidRPr="008521E8" w:rsidTr="004579AE">
        <w:trPr>
          <w:trHeight w:val="1448"/>
        </w:trPr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w="708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государственных программ Кемеровской области-Кузбасса: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Государственная программа Кемеровской области-Кузбасса "Социальная поддержка населения Кузбасса", утвержденная постановлением Правительства Кемеровской области-Кузбасса от </w:t>
            </w:r>
            <w:r w:rsidRPr="00C709A5">
              <w:rPr>
                <w:rFonts w:ascii="Times New Roman" w:hAnsi="Times New Roman"/>
                <w:szCs w:val="24"/>
              </w:rPr>
              <w:t>29.09.2023 N 641</w:t>
            </w:r>
          </w:p>
        </w:tc>
      </w:tr>
      <w:tr w:rsidR="00916056" w:rsidRPr="008521E8" w:rsidTr="004579AE">
        <w:trPr>
          <w:trHeight w:val="1448"/>
        </w:trPr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национальными целями</w:t>
            </w:r>
          </w:p>
        </w:tc>
        <w:tc>
          <w:tcPr>
            <w:tcW w:w="7087" w:type="dxa"/>
          </w:tcPr>
          <w:p w:rsidR="00916056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20C22"/>
                <w:szCs w:val="24"/>
                <w:shd w:val="clear" w:color="auto" w:fill="FEFEFE"/>
              </w:rPr>
            </w:pPr>
            <w:r w:rsidRPr="00C709A5">
              <w:rPr>
                <w:rFonts w:ascii="Times New Roman" w:hAnsi="Times New Roman"/>
                <w:color w:val="020C22"/>
                <w:szCs w:val="24"/>
                <w:shd w:val="clear" w:color="auto" w:fill="FEFEFE"/>
              </w:rPr>
              <w:t>снижение уровня бедности ниже 7 процентов к 2030 году и ниже 5 процентов к 2036 году, в том числе уровня бедности многодетных семей до 12 процентов к 2030 году и до 8 процентов к 2036 году</w:t>
            </w:r>
            <w:r>
              <w:rPr>
                <w:rFonts w:ascii="Times New Roman" w:hAnsi="Times New Roman"/>
                <w:color w:val="020C22"/>
                <w:szCs w:val="24"/>
                <w:shd w:val="clear" w:color="auto" w:fill="FEFEFE"/>
              </w:rPr>
              <w:t>;</w:t>
            </w:r>
          </w:p>
          <w:p w:rsidR="00916056" w:rsidRPr="00E648FE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C709A5">
              <w:rPr>
                <w:rFonts w:ascii="Times New Roman" w:hAnsi="Times New Roman"/>
                <w:color w:val="020C22"/>
                <w:szCs w:val="24"/>
                <w:shd w:val="clear" w:color="auto" w:fill="FEFEFE"/>
              </w:rPr>
              <w:t>увеличение ожидаемой продолжительности жизни до 78 лет к 2030 году и до 81 года к 2036 году, в том числе опережающий рост показателей ожидаемой продолжительности здоровой жизни</w:t>
            </w:r>
          </w:p>
        </w:tc>
      </w:tr>
    </w:tbl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</w:pPr>
    </w:p>
    <w:p w:rsidR="00916056" w:rsidRPr="008521E8" w:rsidRDefault="00916056" w:rsidP="00916056">
      <w:pPr>
        <w:pStyle w:val="ConsPlusNormal"/>
        <w:jc w:val="both"/>
        <w:sectPr w:rsidR="00916056" w:rsidRPr="008521E8">
          <w:pgSz w:w="11906" w:h="16838"/>
          <w:pgMar w:top="1440" w:right="567" w:bottom="1440" w:left="1134" w:header="0" w:footer="0" w:gutter="0"/>
          <w:cols w:space="720"/>
          <w:docGrid w:linePitch="299"/>
        </w:sect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  <w:r w:rsidRPr="008521E8">
        <w:rPr>
          <w:rFonts w:ascii="Times New Roman" w:hAnsi="Times New Roman"/>
          <w:b/>
          <w:szCs w:val="24"/>
        </w:rPr>
        <w:lastRenderedPageBreak/>
        <w:t>2. Показатели муниципальной программы</w:t>
      </w: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31"/>
        <w:gridCol w:w="992"/>
        <w:gridCol w:w="669"/>
        <w:gridCol w:w="771"/>
        <w:gridCol w:w="1701"/>
        <w:gridCol w:w="1276"/>
        <w:gridCol w:w="992"/>
        <w:gridCol w:w="993"/>
        <w:gridCol w:w="992"/>
        <w:gridCol w:w="2126"/>
        <w:gridCol w:w="2410"/>
      </w:tblGrid>
      <w:tr w:rsidR="00916056" w:rsidRPr="008521E8" w:rsidTr="004579AE">
        <w:tc>
          <w:tcPr>
            <w:tcW w:w="568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N п/п</w:t>
            </w:r>
          </w:p>
        </w:tc>
        <w:tc>
          <w:tcPr>
            <w:tcW w:w="1531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Единица измерения (по </w:t>
            </w:r>
            <w:hyperlink r:id="rId8">
              <w:r w:rsidRPr="008521E8">
                <w:rPr>
                  <w:rFonts w:ascii="Times New Roman" w:hAnsi="Times New Roman"/>
                  <w:color w:val="0000FF"/>
                  <w:szCs w:val="24"/>
                </w:rPr>
                <w:t>ОКЕИ</w:t>
              </w:r>
            </w:hyperlink>
            <w:r w:rsidRPr="008521E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440" w:type="dxa"/>
            <w:gridSpan w:val="2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5954" w:type="dxa"/>
            <w:gridSpan w:val="5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2410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показателями национальных целей</w:t>
            </w:r>
          </w:p>
        </w:tc>
      </w:tr>
      <w:tr w:rsidR="00916056" w:rsidRPr="008521E8" w:rsidTr="004579AE">
        <w:tc>
          <w:tcPr>
            <w:tcW w:w="568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1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7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993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212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c>
          <w:tcPr>
            <w:tcW w:w="56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3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6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93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12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410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916056" w:rsidRPr="008521E8" w:rsidTr="004579AE">
        <w:tc>
          <w:tcPr>
            <w:tcW w:w="56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53" w:type="dxa"/>
            <w:gridSpan w:val="11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Цель 1. Достижение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916056" w:rsidRPr="008521E8" w:rsidTr="004579AE">
        <w:tc>
          <w:tcPr>
            <w:tcW w:w="56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3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Крапивинского 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процентов</w:t>
            </w:r>
          </w:p>
        </w:tc>
        <w:tc>
          <w:tcPr>
            <w:tcW w:w="66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32,6</w:t>
            </w:r>
          </w:p>
        </w:tc>
        <w:tc>
          <w:tcPr>
            <w:tcW w:w="7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127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993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212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w="2410" w:type="dxa"/>
          </w:tcPr>
          <w:p w:rsidR="00916056" w:rsidRPr="00C709A5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C709A5">
              <w:rPr>
                <w:rFonts w:ascii="Times New Roman" w:hAnsi="Times New Roman"/>
                <w:color w:val="020C22"/>
                <w:szCs w:val="24"/>
                <w:shd w:val="clear" w:color="auto" w:fill="FEFEFE"/>
              </w:rPr>
              <w:t>снижение уровня бедности ниже 7 процентов к 2030 году и ниже 5 процентов к 2036 году, в том числе уровня бедности многодетных семей до 12 процентов к 2030 году и до 8 процентов к 2036 году</w:t>
            </w:r>
          </w:p>
        </w:tc>
      </w:tr>
      <w:tr w:rsidR="00916056" w:rsidRPr="008521E8" w:rsidTr="004579AE">
        <w:tc>
          <w:tcPr>
            <w:tcW w:w="56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53" w:type="dxa"/>
            <w:gridSpan w:val="11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Цель 2. Повышение доступности социального обслуживания населения</w:t>
            </w:r>
          </w:p>
        </w:tc>
      </w:tr>
      <w:tr w:rsidR="00916056" w:rsidRPr="008521E8" w:rsidTr="004579AE">
        <w:trPr>
          <w:trHeight w:val="5846"/>
        </w:trPr>
        <w:tc>
          <w:tcPr>
            <w:tcW w:w="56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3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 населения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66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71" w:type="dxa"/>
          </w:tcPr>
          <w:p w:rsidR="00916056" w:rsidRPr="005B1415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8521E8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3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9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12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w="2410" w:type="dxa"/>
          </w:tcPr>
          <w:p w:rsidR="00916056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020C22"/>
                <w:szCs w:val="24"/>
                <w:shd w:val="clear" w:color="auto" w:fill="FEFEFE"/>
              </w:rPr>
            </w:pPr>
            <w:r w:rsidRPr="00C709A5">
              <w:rPr>
                <w:rFonts w:ascii="Times New Roman" w:hAnsi="Times New Roman"/>
                <w:color w:val="020C22"/>
                <w:szCs w:val="24"/>
                <w:shd w:val="clear" w:color="auto" w:fill="FEFEFE"/>
              </w:rPr>
              <w:t>увеличение ожидаемой продолжительности жизни до 78 лет к 2030 году и до 81 года к 2036 году, в том числе опережающий рост показателей ожидаемой продолжительности здоровой жизни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</w:tr>
    </w:tbl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  <w:r w:rsidRPr="008521E8">
        <w:rPr>
          <w:rFonts w:ascii="Times New Roman" w:hAnsi="Times New Roman"/>
          <w:b/>
          <w:szCs w:val="24"/>
        </w:rPr>
        <w:t>2.1. План достижения показателей муниципальной программы</w:t>
      </w:r>
    </w:p>
    <w:p w:rsidR="00916056" w:rsidRPr="008521E8" w:rsidRDefault="00916056" w:rsidP="00916056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4"/>
        </w:rPr>
      </w:pPr>
      <w:r w:rsidRPr="008521E8">
        <w:rPr>
          <w:rFonts w:ascii="Times New Roman" w:hAnsi="Times New Roman"/>
          <w:b/>
          <w:szCs w:val="24"/>
        </w:rPr>
        <w:t>в 2026 году</w:t>
      </w: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2098"/>
        <w:gridCol w:w="737"/>
        <w:gridCol w:w="1020"/>
        <w:gridCol w:w="1935"/>
        <w:gridCol w:w="1898"/>
        <w:gridCol w:w="2184"/>
        <w:gridCol w:w="1456"/>
        <w:gridCol w:w="737"/>
      </w:tblGrid>
      <w:tr w:rsidR="00916056" w:rsidRPr="008521E8" w:rsidTr="004579AE">
        <w:tc>
          <w:tcPr>
            <w:tcW w:w="459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N 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>п/п</w:t>
            </w:r>
          </w:p>
        </w:tc>
        <w:tc>
          <w:tcPr>
            <w:tcW w:w="2098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Цели/показат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>ели государственной программы</w:t>
            </w:r>
          </w:p>
        </w:tc>
        <w:tc>
          <w:tcPr>
            <w:tcW w:w="737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У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>ровень показателя</w:t>
            </w:r>
          </w:p>
        </w:tc>
        <w:tc>
          <w:tcPr>
            <w:tcW w:w="1020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Ед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 xml:space="preserve">иница измерения (по </w:t>
            </w:r>
            <w:hyperlink r:id="rId9">
              <w:r w:rsidRPr="008521E8">
                <w:rPr>
                  <w:rFonts w:ascii="Times New Roman" w:hAnsi="Times New Roman"/>
                  <w:color w:val="0000FF"/>
                  <w:szCs w:val="24"/>
                </w:rPr>
                <w:t>ОКЕИ</w:t>
              </w:r>
            </w:hyperlink>
            <w:r w:rsidRPr="008521E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7473" w:type="dxa"/>
            <w:gridSpan w:val="4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Плановые значения поквартально</w:t>
            </w:r>
          </w:p>
        </w:tc>
        <w:tc>
          <w:tcPr>
            <w:tcW w:w="737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c>
          <w:tcPr>
            <w:tcW w:w="459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8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35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 квартал</w:t>
            </w:r>
          </w:p>
        </w:tc>
        <w:tc>
          <w:tcPr>
            <w:tcW w:w="189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 квартал</w:t>
            </w:r>
          </w:p>
        </w:tc>
        <w:tc>
          <w:tcPr>
            <w:tcW w:w="21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 квартал</w:t>
            </w:r>
          </w:p>
        </w:tc>
        <w:tc>
          <w:tcPr>
            <w:tcW w:w="1456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 квартал</w:t>
            </w:r>
          </w:p>
        </w:tc>
        <w:tc>
          <w:tcPr>
            <w:tcW w:w="737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c>
          <w:tcPr>
            <w:tcW w:w="45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2065" w:type="dxa"/>
            <w:gridSpan w:val="8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Цель 1. 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</w:tr>
      <w:tr w:rsidR="00916056" w:rsidRPr="008521E8" w:rsidTr="004579AE">
        <w:tc>
          <w:tcPr>
            <w:tcW w:w="45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209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</w:t>
            </w:r>
          </w:p>
        </w:tc>
        <w:tc>
          <w:tcPr>
            <w:tcW w:w="73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93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521E8">
              <w:rPr>
                <w:rFonts w:ascii="Times New Roman" w:hAnsi="Times New Roman"/>
                <w:szCs w:val="24"/>
                <w:lang w:eastAsia="en-US"/>
              </w:rPr>
              <w:t>32,6</w:t>
            </w:r>
          </w:p>
        </w:tc>
        <w:tc>
          <w:tcPr>
            <w:tcW w:w="189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521E8">
              <w:rPr>
                <w:rFonts w:ascii="Times New Roman" w:hAnsi="Times New Roman"/>
                <w:szCs w:val="24"/>
                <w:lang w:eastAsia="en-US"/>
              </w:rPr>
              <w:t>32,7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  <w:lang w:eastAsia="en-US"/>
              </w:rPr>
              <w:t>32,8</w:t>
            </w:r>
          </w:p>
        </w:tc>
        <w:tc>
          <w:tcPr>
            <w:tcW w:w="2193" w:type="dxa"/>
            <w:gridSpan w:val="2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33,0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c>
          <w:tcPr>
            <w:tcW w:w="45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065" w:type="dxa"/>
            <w:gridSpan w:val="8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Цель 2. Повышение доступности социального обслуживания населения</w:t>
            </w:r>
          </w:p>
        </w:tc>
      </w:tr>
      <w:tr w:rsidR="00916056" w:rsidRPr="008521E8" w:rsidTr="004579AE">
        <w:tc>
          <w:tcPr>
            <w:tcW w:w="45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098" w:type="dxa"/>
          </w:tcPr>
          <w:p w:rsidR="00916056" w:rsidRPr="00FE26DE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FE26DE">
              <w:rPr>
                <w:rFonts w:ascii="Times New Roman" w:hAnsi="Times New Roman"/>
                <w:szCs w:val="24"/>
              </w:rPr>
              <w:t xml:space="preserve">доля граждан, получивших социальные услуги в организациях социального обслуживания </w:t>
            </w:r>
            <w:r w:rsidRPr="00FE26DE">
              <w:rPr>
                <w:rFonts w:ascii="Times New Roman" w:hAnsi="Times New Roman"/>
                <w:szCs w:val="24"/>
              </w:rPr>
              <w:lastRenderedPageBreak/>
              <w:t>населения, в общем числе граждан, обратившихся за получением социальных услуг в организации социального обслуживания населения  Крапивинского муниципального округа</w:t>
            </w:r>
          </w:p>
        </w:tc>
        <w:tc>
          <w:tcPr>
            <w:tcW w:w="73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МП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935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93" w:type="dxa"/>
            <w:gridSpan w:val="2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  <w:sectPr w:rsidR="00916056" w:rsidRPr="008521E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  <w:r w:rsidRPr="008521E8">
        <w:rPr>
          <w:rFonts w:ascii="Times New Roman" w:hAnsi="Times New Roman"/>
          <w:b/>
          <w:szCs w:val="24"/>
        </w:rPr>
        <w:lastRenderedPageBreak/>
        <w:t>3. Структура муниципальной программы</w:t>
      </w:r>
    </w:p>
    <w:tbl>
      <w:tblPr>
        <w:tblW w:w="14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386"/>
        <w:gridCol w:w="4819"/>
        <w:gridCol w:w="3503"/>
      </w:tblGrid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386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Задачи структурного элемента</w:t>
            </w:r>
          </w:p>
        </w:tc>
        <w:tc>
          <w:tcPr>
            <w:tcW w:w="4819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показателями</w:t>
            </w:r>
          </w:p>
        </w:tc>
      </w:tr>
      <w:tr w:rsidR="00916056" w:rsidRPr="008521E8" w:rsidTr="004579AE">
        <w:trPr>
          <w:trHeight w:hRule="exact" w:val="283"/>
        </w:trPr>
        <w:tc>
          <w:tcPr>
            <w:tcW w:w="62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708" w:type="dxa"/>
            <w:gridSpan w:val="3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Региональный проект «Многодетная семья» (входящий в состав национального проекта)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согласно приложению № 1 к настоящей муниципальной программе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86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за реализацию: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Управление социальной защиты населения</w:t>
            </w:r>
          </w:p>
        </w:tc>
        <w:tc>
          <w:tcPr>
            <w:tcW w:w="8322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Срок реализации 01.01.2026-31.</w:t>
            </w:r>
            <w:r w:rsidRPr="008521E8">
              <w:rPr>
                <w:rFonts w:ascii="Times New Roman" w:hAnsi="Times New Roman"/>
                <w:szCs w:val="24"/>
              </w:rPr>
              <w:t>12.2026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5386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Реализованы меры социальной поддержки многодетных семей</w:t>
            </w:r>
          </w:p>
        </w:tc>
        <w:tc>
          <w:tcPr>
            <w:tcW w:w="4819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3708" w:type="dxa"/>
            <w:gridSpan w:val="3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Региональный проект (входящий в состав национального проекта)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Старшее поколение»</w:t>
            </w:r>
            <w:r w:rsidRPr="008521E8">
              <w:rPr>
                <w:rFonts w:ascii="Times New Roman" w:hAnsi="Times New Roman"/>
                <w:szCs w:val="24"/>
              </w:rPr>
              <w:t xml:space="preserve"> согласно приложению № 2 к настоящей муниципальной программе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5386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Создана система долговременного ухода за гражданами пожилого возраста и инвалидами</w:t>
            </w:r>
          </w:p>
        </w:tc>
        <w:tc>
          <w:tcPr>
            <w:tcW w:w="4819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Повышение доступности социального обслуживания населения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FE26DE">
              <w:rPr>
                <w:rFonts w:ascii="Times New Roman" w:hAnsi="Times New Roman"/>
                <w:szCs w:val="24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  Крапивинского муниципального округа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3708" w:type="dxa"/>
            <w:gridSpan w:val="3"/>
          </w:tcPr>
          <w:p w:rsidR="00916056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Комплекс процессных мероприятий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8521E8">
              <w:rPr>
                <w:rFonts w:ascii="Times New Roman" w:hAnsi="Times New Roman"/>
                <w:szCs w:val="24"/>
              </w:rPr>
              <w:t xml:space="preserve"> мер социальной поддержки отдельных категорий граждан»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согласно приложению № 3 к настоящей муниципальной программе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5386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Предоставлены</w:t>
            </w:r>
            <w:r w:rsidRPr="008521E8">
              <w:rPr>
                <w:rFonts w:ascii="Times New Roman" w:hAnsi="Times New Roman"/>
                <w:szCs w:val="24"/>
              </w:rPr>
              <w:t xml:space="preserve"> мер</w:t>
            </w:r>
            <w:r>
              <w:rPr>
                <w:rFonts w:ascii="Times New Roman" w:hAnsi="Times New Roman"/>
                <w:szCs w:val="24"/>
              </w:rPr>
              <w:t>ы</w:t>
            </w:r>
            <w:r w:rsidRPr="008521E8">
              <w:rPr>
                <w:rFonts w:ascii="Times New Roman" w:hAnsi="Times New Roman"/>
                <w:szCs w:val="24"/>
              </w:rPr>
              <w:t xml:space="preserve"> социальной поддержки отдельных категорий граждан </w:t>
            </w:r>
          </w:p>
        </w:tc>
        <w:tc>
          <w:tcPr>
            <w:tcW w:w="4819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Достижение уровня социального обеспечения граждан - получателей мер 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>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w="3503" w:type="dxa"/>
          </w:tcPr>
          <w:p w:rsidR="00916056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 xml:space="preserve">Доля граждан, получающих социальную 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 xml:space="preserve">поддержку в органах социальной защиты населения, в общей численности населения Крапивинского муниципального округа 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</w:t>
            </w:r>
          </w:p>
        </w:tc>
        <w:tc>
          <w:tcPr>
            <w:tcW w:w="13708" w:type="dxa"/>
            <w:gridSpan w:val="3"/>
          </w:tcPr>
          <w:p w:rsidR="00916056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Комплекс процессных мероприятий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«Развитие</w:t>
            </w:r>
            <w:r w:rsidRPr="008521E8">
              <w:rPr>
                <w:rFonts w:ascii="Times New Roman" w:hAnsi="Times New Roman"/>
                <w:szCs w:val="24"/>
              </w:rPr>
              <w:t xml:space="preserve"> сфер</w:t>
            </w:r>
            <w:r>
              <w:rPr>
                <w:rFonts w:ascii="Times New Roman" w:hAnsi="Times New Roman"/>
                <w:szCs w:val="24"/>
              </w:rPr>
              <w:t>ы</w:t>
            </w:r>
            <w:r w:rsidRPr="008521E8">
              <w:rPr>
                <w:rFonts w:ascii="Times New Roman" w:hAnsi="Times New Roman"/>
                <w:szCs w:val="24"/>
              </w:rPr>
              <w:t xml:space="preserve"> социального обслуживания населения и секторанегосударственных организаций в сфере оказания социальных услуг»</w:t>
            </w:r>
            <w:r>
              <w:rPr>
                <w:rFonts w:ascii="Times New Roman" w:hAnsi="Times New Roman"/>
                <w:szCs w:val="24"/>
              </w:rPr>
              <w:t xml:space="preserve"> согласно приложению № 4</w:t>
            </w:r>
            <w:r w:rsidRPr="008521E8">
              <w:rPr>
                <w:rFonts w:ascii="Times New Roman" w:hAnsi="Times New Roman"/>
                <w:szCs w:val="24"/>
              </w:rPr>
              <w:t xml:space="preserve"> к настоящей муниципальной программе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4.1</w:t>
            </w:r>
          </w:p>
        </w:tc>
        <w:tc>
          <w:tcPr>
            <w:tcW w:w="5386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Развита</w:t>
            </w:r>
            <w:r w:rsidRPr="008521E8">
              <w:rPr>
                <w:rFonts w:ascii="Times New Roman" w:hAnsi="Times New Roman"/>
                <w:szCs w:val="24"/>
              </w:rPr>
              <w:t xml:space="preserve"> сфер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8521E8">
              <w:rPr>
                <w:rFonts w:ascii="Times New Roman" w:hAnsi="Times New Roman"/>
                <w:szCs w:val="24"/>
              </w:rPr>
              <w:t xml:space="preserve"> социального обслуживания населения и секторанегосударственных организаций в сфере оказания социальных услуг </w:t>
            </w:r>
          </w:p>
        </w:tc>
        <w:tc>
          <w:tcPr>
            <w:tcW w:w="4819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Повышение доступности социального обслуживания населения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Pr="00FE26DE">
              <w:rPr>
                <w:rFonts w:ascii="Times New Roman" w:hAnsi="Times New Roman"/>
                <w:szCs w:val="24"/>
              </w:rPr>
              <w:t>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  Крапивинского муниципального округа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3708" w:type="dxa"/>
            <w:gridSpan w:val="3"/>
          </w:tcPr>
          <w:p w:rsidR="00916056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Комплекс процессных мероприятий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  <w:shd w:val="clear" w:color="auto" w:fill="FFD821"/>
              </w:rPr>
            </w:pPr>
            <w:r>
              <w:rPr>
                <w:rFonts w:ascii="Times New Roman" w:hAnsi="Times New Roman"/>
                <w:szCs w:val="24"/>
              </w:rPr>
              <w:t>«Обеспечение деятельности</w:t>
            </w:r>
            <w:r w:rsidRPr="008521E8">
              <w:rPr>
                <w:rFonts w:ascii="Times New Roman" w:hAnsi="Times New Roman"/>
                <w:szCs w:val="24"/>
              </w:rPr>
              <w:t xml:space="preserve"> системы управления в сфере социальной поддержки и социального обслуживания»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согласно приложению № 5</w:t>
            </w:r>
            <w:r w:rsidRPr="008521E8">
              <w:rPr>
                <w:rFonts w:ascii="Times New Roman" w:hAnsi="Times New Roman"/>
                <w:szCs w:val="24"/>
              </w:rPr>
              <w:t xml:space="preserve"> к настоящей муниципальной программе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8521E8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386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Обеспечена деятельность</w:t>
            </w:r>
            <w:r w:rsidRPr="008521E8">
              <w:rPr>
                <w:rFonts w:ascii="Times New Roman" w:hAnsi="Times New Roman"/>
                <w:szCs w:val="24"/>
              </w:rPr>
              <w:t xml:space="preserve"> системы управления в сфере социальной поддержки и социального обслуживания</w:t>
            </w:r>
          </w:p>
        </w:tc>
        <w:tc>
          <w:tcPr>
            <w:tcW w:w="4819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Повышение доступности социального обслуживания населения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 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08" w:type="dxa"/>
            <w:gridSpan w:val="3"/>
          </w:tcPr>
          <w:p w:rsidR="00916056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Комплекс процессных </w:t>
            </w:r>
            <w:r>
              <w:rPr>
                <w:rFonts w:ascii="Times New Roman" w:hAnsi="Times New Roman"/>
                <w:szCs w:val="24"/>
              </w:rPr>
              <w:t>мероприятий</w:t>
            </w:r>
          </w:p>
          <w:p w:rsidR="00916056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«Д</w:t>
            </w:r>
            <w:r w:rsidRPr="008521E8">
              <w:rPr>
                <w:rFonts w:ascii="Times New Roman" w:hAnsi="Times New Roman"/>
                <w:szCs w:val="24"/>
              </w:rPr>
              <w:t>ругие вопросы в области социальной политики</w:t>
            </w:r>
            <w:r>
              <w:rPr>
                <w:rFonts w:ascii="Times New Roman" w:hAnsi="Times New Roman"/>
                <w:szCs w:val="24"/>
              </w:rPr>
              <w:t xml:space="preserve">»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согласно приложению № 6</w:t>
            </w:r>
            <w:r w:rsidRPr="008521E8">
              <w:rPr>
                <w:rFonts w:ascii="Times New Roman" w:hAnsi="Times New Roman"/>
                <w:szCs w:val="24"/>
              </w:rPr>
              <w:t xml:space="preserve"> к настоящей муниципальной программе</w:t>
            </w:r>
          </w:p>
        </w:tc>
      </w:tr>
      <w:tr w:rsidR="00916056" w:rsidRPr="008521E8" w:rsidTr="004579AE">
        <w:trPr>
          <w:trHeight w:val="360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6.1</w:t>
            </w:r>
          </w:p>
        </w:tc>
        <w:tc>
          <w:tcPr>
            <w:tcW w:w="5386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Реализованыдругие вопросы в области социальной политики</w:t>
            </w:r>
          </w:p>
        </w:tc>
        <w:tc>
          <w:tcPr>
            <w:tcW w:w="4819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Достижение уровня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Доля граждан, получающих социальную поддержку в органах социальной защиты населения, в общей численности населения Крапивинского муниципального округа </w:t>
            </w:r>
          </w:p>
        </w:tc>
      </w:tr>
    </w:tbl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  <w:r w:rsidRPr="008521E8">
        <w:rPr>
          <w:rFonts w:ascii="Times New Roman" w:hAnsi="Times New Roman"/>
          <w:b/>
          <w:szCs w:val="24"/>
        </w:rPr>
        <w:t>4. Финансовое обеспечение муниципальной программы</w:t>
      </w:r>
    </w:p>
    <w:p w:rsidR="00916056" w:rsidRPr="008521E8" w:rsidRDefault="00916056" w:rsidP="00916056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452"/>
        <w:gridCol w:w="1492"/>
        <w:gridCol w:w="1417"/>
        <w:gridCol w:w="1418"/>
        <w:gridCol w:w="1052"/>
        <w:gridCol w:w="1389"/>
      </w:tblGrid>
      <w:tr w:rsidR="00916056" w:rsidRPr="008521E8" w:rsidTr="004579AE">
        <w:tc>
          <w:tcPr>
            <w:tcW w:w="1871" w:type="dxa"/>
            <w:vMerge w:val="restart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>ние муниципальной программы, структурного элемента/источник финансового обеспечения</w:t>
            </w:r>
          </w:p>
        </w:tc>
        <w:tc>
          <w:tcPr>
            <w:tcW w:w="8220" w:type="dxa"/>
            <w:gridSpan w:val="6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Объем финансового обеспечения по годам реализации, тыс. рублей</w:t>
            </w:r>
          </w:p>
        </w:tc>
      </w:tr>
      <w:tr w:rsidR="00916056" w:rsidRPr="008521E8" w:rsidTr="004579AE">
        <w:tc>
          <w:tcPr>
            <w:tcW w:w="1871" w:type="dxa"/>
            <w:vMerge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Всего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Муниципальная программа «Социальная поддержка населения Крапивинского муниципального округа» на 2026-2030 годы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(всего), в том числе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90141,6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90401,9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94579,4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275122,9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6603,0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6603,0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6603,0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19809,0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75296,8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75148,3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75148,3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225593,4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Федеральный бюджет 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4300,5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4704,2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8881,7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17886,4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Собственные средства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3941,3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3946,4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3946,4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11834,1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Региональный проект  (входящий в состав национального проекта) «Многодетная семья", (всего), в том числе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12822,9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12822,9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Региональный проект  (входящий в состав национального проекта) «Старшее поколение» (всего), в том числе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4300,5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4704,2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8881,7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17886,4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Федеральный бюджет 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4300,5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4704,2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8881,7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17886,4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Комплекс процессных мероприятий «Предоставление мер социальной поддержки отдельным 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>категориям граждан»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537,0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1314,0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Областной бюджет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537,0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1314,0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Комплекс процессных мероприятий «Развитие сферы социального обслуживания населения и сектора негосударственных организаций в сфере оказания социальных услуг»</w:t>
            </w:r>
          </w:p>
        </w:tc>
        <w:tc>
          <w:tcPr>
            <w:tcW w:w="145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60230,8</w:t>
            </w:r>
          </w:p>
        </w:tc>
        <w:tc>
          <w:tcPr>
            <w:tcW w:w="149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60235,9</w:t>
            </w:r>
          </w:p>
        </w:tc>
        <w:tc>
          <w:tcPr>
            <w:tcW w:w="1417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60235,9</w:t>
            </w:r>
          </w:p>
        </w:tc>
        <w:tc>
          <w:tcPr>
            <w:tcW w:w="141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180702,6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45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49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417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41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168868,5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Собственные средства</w:t>
            </w:r>
          </w:p>
        </w:tc>
        <w:tc>
          <w:tcPr>
            <w:tcW w:w="145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3941,3</w:t>
            </w:r>
          </w:p>
        </w:tc>
        <w:tc>
          <w:tcPr>
            <w:tcW w:w="149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3946,4</w:t>
            </w:r>
          </w:p>
        </w:tc>
        <w:tc>
          <w:tcPr>
            <w:tcW w:w="1417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3946,4</w:t>
            </w:r>
          </w:p>
        </w:tc>
        <w:tc>
          <w:tcPr>
            <w:tcW w:w="141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11834,1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Комплекс процессных мероприятий «Обеспечение деятельности системы управления в сфере социальной </w:t>
            </w:r>
            <w:r w:rsidRPr="008521E8">
              <w:rPr>
                <w:rFonts w:ascii="Times New Roman" w:hAnsi="Times New Roman"/>
                <w:szCs w:val="24"/>
              </w:rPr>
              <w:lastRenderedPageBreak/>
              <w:t>поддержки и социального обслуживания»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14196,0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42588,0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Областной бюджет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42588,0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300,0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Комплекс процессных мероприятий «Другие вопросы в области социальной политики»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19509,0</w:t>
            </w:r>
          </w:p>
        </w:tc>
      </w:tr>
      <w:tr w:rsidR="00916056" w:rsidRPr="008521E8" w:rsidTr="004579AE">
        <w:tc>
          <w:tcPr>
            <w:tcW w:w="187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4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49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41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418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052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389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19509,0</w:t>
            </w:r>
          </w:p>
        </w:tc>
      </w:tr>
    </w:tbl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Приложение № 1</w:t>
      </w: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к муниципальной программе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lastRenderedPageBreak/>
        <w:t xml:space="preserve"> «Социальная поддержка населения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Крапивинского муниципального округа» 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на 2026-2030 годы</w:t>
      </w: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Паспорт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Регионального проекта «Многодетная семья» (входящего в состав национального проекта)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  <w:shd w:val="clear" w:color="auto" w:fill="FFD821"/>
        </w:rPr>
      </w:pPr>
    </w:p>
    <w:p w:rsidR="00916056" w:rsidRPr="008521E8" w:rsidRDefault="00916056" w:rsidP="00916056">
      <w:pPr>
        <w:numPr>
          <w:ilvl w:val="0"/>
          <w:numId w:val="8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исполнительный орган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Муниципальная программа «Социальная поддержка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Крапивинского муниципального округа» на 2026 - 2030 годы</w:t>
            </w:r>
          </w:p>
        </w:tc>
      </w:tr>
    </w:tbl>
    <w:p w:rsidR="00916056" w:rsidRPr="008521E8" w:rsidRDefault="00916056" w:rsidP="00916056">
      <w:pPr>
        <w:numPr>
          <w:ilvl w:val="0"/>
          <w:numId w:val="8"/>
        </w:numPr>
        <w:spacing w:line="259" w:lineRule="auto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Показатели Регионального проекта «Многодетная семья»</w:t>
      </w:r>
    </w:p>
    <w:tbl>
      <w:tblPr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425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916056" w:rsidRPr="008521E8" w:rsidTr="004579AE">
        <w:trPr>
          <w:trHeight w:val="360"/>
          <w:jc w:val="center"/>
        </w:trPr>
        <w:tc>
          <w:tcPr>
            <w:tcW w:w="496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425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за достижение показателя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496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25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496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425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496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602" w:type="dxa"/>
            <w:gridSpan w:val="11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Cs w:val="24"/>
              </w:rPr>
              <w:t>«Реализованы</w:t>
            </w:r>
            <w:r w:rsidRPr="008521E8">
              <w:rPr>
                <w:rFonts w:ascii="Times New Roman" w:hAnsi="Times New Roman"/>
                <w:szCs w:val="24"/>
              </w:rPr>
              <w:t xml:space="preserve"> мер</w:t>
            </w:r>
            <w:r>
              <w:rPr>
                <w:rFonts w:ascii="Times New Roman" w:hAnsi="Times New Roman"/>
                <w:szCs w:val="24"/>
              </w:rPr>
              <w:t>ы</w:t>
            </w:r>
            <w:r w:rsidRPr="008521E8">
              <w:rPr>
                <w:rFonts w:ascii="Times New Roman" w:hAnsi="Times New Roman"/>
                <w:szCs w:val="24"/>
              </w:rPr>
              <w:t xml:space="preserve"> социальной поддержки многодетных семей»</w:t>
            </w:r>
          </w:p>
        </w:tc>
      </w:tr>
      <w:tr w:rsidR="00916056" w:rsidRPr="008521E8" w:rsidTr="004579AE">
        <w:trPr>
          <w:trHeight w:val="1809"/>
          <w:jc w:val="center"/>
        </w:trPr>
        <w:tc>
          <w:tcPr>
            <w:tcW w:w="496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2425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освоенных средств на предоставление мер социальной поддержки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многодетных семей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98,4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</w:tc>
      </w:tr>
    </w:tbl>
    <w:p w:rsidR="00916056" w:rsidRPr="008521E8" w:rsidRDefault="00916056" w:rsidP="00916056">
      <w:pPr>
        <w:numPr>
          <w:ilvl w:val="0"/>
          <w:numId w:val="8"/>
        </w:numPr>
        <w:spacing w:line="259" w:lineRule="auto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Поквартальный план достижения показателя 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регионального проекта «Многодетная семья»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 конец 2026 года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916056" w:rsidRPr="008521E8" w:rsidTr="004579AE">
        <w:trPr>
          <w:trHeight w:hRule="exact" w:val="272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543" w:type="dxa"/>
            <w:gridSpan w:val="8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«Реализованы меры социальной поддержки многодетных семей»</w:t>
            </w:r>
          </w:p>
        </w:tc>
      </w:tr>
      <w:tr w:rsidR="00916056" w:rsidRPr="008521E8" w:rsidTr="004579AE">
        <w:trPr>
          <w:trHeight w:hRule="exact" w:val="2170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1.1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освоенных средств на предоставление мер социальной поддержки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многодетным семьям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1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701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700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916056" w:rsidRPr="008521E8" w:rsidRDefault="00916056" w:rsidP="00916056">
      <w:pPr>
        <w:ind w:left="72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ind w:left="72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numPr>
          <w:ilvl w:val="0"/>
          <w:numId w:val="10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Перечень мероприятий (результатов) регионального проекта Многодетная семья»</w:t>
      </w:r>
    </w:p>
    <w:tbl>
      <w:tblPr>
        <w:tblW w:w="14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916056" w:rsidRPr="008521E8" w:rsidTr="004579AE">
        <w:trPr>
          <w:trHeight w:val="360"/>
          <w:jc w:val="center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6370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мероприятия (результата) по годам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62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62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916056" w:rsidRPr="008521E8" w:rsidTr="004579AE">
        <w:trPr>
          <w:trHeight w:hRule="exact" w:val="443"/>
          <w:jc w:val="center"/>
        </w:trPr>
        <w:tc>
          <w:tcPr>
            <w:tcW w:w="14784" w:type="dxa"/>
            <w:gridSpan w:val="11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«Реализованы меры социальной поддержки многодетных семей»</w:t>
            </w:r>
          </w:p>
        </w:tc>
      </w:tr>
      <w:tr w:rsidR="00916056" w:rsidRPr="008521E8" w:rsidTr="004579AE">
        <w:trPr>
          <w:trHeight w:hRule="exact" w:val="1981"/>
          <w:jc w:val="center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Обеспечены меры социальной поддержки многодетных семей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98,4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916056" w:rsidRPr="008521E8" w:rsidRDefault="00916056" w:rsidP="00916056">
      <w:pPr>
        <w:numPr>
          <w:ilvl w:val="0"/>
          <w:numId w:val="10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Финансовое обеспечение регионального проекта «Многодетная семья</w:t>
      </w:r>
    </w:p>
    <w:tbl>
      <w:tblPr>
        <w:tblW w:w="14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30"/>
        <w:gridCol w:w="1134"/>
        <w:gridCol w:w="1134"/>
        <w:gridCol w:w="1134"/>
        <w:gridCol w:w="1134"/>
        <w:gridCol w:w="1134"/>
        <w:gridCol w:w="1134"/>
      </w:tblGrid>
      <w:tr w:rsidR="00916056" w:rsidRPr="008521E8" w:rsidTr="004579AE">
        <w:trPr>
          <w:trHeight w:val="353"/>
          <w:jc w:val="center"/>
        </w:trPr>
        <w:tc>
          <w:tcPr>
            <w:tcW w:w="783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Объем финансового обеспечения по годам реализации,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830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Всего: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83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830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Региональный проект, входящий в состав национального проекта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12822,9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830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12822,9</w:t>
            </w:r>
          </w:p>
        </w:tc>
      </w:tr>
      <w:tr w:rsidR="00916056" w:rsidRPr="008521E8" w:rsidTr="004579AE">
        <w:trPr>
          <w:trHeight w:hRule="exact" w:val="491"/>
          <w:jc w:val="center"/>
        </w:trPr>
        <w:tc>
          <w:tcPr>
            <w:tcW w:w="7830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Обеспечены меры социальной поддержки многодетных семей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12822,9</w:t>
            </w:r>
          </w:p>
        </w:tc>
      </w:tr>
      <w:tr w:rsidR="00916056" w:rsidRPr="008521E8" w:rsidTr="004579AE">
        <w:trPr>
          <w:trHeight w:hRule="exact" w:val="427"/>
          <w:jc w:val="center"/>
        </w:trPr>
        <w:tc>
          <w:tcPr>
            <w:tcW w:w="7830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7274,3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12822,9</w:t>
            </w:r>
          </w:p>
        </w:tc>
      </w:tr>
    </w:tbl>
    <w:p w:rsidR="00916056" w:rsidRPr="008521E8" w:rsidRDefault="00916056" w:rsidP="00916056">
      <w:pPr>
        <w:numPr>
          <w:ilvl w:val="0"/>
          <w:numId w:val="10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План реализации регионального проекта «Многодетная семья» </w:t>
      </w:r>
    </w:p>
    <w:tbl>
      <w:tblPr>
        <w:tblW w:w="14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799"/>
      </w:tblGrid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7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Вид подтверждающего документа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14668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«Реализованы меры социальной поддержки многодетных семей»</w:t>
            </w:r>
          </w:p>
        </w:tc>
      </w:tr>
      <w:tr w:rsidR="00916056" w:rsidRPr="008521E8" w:rsidTr="004579AE">
        <w:trPr>
          <w:trHeight w:val="763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Обеспечены меры социальной поддержки многодетных семей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Заворин Д.С. – начальник управления образования;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95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579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799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</w:tbl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Приложение № 2</w:t>
      </w: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к муниципальной программе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«Социальная поддержка населения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Крапивинского муниципального округа» 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на 2026-2030 годы</w:t>
      </w: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lastRenderedPageBreak/>
        <w:t xml:space="preserve">Паспорт </w:t>
      </w:r>
    </w:p>
    <w:p w:rsidR="00916056" w:rsidRPr="008521E8" w:rsidRDefault="00916056" w:rsidP="00916056">
      <w:pPr>
        <w:widowControl w:val="0"/>
        <w:autoSpaceDE w:val="0"/>
        <w:autoSpaceDN w:val="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Регионального проекта «Старшее поколение» (входящего в состав национального проекта)</w:t>
      </w:r>
    </w:p>
    <w:p w:rsidR="00916056" w:rsidRPr="008521E8" w:rsidRDefault="00916056" w:rsidP="00916056">
      <w:pPr>
        <w:numPr>
          <w:ilvl w:val="3"/>
          <w:numId w:val="10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исполнительный орган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КЦСОН Крапивинского округа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Елена Александровна – начальник 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Муниципальная программа «Социальная поддержка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Крапивинского муниципального округа» на 2026 – 2030 годы</w:t>
            </w:r>
          </w:p>
        </w:tc>
      </w:tr>
    </w:tbl>
    <w:p w:rsidR="00916056" w:rsidRPr="008521E8" w:rsidRDefault="00916056" w:rsidP="00916056">
      <w:pPr>
        <w:numPr>
          <w:ilvl w:val="3"/>
          <w:numId w:val="10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Показатели регионального проекта (входящего в состав национального проекта)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за достижение показателя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16056" w:rsidRPr="008521E8" w:rsidTr="004579AE">
        <w:trPr>
          <w:trHeight w:val="521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728" w:type="dxa"/>
            <w:gridSpan w:val="11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</w:t>
            </w:r>
            <w:r w:rsidRPr="008521E8">
              <w:rPr>
                <w:rFonts w:ascii="Times New Roman" w:hAnsi="Times New Roman"/>
                <w:szCs w:val="24"/>
              </w:rPr>
              <w:t xml:space="preserve"> «Создана система долговременного ухода за гражданами пожилого возраста и инвалидами»</w:t>
            </w:r>
          </w:p>
        </w:tc>
      </w:tr>
      <w:tr w:rsidR="00916056" w:rsidRPr="008521E8" w:rsidTr="004579AE">
        <w:trPr>
          <w:trHeight w:val="2825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255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Доля освоенных средств на обеспечение деятельности по созданию системы долговременного ухода за гражданами пожилого возраста и инвалидами 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КЦСОН Крапивинского округа</w:t>
            </w:r>
          </w:p>
        </w:tc>
      </w:tr>
    </w:tbl>
    <w:p w:rsidR="00916056" w:rsidRPr="008521E8" w:rsidRDefault="00916056" w:rsidP="00916056">
      <w:pPr>
        <w:widowControl w:val="0"/>
        <w:numPr>
          <w:ilvl w:val="3"/>
          <w:numId w:val="10"/>
        </w:numPr>
        <w:autoSpaceDE w:val="0"/>
        <w:autoSpaceDN w:val="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Поквартальный план достижения показателей регионального проекта «Старшее поколение»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 конец 2026 года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916056" w:rsidRPr="008521E8" w:rsidTr="004579AE">
        <w:trPr>
          <w:trHeight w:hRule="exact" w:val="272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543" w:type="dxa"/>
            <w:gridSpan w:val="8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«Создана система долговременного ухода за гражданами пожилого возраста и инвалидами»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704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1.1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Доля освоенных средств на обеспечение деятельности по созданию системы долговременного ухода за гражданами пожилого возраста и инвалидами 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25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916056" w:rsidRPr="008521E8" w:rsidRDefault="00916056" w:rsidP="00916056">
      <w:pPr>
        <w:widowControl w:val="0"/>
        <w:numPr>
          <w:ilvl w:val="3"/>
          <w:numId w:val="10"/>
        </w:numPr>
        <w:autoSpaceDE w:val="0"/>
        <w:autoSpaceDN w:val="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Перечень мероприятий (результатов) регионального проекта «Старшее поколение»</w:t>
      </w:r>
    </w:p>
    <w:tbl>
      <w:tblPr>
        <w:tblW w:w="14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916056" w:rsidRPr="008521E8" w:rsidTr="004579AE">
        <w:trPr>
          <w:trHeight w:val="360"/>
          <w:jc w:val="center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6370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мероприятия (результата) по годам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62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62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916056" w:rsidRPr="008521E8" w:rsidTr="004579AE">
        <w:trPr>
          <w:trHeight w:hRule="exact" w:val="510"/>
          <w:jc w:val="center"/>
        </w:trPr>
        <w:tc>
          <w:tcPr>
            <w:tcW w:w="14784" w:type="dxa"/>
            <w:gridSpan w:val="11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«Создана система долговременного ухода за гражданами пожилого возраста и инвалидами»</w:t>
            </w:r>
          </w:p>
        </w:tc>
      </w:tr>
      <w:tr w:rsidR="00916056" w:rsidRPr="008521E8" w:rsidTr="004579AE">
        <w:trPr>
          <w:trHeight w:hRule="exact" w:val="2420"/>
          <w:jc w:val="center"/>
        </w:trPr>
        <w:tc>
          <w:tcPr>
            <w:tcW w:w="62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1.1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Создана система долговременного ухода за гражданами</w:t>
            </w:r>
            <w:r>
              <w:rPr>
                <w:rFonts w:ascii="Times New Roman" w:hAnsi="Times New Roman"/>
                <w:szCs w:val="24"/>
              </w:rPr>
              <w:t xml:space="preserve"> пожилого возраста и инвалидами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916056" w:rsidRPr="008521E8" w:rsidRDefault="00916056" w:rsidP="00916056">
      <w:pPr>
        <w:widowControl w:val="0"/>
        <w:numPr>
          <w:ilvl w:val="3"/>
          <w:numId w:val="10"/>
        </w:numPr>
        <w:autoSpaceDE w:val="0"/>
        <w:autoSpaceDN w:val="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Финансовое обеспечение регионального проекта «Старшее поколение»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916056" w:rsidRPr="008521E8" w:rsidTr="004579AE">
        <w:trPr>
          <w:trHeight w:val="353"/>
          <w:jc w:val="center"/>
        </w:trPr>
        <w:tc>
          <w:tcPr>
            <w:tcW w:w="765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Объем финансового обеспечения по годам реализации,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65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Всего: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Региональный проект, входящий в состав национального проекта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4300,5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4704,2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8881,7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17886,4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4300,5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4704,2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8881,7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17886,4</w:t>
            </w:r>
          </w:p>
        </w:tc>
      </w:tr>
      <w:tr w:rsidR="00916056" w:rsidRPr="008521E8" w:rsidTr="004579AE">
        <w:trPr>
          <w:trHeight w:hRule="exact" w:val="1332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Создана система долговременного ухода за гражданами пожилого возраста и инвалидами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4300,5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4704,2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8881,7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17886,4</w:t>
            </w:r>
          </w:p>
        </w:tc>
      </w:tr>
      <w:tr w:rsidR="00916056" w:rsidRPr="008521E8" w:rsidTr="004579AE">
        <w:trPr>
          <w:trHeight w:hRule="exact" w:val="376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Федеральный 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4300,5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4704,2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8881,7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17886,4</w:t>
            </w:r>
          </w:p>
        </w:tc>
      </w:tr>
    </w:tbl>
    <w:p w:rsidR="00916056" w:rsidRPr="008521E8" w:rsidRDefault="00916056" w:rsidP="00916056">
      <w:pPr>
        <w:widowControl w:val="0"/>
        <w:numPr>
          <w:ilvl w:val="3"/>
          <w:numId w:val="10"/>
        </w:numPr>
        <w:autoSpaceDE w:val="0"/>
        <w:autoSpaceDN w:val="0"/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План реализации регионального проекта «Старшее поколение» в текущем году</w:t>
      </w: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Вид подтверждающего документа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14376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«Создание системы долговременного ухода за гражданами пожилого возраста и инвалидами»</w:t>
            </w:r>
          </w:p>
        </w:tc>
      </w:tr>
      <w:tr w:rsidR="00916056" w:rsidRPr="008521E8" w:rsidTr="004579AE">
        <w:trPr>
          <w:trHeight w:val="763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Создана система долговременного ухода за гражданами</w:t>
            </w:r>
            <w:r>
              <w:rPr>
                <w:rFonts w:ascii="Times New Roman" w:hAnsi="Times New Roman"/>
                <w:szCs w:val="24"/>
              </w:rPr>
              <w:t xml:space="preserve"> пожилого возраста и инвалидами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управления социальной защиты населения;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А.И. – директор КЦСОН Крапивинского округа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579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lastRenderedPageBreak/>
        <w:t>Приложение №3</w:t>
      </w: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к муниципальной программе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«Социальная поддержка населения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Крапивинского муниципального округа» 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на 2026-2030 годы</w:t>
      </w: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Паспорт</w:t>
      </w:r>
    </w:p>
    <w:p w:rsidR="00916056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комплекса процессных мероприятий 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«Предоставление</w:t>
      </w:r>
      <w:r w:rsidRPr="008521E8">
        <w:rPr>
          <w:rFonts w:ascii="Times New Roman" w:hAnsi="Times New Roman"/>
          <w:szCs w:val="24"/>
        </w:rPr>
        <w:t xml:space="preserve"> мер социальной поддержки отдельных категорий граждан»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  <w:shd w:val="clear" w:color="auto" w:fill="FFD821"/>
        </w:rPr>
      </w:pPr>
    </w:p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1.Общие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исполнительный орган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КЦСОН Крапивинского округа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Муниципальная программа «Социальная поддержка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Крапивинского муниципального округа» на 2026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8521E8">
              <w:rPr>
                <w:rFonts w:ascii="Times New Roman" w:hAnsi="Times New Roman"/>
                <w:szCs w:val="24"/>
              </w:rPr>
              <w:t xml:space="preserve"> 2030 годы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2.Показатели комплекса процессных мероприятий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за достижение показателя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16056" w:rsidRPr="008521E8" w:rsidTr="004579AE">
        <w:trPr>
          <w:trHeight w:val="200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28" w:type="dxa"/>
            <w:gridSpan w:val="11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«Предоставлены меры социальной поддержки отдельных категорий граждан»</w:t>
            </w:r>
          </w:p>
        </w:tc>
      </w:tr>
      <w:tr w:rsidR="00916056" w:rsidRPr="008521E8" w:rsidTr="004579AE">
        <w:trPr>
          <w:trHeight w:val="2399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освоенных средств на предоставление мер социальной поддержки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отдельным категориям</w:t>
            </w:r>
          </w:p>
          <w:p w:rsidR="00916056" w:rsidRPr="008521E8" w:rsidRDefault="00916056" w:rsidP="004579AE">
            <w:pPr>
              <w:pStyle w:val="Table"/>
              <w:widowControl w:val="0"/>
              <w:rPr>
                <w:rFonts w:ascii="Times New Roman" w:hAnsi="Times New Roman"/>
              </w:rPr>
            </w:pPr>
            <w:r w:rsidRPr="008521E8">
              <w:rPr>
                <w:rFonts w:ascii="Times New Roman" w:hAnsi="Times New Roman"/>
              </w:rPr>
              <w:t>граждан</w:t>
            </w:r>
          </w:p>
          <w:p w:rsidR="00916056" w:rsidRPr="008521E8" w:rsidRDefault="00916056" w:rsidP="004579AE">
            <w:pPr>
              <w:pStyle w:val="Table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98,4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КЦСОН Крапивинского округа</w:t>
            </w:r>
          </w:p>
        </w:tc>
      </w:tr>
    </w:tbl>
    <w:p w:rsidR="00916056" w:rsidRPr="00DD7D61" w:rsidRDefault="00916056" w:rsidP="00916056">
      <w:pPr>
        <w:pStyle w:val="a7"/>
        <w:numPr>
          <w:ilvl w:val="0"/>
          <w:numId w:val="16"/>
        </w:numPr>
        <w:jc w:val="center"/>
        <w:rPr>
          <w:rFonts w:ascii="Times New Roman" w:hAnsi="Times New Roman"/>
          <w:szCs w:val="24"/>
        </w:rPr>
      </w:pPr>
      <w:r w:rsidRPr="00DD7D61">
        <w:rPr>
          <w:rFonts w:ascii="Times New Roman" w:hAnsi="Times New Roman"/>
          <w:szCs w:val="24"/>
        </w:rPr>
        <w:t>Поквартальный план достижения показателей комплекса процессных мероприятий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 конец 2026 года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916056" w:rsidRPr="008521E8" w:rsidTr="004579AE">
        <w:trPr>
          <w:trHeight w:hRule="exact" w:val="581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«Предоставлены меры социальной поддержки отдельных категорий граждан»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559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освоенных средств на предоставление мер социальной поддержки</w:t>
            </w:r>
          </w:p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отдельным категориям</w:t>
            </w:r>
          </w:p>
          <w:p w:rsidR="00916056" w:rsidRPr="008521E8" w:rsidRDefault="00916056" w:rsidP="004579AE">
            <w:pPr>
              <w:pStyle w:val="Table"/>
              <w:widowControl w:val="0"/>
              <w:rPr>
                <w:rFonts w:ascii="Times New Roman" w:hAnsi="Times New Roman"/>
              </w:rPr>
            </w:pPr>
            <w:r w:rsidRPr="008521E8">
              <w:rPr>
                <w:rFonts w:ascii="Times New Roman" w:hAnsi="Times New Roman"/>
              </w:rPr>
              <w:t>граждан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25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8521E8">
              <w:rPr>
                <w:rFonts w:ascii="Times New Roman" w:hAnsi="Times New Roman"/>
                <w:szCs w:val="24"/>
              </w:rPr>
              <w:t>5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4.Перечень мероприятий (результатов) комплекса процессных мероприятий</w:t>
      </w:r>
    </w:p>
    <w:tbl>
      <w:tblPr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 w:rsidR="00916056" w:rsidRPr="008521E8" w:rsidTr="004579AE">
        <w:trPr>
          <w:trHeight w:val="36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6239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мероприятия (результата) по годам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495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916056" w:rsidRPr="008521E8" w:rsidTr="004579AE">
        <w:trPr>
          <w:trHeight w:hRule="exact" w:val="459"/>
          <w:jc w:val="center"/>
        </w:trPr>
        <w:tc>
          <w:tcPr>
            <w:tcW w:w="14524" w:type="dxa"/>
            <w:gridSpan w:val="11"/>
          </w:tcPr>
          <w:p w:rsidR="00916056" w:rsidRPr="008521E8" w:rsidRDefault="00916056" w:rsidP="004579AE">
            <w:pPr>
              <w:ind w:left="360"/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«Реализованы меры социальной поддержки отдельных категорий граждан»</w:t>
            </w:r>
          </w:p>
          <w:p w:rsidR="00916056" w:rsidRPr="008521E8" w:rsidRDefault="00916056" w:rsidP="004579AE">
            <w:pPr>
              <w:ind w:left="36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4153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Обеспечена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6056" w:rsidRPr="008521E8" w:rsidTr="004579AE">
        <w:trPr>
          <w:trHeight w:hRule="exact" w:val="3037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Выплачены социальные пособия на погребение и возмещены расходы по гарантированному перечню услуг по погребению 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5.Финансовое обеспечение комплекса процессных мероприятий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916056" w:rsidRPr="008521E8" w:rsidTr="004579AE">
        <w:trPr>
          <w:trHeight w:val="353"/>
          <w:jc w:val="center"/>
        </w:trPr>
        <w:tc>
          <w:tcPr>
            <w:tcW w:w="765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916056" w:rsidRPr="00916056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Объем финансового о</w:t>
            </w:r>
            <w:r>
              <w:rPr>
                <w:rFonts w:ascii="Times New Roman" w:hAnsi="Times New Roman"/>
                <w:szCs w:val="24"/>
              </w:rPr>
              <w:t xml:space="preserve">беспечения по годам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65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Всего: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6056" w:rsidRPr="008521E8" w:rsidTr="004579AE">
        <w:trPr>
          <w:trHeight w:hRule="exact" w:val="699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537,0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1314,0</w:t>
            </w:r>
          </w:p>
        </w:tc>
      </w:tr>
      <w:tr w:rsidR="00916056" w:rsidRPr="008521E8" w:rsidTr="004579AE">
        <w:trPr>
          <w:trHeight w:hRule="exact" w:val="699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537,0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1314,0</w:t>
            </w:r>
          </w:p>
        </w:tc>
      </w:tr>
      <w:tr w:rsidR="00916056" w:rsidRPr="008521E8" w:rsidTr="004579AE">
        <w:trPr>
          <w:trHeight w:hRule="exact" w:val="1144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Оказана 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148,5</w:t>
            </w:r>
          </w:p>
        </w:tc>
      </w:tr>
      <w:tr w:rsidR="00916056" w:rsidRPr="008521E8" w:rsidTr="004579AE">
        <w:trPr>
          <w:trHeight w:hRule="exact" w:val="577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148,5</w:t>
            </w:r>
          </w:p>
        </w:tc>
      </w:tr>
      <w:tr w:rsidR="00916056" w:rsidRPr="008521E8" w:rsidTr="004579AE">
        <w:trPr>
          <w:trHeight w:hRule="exact" w:val="712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Выплачено социальное пособие на погребение и возмещены расходы по гарантированному перечню услуг по погребению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1165,5</w:t>
            </w:r>
          </w:p>
        </w:tc>
      </w:tr>
      <w:tr w:rsidR="00916056" w:rsidRPr="008521E8" w:rsidTr="004579AE">
        <w:trPr>
          <w:trHeight w:hRule="exact" w:val="551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388,5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1165,5</w:t>
            </w:r>
          </w:p>
        </w:tc>
      </w:tr>
    </w:tbl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numPr>
          <w:ilvl w:val="0"/>
          <w:numId w:val="9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План реализации комплекса процессных мероприятий в текущем году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Вид подтверждающего документа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16056" w:rsidRPr="008521E8" w:rsidTr="004579AE">
        <w:trPr>
          <w:trHeight w:hRule="exact" w:val="781"/>
          <w:jc w:val="center"/>
        </w:trPr>
        <w:tc>
          <w:tcPr>
            <w:tcW w:w="14376" w:type="dxa"/>
            <w:gridSpan w:val="4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«Предоставлены меры</w:t>
            </w:r>
            <w:r w:rsidRPr="005B1415">
              <w:rPr>
                <w:rFonts w:ascii="Times New Roman" w:hAnsi="Times New Roman"/>
                <w:szCs w:val="24"/>
              </w:rPr>
              <w:t xml:space="preserve"> </w:t>
            </w:r>
            <w:r w:rsidRPr="008521E8">
              <w:rPr>
                <w:rFonts w:ascii="Times New Roman" w:hAnsi="Times New Roman"/>
                <w:szCs w:val="24"/>
              </w:rPr>
              <w:t>социальной поддержки отдельных категорий граждан»</w:t>
            </w:r>
          </w:p>
        </w:tc>
      </w:tr>
      <w:tr w:rsidR="00916056" w:rsidRPr="008521E8" w:rsidTr="004579AE">
        <w:trPr>
          <w:trHeight w:hRule="exact" w:val="1899"/>
          <w:jc w:val="center"/>
        </w:trPr>
        <w:tc>
          <w:tcPr>
            <w:tcW w:w="5102" w:type="dxa"/>
            <w:vAlign w:val="center"/>
          </w:tcPr>
          <w:p w:rsidR="00916056" w:rsidRPr="001B2F7E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1B2F7E">
              <w:rPr>
                <w:rFonts w:ascii="Times New Roman" w:hAnsi="Times New Roman"/>
                <w:szCs w:val="24"/>
              </w:rPr>
              <w:t>Оказана социальная поддержка отдельных категория семей в форме оснащения жилых помещений автономными  дымовыми пожарными извещателями и (или) датчиками (извещателями )угарного газа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  <w:vMerge w:val="restart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управле</w:t>
            </w:r>
            <w:r>
              <w:rPr>
                <w:rFonts w:ascii="Times New Roman" w:hAnsi="Times New Roman"/>
                <w:szCs w:val="24"/>
              </w:rPr>
              <w:t>ния социальной защиты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1118"/>
          <w:jc w:val="center"/>
        </w:trPr>
        <w:tc>
          <w:tcPr>
            <w:tcW w:w="5102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1143"/>
          <w:jc w:val="center"/>
        </w:trPr>
        <w:tc>
          <w:tcPr>
            <w:tcW w:w="5102" w:type="dxa"/>
            <w:vAlign w:val="center"/>
          </w:tcPr>
          <w:p w:rsidR="00916056" w:rsidRPr="001B2F7E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1B2F7E">
              <w:rPr>
                <w:rFonts w:ascii="Times New Roman" w:hAnsi="Times New Roman"/>
                <w:szCs w:val="24"/>
              </w:rPr>
              <w:t>Выплачено социальное пособие на погребение и возмещены расходы по гарантированному перечню услуг по погребению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управления социальной защиты населения;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А.И. – директор КЦСОН Крапивинского округа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1130"/>
          <w:jc w:val="center"/>
        </w:trPr>
        <w:tc>
          <w:tcPr>
            <w:tcW w:w="5102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</w:t>
            </w:r>
          </w:p>
        </w:tc>
      </w:tr>
    </w:tbl>
    <w:p w:rsidR="00916056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№4</w:t>
      </w: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к муниципальной программе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«Социальная поддержка населения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Крапивинского муниципального округа» 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на 2026-2030 годы</w:t>
      </w: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Паспорт</w:t>
      </w:r>
    </w:p>
    <w:p w:rsidR="00916056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комплекса процессных мероприятий </w:t>
      </w:r>
    </w:p>
    <w:p w:rsidR="00916056" w:rsidRDefault="00916056" w:rsidP="00916056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«Развитие</w:t>
      </w:r>
      <w:r w:rsidRPr="008521E8">
        <w:rPr>
          <w:rFonts w:ascii="Times New Roman" w:hAnsi="Times New Roman"/>
          <w:szCs w:val="24"/>
        </w:rPr>
        <w:t xml:space="preserve"> сфер</w:t>
      </w:r>
      <w:r>
        <w:rPr>
          <w:rFonts w:ascii="Times New Roman" w:hAnsi="Times New Roman"/>
          <w:szCs w:val="24"/>
        </w:rPr>
        <w:t>ы</w:t>
      </w:r>
      <w:r w:rsidRPr="008521E8">
        <w:rPr>
          <w:rFonts w:ascii="Times New Roman" w:hAnsi="Times New Roman"/>
          <w:szCs w:val="24"/>
        </w:rPr>
        <w:t xml:space="preserve"> социального обслуживания населения и сектора 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негосударственных организаций в сфере оказания социальных услуг»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  <w:shd w:val="clear" w:color="auto" w:fill="FFD821"/>
        </w:rPr>
      </w:pPr>
    </w:p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1.Общие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исполнительный орган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КЦСОН Крапивинского округа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Муниципальная программа «Социальная поддержка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Крапивинского муниципального округа» на 2026 </w:t>
            </w:r>
            <w:r>
              <w:rPr>
                <w:rFonts w:ascii="Times New Roman" w:hAnsi="Times New Roman"/>
                <w:szCs w:val="24"/>
              </w:rPr>
              <w:t>–</w:t>
            </w:r>
            <w:r w:rsidRPr="008521E8">
              <w:rPr>
                <w:rFonts w:ascii="Times New Roman" w:hAnsi="Times New Roman"/>
                <w:szCs w:val="24"/>
              </w:rPr>
              <w:t xml:space="preserve"> 2030 годы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2.Показатели комплекса процессных мероприятий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за достижение показателя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16056" w:rsidRPr="008521E8" w:rsidTr="004579AE">
        <w:trPr>
          <w:trHeight w:val="200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28" w:type="dxa"/>
            <w:gridSpan w:val="11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</w:t>
            </w:r>
            <w:r w:rsidRPr="008521E8">
              <w:rPr>
                <w:rFonts w:ascii="Times New Roman" w:hAnsi="Times New Roman"/>
                <w:szCs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 w:rsidR="00916056" w:rsidRPr="008521E8" w:rsidTr="004579AE">
        <w:trPr>
          <w:trHeight w:val="200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</w:tc>
      </w:tr>
    </w:tbl>
    <w:p w:rsidR="00916056" w:rsidRPr="00DD7D61" w:rsidRDefault="00916056" w:rsidP="00916056">
      <w:pPr>
        <w:pStyle w:val="a7"/>
        <w:numPr>
          <w:ilvl w:val="0"/>
          <w:numId w:val="17"/>
        </w:numPr>
        <w:jc w:val="center"/>
        <w:rPr>
          <w:rFonts w:ascii="Times New Roman" w:hAnsi="Times New Roman"/>
          <w:szCs w:val="24"/>
        </w:rPr>
      </w:pPr>
      <w:r w:rsidRPr="00DD7D61">
        <w:rPr>
          <w:rFonts w:ascii="Times New Roman" w:hAnsi="Times New Roman"/>
          <w:szCs w:val="24"/>
        </w:rPr>
        <w:t>Поквартальный план достижения показателей комплекса процессных мероприятий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 конец 2026 года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916056" w:rsidRPr="008521E8" w:rsidTr="004579AE">
        <w:trPr>
          <w:trHeight w:hRule="exact" w:val="681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</w:t>
            </w:r>
            <w:r w:rsidRPr="008521E8">
              <w:rPr>
                <w:rFonts w:ascii="Times New Roman" w:hAnsi="Times New Roman"/>
                <w:szCs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 w:rsidR="00916056" w:rsidRPr="008521E8" w:rsidTr="004579AE">
        <w:trPr>
          <w:trHeight w:hRule="exact" w:val="2844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pStyle w:val="Table"/>
              <w:widowControl w:val="0"/>
              <w:rPr>
                <w:rFonts w:ascii="Times New Roman" w:hAnsi="Times New Roman"/>
              </w:rPr>
            </w:pPr>
            <w:r w:rsidRPr="008521E8">
              <w:rPr>
                <w:rFonts w:ascii="Times New Roman" w:hAnsi="Times New Roman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</w:t>
            </w: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4.Перечень мероприятий (результатов) комплекса процессных мероприятий</w:t>
      </w:r>
    </w:p>
    <w:tbl>
      <w:tblPr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 w:rsidR="00916056" w:rsidRPr="008521E8" w:rsidTr="004579AE">
        <w:trPr>
          <w:trHeight w:val="36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6239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мероприятия (результата) по годам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495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916056" w:rsidRPr="008521E8" w:rsidTr="004579AE">
        <w:trPr>
          <w:trHeight w:hRule="exact" w:val="595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29" w:type="dxa"/>
            <w:gridSpan w:val="10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</w:t>
            </w:r>
            <w:r w:rsidRPr="008521E8">
              <w:rPr>
                <w:rFonts w:ascii="Times New Roman" w:hAnsi="Times New Roman"/>
                <w:szCs w:val="24"/>
              </w:rPr>
              <w:t xml:space="preserve"> «Развита сфера социального обслуживания населения и сектора негосударственных организаций в сфере оказания социальных услуг»</w:t>
            </w:r>
          </w:p>
        </w:tc>
      </w:tr>
      <w:tr w:rsidR="00916056" w:rsidRPr="008521E8" w:rsidTr="004579AE">
        <w:trPr>
          <w:trHeight w:hRule="exact" w:val="417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Обеспечено социальное обслуживание граждан, достигших возраста 18 лет, и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5.Финансовое обеспечение комплекса процессных мероприятий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916056" w:rsidRPr="008521E8" w:rsidTr="004579AE">
        <w:trPr>
          <w:trHeight w:val="353"/>
          <w:jc w:val="center"/>
        </w:trPr>
        <w:tc>
          <w:tcPr>
            <w:tcW w:w="765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Объем финансового обеспечения по годам реализации,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65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Всего: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6056" w:rsidRPr="008521E8" w:rsidTr="004579AE">
        <w:trPr>
          <w:trHeight w:hRule="exact" w:val="1302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Комплекс процессных мероприятий ««Развитие сферы социального обслуживания населения и сектора негосударственных организаций в сфере оказания социальных услуг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180702,6</w:t>
            </w:r>
          </w:p>
        </w:tc>
      </w:tr>
      <w:tr w:rsidR="00916056" w:rsidRPr="008521E8" w:rsidTr="004579AE">
        <w:trPr>
          <w:trHeight w:hRule="exact" w:val="551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168868,5</w:t>
            </w:r>
          </w:p>
        </w:tc>
      </w:tr>
      <w:tr w:rsidR="00916056" w:rsidRPr="008521E8" w:rsidTr="004579AE">
        <w:trPr>
          <w:trHeight w:hRule="exact" w:val="551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Собственные средства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3941,3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3946,4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3946,4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11834,1</w:t>
            </w:r>
          </w:p>
        </w:tc>
      </w:tr>
      <w:tr w:rsidR="00916056" w:rsidRPr="008521E8" w:rsidTr="004579AE">
        <w:trPr>
          <w:trHeight w:hRule="exact" w:val="1852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Обеспечено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</w:t>
            </w:r>
            <w:r>
              <w:rPr>
                <w:rFonts w:ascii="Times New Roman" w:hAnsi="Times New Roman"/>
                <w:szCs w:val="24"/>
              </w:rPr>
              <w:t>ациях социального обслуживания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60230,8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60235,9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60235,9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180702,6</w:t>
            </w:r>
          </w:p>
        </w:tc>
      </w:tr>
      <w:tr w:rsidR="00916056" w:rsidRPr="008521E8" w:rsidTr="004579AE">
        <w:trPr>
          <w:trHeight w:hRule="exact" w:val="715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56289,5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168868,5</w:t>
            </w:r>
          </w:p>
        </w:tc>
      </w:tr>
      <w:tr w:rsidR="00916056" w:rsidRPr="008521E8" w:rsidTr="004579AE">
        <w:trPr>
          <w:trHeight w:hRule="exact" w:val="715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Собственные средства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3941,3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3946,4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3946,4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11834,1</w:t>
            </w:r>
          </w:p>
        </w:tc>
      </w:tr>
    </w:tbl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numPr>
          <w:ilvl w:val="0"/>
          <w:numId w:val="13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План реализации комплекса процессных мероприятий в текущем году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Вид подтверждающего документа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16056" w:rsidRPr="008521E8" w:rsidTr="004579AE">
        <w:trPr>
          <w:trHeight w:hRule="exact" w:val="693"/>
          <w:jc w:val="center"/>
        </w:trPr>
        <w:tc>
          <w:tcPr>
            <w:tcW w:w="14376" w:type="dxa"/>
            <w:gridSpan w:val="4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  «</w:t>
            </w:r>
            <w:r w:rsidRPr="008521E8">
              <w:rPr>
                <w:rFonts w:ascii="Times New Roman" w:hAnsi="Times New Roman"/>
                <w:szCs w:val="24"/>
              </w:rPr>
              <w:t>Развита сфера социального обслуживания населения и сектора негосударственных организаций в сфере оказания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8521E8">
              <w:rPr>
                <w:rFonts w:ascii="Times New Roman" w:hAnsi="Times New Roman"/>
                <w:szCs w:val="24"/>
              </w:rPr>
              <w:t>социальных услуг»</w:t>
            </w:r>
          </w:p>
        </w:tc>
      </w:tr>
      <w:tr w:rsidR="00916056" w:rsidRPr="008521E8" w:rsidTr="004579AE">
        <w:trPr>
          <w:trHeight w:hRule="exact" w:val="2773"/>
          <w:jc w:val="center"/>
        </w:trPr>
        <w:tc>
          <w:tcPr>
            <w:tcW w:w="5102" w:type="dxa"/>
          </w:tcPr>
          <w:p w:rsidR="00916056" w:rsidRPr="005E4A50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5E4A50">
              <w:rPr>
                <w:rFonts w:ascii="Times New Roman" w:hAnsi="Times New Roman"/>
                <w:szCs w:val="24"/>
              </w:rPr>
              <w:t xml:space="preserve"> Обеспечено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</w:t>
            </w:r>
            <w:r>
              <w:rPr>
                <w:rFonts w:ascii="Times New Roman" w:hAnsi="Times New Roman"/>
                <w:szCs w:val="24"/>
              </w:rPr>
              <w:t>зациях социального обслуживания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управления социальной защиты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849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</w:tbl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№5</w:t>
      </w: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к муниципальной программе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«Социальная поддержка населения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Крапивинского муниципального округа» 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на 2026-2030 годы</w:t>
      </w: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Паспорт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комплекса процессных мероприятий 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  <w:shd w:val="clear" w:color="auto" w:fill="FFD821"/>
        </w:rPr>
      </w:pPr>
      <w:r>
        <w:rPr>
          <w:rFonts w:ascii="Times New Roman" w:hAnsi="Times New Roman"/>
          <w:szCs w:val="24"/>
        </w:rPr>
        <w:lastRenderedPageBreak/>
        <w:t>«Обеспечение деятельности</w:t>
      </w:r>
      <w:r w:rsidRPr="008521E8">
        <w:rPr>
          <w:rFonts w:ascii="Times New Roman" w:hAnsi="Times New Roman"/>
          <w:szCs w:val="24"/>
        </w:rPr>
        <w:t xml:space="preserve"> системы управления в сфере социальной поддержки и социального обслуживания»</w:t>
      </w:r>
    </w:p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1.Общие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исполнительный орган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КЦСОН Крапивинского округа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Муниципальная программа «Социальная поддержка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Крапивинского муниципального округа» на 2026 - 2030 годы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2.Показатели комплекса процессных мероприятий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за достижение показателя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16056" w:rsidRPr="008521E8" w:rsidTr="004579AE">
        <w:trPr>
          <w:trHeight w:val="200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28" w:type="dxa"/>
            <w:gridSpan w:val="11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</w:t>
            </w:r>
            <w:r w:rsidRPr="008521E8">
              <w:rPr>
                <w:rFonts w:ascii="Times New Roman" w:hAnsi="Times New Roman"/>
                <w:szCs w:val="24"/>
              </w:rPr>
              <w:t xml:space="preserve"> «Обеспечена деятельность системы управления в сфере социальной поддержки и социального обслуживания»</w:t>
            </w:r>
          </w:p>
        </w:tc>
      </w:tr>
      <w:tr w:rsidR="00916056" w:rsidRPr="008521E8" w:rsidTr="004579AE">
        <w:trPr>
          <w:trHeight w:val="200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освоенных средств на управление системой социальной поддержки и социального обслуживания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95,9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3. Поквартальный план достижения показателей комплекса процессных мероприятий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 конец 2026 года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916056" w:rsidRPr="008521E8" w:rsidTr="004579AE">
        <w:trPr>
          <w:trHeight w:hRule="exact" w:val="424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Задача: «Обеспечена деятельность системы управления в сфере социальной поддержки и социального обслуживания»</w:t>
            </w:r>
          </w:p>
        </w:tc>
      </w:tr>
      <w:tr w:rsidR="00916056" w:rsidRPr="008521E8" w:rsidTr="004579AE">
        <w:trPr>
          <w:trHeight w:hRule="exact" w:val="2558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освоенных средств на управление системой социальной поддержки и социального обслуживания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4.Перечень мероприятий (результатов) комплекса процессных мероприятий</w:t>
      </w:r>
    </w:p>
    <w:tbl>
      <w:tblPr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 w:rsidR="00916056" w:rsidRPr="008521E8" w:rsidTr="004579AE">
        <w:trPr>
          <w:trHeight w:val="36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6239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мероприятия (результата) по годам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495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916056" w:rsidRPr="008521E8" w:rsidTr="004579AE">
        <w:trPr>
          <w:trHeight w:hRule="exact" w:val="424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29" w:type="dxa"/>
            <w:gridSpan w:val="10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Задача </w:t>
            </w:r>
            <w:r w:rsidRPr="008521E8">
              <w:rPr>
                <w:rFonts w:ascii="Times New Roman" w:hAnsi="Times New Roman"/>
                <w:szCs w:val="24"/>
              </w:rPr>
              <w:t xml:space="preserve"> «Повышена эффективность управления системой социальной поддержки и социального обслуживания»</w:t>
            </w:r>
          </w:p>
        </w:tc>
      </w:tr>
      <w:tr w:rsidR="00916056" w:rsidRPr="008521E8" w:rsidTr="004579AE">
        <w:trPr>
          <w:trHeight w:hRule="exact" w:val="3412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Cs w:val="24"/>
              </w:rPr>
              <w:t>органов местного самоуправления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95,9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5.Финансовое обеспечение комплекса процессных мероприятий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916056" w:rsidRPr="008521E8" w:rsidTr="004579AE">
        <w:trPr>
          <w:trHeight w:val="353"/>
          <w:jc w:val="center"/>
        </w:trPr>
        <w:tc>
          <w:tcPr>
            <w:tcW w:w="765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Наименование 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Объем финансового обеспечения по годам реализации,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65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Всего: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6056" w:rsidRPr="008521E8" w:rsidTr="004579AE">
        <w:trPr>
          <w:trHeight w:hRule="exact" w:val="969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Комплекс процессных мероприятий «Обеспечение деятельности управления  в сфере социальной поддержки и социального обслуживания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42888,0</w:t>
            </w:r>
          </w:p>
        </w:tc>
      </w:tr>
      <w:tr w:rsidR="00916056" w:rsidRPr="008521E8" w:rsidTr="004579AE">
        <w:trPr>
          <w:trHeight w:hRule="exact" w:val="715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42588,0</w:t>
            </w:r>
          </w:p>
        </w:tc>
      </w:tr>
      <w:tr w:rsidR="00916056" w:rsidRPr="008521E8" w:rsidTr="004579AE">
        <w:trPr>
          <w:trHeight w:hRule="exact" w:val="715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300,0</w:t>
            </w:r>
          </w:p>
        </w:tc>
      </w:tr>
      <w:tr w:rsidR="00916056" w:rsidRPr="008521E8" w:rsidTr="004579AE">
        <w:trPr>
          <w:trHeight w:hRule="exact" w:val="980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Cs w:val="24"/>
              </w:rPr>
              <w:t>органов местного самоуправления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14296,0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42888,0</w:t>
            </w:r>
          </w:p>
        </w:tc>
      </w:tr>
      <w:tr w:rsidR="00916056" w:rsidRPr="008521E8" w:rsidTr="004579AE">
        <w:trPr>
          <w:trHeight w:hRule="exact" w:val="886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14196,0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42588,0</w:t>
            </w:r>
          </w:p>
        </w:tc>
      </w:tr>
      <w:tr w:rsidR="00916056" w:rsidRPr="008521E8" w:rsidTr="004579AE">
        <w:trPr>
          <w:trHeight w:hRule="exact" w:val="681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300,0</w:t>
            </w:r>
          </w:p>
        </w:tc>
      </w:tr>
    </w:tbl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numPr>
          <w:ilvl w:val="0"/>
          <w:numId w:val="14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План реализации комплекса процессных мероприятий в текущем году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Вид подтверждающего документа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14376" w:type="dxa"/>
            <w:gridSpan w:val="4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«Повышена эффективность управления системой социальной поддержки и социального обслуживания»</w:t>
            </w:r>
          </w:p>
        </w:tc>
      </w:tr>
      <w:tr w:rsidR="00916056" w:rsidRPr="008521E8" w:rsidTr="004579AE">
        <w:trPr>
          <w:trHeight w:hRule="exact" w:val="1272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 xml:space="preserve">Оказана социальная поддержка и социальное обслуживание населения в части содержания </w:t>
            </w:r>
            <w:r>
              <w:rPr>
                <w:rFonts w:ascii="Times New Roman" w:hAnsi="Times New Roman"/>
                <w:szCs w:val="24"/>
              </w:rPr>
              <w:t>органов местного самоуправления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управления социальной защиты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709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Отчет об исполнении</w:t>
            </w:r>
          </w:p>
        </w:tc>
      </w:tr>
    </w:tbl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Приложение №6</w:t>
      </w:r>
    </w:p>
    <w:p w:rsidR="00916056" w:rsidRPr="008521E8" w:rsidRDefault="00916056" w:rsidP="00916056">
      <w:pPr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к муниципальной программе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«Социальная поддержка населения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 xml:space="preserve"> Крапивинского муниципального округа» </w:t>
      </w:r>
    </w:p>
    <w:p w:rsidR="00916056" w:rsidRPr="008521E8" w:rsidRDefault="00916056" w:rsidP="00916056">
      <w:pPr>
        <w:widowControl w:val="0"/>
        <w:autoSpaceDE w:val="0"/>
        <w:autoSpaceDN w:val="0"/>
        <w:jc w:val="right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на 2026-2030 годы</w:t>
      </w: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Паспорт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lastRenderedPageBreak/>
        <w:t xml:space="preserve">комплекса процессных мероприятий 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  <w:shd w:val="clear" w:color="auto" w:fill="FFD821"/>
        </w:rPr>
      </w:pPr>
      <w:r>
        <w:rPr>
          <w:rFonts w:ascii="Times New Roman" w:hAnsi="Times New Roman"/>
          <w:szCs w:val="24"/>
        </w:rPr>
        <w:t>«Д</w:t>
      </w:r>
      <w:r w:rsidRPr="008521E8">
        <w:rPr>
          <w:rFonts w:ascii="Times New Roman" w:hAnsi="Times New Roman"/>
          <w:szCs w:val="24"/>
        </w:rPr>
        <w:t>ругие вопросы в области социальной политики</w:t>
      </w:r>
      <w:r>
        <w:rPr>
          <w:rFonts w:ascii="Times New Roman" w:hAnsi="Times New Roman"/>
          <w:szCs w:val="24"/>
        </w:rPr>
        <w:t>»</w:t>
      </w:r>
    </w:p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1.Общие положения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7"/>
        <w:gridCol w:w="7007"/>
      </w:tblGrid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исполнительный орган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(соисполнитель муниципальной программы)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КЦСОН Крапивинского округа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– начальник УСЗН администрации КМО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Анна Ивановна – директор КЦСОН Крапивинского округа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007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Связь с муниципальной программой</w:t>
            </w:r>
          </w:p>
        </w:tc>
        <w:tc>
          <w:tcPr>
            <w:tcW w:w="7007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Муниципальная программа «Социальная поддержка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Крапивинского муниципального округа» на 2026 - 2030 годы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2.Показатели комплекса процессных мероприятий</w:t>
      </w:r>
    </w:p>
    <w:tbl>
      <w:tblPr>
        <w:tblW w:w="14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1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5100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за достижение показателя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02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2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916056" w:rsidRPr="008521E8" w:rsidTr="004579AE">
        <w:trPr>
          <w:trHeight w:val="200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28" w:type="dxa"/>
            <w:gridSpan w:val="11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«Реализованы другие вопросы в области социальной политики»</w:t>
            </w:r>
          </w:p>
        </w:tc>
      </w:tr>
      <w:tr w:rsidR="00916056" w:rsidRPr="008521E8" w:rsidTr="004579AE">
        <w:trPr>
          <w:trHeight w:val="200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1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Доля освоенных средств на реализацию дополнительных мероприятий, направленных на повышение качества жизни населения в общих расходов на муниципальную программу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1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701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УСЗН администрации КМО; КЦСОН Крапивинского округа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3. Поквартальный план достижения показателей комплекса процессных мероприятий в 2026 году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916056" w:rsidRPr="008521E8" w:rsidTr="004579AE">
        <w:trPr>
          <w:trHeight w:val="360"/>
          <w:jc w:val="center"/>
        </w:trPr>
        <w:tc>
          <w:tcPr>
            <w:tcW w:w="5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Уровень показателя</w:t>
            </w:r>
          </w:p>
        </w:tc>
        <w:tc>
          <w:tcPr>
            <w:tcW w:w="1928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6803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 конец 2026 года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0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28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январь-март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апрель-июнь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июль-сентябрь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октябрь-декабрь</w:t>
            </w:r>
          </w:p>
        </w:tc>
        <w:tc>
          <w:tcPr>
            <w:tcW w:w="113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2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916056" w:rsidRPr="008521E8" w:rsidTr="004579AE">
        <w:trPr>
          <w:trHeight w:hRule="exact" w:val="436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5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«Реализованы другие вопросы в области социальной политики»</w:t>
            </w:r>
          </w:p>
        </w:tc>
      </w:tr>
      <w:tr w:rsidR="00916056" w:rsidRPr="008521E8" w:rsidTr="004579AE">
        <w:trPr>
          <w:trHeight w:hRule="exact" w:val="3735"/>
          <w:jc w:val="center"/>
        </w:trPr>
        <w:tc>
          <w:tcPr>
            <w:tcW w:w="510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Доля освоенных средств на реализацию дополнительных мероприятий, направленных на повышение качества </w:t>
            </w:r>
            <w:r>
              <w:rPr>
                <w:rFonts w:ascii="Times New Roman" w:hAnsi="Times New Roman"/>
                <w:szCs w:val="24"/>
              </w:rPr>
              <w:t>жизни населения в общих расходах</w:t>
            </w:r>
            <w:r w:rsidRPr="008521E8">
              <w:rPr>
                <w:rFonts w:ascii="Times New Roman" w:hAnsi="Times New Roman"/>
                <w:szCs w:val="24"/>
              </w:rPr>
              <w:t xml:space="preserve"> муниципальную программу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КПМ</w:t>
            </w:r>
          </w:p>
        </w:tc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100</w:t>
            </w:r>
          </w:p>
        </w:tc>
      </w:tr>
    </w:tbl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4.Перечень мероприятий (результатов) комплекса процессных мероприятий</w:t>
      </w:r>
    </w:p>
    <w:tbl>
      <w:tblPr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143"/>
      </w:tblGrid>
      <w:tr w:rsidR="00916056" w:rsidRPr="008521E8" w:rsidTr="004579AE">
        <w:trPr>
          <w:trHeight w:val="36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Тип мероприятия (результат)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2548" w:type="dxa"/>
            <w:gridSpan w:val="2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6239" w:type="dxa"/>
            <w:gridSpan w:val="5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 мероприятия (результата) по годам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495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14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916056" w:rsidRPr="008521E8" w:rsidTr="004579AE">
        <w:trPr>
          <w:trHeight w:hRule="exact" w:val="436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29" w:type="dxa"/>
            <w:gridSpan w:val="10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«Реализованы другие вопросы в области социальной политики»</w:t>
            </w:r>
          </w:p>
        </w:tc>
      </w:tr>
      <w:tr w:rsidR="00916056" w:rsidRPr="008521E8" w:rsidTr="004579AE">
        <w:trPr>
          <w:trHeight w:hRule="exact" w:val="1536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Решены прочие вопросы в области социальной политики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15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6056" w:rsidRPr="008521E8" w:rsidTr="004579AE">
        <w:trPr>
          <w:trHeight w:hRule="exact" w:val="2943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Оказана адресная социальная помощь нуждающимся и социально незащищенным категориям граждан 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116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6056" w:rsidRPr="008521E8" w:rsidTr="004579AE">
        <w:trPr>
          <w:trHeight w:hRule="exact" w:val="2166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Улучшено материальное положение семей с детьми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Акция «Помоги собраться в школу»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66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6056" w:rsidRPr="008521E8" w:rsidTr="004579AE">
        <w:trPr>
          <w:trHeight w:hRule="exact" w:val="1676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Оказана социальная поддержка и реабилитация инвалидов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Акция «Игрушка ребенку-инвалиду»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102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6056" w:rsidRPr="008521E8" w:rsidTr="004579AE">
        <w:trPr>
          <w:trHeight w:hRule="exact" w:val="2583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6056" w:rsidRPr="008521E8" w:rsidTr="004579AE">
        <w:trPr>
          <w:trHeight w:hRule="exact" w:val="1958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Приобретены товары, работы, услуги в пользу граждан в целях их социального обеспечения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Паводок, прод. наборы туберкулезным больным, доставка благотворительного угля, новогодние подарки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малоимущим семьям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1449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1450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1450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1450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6056" w:rsidRPr="008521E8" w:rsidTr="004579AE">
        <w:trPr>
          <w:trHeight w:hRule="exact" w:val="1676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Реализована адаптация</w:t>
            </w:r>
            <w:r w:rsidRPr="008521E8">
              <w:rPr>
                <w:rFonts w:ascii="Times New Roman" w:hAnsi="Times New Roman"/>
                <w:szCs w:val="24"/>
              </w:rPr>
              <w:t xml:space="preserve"> лиц</w:t>
            </w:r>
            <w:r>
              <w:rPr>
                <w:rFonts w:ascii="Times New Roman" w:hAnsi="Times New Roman"/>
                <w:szCs w:val="24"/>
              </w:rPr>
              <w:t>, освободивших</w:t>
            </w:r>
            <w:r w:rsidRPr="008521E8">
              <w:rPr>
                <w:rFonts w:ascii="Times New Roman" w:hAnsi="Times New Roman"/>
                <w:szCs w:val="24"/>
              </w:rPr>
              <w:t>ся из мест лишения свободы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16056" w:rsidRPr="008521E8" w:rsidTr="004579AE">
        <w:trPr>
          <w:trHeight w:hRule="exact" w:val="4263"/>
          <w:jc w:val="center"/>
        </w:trPr>
        <w:tc>
          <w:tcPr>
            <w:tcW w:w="495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</w:t>
            </w:r>
          </w:p>
        </w:tc>
        <w:tc>
          <w:tcPr>
            <w:tcW w:w="198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58</w:t>
            </w:r>
          </w:p>
        </w:tc>
        <w:tc>
          <w:tcPr>
            <w:tcW w:w="1274" w:type="dxa"/>
          </w:tcPr>
          <w:p w:rsidR="00916056" w:rsidRPr="005B1415" w:rsidRDefault="00916056" w:rsidP="004579A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58</w:t>
            </w:r>
          </w:p>
        </w:tc>
        <w:tc>
          <w:tcPr>
            <w:tcW w:w="127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4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ind w:left="360"/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5.Финансовое обеспечение комплекса процессных мероприятий</w:t>
      </w: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 w:rsidR="00916056" w:rsidRPr="008521E8" w:rsidTr="004579AE">
        <w:trPr>
          <w:trHeight w:val="353"/>
          <w:jc w:val="center"/>
        </w:trPr>
        <w:tc>
          <w:tcPr>
            <w:tcW w:w="7654" w:type="dxa"/>
            <w:vMerge w:val="restart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Наименование  мероприятия (результата)/источник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 xml:space="preserve">Объем финансового обеспечения по годам реализации, </w:t>
            </w:r>
          </w:p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7654" w:type="dxa"/>
            <w:vMerge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2029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134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Всего: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916056" w:rsidRPr="008521E8" w:rsidTr="004579AE">
        <w:trPr>
          <w:trHeight w:hRule="exact" w:val="681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Комплекс процессных мероприятий «Другие вопросы в области социальной политики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19509,0</w:t>
            </w:r>
          </w:p>
        </w:tc>
      </w:tr>
      <w:tr w:rsidR="00916056" w:rsidRPr="008521E8" w:rsidTr="004579AE">
        <w:trPr>
          <w:trHeight w:hRule="exact" w:val="681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6503,0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19509,0</w:t>
            </w:r>
          </w:p>
        </w:tc>
      </w:tr>
      <w:tr w:rsidR="00916056" w:rsidRPr="008521E8" w:rsidTr="004579AE">
        <w:trPr>
          <w:trHeight w:hRule="exact" w:val="979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Решены прочие вопросы в области социальной политики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600,0</w:t>
            </w:r>
          </w:p>
        </w:tc>
      </w:tr>
      <w:tr w:rsidR="00916056" w:rsidRPr="008521E8" w:rsidTr="004579AE">
        <w:trPr>
          <w:trHeight w:hRule="exact" w:val="577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600,0</w:t>
            </w:r>
          </w:p>
        </w:tc>
      </w:tr>
      <w:tr w:rsidR="00916056" w:rsidRPr="008521E8" w:rsidTr="004579AE">
        <w:trPr>
          <w:trHeight w:hRule="exact" w:val="797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Оказана адресная социальная помощь нуждающимся и социально незащищенным категориям</w:t>
            </w:r>
            <w:r>
              <w:rPr>
                <w:rFonts w:ascii="Times New Roman" w:hAnsi="Times New Roman"/>
                <w:szCs w:val="24"/>
              </w:rPr>
              <w:t xml:space="preserve"> граждан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1500,0</w:t>
            </w:r>
          </w:p>
        </w:tc>
      </w:tr>
      <w:tr w:rsidR="00916056" w:rsidRPr="008521E8" w:rsidTr="004579AE">
        <w:trPr>
          <w:trHeight w:hRule="exact" w:val="979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1500,0</w:t>
            </w:r>
          </w:p>
        </w:tc>
      </w:tr>
      <w:tr w:rsidR="00916056" w:rsidRPr="008521E8" w:rsidTr="004579A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Улучшено материальное положение семей с детьми»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594,0</w:t>
            </w:r>
          </w:p>
        </w:tc>
      </w:tr>
      <w:tr w:rsidR="00916056" w:rsidRPr="008521E8" w:rsidTr="004579A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198,0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594,0</w:t>
            </w:r>
          </w:p>
        </w:tc>
      </w:tr>
      <w:tr w:rsidR="00916056" w:rsidRPr="008521E8" w:rsidTr="004579AE">
        <w:trPr>
          <w:trHeight w:hRule="exact" w:val="54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Оказана социальная поддержка и реабилитация инвалидов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135,0</w:t>
            </w:r>
          </w:p>
        </w:tc>
      </w:tr>
      <w:tr w:rsidR="00916056" w:rsidRPr="008521E8" w:rsidTr="004579A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135,0</w:t>
            </w:r>
          </w:p>
        </w:tc>
      </w:tr>
      <w:tr w:rsidR="00916056" w:rsidRPr="008521E8" w:rsidTr="004579AE">
        <w:trPr>
          <w:trHeight w:hRule="exact" w:val="695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90,0</w:t>
            </w:r>
          </w:p>
        </w:tc>
      </w:tr>
      <w:tr w:rsidR="00916056" w:rsidRPr="008521E8" w:rsidTr="004579A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90,0</w:t>
            </w:r>
          </w:p>
        </w:tc>
      </w:tr>
      <w:tr w:rsidR="00916056" w:rsidRPr="008521E8" w:rsidTr="004579AE">
        <w:trPr>
          <w:trHeight w:hRule="exact" w:val="705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Приобретены товары, работы, услуги в пользу граждан в целях их социального обеспечения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1500,0</w:t>
            </w:r>
          </w:p>
        </w:tc>
      </w:tr>
      <w:tr w:rsidR="00916056" w:rsidRPr="008521E8" w:rsidTr="004579A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1500,0</w:t>
            </w:r>
          </w:p>
        </w:tc>
      </w:tr>
      <w:tr w:rsidR="00916056" w:rsidRPr="008521E8" w:rsidTr="004579AE">
        <w:trPr>
          <w:trHeight w:hRule="exact" w:val="865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lastRenderedPageBreak/>
              <w:t>Реализована социальная адаптация лиц, освободившихся из мест лишения свободы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90,0</w:t>
            </w:r>
          </w:p>
        </w:tc>
      </w:tr>
      <w:tr w:rsidR="00916056" w:rsidRPr="008521E8" w:rsidTr="004579A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90,0</w:t>
            </w:r>
          </w:p>
        </w:tc>
      </w:tr>
      <w:tr w:rsidR="00916056" w:rsidRPr="008521E8" w:rsidTr="004579AE">
        <w:trPr>
          <w:trHeight w:hRule="exact" w:val="1230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области»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15000,0</w:t>
            </w:r>
          </w:p>
        </w:tc>
      </w:tr>
      <w:tr w:rsidR="00916056" w:rsidRPr="008521E8" w:rsidTr="004579AE">
        <w:trPr>
          <w:trHeight w:hRule="exact" w:val="453"/>
          <w:jc w:val="center"/>
        </w:trPr>
        <w:tc>
          <w:tcPr>
            <w:tcW w:w="7654" w:type="dxa"/>
            <w:vAlign w:val="center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5000,0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15000,0</w:t>
            </w:r>
          </w:p>
        </w:tc>
      </w:tr>
    </w:tbl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numPr>
          <w:ilvl w:val="0"/>
          <w:numId w:val="15"/>
        </w:numPr>
        <w:jc w:val="center"/>
        <w:rPr>
          <w:rFonts w:ascii="Times New Roman" w:hAnsi="Times New Roman"/>
          <w:szCs w:val="24"/>
        </w:rPr>
      </w:pPr>
      <w:r w:rsidRPr="008521E8">
        <w:rPr>
          <w:rFonts w:ascii="Times New Roman" w:hAnsi="Times New Roman"/>
          <w:szCs w:val="24"/>
        </w:rPr>
        <w:t>План реализации комплекса процессных мероприятий в текущем году</w:t>
      </w:r>
    </w:p>
    <w:p w:rsidR="00916056" w:rsidRPr="008521E8" w:rsidRDefault="00916056" w:rsidP="00916056">
      <w:pPr>
        <w:jc w:val="center"/>
        <w:rPr>
          <w:rFonts w:ascii="Times New Roman" w:hAnsi="Times New Roman"/>
          <w:szCs w:val="24"/>
        </w:rPr>
      </w:pPr>
    </w:p>
    <w:tbl>
      <w:tblPr>
        <w:tblW w:w="14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2268"/>
        <w:gridCol w:w="3503"/>
        <w:gridCol w:w="3503"/>
      </w:tblGrid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Дата наступления контрольной точки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Вид подтверждающего документа</w:t>
            </w:r>
          </w:p>
        </w:tc>
      </w:tr>
      <w:tr w:rsidR="00916056" w:rsidRPr="008521E8" w:rsidTr="004579AE">
        <w:trPr>
          <w:trHeight w:hRule="exact" w:val="283"/>
          <w:jc w:val="center"/>
        </w:trPr>
        <w:tc>
          <w:tcPr>
            <w:tcW w:w="5102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14376" w:type="dxa"/>
            <w:gridSpan w:val="4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Задача  «Реализованы другие вопросы в области социальной политики»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8521E8">
              <w:rPr>
                <w:rFonts w:ascii="Times New Roman" w:hAnsi="Times New Roman"/>
                <w:szCs w:val="24"/>
              </w:rPr>
              <w:t xml:space="preserve"> Решены прочие вопросы</w:t>
            </w:r>
            <w:r>
              <w:rPr>
                <w:rFonts w:ascii="Times New Roman" w:hAnsi="Times New Roman"/>
                <w:szCs w:val="24"/>
              </w:rPr>
              <w:t xml:space="preserve"> в области социальной политики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8521E8">
              <w:rPr>
                <w:rFonts w:ascii="Times New Roman" w:hAnsi="Times New Roman"/>
                <w:szCs w:val="24"/>
              </w:rPr>
              <w:t xml:space="preserve"> Оказана адресная социальная помощь нуждающимся и социально незащищенным категориям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8521E8">
              <w:rPr>
                <w:rFonts w:ascii="Times New Roman" w:hAnsi="Times New Roman"/>
                <w:szCs w:val="24"/>
              </w:rPr>
              <w:t xml:space="preserve"> Улучшено материальное положения семей с детьми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30.09.2026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  <w:tr w:rsidR="00916056" w:rsidRPr="008521E8" w:rsidTr="004579AE">
        <w:trPr>
          <w:trHeight w:val="946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  <w:r w:rsidRPr="008521E8">
              <w:rPr>
                <w:rFonts w:ascii="Times New Roman" w:hAnsi="Times New Roman"/>
                <w:szCs w:val="24"/>
              </w:rPr>
              <w:t xml:space="preserve"> Оказана социальная поддержка и реабилитация инвалидов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886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5 Создана доступная среда для инвалидов и маломобильных граждан Крапивинского муниципального округа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 </w:t>
            </w:r>
            <w:r w:rsidRPr="008521E8">
              <w:rPr>
                <w:rFonts w:ascii="Times New Roman" w:hAnsi="Times New Roman"/>
                <w:szCs w:val="24"/>
              </w:rPr>
              <w:t xml:space="preserve"> Приобретены товары, работы, услуги в пользу граждан в целях их социального обеспечения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7 Реализована адаптация лиц, освободившихся из мест лишения свободы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Павлова А.И. – директор КЦСОН</w:t>
            </w: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8  Выплачена пенсия за выслугу лет лицам, замещавшим муниципальные должности Крапивинского округа Кемеровской области, и муниципальным служащим Крапивинского округа Кемеровской области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Греб Е.А. - начальник управления социальной защиты населения</w:t>
            </w:r>
          </w:p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16056" w:rsidRPr="008521E8" w:rsidTr="004579AE">
        <w:trPr>
          <w:trHeight w:val="360"/>
          <w:jc w:val="center"/>
        </w:trPr>
        <w:tc>
          <w:tcPr>
            <w:tcW w:w="5102" w:type="dxa"/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31.12.2026</w:t>
            </w:r>
          </w:p>
        </w:tc>
        <w:tc>
          <w:tcPr>
            <w:tcW w:w="3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6056" w:rsidRPr="008521E8" w:rsidRDefault="00916056" w:rsidP="004579A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03" w:type="dxa"/>
          </w:tcPr>
          <w:p w:rsidR="00916056" w:rsidRPr="008521E8" w:rsidRDefault="00916056" w:rsidP="004579AE">
            <w:pPr>
              <w:jc w:val="center"/>
              <w:rPr>
                <w:rFonts w:ascii="Times New Roman" w:hAnsi="Times New Roman"/>
                <w:szCs w:val="24"/>
              </w:rPr>
            </w:pPr>
            <w:r w:rsidRPr="008521E8">
              <w:rPr>
                <w:rFonts w:ascii="Times New Roman" w:hAnsi="Times New Roman"/>
                <w:szCs w:val="24"/>
              </w:rPr>
              <w:t>Отчет об использовании субсидии</w:t>
            </w:r>
          </w:p>
        </w:tc>
      </w:tr>
    </w:tbl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916056" w:rsidRPr="008521E8" w:rsidRDefault="00916056" w:rsidP="00916056">
      <w:pPr>
        <w:widowControl w:val="0"/>
        <w:autoSpaceDE w:val="0"/>
        <w:autoSpaceDN w:val="0"/>
        <w:rPr>
          <w:rFonts w:ascii="Times New Roman" w:hAnsi="Times New Roman"/>
          <w:szCs w:val="24"/>
        </w:rPr>
      </w:pPr>
    </w:p>
    <w:p w:rsidR="006418B9" w:rsidRDefault="006418B9">
      <w:pPr>
        <w:jc w:val="center"/>
        <w:rPr>
          <w:rFonts w:ascii="XO Thames" w:hAnsi="XO Thames"/>
          <w:sz w:val="28"/>
        </w:rPr>
      </w:pPr>
    </w:p>
    <w:sectPr w:rsidR="006418B9">
      <w:headerReference w:type="default" r:id="rId10"/>
      <w:headerReference w:type="first" r:id="rId11"/>
      <w:pgSz w:w="16848" w:h="11908" w:orient="landscape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BA" w:rsidRDefault="00A25BBA">
      <w:r>
        <w:separator/>
      </w:r>
    </w:p>
  </w:endnote>
  <w:endnote w:type="continuationSeparator" w:id="0">
    <w:p w:rsidR="00A25BBA" w:rsidRDefault="00A2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BA" w:rsidRDefault="00A25BBA">
      <w:r>
        <w:separator/>
      </w:r>
    </w:p>
  </w:footnote>
  <w:footnote w:type="continuationSeparator" w:id="0">
    <w:p w:rsidR="00A25BBA" w:rsidRDefault="00A25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8B9" w:rsidRDefault="006418B9">
    <w:pPr>
      <w:pStyle w:val="a9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8B9" w:rsidRDefault="006418B9">
    <w:pPr>
      <w:pStyle w:val="a9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B4BF9"/>
    <w:multiLevelType w:val="hybridMultilevel"/>
    <w:tmpl w:val="7BCE1AF4"/>
    <w:lvl w:ilvl="0" w:tplc="0419000F">
      <w:start w:val="4"/>
      <w:numFmt w:val="decimal"/>
      <w:lvlText w:val="%1."/>
      <w:lvlJc w:val="left"/>
      <w:pPr>
        <w:ind w:left="720" w:hanging="360"/>
      </w:pPr>
      <w:rPr>
        <w:rFonts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D13F80"/>
    <w:multiLevelType w:val="multilevel"/>
    <w:tmpl w:val="CB425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E006525"/>
    <w:multiLevelType w:val="multilevel"/>
    <w:tmpl w:val="EEF61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0711D21"/>
    <w:multiLevelType w:val="hybridMultilevel"/>
    <w:tmpl w:val="66CC5A64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65292F"/>
    <w:multiLevelType w:val="hybridMultilevel"/>
    <w:tmpl w:val="2DAA49B8"/>
    <w:lvl w:ilvl="0" w:tplc="510E05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351100"/>
    <w:multiLevelType w:val="hybridMultilevel"/>
    <w:tmpl w:val="66CC5A64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F749CE"/>
    <w:multiLevelType w:val="multilevel"/>
    <w:tmpl w:val="38081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487C084E"/>
    <w:multiLevelType w:val="hybridMultilevel"/>
    <w:tmpl w:val="487C084E"/>
    <w:lvl w:ilvl="0" w:tplc="FFFFFFFF">
      <w:start w:val="4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B22AC5"/>
    <w:multiLevelType w:val="hybridMultilevel"/>
    <w:tmpl w:val="A60EFCBC"/>
    <w:lvl w:ilvl="0" w:tplc="DE26DB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D91651"/>
    <w:multiLevelType w:val="multilevel"/>
    <w:tmpl w:val="8A8EE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DA90DBE"/>
    <w:multiLevelType w:val="multilevel"/>
    <w:tmpl w:val="EAA449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1">
    <w:nsid w:val="64613179"/>
    <w:multiLevelType w:val="hybridMultilevel"/>
    <w:tmpl w:val="66CC5A64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CC5A64"/>
    <w:multiLevelType w:val="hybridMultilevel"/>
    <w:tmpl w:val="66CC5A64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49650A"/>
    <w:multiLevelType w:val="hybridMultilevel"/>
    <w:tmpl w:val="6D49650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4">
    <w:nsid w:val="781B6C6C"/>
    <w:multiLevelType w:val="multilevel"/>
    <w:tmpl w:val="630C5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7B454DC0"/>
    <w:multiLevelType w:val="multilevel"/>
    <w:tmpl w:val="F66C4A8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C714AD5"/>
    <w:multiLevelType w:val="multilevel"/>
    <w:tmpl w:val="2F183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12"/>
  </w:num>
  <w:num w:numId="10">
    <w:abstractNumId w:val="0"/>
  </w:num>
  <w:num w:numId="11">
    <w:abstractNumId w:val="15"/>
  </w:num>
  <w:num w:numId="12">
    <w:abstractNumId w:val="7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B9"/>
    <w:rsid w:val="006418B9"/>
    <w:rsid w:val="00916056"/>
    <w:rsid w:val="00A2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0DF3E-6E13-46BA-9954-83CE3C1F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">
    <w:name w:val="Table!Таблица"/>
    <w:link w:val="Table0"/>
    <w:qFormat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uiPriority w:val="99"/>
    <w:rPr>
      <w:rFonts w:ascii="Arial" w:hAnsi="Arial"/>
      <w:sz w:val="24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rPr>
      <w:rFonts w:ascii="Times New Roman" w:hAnsi="Times New Roman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styleId="a7">
    <w:name w:val="List Paragraph"/>
    <w:basedOn w:val="a"/>
    <w:link w:val="a8"/>
    <w:uiPriority w:val="99"/>
    <w:qFormat/>
    <w:pPr>
      <w:ind w:left="720" w:firstLine="0"/>
      <w:contextualSpacing/>
    </w:pPr>
  </w:style>
  <w:style w:type="character" w:customStyle="1" w:styleId="a8">
    <w:name w:val="Абзац списка Знак"/>
    <w:basedOn w:val="1"/>
    <w:link w:val="a7"/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uiPriority w:val="99"/>
    <w:rPr>
      <w:rFonts w:ascii="Arial" w:hAnsi="Arial"/>
      <w:sz w:val="24"/>
    </w:rPr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13">
    <w:name w:val="Гиперссылка1"/>
    <w:basedOn w:val="12"/>
    <w:link w:val="ab"/>
    <w:rPr>
      <w:color w:val="0000FF"/>
    </w:rPr>
  </w:style>
  <w:style w:type="character" w:styleId="ab">
    <w:name w:val="Hyperlink"/>
    <w:basedOn w:val="a0"/>
    <w:link w:val="13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1">
    <w:name w:val="Переменный HTML1"/>
    <w:basedOn w:val="12"/>
    <w:link w:val="HTML"/>
    <w:rPr>
      <w:rFonts w:ascii="Arial" w:hAnsi="Arial"/>
      <w:color w:val="0000FF"/>
      <w:sz w:val="24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uiPriority w:val="99"/>
    <w:qFormat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uiPriority w:val="99"/>
    <w:rPr>
      <w:rFonts w:ascii="Tahoma" w:hAnsi="Tahoma"/>
      <w:sz w:val="16"/>
    </w:rPr>
  </w:style>
  <w:style w:type="paragraph" w:styleId="ae">
    <w:name w:val="Normal (Web)"/>
    <w:basedOn w:val="a"/>
    <w:link w:val="af"/>
    <w:uiPriority w:val="99"/>
    <w:pPr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styleId="af0">
    <w:name w:val="annotation text"/>
    <w:basedOn w:val="a"/>
    <w:link w:val="af1"/>
    <w:rPr>
      <w:rFonts w:ascii="Courier" w:hAnsi="Courier"/>
      <w:sz w:val="22"/>
    </w:rPr>
  </w:style>
  <w:style w:type="character" w:customStyle="1" w:styleId="af1">
    <w:name w:val="Текст примечания Знак"/>
    <w:basedOn w:val="1"/>
    <w:link w:val="af0"/>
    <w:rPr>
      <w:rFonts w:ascii="Courier" w:hAnsi="Courier"/>
      <w:sz w:val="2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customStyle="1" w:styleId="ListParagraph1">
    <w:name w:val="List Paragraph1"/>
    <w:basedOn w:val="a"/>
    <w:link w:val="ListParagraph10"/>
    <w:pPr>
      <w:ind w:left="720" w:firstLine="0"/>
    </w:p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Подзаголовок Знак1"/>
    <w:basedOn w:val="12"/>
    <w:link w:val="17"/>
    <w:rPr>
      <w:rFonts w:asciiTheme="minorHAnsi" w:hAnsiTheme="minorHAnsi"/>
      <w:color w:val="5A5A5A" w:themeColor="text1" w:themeTint="A5"/>
      <w:spacing w:val="15"/>
    </w:rPr>
  </w:style>
  <w:style w:type="character" w:customStyle="1" w:styleId="17">
    <w:name w:val="Подзаголовок Знак1"/>
    <w:basedOn w:val="a0"/>
    <w:link w:val="16"/>
    <w:rPr>
      <w:rFonts w:asciiTheme="minorHAnsi" w:hAnsiTheme="minorHAnsi"/>
      <w:color w:val="5A5A5A" w:themeColor="text1" w:themeTint="A5"/>
      <w:spacing w:val="15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2">
    <w:name w:val="Subtitle"/>
    <w:basedOn w:val="a"/>
    <w:link w:val="af3"/>
    <w:uiPriority w:val="11"/>
    <w:qFormat/>
    <w:pPr>
      <w:spacing w:before="240"/>
      <w:jc w:val="center"/>
    </w:pPr>
    <w:rPr>
      <w:b/>
      <w:sz w:val="32"/>
    </w:rPr>
  </w:style>
  <w:style w:type="character" w:customStyle="1" w:styleId="af3">
    <w:name w:val="Подзаголовок Знак"/>
    <w:basedOn w:val="1"/>
    <w:link w:val="af2"/>
    <w:rPr>
      <w:rFonts w:ascii="Arial" w:hAnsi="Arial"/>
      <w:b/>
      <w:sz w:val="3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-3">
    <w:name w:val="Table List 3"/>
    <w:basedOn w:val="a1"/>
    <w:rPr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Нижний колонтитул Знак1"/>
    <w:basedOn w:val="a0"/>
    <w:uiPriority w:val="99"/>
    <w:semiHidden/>
    <w:rsid w:val="00916056"/>
    <w:rPr>
      <w:rFonts w:ascii="Calibri" w:hAnsi="Calibri"/>
    </w:rPr>
  </w:style>
  <w:style w:type="character" w:customStyle="1" w:styleId="130">
    <w:name w:val="Нижний колонтитул Знак13"/>
    <w:basedOn w:val="a0"/>
    <w:uiPriority w:val="99"/>
    <w:semiHidden/>
    <w:rsid w:val="00916056"/>
    <w:rPr>
      <w:rFonts w:ascii="Calibri" w:hAnsi="Calibri" w:cs="Times New Roman"/>
    </w:rPr>
  </w:style>
  <w:style w:type="character" w:customStyle="1" w:styleId="120">
    <w:name w:val="Нижний колонтитул Знак12"/>
    <w:basedOn w:val="a0"/>
    <w:uiPriority w:val="99"/>
    <w:semiHidden/>
    <w:rsid w:val="00916056"/>
    <w:rPr>
      <w:rFonts w:ascii="Calibri" w:hAnsi="Calibri" w:cs="Times New Roman"/>
    </w:rPr>
  </w:style>
  <w:style w:type="character" w:customStyle="1" w:styleId="110">
    <w:name w:val="Нижний колонтитул Знак11"/>
    <w:basedOn w:val="a0"/>
    <w:uiPriority w:val="99"/>
    <w:semiHidden/>
    <w:rsid w:val="00916056"/>
    <w:rPr>
      <w:rFonts w:ascii="Calibri" w:hAnsi="Calibri" w:cs="Times New Roman"/>
    </w:rPr>
  </w:style>
  <w:style w:type="character" w:customStyle="1" w:styleId="19">
    <w:name w:val="Верхний колонтитул Знак1"/>
    <w:basedOn w:val="a0"/>
    <w:uiPriority w:val="99"/>
    <w:semiHidden/>
    <w:rsid w:val="00916056"/>
    <w:rPr>
      <w:rFonts w:ascii="Calibri" w:hAnsi="Calibri"/>
    </w:rPr>
  </w:style>
  <w:style w:type="character" w:customStyle="1" w:styleId="131">
    <w:name w:val="Верхний колонтитул Знак13"/>
    <w:basedOn w:val="a0"/>
    <w:uiPriority w:val="99"/>
    <w:semiHidden/>
    <w:rsid w:val="00916056"/>
    <w:rPr>
      <w:rFonts w:ascii="Calibri" w:hAnsi="Calibri" w:cs="Times New Roman"/>
    </w:rPr>
  </w:style>
  <w:style w:type="character" w:customStyle="1" w:styleId="121">
    <w:name w:val="Верхний колонтитул Знак12"/>
    <w:basedOn w:val="a0"/>
    <w:uiPriority w:val="99"/>
    <w:semiHidden/>
    <w:rsid w:val="00916056"/>
    <w:rPr>
      <w:rFonts w:ascii="Calibri" w:hAnsi="Calibri" w:cs="Times New Roman"/>
    </w:rPr>
  </w:style>
  <w:style w:type="character" w:customStyle="1" w:styleId="111">
    <w:name w:val="Верхний колонтитул Знак11"/>
    <w:basedOn w:val="a0"/>
    <w:uiPriority w:val="99"/>
    <w:semiHidden/>
    <w:rsid w:val="00916056"/>
    <w:rPr>
      <w:rFonts w:ascii="Calibri" w:hAnsi="Calibri" w:cs="Times New Roman"/>
    </w:rPr>
  </w:style>
  <w:style w:type="paragraph" w:customStyle="1" w:styleId="ConsPlusNormal">
    <w:name w:val="ConsPlusNormal"/>
    <w:unhideWhenUsed/>
    <w:rsid w:val="00916056"/>
    <w:pPr>
      <w:widowControl w:val="0"/>
      <w:autoSpaceDE w:val="0"/>
      <w:autoSpaceDN w:val="0"/>
      <w:adjustRightInd w:val="0"/>
    </w:pPr>
    <w:rPr>
      <w:rFonts w:ascii="Times New Roman" w:eastAsia="SimSun" w:hAnsi="Times New Roman"/>
      <w:color w:val="auto"/>
      <w:sz w:val="24"/>
      <w:szCs w:val="24"/>
    </w:rPr>
  </w:style>
  <w:style w:type="paragraph" w:customStyle="1" w:styleId="ConsPlusNonformat">
    <w:name w:val="ConsPlusNonformat"/>
    <w:uiPriority w:val="99"/>
    <w:unhideWhenUsed/>
    <w:rsid w:val="00916056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color w:val="auto"/>
      <w:sz w:val="20"/>
    </w:rPr>
  </w:style>
  <w:style w:type="paragraph" w:customStyle="1" w:styleId="ConsPlusCell">
    <w:name w:val="ConsPlusCell"/>
    <w:uiPriority w:val="99"/>
    <w:unhideWhenUsed/>
    <w:rsid w:val="00916056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color w:val="auto"/>
      <w:sz w:val="20"/>
    </w:rPr>
  </w:style>
  <w:style w:type="paragraph" w:customStyle="1" w:styleId="ConsPlusDocList">
    <w:name w:val="ConsPlusDocList"/>
    <w:uiPriority w:val="99"/>
    <w:unhideWhenUsed/>
    <w:rsid w:val="00916056"/>
    <w:pPr>
      <w:widowControl w:val="0"/>
      <w:autoSpaceDE w:val="0"/>
      <w:autoSpaceDN w:val="0"/>
      <w:adjustRightInd w:val="0"/>
    </w:pPr>
    <w:rPr>
      <w:rFonts w:ascii="Tahoma" w:eastAsia="SimSun" w:hAnsi="Tahoma" w:cs="Tahoma"/>
      <w:color w:val="auto"/>
      <w:sz w:val="18"/>
      <w:szCs w:val="18"/>
    </w:rPr>
  </w:style>
  <w:style w:type="paragraph" w:customStyle="1" w:styleId="ConsPlusTitlePage">
    <w:name w:val="ConsPlusTitlePage"/>
    <w:uiPriority w:val="99"/>
    <w:unhideWhenUsed/>
    <w:rsid w:val="00916056"/>
    <w:pPr>
      <w:widowControl w:val="0"/>
      <w:autoSpaceDE w:val="0"/>
      <w:autoSpaceDN w:val="0"/>
      <w:adjustRightInd w:val="0"/>
    </w:pPr>
    <w:rPr>
      <w:rFonts w:ascii="Tahoma" w:eastAsia="SimSun" w:hAnsi="Tahoma" w:cs="Tahoma"/>
      <w:color w:val="auto"/>
      <w:sz w:val="24"/>
      <w:szCs w:val="24"/>
    </w:rPr>
  </w:style>
  <w:style w:type="paragraph" w:customStyle="1" w:styleId="ConsPlusJurTerm">
    <w:name w:val="ConsPlusJurTerm"/>
    <w:uiPriority w:val="99"/>
    <w:unhideWhenUsed/>
    <w:rsid w:val="00916056"/>
    <w:pPr>
      <w:widowControl w:val="0"/>
      <w:autoSpaceDE w:val="0"/>
      <w:autoSpaceDN w:val="0"/>
      <w:adjustRightInd w:val="0"/>
    </w:pPr>
    <w:rPr>
      <w:rFonts w:ascii="Tahoma" w:eastAsia="SimSun" w:hAnsi="Tahoma" w:cs="Tahoma"/>
      <w:color w:val="auto"/>
      <w:sz w:val="26"/>
      <w:szCs w:val="26"/>
    </w:rPr>
  </w:style>
  <w:style w:type="paragraph" w:customStyle="1" w:styleId="ConsPlusTextList">
    <w:name w:val="ConsPlusTextList"/>
    <w:uiPriority w:val="99"/>
    <w:unhideWhenUsed/>
    <w:rsid w:val="00916056"/>
    <w:pPr>
      <w:widowControl w:val="0"/>
      <w:autoSpaceDE w:val="0"/>
      <w:autoSpaceDN w:val="0"/>
      <w:adjustRightInd w:val="0"/>
    </w:pPr>
    <w:rPr>
      <w:rFonts w:ascii="Times New Roman" w:eastAsia="SimSun" w:hAnsi="Times New Roman"/>
      <w:color w:val="auto"/>
      <w:sz w:val="24"/>
      <w:szCs w:val="24"/>
    </w:rPr>
  </w:style>
  <w:style w:type="paragraph" w:customStyle="1" w:styleId="ConsPlusTextList1">
    <w:name w:val="ConsPlusTextList1"/>
    <w:uiPriority w:val="99"/>
    <w:unhideWhenUsed/>
    <w:rsid w:val="00916056"/>
    <w:pPr>
      <w:widowControl w:val="0"/>
      <w:autoSpaceDE w:val="0"/>
      <w:autoSpaceDN w:val="0"/>
      <w:adjustRightInd w:val="0"/>
    </w:pPr>
    <w:rPr>
      <w:rFonts w:ascii="Times New Roman" w:eastAsia="SimSu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8027</Words>
  <Characters>45758</Characters>
  <Application>Microsoft Office Word</Application>
  <DocSecurity>0</DocSecurity>
  <Lines>381</Lines>
  <Paragraphs>107</Paragraphs>
  <ScaleCrop>false</ScaleCrop>
  <Company/>
  <LinksUpToDate>false</LinksUpToDate>
  <CharactersWithSpaces>53678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Главбух</cp:lastModifiedBy>
  <cp:revision>2</cp:revision>
  <dcterms:created xsi:type="dcterms:W3CDTF">2025-11-24T09:59:00Z</dcterms:created>
  <dcterms:modified xsi:type="dcterms:W3CDTF">2025-11-24T10:04:00Z</dcterms:modified>
</cp:coreProperties>
</file>