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02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ПОЯСНИТЕЛЬНАЯ ЗАПИСКА </w:t>
      </w:r>
    </w:p>
    <w:p w14:paraId="03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 проекту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муниципальной программы «Улучшение условий и охраны труда в Крапивинском муниципальном округе» на 2026 – 2030 годы</w:t>
      </w:r>
    </w:p>
    <w:p w14:paraId="04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05000000">
      <w:pPr>
        <w:spacing w:line="240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Настоящий проект муниципальной программы «Улучшение условий и охраны труда в Крапивинском муниципальном округе» на 2026 – 2030 годы размещен для проведения общественного обсуждения представителями общественности.</w:t>
      </w:r>
    </w:p>
    <w:p w14:paraId="06000000">
      <w:pPr>
        <w:spacing w:line="240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Важнейшим фактором, определяющим необходимость разработки и реализации муниципальной программы, с учетом приоритетных направлений социальных и экономических реформ, является социальная значимость повышения качества жизни и сохранения здоровья трудоспособного населения округа.</w:t>
      </w:r>
    </w:p>
    <w:p w14:paraId="07000000">
      <w:pPr>
        <w:spacing w:line="240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Основными задачами муниципальной программы являются:</w:t>
      </w:r>
    </w:p>
    <w:p w14:paraId="08000000">
      <w:pPr>
        <w:numPr>
          <w:numId w:val="1"/>
        </w:num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реализация предупредительных мер, направленных на снижение уровней производственного травматизма (тяжести его последствий) и профессиональной заболеваемости;</w:t>
      </w:r>
    </w:p>
    <w:p w14:paraId="09000000">
      <w:pPr>
        <w:numPr>
          <w:numId w:val="1"/>
        </w:num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обеспечение информационной поддержки по охране труда и мотивация сторон трудовых отношений к повышению уровня охраны труда на рабочих местах.</w:t>
      </w:r>
    </w:p>
    <w:p w14:paraId="0A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Проектом муниципальной программы предусмотрен объем финансирования в размере: на 2026 год – 2031,0 тыс. руб., на 2027 год – 1324,7 тыс. руб.</w:t>
      </w:r>
    </w:p>
    <w:p w14:paraId="0B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Реализация муниципальной программы направлена на:</w:t>
      </w:r>
    </w:p>
    <w:p w14:paraId="0C000000">
      <w:pPr>
        <w:numPr>
          <w:numId w:val="2"/>
        </w:num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Улучшение условий и охраны труда, предупреждение и снижение производственного травматизма и профессиональной заболеваемости работников организаций, расположенных на территории Крапивинского муниципального округа, которое характеризуется достижением показателей (убывание):</w:t>
      </w:r>
    </w:p>
    <w:p w14:paraId="0D000000">
      <w:pPr>
        <w:numPr>
          <w:numId w:val="2"/>
        </w:num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«Количество несчастных случаев на производстве/численность пострадавших в результате несчастных случаев на производстве с утратой трудоспособности на 1 рабочий день и более»;</w:t>
      </w:r>
    </w:p>
    <w:p w14:paraId="0E000000">
      <w:pPr>
        <w:numPr>
          <w:numId w:val="2"/>
        </w:num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«Количество лиц, состоящих на учете с установленным диагнозом профессионального заболевания/численность лиц с впервые установленным профессиональным заболеванием». </w:t>
      </w:r>
    </w:p>
    <w:p w14:paraId="0F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10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11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12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    Начальник отдела</w:t>
      </w:r>
    </w:p>
    <w:p w14:paraId="13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экономического развития</w:t>
      </w:r>
    </w:p>
    <w:p w14:paraId="14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администрации Крапивинского</w:t>
      </w:r>
    </w:p>
    <w:p w14:paraId="15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муниципального округа                                                        Н.А. Ермакова </w:t>
      </w:r>
    </w:p>
    <w:p w14:paraId="16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17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18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sectPr>
      <w:pgSz w:h="16848" w:orient="portrait" w:w="1190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List Paragraph"/>
    <w:basedOn w:val="Style_1"/>
    <w:link w:val="Style_3_ch"/>
    <w:pPr>
      <w:widowControl w:val="1"/>
      <w:ind w:firstLine="0" w:left="720"/>
      <w:contextualSpacing w:val="1"/>
    </w:pPr>
  </w:style>
  <w:style w:styleId="Style_3_ch" w:type="character">
    <w:name w:val="List Paragraph"/>
    <w:basedOn w:val="Style_1_ch"/>
    <w:link w:val="Style_3"/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5" w:type="paragraph">
    <w:name w:val="toc 4"/>
    <w:next w:val="Style_1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Table!Таблица"/>
    <w:link w:val="Style_8_ch"/>
    <w:rPr>
      <w:rFonts w:ascii="Arial" w:hAnsi="Arial"/>
      <w:sz w:val="24"/>
    </w:rPr>
  </w:style>
  <w:style w:styleId="Style_8_ch" w:type="character">
    <w:name w:val="Table!Таблица"/>
    <w:link w:val="Style_8"/>
    <w:rPr>
      <w:rFonts w:ascii="Arial" w:hAnsi="Arial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Strong"/>
    <w:link w:val="Style_10_ch"/>
    <w:rPr>
      <w:b w:val="1"/>
    </w:rPr>
  </w:style>
  <w:style w:styleId="Style_10_ch" w:type="character">
    <w:name w:val="Strong"/>
    <w:link w:val="Style_10"/>
    <w:rPr>
      <w:b w:val="1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1"/>
    <w:link w:val="Style_12_ch"/>
    <w:uiPriority w:val="9"/>
    <w:qFormat/>
    <w:pPr>
      <w:widowControl w:val="1"/>
      <w:ind/>
      <w:outlineLvl w:val="2"/>
    </w:pPr>
    <w:rPr>
      <w:b w:val="1"/>
      <w:sz w:val="28"/>
    </w:rPr>
  </w:style>
  <w:style w:styleId="Style_12_ch" w:type="character">
    <w:name w:val="heading 3"/>
    <w:basedOn w:val="Style_1_ch"/>
    <w:link w:val="Style_12"/>
    <w:rPr>
      <w:b w:val="1"/>
      <w:sz w:val="28"/>
    </w:rPr>
  </w:style>
  <w:style w:styleId="Style_13" w:type="paragraph">
    <w:name w:val="Normal (Web)"/>
    <w:basedOn w:val="Style_1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1_ch"/>
    <w:link w:val="Style_13"/>
    <w:rPr>
      <w:rFonts w:ascii="Times New Roman" w:hAnsi="Times New Roman"/>
      <w:sz w:val="24"/>
    </w:rPr>
  </w:style>
  <w:style w:styleId="Style_14" w:type="paragraph">
    <w:name w:val="footer"/>
    <w:basedOn w:val="Style_1"/>
    <w:link w:val="Style_1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footer"/>
    <w:basedOn w:val="Style_1_ch"/>
    <w:link w:val="Style_14"/>
  </w:style>
  <w:style w:styleId="Style_15" w:type="paragraph">
    <w:name w:val="annotation text"/>
    <w:basedOn w:val="Style_1"/>
    <w:link w:val="Style_15_ch"/>
    <w:rPr>
      <w:rFonts w:ascii="Courier" w:hAnsi="Courier"/>
      <w:sz w:val="22"/>
    </w:rPr>
  </w:style>
  <w:style w:styleId="Style_15_ch" w:type="character">
    <w:name w:val="annotation text"/>
    <w:basedOn w:val="Style_1_ch"/>
    <w:link w:val="Style_15"/>
    <w:rPr>
      <w:rFonts w:ascii="Courier" w:hAnsi="Courier"/>
      <w:sz w:val="22"/>
    </w:rPr>
  </w:style>
  <w:style w:styleId="Style_16" w:type="paragraph">
    <w:name w:val="toc 3"/>
    <w:next w:val="Style_1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1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1"/>
    <w:next w:val="Style_1"/>
    <w:link w:val="Style_18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18_ch" w:type="character">
    <w:name w:val="heading 1"/>
    <w:basedOn w:val="Style_1_ch"/>
    <w:link w:val="Style_18"/>
    <w:rPr>
      <w:b w:val="1"/>
      <w:sz w:val="32"/>
    </w:rPr>
  </w:style>
  <w:style w:styleId="Style_19" w:type="paragraph">
    <w:name w:val="Hyperlink"/>
    <w:link w:val="Style_19_ch"/>
    <w:rPr>
      <w:color w:val="0000FF"/>
      <w:u w:val="none"/>
    </w:rPr>
  </w:style>
  <w:style w:styleId="Style_19_ch" w:type="character">
    <w:name w:val="Hyperlink"/>
    <w:link w:val="Style_19"/>
    <w:rPr>
      <w:color w:val="0000FF"/>
      <w:u w:val="non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Title!Название НПА"/>
    <w:basedOn w:val="Style_1"/>
    <w:link w:val="Style_22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22_ch" w:type="character">
    <w:name w:val="Title!Название НПА"/>
    <w:basedOn w:val="Style_1_ch"/>
    <w:link w:val="Style_22"/>
    <w:rPr>
      <w:b w:val="1"/>
      <w:sz w:val="32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western"/>
    <w:basedOn w:val="Style_1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western"/>
    <w:basedOn w:val="Style_1_ch"/>
    <w:link w:val="Style_24"/>
    <w:rPr>
      <w:rFonts w:ascii="Times New Roman" w:hAnsi="Times New Roman"/>
      <w:sz w:val="24"/>
    </w:rPr>
  </w:style>
  <w:style w:styleId="Style_25" w:type="paragraph">
    <w:name w:val="toc 9"/>
    <w:next w:val="Style_1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ind/>
    </w:pPr>
    <w:rPr>
      <w:rFonts w:ascii="Times New Roman" w:hAnsi="Times New Roman"/>
      <w:sz w:val="24"/>
    </w:rPr>
  </w:style>
  <w:style w:styleId="Style_26_ch" w:type="character">
    <w:name w:val="ConsPlusNormal"/>
    <w:link w:val="Style_26"/>
    <w:rPr>
      <w:rFonts w:ascii="Times New Roman" w:hAnsi="Times New Roman"/>
      <w:sz w:val="24"/>
    </w:rPr>
  </w:style>
  <w:style w:styleId="Style_27" w:type="paragraph">
    <w:name w:val="Абзац списка1"/>
    <w:basedOn w:val="Style_1"/>
    <w:link w:val="Style_27_ch"/>
    <w:pPr>
      <w:widowControl w:val="1"/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27_ch" w:type="character">
    <w:name w:val="Абзац списка1"/>
    <w:basedOn w:val="Style_1_ch"/>
    <w:link w:val="Style_27"/>
    <w:rPr>
      <w:rFonts w:ascii="Times New Roman" w:hAnsi="Times New Roman"/>
      <w:sz w:val="24"/>
    </w:rPr>
  </w:style>
  <w:style w:styleId="Style_28" w:type="paragraph">
    <w:name w:val="toc 8"/>
    <w:next w:val="Style_1"/>
    <w:link w:val="Style_2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alloon Text"/>
    <w:basedOn w:val="Style_1"/>
    <w:link w:val="Style_2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9_ch" w:type="character">
    <w:name w:val="Balloon Text"/>
    <w:basedOn w:val="Style_1_ch"/>
    <w:link w:val="Style_29"/>
    <w:rPr>
      <w:rFonts w:ascii="Segoe UI" w:hAnsi="Segoe UI"/>
      <w:sz w:val="18"/>
    </w:rPr>
  </w:style>
  <w:style w:styleId="Style_30" w:type="paragraph">
    <w:name w:val="toc 5"/>
    <w:next w:val="Style_1"/>
    <w:link w:val="Style_3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header"/>
    <w:basedOn w:val="Style_1"/>
    <w:link w:val="Style_3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1_ch" w:type="character">
    <w:name w:val="header"/>
    <w:basedOn w:val="Style_1_ch"/>
    <w:link w:val="Style_31"/>
  </w:style>
  <w:style w:styleId="Style_32" w:type="paragraph">
    <w:name w:val="HTML Variable"/>
    <w:link w:val="Style_32_ch"/>
    <w:rPr>
      <w:rFonts w:ascii="Arial" w:hAnsi="Arial"/>
      <w:color w:val="0000FF"/>
      <w:sz w:val="24"/>
      <w:u w:val="none"/>
    </w:rPr>
  </w:style>
  <w:style w:styleId="Style_32_ch" w:type="character">
    <w:name w:val="HTML Variable"/>
    <w:link w:val="Style_32"/>
    <w:rPr>
      <w:rFonts w:ascii="Arial" w:hAnsi="Arial"/>
      <w:color w:val="0000FF"/>
      <w:sz w:val="24"/>
      <w:u w:val="none"/>
    </w:rPr>
  </w:style>
  <w:style w:styleId="Style_33" w:type="paragraph">
    <w:name w:val="Application!Приложение"/>
    <w:link w:val="Style_33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33_ch" w:type="character">
    <w:name w:val="Application!Приложение"/>
    <w:link w:val="Style_33"/>
    <w:rPr>
      <w:rFonts w:ascii="Arial" w:hAnsi="Arial"/>
      <w:b w:val="1"/>
      <w:sz w:val="32"/>
    </w:rPr>
  </w:style>
  <w:style w:styleId="Style_34" w:type="paragraph">
    <w:name w:val="Table!"/>
    <w:next w:val="Style_8"/>
    <w:link w:val="Style_34_ch"/>
    <w:pPr>
      <w:widowControl w:val="1"/>
      <w:ind/>
      <w:jc w:val="center"/>
    </w:pPr>
    <w:rPr>
      <w:rFonts w:ascii="Arial" w:hAnsi="Arial"/>
      <w:b w:val="1"/>
      <w:sz w:val="24"/>
    </w:rPr>
  </w:style>
  <w:style w:styleId="Style_34_ch" w:type="character">
    <w:name w:val="Table!"/>
    <w:link w:val="Style_34"/>
    <w:rPr>
      <w:rFonts w:ascii="Arial" w:hAnsi="Arial"/>
      <w:b w:val="1"/>
      <w:sz w:val="24"/>
    </w:rPr>
  </w:style>
  <w:style w:styleId="Style_35" w:type="paragraph">
    <w:name w:val="Subtitle"/>
    <w:next w:val="Style_1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Стиль4"/>
    <w:basedOn w:val="Style_1"/>
    <w:link w:val="Style_36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6_ch" w:type="character">
    <w:name w:val="Стиль4"/>
    <w:basedOn w:val="Style_1_ch"/>
    <w:link w:val="Style_36"/>
    <w:rPr>
      <w:rFonts w:ascii="Times New Roman" w:hAnsi="Times New Roman"/>
      <w:sz w:val="24"/>
    </w:rPr>
  </w:style>
  <w:style w:styleId="Style_37" w:type="paragraph">
    <w:name w:val="consplusnormal"/>
    <w:basedOn w:val="Style_1"/>
    <w:link w:val="Style_3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7_ch" w:type="character">
    <w:name w:val="consplusnormal"/>
    <w:basedOn w:val="Style_1_ch"/>
    <w:link w:val="Style_37"/>
    <w:rPr>
      <w:rFonts w:ascii="Times New Roman" w:hAnsi="Times New Roman"/>
      <w:sz w:val="24"/>
    </w:rPr>
  </w:style>
  <w:style w:styleId="Style_38" w:type="paragraph">
    <w:name w:val="Title"/>
    <w:basedOn w:val="Style_1"/>
    <w:link w:val="Style_38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8_ch" w:type="character">
    <w:name w:val="Title"/>
    <w:basedOn w:val="Style_1_ch"/>
    <w:link w:val="Style_38"/>
    <w:rPr>
      <w:rFonts w:ascii="Times New Roman" w:hAnsi="Times New Roman"/>
      <w:b w:val="1"/>
      <w:sz w:val="32"/>
    </w:rPr>
  </w:style>
  <w:style w:styleId="Style_39" w:type="paragraph">
    <w:name w:val="heading 4"/>
    <w:basedOn w:val="Style_1"/>
    <w:link w:val="Style_39_ch"/>
    <w:uiPriority w:val="9"/>
    <w:qFormat/>
    <w:pPr>
      <w:widowControl w:val="1"/>
      <w:ind/>
      <w:outlineLvl w:val="3"/>
    </w:pPr>
    <w:rPr>
      <w:b w:val="1"/>
      <w:sz w:val="26"/>
    </w:rPr>
  </w:style>
  <w:style w:styleId="Style_39_ch" w:type="character">
    <w:name w:val="heading 4"/>
    <w:basedOn w:val="Style_1_ch"/>
    <w:link w:val="Style_39"/>
    <w:rPr>
      <w:b w:val="1"/>
      <w:sz w:val="26"/>
    </w:rPr>
  </w:style>
  <w:style w:styleId="Style_40" w:type="paragraph">
    <w:name w:val="heading 2"/>
    <w:basedOn w:val="Style_1"/>
    <w:link w:val="Style_40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0_ch" w:type="character">
    <w:name w:val="heading 2"/>
    <w:basedOn w:val="Style_1_ch"/>
    <w:link w:val="Style_40"/>
    <w:rPr>
      <w:b w:val="1"/>
      <w:sz w:val="30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2025-10-03T08:01:40Z</dcterms:modified>
</cp:coreProperties>
</file>