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D5" w:rsidRDefault="006B3DD5" w:rsidP="006B3DD5">
      <w:pPr>
        <w:jc w:val="center"/>
        <w:rPr>
          <w:rFonts w:cs="Times New Roman"/>
          <w:b/>
          <w:noProof/>
          <w:szCs w:val="28"/>
          <w:lang w:eastAsia="sk-SK"/>
        </w:rPr>
      </w:pPr>
    </w:p>
    <w:p w:rsidR="006B3DD5" w:rsidRDefault="006B3DD5" w:rsidP="006B3DD5">
      <w:pPr>
        <w:jc w:val="center"/>
        <w:rPr>
          <w:rFonts w:cs="Times New Roman"/>
          <w:b/>
          <w:noProof/>
          <w:szCs w:val="28"/>
          <w:lang w:eastAsia="sk-SK"/>
        </w:rPr>
      </w:pPr>
      <w:bookmarkStart w:id="0" w:name="_GoBack"/>
      <w:bookmarkEnd w:id="0"/>
      <w:r>
        <w:rPr>
          <w:rFonts w:cs="Times New Roman"/>
          <w:b/>
          <w:noProof/>
          <w:szCs w:val="28"/>
          <w:lang w:eastAsia="sk-SK"/>
        </w:rPr>
        <w:t>В Кузбассе в декабре вырос спрос на ипотеку</w:t>
      </w:r>
    </w:p>
    <w:p w:rsidR="006B3DD5" w:rsidRDefault="006B3DD5" w:rsidP="006B3DD5">
      <w:pPr>
        <w:jc w:val="center"/>
        <w:rPr>
          <w:rFonts w:eastAsia="Arial Unicode MS" w:cs="Times New Roman"/>
          <w:b/>
          <w:noProof/>
          <w:szCs w:val="28"/>
          <w:lang w:eastAsia="sk-SK"/>
        </w:rPr>
      </w:pPr>
    </w:p>
    <w:p w:rsidR="00F64C89" w:rsidRPr="00AA181F" w:rsidRDefault="003D1407" w:rsidP="006B3DD5">
      <w:pPr>
        <w:ind w:firstLine="708"/>
        <w:rPr>
          <w:szCs w:val="28"/>
        </w:rPr>
      </w:pPr>
      <w:r w:rsidRPr="00AA181F">
        <w:rPr>
          <w:szCs w:val="28"/>
        </w:rPr>
        <w:t>В декабре</w:t>
      </w:r>
      <w:r w:rsidR="008060B1" w:rsidRPr="00AA181F">
        <w:rPr>
          <w:szCs w:val="28"/>
        </w:rPr>
        <w:t xml:space="preserve"> 2025 года </w:t>
      </w:r>
      <w:r w:rsidR="00F64C89" w:rsidRPr="00AA181F">
        <w:rPr>
          <w:szCs w:val="28"/>
        </w:rPr>
        <w:t xml:space="preserve">в </w:t>
      </w:r>
      <w:r w:rsidR="008060B1" w:rsidRPr="00AA181F">
        <w:rPr>
          <w:szCs w:val="28"/>
        </w:rPr>
        <w:t xml:space="preserve">Росреестр Кузбасса </w:t>
      </w:r>
      <w:r w:rsidRPr="00AA181F">
        <w:rPr>
          <w:szCs w:val="28"/>
        </w:rPr>
        <w:t>поступило 28434</w:t>
      </w:r>
      <w:r w:rsidR="00F64C89" w:rsidRPr="00AA181F">
        <w:rPr>
          <w:szCs w:val="28"/>
        </w:rPr>
        <w:t xml:space="preserve"> заявлений на проведение у</w:t>
      </w:r>
      <w:r w:rsidR="00BF1F10" w:rsidRPr="00AA181F">
        <w:rPr>
          <w:szCs w:val="28"/>
        </w:rPr>
        <w:t>четно-регистрационных действ</w:t>
      </w:r>
      <w:r w:rsidRPr="00AA181F">
        <w:rPr>
          <w:szCs w:val="28"/>
        </w:rPr>
        <w:t>ий с недвижимостью. Из них 19485, или 68,53</w:t>
      </w:r>
      <w:r w:rsidR="00BF1F10" w:rsidRPr="00AA181F">
        <w:rPr>
          <w:szCs w:val="28"/>
        </w:rPr>
        <w:t>%, были поданы в электр</w:t>
      </w:r>
      <w:r w:rsidRPr="00AA181F">
        <w:rPr>
          <w:szCs w:val="28"/>
        </w:rPr>
        <w:t>онном виде. Для сравнения: в ноябре 2025</w:t>
      </w:r>
      <w:r w:rsidR="00BF1F10" w:rsidRPr="00AA181F">
        <w:rPr>
          <w:szCs w:val="28"/>
        </w:rPr>
        <w:t xml:space="preserve"> года </w:t>
      </w:r>
      <w:r w:rsidRPr="00AA181F">
        <w:rPr>
          <w:szCs w:val="28"/>
        </w:rPr>
        <w:t>было подано 23070 заявлений, в электронном виде 14767 (или 64,01</w:t>
      </w:r>
      <w:r w:rsidR="00BF1F10" w:rsidRPr="00AA181F">
        <w:rPr>
          <w:szCs w:val="28"/>
        </w:rPr>
        <w:t>%</w:t>
      </w:r>
      <w:r w:rsidRPr="00AA181F">
        <w:rPr>
          <w:szCs w:val="28"/>
        </w:rPr>
        <w:t>)</w:t>
      </w:r>
      <w:r w:rsidR="00BF1F10" w:rsidRPr="00AA181F">
        <w:rPr>
          <w:szCs w:val="28"/>
        </w:rPr>
        <w:t>.</w:t>
      </w:r>
    </w:p>
    <w:p w:rsidR="00BF1F10" w:rsidRPr="00AA181F" w:rsidRDefault="00BF1F10" w:rsidP="00BF1F10">
      <w:pPr>
        <w:rPr>
          <w:szCs w:val="28"/>
        </w:rPr>
      </w:pPr>
      <w:r w:rsidRPr="00AA181F">
        <w:rPr>
          <w:szCs w:val="28"/>
        </w:rPr>
        <w:t xml:space="preserve">Из </w:t>
      </w:r>
      <w:r w:rsidR="003D1407" w:rsidRPr="00AA181F">
        <w:rPr>
          <w:szCs w:val="28"/>
        </w:rPr>
        <w:t>общего количества заявлений 2390</w:t>
      </w:r>
      <w:r w:rsidRPr="00AA181F">
        <w:rPr>
          <w:szCs w:val="28"/>
        </w:rPr>
        <w:t xml:space="preserve"> поданы на государственную реги</w:t>
      </w:r>
      <w:r w:rsidR="003D1407" w:rsidRPr="00AA181F">
        <w:rPr>
          <w:szCs w:val="28"/>
        </w:rPr>
        <w:t>страцию ипотеки, в том числе 1841 (77,3</w:t>
      </w:r>
      <w:r w:rsidRPr="00AA181F">
        <w:rPr>
          <w:szCs w:val="28"/>
        </w:rPr>
        <w:t>%) – через электронные сервисы.</w:t>
      </w:r>
      <w:r w:rsidR="003D1407" w:rsidRPr="00AA181F">
        <w:rPr>
          <w:szCs w:val="28"/>
        </w:rPr>
        <w:t xml:space="preserve"> В ноябре 2025 подано 1606 заявлений, в электронном виде 1136 (70,7%). Таким образом рост </w:t>
      </w:r>
      <w:r w:rsidR="001E0134" w:rsidRPr="00AA181F">
        <w:rPr>
          <w:szCs w:val="28"/>
        </w:rPr>
        <w:t>в декабре составил</w:t>
      </w:r>
      <w:r w:rsidR="00A00566" w:rsidRPr="00AA181F">
        <w:rPr>
          <w:szCs w:val="28"/>
        </w:rPr>
        <w:t xml:space="preserve"> 784 заявления или </w:t>
      </w:r>
      <w:r w:rsidR="00EB3D9A" w:rsidRPr="00AA181F">
        <w:rPr>
          <w:szCs w:val="28"/>
        </w:rPr>
        <w:t>48,8</w:t>
      </w:r>
      <w:r w:rsidR="00A00566" w:rsidRPr="00AA181F">
        <w:rPr>
          <w:szCs w:val="28"/>
        </w:rPr>
        <w:t>%.</w:t>
      </w:r>
    </w:p>
    <w:p w:rsidR="00F772C1" w:rsidRPr="00AA181F" w:rsidRDefault="00A00566" w:rsidP="00F772C1">
      <w:pPr>
        <w:rPr>
          <w:szCs w:val="28"/>
        </w:rPr>
      </w:pPr>
      <w:r w:rsidRPr="00AA181F">
        <w:rPr>
          <w:szCs w:val="28"/>
        </w:rPr>
        <w:t xml:space="preserve">Из </w:t>
      </w:r>
      <w:r w:rsidR="00EB3D9A" w:rsidRPr="00AA181F">
        <w:rPr>
          <w:szCs w:val="28"/>
        </w:rPr>
        <w:t>2390 «ипотечных» заявителей 1465</w:t>
      </w:r>
      <w:r w:rsidR="00F772C1" w:rsidRPr="00AA181F">
        <w:rPr>
          <w:szCs w:val="28"/>
        </w:rPr>
        <w:t xml:space="preserve"> использовали для покупки недвижимости банковские кредиты. Доля электронных обращений в сегменте </w:t>
      </w:r>
      <w:r w:rsidRPr="00AA181F">
        <w:rPr>
          <w:szCs w:val="28"/>
        </w:rPr>
        <w:t>б</w:t>
      </w:r>
      <w:r w:rsidR="00EB3D9A" w:rsidRPr="00AA181F">
        <w:rPr>
          <w:szCs w:val="28"/>
        </w:rPr>
        <w:t>анковских ипотек составила 79,32</w:t>
      </w:r>
      <w:r w:rsidR="00F772C1" w:rsidRPr="00AA181F">
        <w:rPr>
          <w:szCs w:val="28"/>
        </w:rPr>
        <w:t>%.</w:t>
      </w:r>
      <w:r w:rsidR="00EB3D9A" w:rsidRPr="00AA181F">
        <w:rPr>
          <w:szCs w:val="28"/>
        </w:rPr>
        <w:t xml:space="preserve"> В ноябре 2025 подано 728</w:t>
      </w:r>
      <w:r w:rsidRPr="00AA181F">
        <w:rPr>
          <w:szCs w:val="28"/>
        </w:rPr>
        <w:t xml:space="preserve"> </w:t>
      </w:r>
      <w:r w:rsidR="00EB3D9A" w:rsidRPr="00AA181F">
        <w:rPr>
          <w:szCs w:val="28"/>
        </w:rPr>
        <w:t>заявлений</w:t>
      </w:r>
      <w:r w:rsidRPr="00AA181F">
        <w:rPr>
          <w:szCs w:val="28"/>
        </w:rPr>
        <w:t>, доля электронных обращений составляла</w:t>
      </w:r>
      <w:r w:rsidR="00EB3D9A" w:rsidRPr="00AA181F">
        <w:rPr>
          <w:szCs w:val="28"/>
        </w:rPr>
        <w:t xml:space="preserve"> 70,47</w:t>
      </w:r>
      <w:r w:rsidRPr="00AA181F">
        <w:rPr>
          <w:szCs w:val="28"/>
        </w:rPr>
        <w:t>%.</w:t>
      </w:r>
    </w:p>
    <w:p w:rsidR="00F772C1" w:rsidRPr="00AA181F" w:rsidRDefault="00A00566" w:rsidP="00F772C1">
      <w:pPr>
        <w:rPr>
          <w:szCs w:val="28"/>
        </w:rPr>
      </w:pPr>
      <w:r w:rsidRPr="00AA181F">
        <w:rPr>
          <w:szCs w:val="28"/>
        </w:rPr>
        <w:t>Выросло и количество заявлений поданных н</w:t>
      </w:r>
      <w:r w:rsidR="00F772C1" w:rsidRPr="00AA181F">
        <w:rPr>
          <w:szCs w:val="28"/>
        </w:rPr>
        <w:t>а регистрацию договоров долево</w:t>
      </w:r>
      <w:r w:rsidRPr="00AA181F">
        <w:rPr>
          <w:szCs w:val="28"/>
        </w:rPr>
        <w:t xml:space="preserve">го участия в строительстве, в декабре </w:t>
      </w:r>
      <w:r w:rsidR="008060B1" w:rsidRPr="00AA181F">
        <w:rPr>
          <w:szCs w:val="28"/>
        </w:rPr>
        <w:t xml:space="preserve">поступило </w:t>
      </w:r>
      <w:r w:rsidRPr="00AA181F">
        <w:rPr>
          <w:szCs w:val="28"/>
        </w:rPr>
        <w:t>531 заявление</w:t>
      </w:r>
      <w:r w:rsidR="00854B55" w:rsidRPr="00AA181F">
        <w:rPr>
          <w:szCs w:val="28"/>
        </w:rPr>
        <w:t xml:space="preserve">, </w:t>
      </w:r>
      <w:r w:rsidRPr="00AA181F">
        <w:rPr>
          <w:szCs w:val="28"/>
        </w:rPr>
        <w:t>тогда как в ноябре 347</w:t>
      </w:r>
      <w:r w:rsidR="00EB3D9A" w:rsidRPr="00AA181F">
        <w:rPr>
          <w:szCs w:val="28"/>
        </w:rPr>
        <w:t>.</w:t>
      </w:r>
    </w:p>
    <w:p w:rsidR="00EB3D9A" w:rsidRPr="00AA181F" w:rsidRDefault="00EB3D9A" w:rsidP="00F772C1">
      <w:pPr>
        <w:rPr>
          <w:szCs w:val="28"/>
        </w:rPr>
      </w:pPr>
    </w:p>
    <w:p w:rsidR="008060B1" w:rsidRPr="00AA181F" w:rsidRDefault="008060B1" w:rsidP="00433610">
      <w:pPr>
        <w:ind w:firstLine="0"/>
        <w:rPr>
          <w:sz w:val="26"/>
          <w:szCs w:val="26"/>
        </w:rPr>
      </w:pPr>
      <w:r w:rsidRPr="00AA181F">
        <w:rPr>
          <w:sz w:val="26"/>
          <w:szCs w:val="26"/>
        </w:rPr>
        <w:t>#</w:t>
      </w:r>
      <w:proofErr w:type="spellStart"/>
      <w:r w:rsidRPr="00AA181F">
        <w:rPr>
          <w:sz w:val="26"/>
          <w:szCs w:val="26"/>
        </w:rPr>
        <w:t>РосрестрКузбасс</w:t>
      </w:r>
      <w:proofErr w:type="spellEnd"/>
      <w:r w:rsidR="00433610" w:rsidRPr="00AA181F">
        <w:rPr>
          <w:sz w:val="26"/>
          <w:szCs w:val="26"/>
        </w:rPr>
        <w:t xml:space="preserve"> </w:t>
      </w:r>
      <w:r w:rsidRPr="00AA181F">
        <w:rPr>
          <w:sz w:val="26"/>
          <w:szCs w:val="26"/>
        </w:rPr>
        <w:t>#</w:t>
      </w:r>
      <w:proofErr w:type="spellStart"/>
      <w:r w:rsidRPr="00AA181F">
        <w:rPr>
          <w:sz w:val="26"/>
          <w:szCs w:val="26"/>
        </w:rPr>
        <w:t>СтатистикаРосреестра</w:t>
      </w:r>
      <w:proofErr w:type="spellEnd"/>
      <w:r w:rsidR="00433610" w:rsidRPr="00AA181F">
        <w:rPr>
          <w:sz w:val="26"/>
          <w:szCs w:val="26"/>
        </w:rPr>
        <w:t xml:space="preserve"> </w:t>
      </w:r>
      <w:r w:rsidRPr="00AA181F">
        <w:rPr>
          <w:sz w:val="26"/>
          <w:szCs w:val="26"/>
        </w:rPr>
        <w:t>#</w:t>
      </w:r>
      <w:proofErr w:type="spellStart"/>
      <w:r w:rsidRPr="00AA181F">
        <w:rPr>
          <w:sz w:val="26"/>
          <w:szCs w:val="26"/>
        </w:rPr>
        <w:t>ЭлектронныеУслугиРосреестра</w:t>
      </w:r>
      <w:proofErr w:type="spellEnd"/>
    </w:p>
    <w:p w:rsidR="00AA181F" w:rsidRDefault="00AA181F" w:rsidP="008060B1">
      <w:pPr>
        <w:ind w:firstLine="0"/>
        <w:rPr>
          <w:b/>
          <w:sz w:val="26"/>
          <w:szCs w:val="26"/>
        </w:rPr>
      </w:pPr>
    </w:p>
    <w:p w:rsidR="00F64C89" w:rsidRPr="00AA181F" w:rsidRDefault="008060B1" w:rsidP="008060B1">
      <w:pPr>
        <w:ind w:firstLine="0"/>
        <w:rPr>
          <w:b/>
          <w:sz w:val="26"/>
          <w:szCs w:val="26"/>
        </w:rPr>
      </w:pPr>
      <w:r w:rsidRPr="00AA181F">
        <w:rPr>
          <w:b/>
          <w:sz w:val="26"/>
          <w:szCs w:val="26"/>
        </w:rPr>
        <w:t>Пресс-служба Управления Росреестра по Кемеровской области – Кузбассу.</w:t>
      </w:r>
    </w:p>
    <w:sectPr w:rsidR="00F64C89" w:rsidRPr="00AA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95"/>
    <w:rsid w:val="001E0134"/>
    <w:rsid w:val="001F6295"/>
    <w:rsid w:val="00282043"/>
    <w:rsid w:val="00350A09"/>
    <w:rsid w:val="003D1407"/>
    <w:rsid w:val="003E03E5"/>
    <w:rsid w:val="00433610"/>
    <w:rsid w:val="00495DBE"/>
    <w:rsid w:val="00626026"/>
    <w:rsid w:val="006B3DD5"/>
    <w:rsid w:val="00725521"/>
    <w:rsid w:val="008060B1"/>
    <w:rsid w:val="00854B55"/>
    <w:rsid w:val="00917AED"/>
    <w:rsid w:val="00956AF6"/>
    <w:rsid w:val="009E538F"/>
    <w:rsid w:val="00A00566"/>
    <w:rsid w:val="00AA181F"/>
    <w:rsid w:val="00B23615"/>
    <w:rsid w:val="00BF1F10"/>
    <w:rsid w:val="00C4149A"/>
    <w:rsid w:val="00DC67FC"/>
    <w:rsid w:val="00E13AB7"/>
    <w:rsid w:val="00EB3D9A"/>
    <w:rsid w:val="00ED6E8E"/>
    <w:rsid w:val="00EF639C"/>
    <w:rsid w:val="00F64C89"/>
    <w:rsid w:val="00F772C1"/>
    <w:rsid w:val="00F8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E1E4"/>
  <w15:chartTrackingRefBased/>
  <w15:docId w15:val="{D89571EA-1E1E-495D-87E3-C82A791D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0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0B1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6B3DD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B3DD5"/>
    <w:pPr>
      <w:spacing w:after="96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73DC-CFCA-4813-BECF-FE1B2B4F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Валентина Никаноровна</dc:creator>
  <cp:keywords/>
  <dc:description/>
  <cp:lastModifiedBy>Акимова Валентина Никаноровна</cp:lastModifiedBy>
  <cp:revision>11</cp:revision>
  <cp:lastPrinted>2026-01-28T07:47:00Z</cp:lastPrinted>
  <dcterms:created xsi:type="dcterms:W3CDTF">2025-06-16T08:37:00Z</dcterms:created>
  <dcterms:modified xsi:type="dcterms:W3CDTF">2026-01-30T01:48:00Z</dcterms:modified>
</cp:coreProperties>
</file>