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D1" w:rsidRPr="00CF38D1" w:rsidRDefault="00CF38D1" w:rsidP="0094027D">
      <w:pPr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В </w:t>
      </w:r>
      <w:r w:rsidRPr="00CF38D1">
        <w:rPr>
          <w:b/>
        </w:rPr>
        <w:t>Кузбассе уточнены сведения о</w:t>
      </w:r>
      <w:r w:rsidR="00224180">
        <w:rPr>
          <w:b/>
        </w:rPr>
        <w:t xml:space="preserve"> более чем</w:t>
      </w:r>
      <w:r w:rsidRPr="00CF38D1">
        <w:rPr>
          <w:b/>
        </w:rPr>
        <w:t xml:space="preserve"> </w:t>
      </w:r>
      <w:r>
        <w:rPr>
          <w:b/>
        </w:rPr>
        <w:t>115 тысячах</w:t>
      </w:r>
      <w:r w:rsidRPr="00CF38D1">
        <w:rPr>
          <w:b/>
        </w:rPr>
        <w:t xml:space="preserve"> объектов недвижимости</w:t>
      </w:r>
    </w:p>
    <w:p w:rsidR="00CF38D1" w:rsidRPr="00904B9D" w:rsidRDefault="00DD437F" w:rsidP="00EB7417">
      <w:pPr>
        <w:rPr>
          <w:b/>
        </w:rPr>
      </w:pPr>
      <w:r>
        <w:t>Таков итог</w:t>
      </w:r>
      <w:r w:rsidR="00CF38D1">
        <w:t xml:space="preserve"> </w:t>
      </w:r>
      <w:r w:rsidR="00CF38D1" w:rsidRPr="00CF38D1">
        <w:t xml:space="preserve">комплексных кадастровых работ </w:t>
      </w:r>
      <w:r w:rsidR="00CF38D1">
        <w:t xml:space="preserve">(ККР) </w:t>
      </w:r>
      <w:r w:rsidR="00CF38D1" w:rsidRPr="00CF38D1">
        <w:t>федерального значения</w:t>
      </w:r>
      <w:r w:rsidR="00CF38D1">
        <w:t>, выполненных в регионе в 2025 году.</w:t>
      </w:r>
      <w:r w:rsidR="00B618BC">
        <w:t xml:space="preserve"> В процессе их проведения </w:t>
      </w:r>
      <w:r w:rsidR="006C1D34">
        <w:t xml:space="preserve">в Едином государственном реестре недвижимости </w:t>
      </w:r>
      <w:r w:rsidR="00904B9D">
        <w:t xml:space="preserve">(ЕГРН) </w:t>
      </w:r>
      <w:r w:rsidR="006C1D34">
        <w:t>был</w:t>
      </w:r>
      <w:r w:rsidR="000547DF">
        <w:t>и</w:t>
      </w:r>
      <w:r w:rsidR="006C1D34">
        <w:t xml:space="preserve"> актуализированы сведения </w:t>
      </w:r>
      <w:r w:rsidR="00224180">
        <w:t xml:space="preserve">о более чем 48 тысячах </w:t>
      </w:r>
      <w:r w:rsidR="00B618BC">
        <w:t>объектов капитального строительства</w:t>
      </w:r>
      <w:r w:rsidR="00EB7417">
        <w:t xml:space="preserve"> </w:t>
      </w:r>
      <w:r w:rsidR="00EB7417" w:rsidRPr="00224180">
        <w:t xml:space="preserve">и </w:t>
      </w:r>
      <w:r w:rsidR="00224180">
        <w:t xml:space="preserve">о почти 67 </w:t>
      </w:r>
      <w:r w:rsidR="00224180" w:rsidRPr="00224180">
        <w:t>тысяч</w:t>
      </w:r>
      <w:r w:rsidR="00224180">
        <w:t>ах</w:t>
      </w:r>
      <w:r w:rsidR="00224180" w:rsidRPr="00224180">
        <w:t xml:space="preserve"> </w:t>
      </w:r>
      <w:r w:rsidR="00EB7417" w:rsidRPr="00224180">
        <w:t>з</w:t>
      </w:r>
      <w:r w:rsidR="00EB7417">
        <w:t>емельных участков</w:t>
      </w:r>
      <w:r w:rsidR="006B6914">
        <w:t>.</w:t>
      </w:r>
    </w:p>
    <w:p w:rsidR="006C1D34" w:rsidRDefault="00B618BC" w:rsidP="00126498">
      <w:r>
        <w:t>«</w:t>
      </w:r>
      <w:r w:rsidR="00DD437F">
        <w:t>Данный проект полностью финансировался из федерального бюджета,</w:t>
      </w:r>
      <w:r w:rsidR="00126498" w:rsidRPr="00126498">
        <w:t xml:space="preserve"> – напоминает </w:t>
      </w:r>
      <w:r w:rsidR="00904B9D">
        <w:t xml:space="preserve">руководитель </w:t>
      </w:r>
      <w:r w:rsidR="00126498" w:rsidRPr="00126498">
        <w:t>Управления Росреестра по Кемеровской области – Кузбассу Ольга Тюрина. –</w:t>
      </w:r>
      <w:r w:rsidR="00DD437F">
        <w:t xml:space="preserve"> Это </w:t>
      </w:r>
      <w:r w:rsidR="00126498">
        <w:t>позволил</w:t>
      </w:r>
      <w:r w:rsidR="00DD437F">
        <w:t>о</w:t>
      </w:r>
      <w:r w:rsidR="00126498">
        <w:t xml:space="preserve"> </w:t>
      </w:r>
      <w:r w:rsidR="006C1D34">
        <w:t xml:space="preserve">уточнить </w:t>
      </w:r>
      <w:r w:rsidR="00126498">
        <w:t xml:space="preserve">сведения </w:t>
      </w:r>
      <w:r w:rsidR="006C1D34">
        <w:t>о границ</w:t>
      </w:r>
      <w:r w:rsidR="007058CE">
        <w:t>ах</w:t>
      </w:r>
      <w:r w:rsidR="006C1D34">
        <w:t xml:space="preserve"> объектов</w:t>
      </w:r>
      <w:r w:rsidR="007058CE" w:rsidRPr="007058CE">
        <w:t xml:space="preserve"> бесплатно для </w:t>
      </w:r>
      <w:r w:rsidR="007058CE">
        <w:t xml:space="preserve">их </w:t>
      </w:r>
      <w:r w:rsidR="007058CE" w:rsidRPr="007058CE">
        <w:t>собственников</w:t>
      </w:r>
      <w:r w:rsidR="00126498" w:rsidRPr="007058CE">
        <w:t>.</w:t>
      </w:r>
      <w:r w:rsidR="006C1D34">
        <w:t xml:space="preserve"> Конечная цель </w:t>
      </w:r>
      <w:r w:rsidR="00904B9D">
        <w:t xml:space="preserve">комплексных кадастровых работ </w:t>
      </w:r>
      <w:r w:rsidR="006C1D34">
        <w:t xml:space="preserve">– </w:t>
      </w:r>
      <w:r w:rsidR="00904B9D" w:rsidRPr="00904B9D">
        <w:t>наполнение ЕГРН полными и точными сведениями об объектах недвижимости</w:t>
      </w:r>
      <w:r w:rsidR="006C1D34" w:rsidRPr="00904B9D">
        <w:t>.</w:t>
      </w:r>
      <w:r w:rsidR="006C1D34">
        <w:t xml:space="preserve"> Это </w:t>
      </w:r>
      <w:proofErr w:type="gramStart"/>
      <w:r w:rsidR="006C1D34">
        <w:t>важно</w:t>
      </w:r>
      <w:proofErr w:type="gramEnd"/>
      <w:r w:rsidR="00EB7417">
        <w:t xml:space="preserve"> как</w:t>
      </w:r>
      <w:r w:rsidR="006C1D34">
        <w:t xml:space="preserve"> для отдельных правообладателей, </w:t>
      </w:r>
      <w:r w:rsidR="00EB7417">
        <w:t>так</w:t>
      </w:r>
      <w:r w:rsidR="007B7A23">
        <w:t xml:space="preserve"> и </w:t>
      </w:r>
      <w:r w:rsidR="006C1D34">
        <w:t>для государства в целом.</w:t>
      </w:r>
      <w:r w:rsidR="007B7A23">
        <w:t xml:space="preserve"> Точные </w:t>
      </w:r>
      <w:r w:rsidR="00EB7417">
        <w:t>д</w:t>
      </w:r>
      <w:r w:rsidR="007B7A23">
        <w:t>анные</w:t>
      </w:r>
      <w:r w:rsidR="00EB7417">
        <w:t xml:space="preserve"> </w:t>
      </w:r>
      <w:r w:rsidR="007B7A23">
        <w:t>снижают риск</w:t>
      </w:r>
      <w:r w:rsidR="00EB50AD">
        <w:t xml:space="preserve"> </w:t>
      </w:r>
      <w:r w:rsidR="006C1D34">
        <w:t>споров</w:t>
      </w:r>
      <w:r w:rsidR="00DD437F">
        <w:t xml:space="preserve"> между соседями</w:t>
      </w:r>
      <w:r w:rsidR="006C1D34">
        <w:t xml:space="preserve">. Органам власти они позволяют эффективно планировать развитие территорий и контролировать использование земель </w:t>
      </w:r>
      <w:r w:rsidR="001D0E02">
        <w:t>по</w:t>
      </w:r>
      <w:r w:rsidR="006C1D34">
        <w:t xml:space="preserve"> целев</w:t>
      </w:r>
      <w:r w:rsidR="001D0E02">
        <w:t>ому назначению</w:t>
      </w:r>
      <w:r w:rsidR="006C1D34">
        <w:t xml:space="preserve">». </w:t>
      </w:r>
    </w:p>
    <w:p w:rsidR="00EB7417" w:rsidRDefault="00EB50AD" w:rsidP="007B7A23">
      <w:r>
        <w:t xml:space="preserve">Работы проводил </w:t>
      </w:r>
      <w:r w:rsidR="00EB7417">
        <w:t>Ф</w:t>
      </w:r>
      <w:r>
        <w:t>илиал ППК «Роскадастр» по Кемеровской области –</w:t>
      </w:r>
      <w:r w:rsidR="00DD437F">
        <w:t xml:space="preserve"> Кузбассу. Они</w:t>
      </w:r>
      <w:r>
        <w:t xml:space="preserve"> охватили 388 кадастровых кварталов в 13 муниципальных образования</w:t>
      </w:r>
      <w:r w:rsidR="0061464A">
        <w:t>х</w:t>
      </w:r>
      <w:r>
        <w:t xml:space="preserve"> региона. </w:t>
      </w:r>
      <w:r w:rsidR="00DD437F">
        <w:t xml:space="preserve">Для определения границ </w:t>
      </w:r>
      <w:r>
        <w:t>использовал</w:t>
      </w:r>
      <w:r w:rsidR="00DD437F">
        <w:t xml:space="preserve">ось </w:t>
      </w:r>
      <w:r w:rsidR="00EB7417">
        <w:t xml:space="preserve">высокоточное </w:t>
      </w:r>
      <w:r>
        <w:t xml:space="preserve">современное оборудование, включая </w:t>
      </w:r>
      <w:proofErr w:type="spellStart"/>
      <w:r>
        <w:t>беспилот</w:t>
      </w:r>
      <w:r w:rsidR="00EB7417">
        <w:t>ники</w:t>
      </w:r>
      <w:proofErr w:type="spellEnd"/>
      <w:r w:rsidR="00EB7417">
        <w:t>.</w:t>
      </w:r>
    </w:p>
    <w:p w:rsidR="00EB50AD" w:rsidRDefault="00EB7417" w:rsidP="007B7A23">
      <w:r>
        <w:t>Информация о результатах ККР доступна на публичной кадастровой карте портала «Национальная система пространственных данных». Правообладатели могут получить бесплатную онлайн-выписку на свой земельный участок на портале госуслуг или в МФЦ.</w:t>
      </w:r>
    </w:p>
    <w:p w:rsidR="00EB7417" w:rsidRDefault="007058CE" w:rsidP="007B7A23">
      <w:r w:rsidRPr="007058CE">
        <w:t>#</w:t>
      </w:r>
      <w:r>
        <w:t>РосреестрКузбасс</w:t>
      </w:r>
    </w:p>
    <w:p w:rsidR="007058CE" w:rsidRPr="007058CE" w:rsidRDefault="007058CE" w:rsidP="007B7A23">
      <w:r w:rsidRPr="007058CE">
        <w:t>#</w:t>
      </w:r>
      <w:proofErr w:type="spellStart"/>
      <w:r w:rsidRPr="007058CE">
        <w:t>ГраницыЗемельногоУчастка</w:t>
      </w:r>
      <w:proofErr w:type="spellEnd"/>
    </w:p>
    <w:p w:rsidR="00EB7417" w:rsidRPr="007058CE" w:rsidRDefault="007058CE" w:rsidP="007B7A23">
      <w:r w:rsidRPr="007058CE">
        <w:t>#</w:t>
      </w:r>
      <w:proofErr w:type="spellStart"/>
      <w:r>
        <w:t>ККРвКузбассе</w:t>
      </w:r>
      <w:proofErr w:type="spellEnd"/>
    </w:p>
    <w:p w:rsidR="007058CE" w:rsidRPr="007058CE" w:rsidRDefault="007058CE" w:rsidP="007B7A23">
      <w:r w:rsidRPr="007058CE">
        <w:t>#</w:t>
      </w:r>
      <w:proofErr w:type="spellStart"/>
      <w:r w:rsidRPr="007058CE">
        <w:t>КомплексныеКадастровыеРаботы</w:t>
      </w:r>
      <w:proofErr w:type="spellEnd"/>
    </w:p>
    <w:p w:rsidR="0063783E" w:rsidRPr="004471CA" w:rsidRDefault="007058CE" w:rsidP="004471CA">
      <w:pPr>
        <w:rPr>
          <w:b/>
          <w:sz w:val="24"/>
          <w:szCs w:val="24"/>
        </w:rPr>
      </w:pPr>
      <w:r w:rsidRPr="001D0E02">
        <w:rPr>
          <w:b/>
          <w:sz w:val="24"/>
          <w:szCs w:val="24"/>
        </w:rPr>
        <w:t>Пресс-служба Управления Росреестра по</w:t>
      </w:r>
      <w:r w:rsidR="004471CA">
        <w:rPr>
          <w:b/>
          <w:sz w:val="24"/>
          <w:szCs w:val="24"/>
        </w:rPr>
        <w:t xml:space="preserve"> Кемеровской области – Кузбассу.</w:t>
      </w:r>
    </w:p>
    <w:sectPr w:rsidR="0063783E" w:rsidRPr="00447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3E"/>
    <w:rsid w:val="00046F49"/>
    <w:rsid w:val="000547DF"/>
    <w:rsid w:val="00093802"/>
    <w:rsid w:val="00113EA6"/>
    <w:rsid w:val="00126498"/>
    <w:rsid w:val="00132745"/>
    <w:rsid w:val="001C63C3"/>
    <w:rsid w:val="001D0E02"/>
    <w:rsid w:val="00221E3F"/>
    <w:rsid w:val="00224180"/>
    <w:rsid w:val="00350A09"/>
    <w:rsid w:val="004471CA"/>
    <w:rsid w:val="00495DBE"/>
    <w:rsid w:val="004A381E"/>
    <w:rsid w:val="0061464A"/>
    <w:rsid w:val="00626026"/>
    <w:rsid w:val="0063783E"/>
    <w:rsid w:val="00662B73"/>
    <w:rsid w:val="006B6914"/>
    <w:rsid w:val="006C1D34"/>
    <w:rsid w:val="007058CE"/>
    <w:rsid w:val="00723E2D"/>
    <w:rsid w:val="007B7A23"/>
    <w:rsid w:val="00904B9D"/>
    <w:rsid w:val="00917AED"/>
    <w:rsid w:val="0094027D"/>
    <w:rsid w:val="009A127E"/>
    <w:rsid w:val="00B23615"/>
    <w:rsid w:val="00B30F6A"/>
    <w:rsid w:val="00B618BC"/>
    <w:rsid w:val="00BB7CC1"/>
    <w:rsid w:val="00C4149A"/>
    <w:rsid w:val="00CF38D1"/>
    <w:rsid w:val="00DC67FC"/>
    <w:rsid w:val="00DD437F"/>
    <w:rsid w:val="00EB50AD"/>
    <w:rsid w:val="00EB7417"/>
    <w:rsid w:val="00ED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4CB6"/>
  <w15:chartTrackingRefBased/>
  <w15:docId w15:val="{9383F742-C274-4572-A2B1-88FCF19C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E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E02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94027D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4027D"/>
    <w:pPr>
      <w:spacing w:after="96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Валентина Никаноровна</dc:creator>
  <cp:keywords/>
  <dc:description/>
  <cp:lastModifiedBy>Акимова Валентина Никаноровна</cp:lastModifiedBy>
  <cp:revision>2</cp:revision>
  <cp:lastPrinted>2026-01-14T02:03:00Z</cp:lastPrinted>
  <dcterms:created xsi:type="dcterms:W3CDTF">2026-01-29T04:13:00Z</dcterms:created>
  <dcterms:modified xsi:type="dcterms:W3CDTF">2026-01-29T04:13:00Z</dcterms:modified>
</cp:coreProperties>
</file>