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C2" w:rsidRDefault="001B5332" w:rsidP="00EA2EC2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</w:t>
      </w:r>
    </w:p>
    <w:p w:rsidR="001B5332" w:rsidRDefault="001B5332" w:rsidP="00EA2EC2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EA2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народных депутатов Крапивинского муниципального </w:t>
      </w:r>
      <w:r w:rsidR="00AD3023">
        <w:rPr>
          <w:sz w:val="24"/>
          <w:szCs w:val="24"/>
        </w:rPr>
        <w:t>округа</w:t>
      </w:r>
    </w:p>
    <w:p w:rsidR="001B5332" w:rsidRPr="001B5332" w:rsidRDefault="001B5332" w:rsidP="00EA2EC2">
      <w:pPr>
        <w:widowControl w:val="0"/>
        <w:autoSpaceDE w:val="0"/>
        <w:autoSpaceDN w:val="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07D5" w:rsidRPr="002507D5">
        <w:rPr>
          <w:sz w:val="24"/>
          <w:szCs w:val="24"/>
        </w:rPr>
        <w:t>29.01.2021 № 215</w:t>
      </w:r>
    </w:p>
    <w:p w:rsidR="00AD3023" w:rsidRDefault="00AD3023" w:rsidP="001B5332">
      <w:pPr>
        <w:widowControl w:val="0"/>
        <w:autoSpaceDE w:val="0"/>
        <w:autoSpaceDN w:val="0"/>
        <w:jc w:val="center"/>
        <w:rPr>
          <w:b/>
          <w:sz w:val="28"/>
        </w:rPr>
      </w:pPr>
      <w:bookmarkStart w:id="1" w:name="P49"/>
      <w:bookmarkEnd w:id="1"/>
    </w:p>
    <w:p w:rsidR="00B91721" w:rsidRPr="00AD3023" w:rsidRDefault="00B91721" w:rsidP="00B91721">
      <w:pPr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ПОЛОЖЕНИЕ</w:t>
      </w:r>
    </w:p>
    <w:p w:rsidR="00B91721" w:rsidRPr="00AD3023" w:rsidRDefault="00B91721" w:rsidP="00B91721">
      <w:pPr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Ф</w:t>
      </w:r>
      <w:r w:rsidRPr="00AD3023">
        <w:rPr>
          <w:b/>
          <w:sz w:val="28"/>
          <w:szCs w:val="28"/>
        </w:rPr>
        <w:t xml:space="preserve">инансовом управлении администрации Крапивинского </w:t>
      </w:r>
      <w:r>
        <w:rPr>
          <w:b/>
          <w:sz w:val="28"/>
          <w:szCs w:val="28"/>
        </w:rPr>
        <w:t xml:space="preserve">муниципального </w:t>
      </w:r>
      <w:r w:rsidRPr="00AD3023">
        <w:rPr>
          <w:b/>
          <w:sz w:val="28"/>
          <w:szCs w:val="28"/>
        </w:rPr>
        <w:t>округа</w:t>
      </w:r>
    </w:p>
    <w:p w:rsidR="00B91721" w:rsidRPr="00AD3023" w:rsidRDefault="00B91721" w:rsidP="0055651B">
      <w:pPr>
        <w:numPr>
          <w:ilvl w:val="0"/>
          <w:numId w:val="10"/>
        </w:numPr>
        <w:spacing w:before="120" w:after="120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Общие положения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 xml:space="preserve">Финансовое управление администрации Крапивинского муниципального округа (далее - Управление) является отраслевым органом администрации Крапивинского муниципального округа, обеспечивающим разработку и реализацию единой финансовой политики на территории Крапивинского муниципального округа. 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Учредителем Управления является администрация Крапивинского муниципального округа.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У</w:t>
      </w:r>
      <w:r w:rsidRPr="000C2780">
        <w:rPr>
          <w:sz w:val="28"/>
          <w:szCs w:val="28"/>
        </w:rPr>
        <w:t>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</w:t>
      </w:r>
      <w:r>
        <w:rPr>
          <w:sz w:val="28"/>
          <w:szCs w:val="28"/>
        </w:rPr>
        <w:t xml:space="preserve"> – Кузбасса</w:t>
      </w:r>
      <w:r w:rsidRPr="000C2780">
        <w:rPr>
          <w:sz w:val="28"/>
          <w:szCs w:val="28"/>
        </w:rPr>
        <w:t xml:space="preserve">, законами Кемеровской области </w:t>
      </w:r>
      <w:r>
        <w:rPr>
          <w:sz w:val="28"/>
          <w:szCs w:val="28"/>
        </w:rPr>
        <w:t>–</w:t>
      </w:r>
      <w:r w:rsidRPr="000C2780">
        <w:rPr>
          <w:sz w:val="28"/>
          <w:szCs w:val="28"/>
        </w:rPr>
        <w:t xml:space="preserve"> Кузбасса, постановлениями и распоряжениями Губернатора Кузбасса, Правительства Кемеровской области </w:t>
      </w:r>
      <w:r>
        <w:rPr>
          <w:sz w:val="28"/>
          <w:szCs w:val="28"/>
        </w:rPr>
        <w:t>–</w:t>
      </w:r>
      <w:r w:rsidRPr="000C2780">
        <w:rPr>
          <w:sz w:val="28"/>
          <w:szCs w:val="28"/>
        </w:rPr>
        <w:t xml:space="preserve"> Кузбасса, Уставом </w:t>
      </w:r>
      <w:r>
        <w:rPr>
          <w:sz w:val="28"/>
          <w:szCs w:val="28"/>
        </w:rPr>
        <w:t>Крапивинского муниципального округа Кемеровской области – Кузбасса</w:t>
      </w:r>
      <w:r w:rsidRPr="000C2780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Крапивинского муниципального округа</w:t>
      </w:r>
      <w:r w:rsidRPr="000C2780">
        <w:rPr>
          <w:sz w:val="28"/>
          <w:szCs w:val="28"/>
        </w:rPr>
        <w:t>, другими нормативными правовыми актами, в том числе приказами, указаниями и инструкциями Министерства финансов Российской Федерации и Министерства финансов Кузбасса по вопросам составления проекта бюджета и исполнения бюджета, а также настоящим Положением.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 xml:space="preserve">Полное официальное наименование: </w:t>
      </w:r>
      <w:r>
        <w:rPr>
          <w:sz w:val="28"/>
          <w:szCs w:val="28"/>
        </w:rPr>
        <w:t>«</w:t>
      </w:r>
      <w:r w:rsidRPr="000C2780">
        <w:rPr>
          <w:sz w:val="28"/>
          <w:szCs w:val="28"/>
        </w:rPr>
        <w:t>Финансовое управление администрации Крапивинского муниципального округа».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Сокращенное наименование: «Финансовое управление».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Управление является</w:t>
      </w:r>
      <w:r>
        <w:rPr>
          <w:sz w:val="28"/>
          <w:szCs w:val="28"/>
        </w:rPr>
        <w:t xml:space="preserve"> главным распорядителем бюджетных средств, </w:t>
      </w:r>
      <w:r w:rsidRPr="000C2780">
        <w:rPr>
          <w:sz w:val="28"/>
          <w:szCs w:val="28"/>
        </w:rPr>
        <w:t>имеет в оперативном управлении общее обособленное имущество.</w:t>
      </w:r>
    </w:p>
    <w:p w:rsidR="00B91721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</w:t>
      </w:r>
      <w:r w:rsidRPr="000C2780">
        <w:rPr>
          <w:sz w:val="28"/>
          <w:szCs w:val="28"/>
        </w:rPr>
        <w:t>правления, должности которых внесены в Реестр должностей муниципальной службы</w:t>
      </w:r>
      <w:r w:rsidRPr="00A31020">
        <w:rPr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 w:rsidRPr="000C2780">
        <w:rPr>
          <w:sz w:val="28"/>
          <w:szCs w:val="28"/>
        </w:rPr>
        <w:t>яются муниципальными служащими Крапивинского муниципального округа, на них полностью распространяются права и льготы, установленные законодательством Российской Федерации и Кемеровской области – Кузбасса о муниципальной службе.</w:t>
      </w:r>
    </w:p>
    <w:p w:rsidR="00B47A56" w:rsidRPr="00B47A56" w:rsidRDefault="00B47A56" w:rsidP="00B47A56">
      <w:pPr>
        <w:jc w:val="both"/>
        <w:rPr>
          <w:sz w:val="28"/>
          <w:szCs w:val="28"/>
        </w:rPr>
      </w:pPr>
    </w:p>
    <w:p w:rsidR="00B91721" w:rsidRPr="00AD3023" w:rsidRDefault="00B91721" w:rsidP="0055651B">
      <w:pPr>
        <w:spacing w:before="120" w:after="120"/>
        <w:jc w:val="center"/>
        <w:outlineLvl w:val="1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lastRenderedPageBreak/>
        <w:t>2. Юридический статус управления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2.1. Управление обладает правами юридического лица.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2.2. В целях удовлетворения собственных хозяйственных нужд </w:t>
      </w:r>
      <w:r>
        <w:rPr>
          <w:sz w:val="28"/>
          <w:szCs w:val="28"/>
        </w:rPr>
        <w:t>У</w:t>
      </w:r>
      <w:r w:rsidRPr="00AD3023">
        <w:rPr>
          <w:sz w:val="28"/>
          <w:szCs w:val="28"/>
        </w:rPr>
        <w:t>правление может от своего имени приобретать и осуществлять имущественные и личные неимущественные права, нести обязанности, выступать в суде в качестве истца  и  ответчика.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AD3023">
        <w:rPr>
          <w:sz w:val="28"/>
          <w:szCs w:val="28"/>
        </w:rPr>
        <w:t>2.3. Управление открывает лицевые счета в Управлении Федерального казначейства по Кемеровской области</w:t>
      </w:r>
      <w:r>
        <w:rPr>
          <w:sz w:val="28"/>
          <w:szCs w:val="28"/>
        </w:rPr>
        <w:t xml:space="preserve"> – </w:t>
      </w:r>
      <w:r w:rsidRPr="00AD3023">
        <w:rPr>
          <w:sz w:val="28"/>
          <w:szCs w:val="28"/>
        </w:rPr>
        <w:t xml:space="preserve">Кузбассу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и иные счета, открываемые в соответствии  с  законодательством  Российской  Федерации.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2.4. На </w:t>
      </w:r>
      <w:r>
        <w:rPr>
          <w:sz w:val="28"/>
          <w:szCs w:val="28"/>
        </w:rPr>
        <w:t>У</w:t>
      </w:r>
      <w:r w:rsidRPr="00AD3023">
        <w:rPr>
          <w:sz w:val="28"/>
          <w:szCs w:val="28"/>
        </w:rPr>
        <w:t xml:space="preserve">правление распространяются особенности правового положения казенных учреждений, установленные </w:t>
      </w:r>
      <w:hyperlink r:id="rId8" w:history="1">
        <w:r w:rsidRPr="00AD3023">
          <w:rPr>
            <w:sz w:val="28"/>
            <w:szCs w:val="28"/>
          </w:rPr>
          <w:t>статьей 161</w:t>
        </w:r>
      </w:hyperlink>
      <w:r w:rsidRPr="00AD302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AD3023">
        <w:rPr>
          <w:sz w:val="28"/>
          <w:szCs w:val="28"/>
        </w:rPr>
        <w:t>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2.5. Управление ведет бюджетную, налоговую и статистическую отчетность в установленном порядке и несет ответственность за ее достоверность.</w:t>
      </w:r>
    </w:p>
    <w:p w:rsidR="00B91721" w:rsidRPr="00AD3023" w:rsidRDefault="00B91721" w:rsidP="0055651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Roboto" w:eastAsia="Calibri" w:hAnsi="Roboto" w:cs="Roboto"/>
          <w:b/>
          <w:bCs/>
          <w:sz w:val="28"/>
          <w:szCs w:val="28"/>
          <w:lang w:eastAsia="en-US"/>
        </w:rPr>
      </w:pP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 xml:space="preserve">3. Задачи </w:t>
      </w:r>
      <w:r>
        <w:rPr>
          <w:rFonts w:ascii="Roboto" w:eastAsia="Calibri" w:hAnsi="Roboto" w:cs="Roboto"/>
          <w:b/>
          <w:bCs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>правления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Основными задачами </w:t>
      </w:r>
      <w:r>
        <w:rPr>
          <w:rFonts w:ascii="Roboto" w:eastAsia="Calibri" w:hAnsi="Roboto" w:cs="Roboto"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правления являются: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3.1.1.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участие в разработке и осуществлении на территории </w:t>
      </w:r>
      <w:r>
        <w:rPr>
          <w:rFonts w:ascii="Roboto" w:eastAsia="Calibri" w:hAnsi="Roboto" w:cs="Roboto"/>
          <w:sz w:val="28"/>
          <w:szCs w:val="28"/>
          <w:lang w:eastAsia="en-US"/>
        </w:rPr>
        <w:t xml:space="preserve">Крапивинского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муниципального округа единой государственной политики и регулировании отношений в сфере бюджетной, налоговой, страховой, банковской деятельности, </w:t>
      </w:r>
      <w:r w:rsidRPr="00C641F2">
        <w:rPr>
          <w:rFonts w:ascii="Roboto" w:eastAsia="Calibri" w:hAnsi="Roboto" w:cs="Roboto"/>
          <w:sz w:val="28"/>
          <w:szCs w:val="28"/>
          <w:lang w:eastAsia="en-US"/>
        </w:rPr>
        <w:t>муниципального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 долга, бюджетного учета  и  отчетности;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3.1.2.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участие в разработке финансового, налогового и кредитного механизма по развитию рыночной инфраструктуры и повышению сбалансированности, результативности и эффективности использования средств бюджета;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3.1.3.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осуществление бюджетного процесса и межбюджетных отношений.</w:t>
      </w:r>
      <w:r w:rsidRPr="00AD3023">
        <w:rPr>
          <w:sz w:val="28"/>
          <w:szCs w:val="28"/>
        </w:rPr>
        <w:t xml:space="preserve"> </w:t>
      </w:r>
    </w:p>
    <w:p w:rsidR="00B91721" w:rsidRPr="00AD3023" w:rsidRDefault="00B91721" w:rsidP="0055651B">
      <w:pPr>
        <w:autoSpaceDE w:val="0"/>
        <w:autoSpaceDN w:val="0"/>
        <w:adjustRightInd w:val="0"/>
        <w:spacing w:before="240" w:after="240"/>
        <w:ind w:firstLine="540"/>
        <w:jc w:val="center"/>
        <w:rPr>
          <w:rFonts w:ascii="Roboto" w:eastAsia="Calibri" w:hAnsi="Roboto" w:cs="Roboto"/>
          <w:b/>
          <w:sz w:val="28"/>
          <w:szCs w:val="28"/>
          <w:lang w:eastAsia="en-US"/>
        </w:rPr>
      </w:pPr>
      <w:r w:rsidRPr="00AD3023">
        <w:rPr>
          <w:rFonts w:ascii="Roboto" w:eastAsia="Calibri" w:hAnsi="Roboto" w:cs="Roboto"/>
          <w:b/>
          <w:sz w:val="28"/>
          <w:szCs w:val="28"/>
          <w:lang w:eastAsia="en-US"/>
        </w:rPr>
        <w:t>4.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 xml:space="preserve"> Полномочия и функции </w:t>
      </w:r>
      <w:r>
        <w:rPr>
          <w:rFonts w:ascii="Roboto" w:eastAsia="Calibri" w:hAnsi="Roboto" w:cs="Roboto"/>
          <w:b/>
          <w:bCs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Управление осуществляет следующие функции: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4.1. </w:t>
      </w:r>
      <w:r>
        <w:rPr>
          <w:sz w:val="28"/>
          <w:szCs w:val="28"/>
        </w:rPr>
        <w:t>Устанавливает</w:t>
      </w:r>
      <w:r w:rsidRPr="00AD3023">
        <w:rPr>
          <w:sz w:val="28"/>
          <w:szCs w:val="28"/>
        </w:rPr>
        <w:t>: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 казенные  учреждения;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и коды целевых статей расходов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lastRenderedPageBreak/>
        <w:t>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порядок доведения до главных распорядителей бюджетных средств бюджетных ассигнований и (или) лимитов бюджетных обязательств, предоставление которых осуществляется в соответствии с условиями, предусмотренными в решении о местном бюджете;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правила (основания, условия и порядок) списания и восстановления в учете задолженности по денежным обязательствам перед муниципальным образованием;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составления бюджетной отчетности;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 методику планирования бюджетных ассигнований;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сводной бюджетной росписи;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 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 исполнения  местного  бюджета  по  расходам;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исполнения местного бюджета по источникам финансирования дефицита местного бюджета главными администраторами (администраторами) источников финансирования дефицита местного бюджета в соответствии со сводной бюджетной росписью;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доведения бюджетных ассигнований и (или) лимитов бюджетных обязательств до главных распорядителей средств местного бюджета в соответствии с условиями предоставления средств из местного бюджета, установленными в решении о местном бюджете;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случаи и порядок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(предельных объемов финансирования);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направления уведомления о предоставлении субсидий, субвенций, иных межбюджетных трансфертов, имеющих целевое назначение;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lastRenderedPageBreak/>
        <w:t>порядок завершения операций по исполнению местного бюджета  в текущем финансовом году;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сроки предоставления бюджетной отчетности;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исполнения решения о применении бюджетных мер принуждения, решения о его изменении (отмене);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случаи и условия продления срока исполнения бюджетной меры принуждения;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предоставления информации о результатах рассмотрения дел в суде главными распорядителями средств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иные положения в соответствии с бюджетным законодательством.</w:t>
      </w:r>
    </w:p>
    <w:p w:rsidR="00B91721" w:rsidRPr="00AD3023" w:rsidRDefault="00B91721" w:rsidP="00B91721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D3023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>Осуществляет: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изменений в перечень главных администраторов доходов местного бюджета, а также в состав закрепленных за ними кодов классификации доходов местного бюджета  без внесения изменений в решение о бюджете в случаях изменения состава и (или) функций главных администраторов доходов местного  бюджета, а также изменения принципов назначения и присвоения структуры кодов классификации доходов бюджетов;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изменений в перечень главных администраторов источников финансирования  дефицита  местного бюджета, а также в состав закрепленных за ними кодов классификации источников финансирования дефицита местного бюджета  без внесения  изменений в решение о  бюджете в случаях изменения состава и (или) функций главных администраторов источников финансирования дефицита местного бюджета,  а также  изменения принципов назначения и присвоения структуры кодов классификации источников финансирования дефицитов бюджетов;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lastRenderedPageBreak/>
        <w:t>утверждение типовых форм договоров (соглашений)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типовых форм договоров (соглашений) о предоставлении субсидий некоммерческим организациям, не являющихся государственными (муниципальными) учреждениями;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ведение реестра расходных обязательств муниципального образования;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оценку надежности банковской гарантии, поручительства;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ведение учета основных и обеспечительных обязательств, а также</w:t>
      </w:r>
      <w:r>
        <w:rPr>
          <w:rFonts w:eastAsia="Calibri"/>
          <w:sz w:val="28"/>
          <w:szCs w:val="28"/>
          <w:lang w:eastAsia="en-US"/>
        </w:rPr>
        <w:t>,</w:t>
      </w:r>
      <w:r w:rsidRPr="00AD3023">
        <w:rPr>
          <w:rFonts w:eastAsia="Calibri"/>
          <w:sz w:val="28"/>
          <w:szCs w:val="28"/>
          <w:lang w:eastAsia="en-US"/>
        </w:rPr>
        <w:t xml:space="preserve"> в соответствии с условиями заключенных договоров (соглашений)</w:t>
      </w:r>
      <w:r>
        <w:rPr>
          <w:rFonts w:eastAsia="Calibri"/>
          <w:sz w:val="28"/>
          <w:szCs w:val="28"/>
          <w:lang w:eastAsia="en-US"/>
        </w:rPr>
        <w:t>,</w:t>
      </w:r>
      <w:r w:rsidRPr="00AD3023">
        <w:rPr>
          <w:rFonts w:eastAsia="Calibri"/>
          <w:sz w:val="28"/>
          <w:szCs w:val="28"/>
          <w:lang w:eastAsia="en-US"/>
        </w:rPr>
        <w:t xml:space="preserve">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ведение муниципальной долговой книги;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ведение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 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передачу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согласование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непосредственное составление проекта решения о бюджете;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составление и ведение сводной бюджетной росписи;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составление и ведение кассового плана;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лимитов бюджетных обязательств;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lastRenderedPageBreak/>
        <w:t>управление средствами на едином счете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контроль при постановке на учет бюджетных и денежных обязательств, санкционировании платы денежных обязательств;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направляет уведомления о предоставлении субсидий, субвенций, иных межбюджетных трансфертов, имеющих целевое назначение;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исполнение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 или их должностных лиц, в том числе в результате издания органами местного самоуправления актов, не соответствующих  закону  или  иному 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уведомление соответствующего главного распорядителя средств местного бюджета об исполнении за счет казны муниципального образования судебного акта о возмещении вреда;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ведение учета и хранение</w:t>
      </w:r>
      <w:r w:rsidRPr="00AD3023">
        <w:rPr>
          <w:rFonts w:eastAsia="Calibri"/>
          <w:sz w:val="28"/>
          <w:szCs w:val="28"/>
          <w:lang w:eastAsia="en-US"/>
        </w:rPr>
        <w:t xml:space="preserve"> исполнительных документов и иных документов, связанных с их исполнением;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рассмотрение уведомлений о применении бюджетных мер принуждения;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принятие решения о продлении срока исполнения  бюджетной меры принуждения;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исполнение решения о применении бюджетных мер принуждения, решения об изменении (отмене) указанного решения;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проведение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осуществление иных функций, в соответствии с бюджетным законодательством.</w:t>
      </w:r>
    </w:p>
    <w:p w:rsidR="00B91721" w:rsidRPr="00AD3023" w:rsidRDefault="00B91721" w:rsidP="00B91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3</w:t>
      </w:r>
      <w:r w:rsidRPr="00AD3023">
        <w:rPr>
          <w:rFonts w:eastAsia="Calibri"/>
          <w:sz w:val="28"/>
          <w:szCs w:val="28"/>
          <w:lang w:eastAsia="en-US"/>
        </w:rPr>
        <w:t>. Выступает стороной по договорам и соглашениям в пределах установленных полномочий.</w:t>
      </w:r>
    </w:p>
    <w:p w:rsidR="00B91721" w:rsidRPr="00AD3023" w:rsidRDefault="00B91721" w:rsidP="0055651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 xml:space="preserve">5. Права </w:t>
      </w:r>
      <w:r>
        <w:rPr>
          <w:b/>
          <w:sz w:val="28"/>
          <w:szCs w:val="28"/>
        </w:rPr>
        <w:t>У</w:t>
      </w:r>
      <w:r w:rsidRPr="00AD3023">
        <w:rPr>
          <w:b/>
          <w:sz w:val="28"/>
          <w:szCs w:val="28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5.1. Управление вправе: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lastRenderedPageBreak/>
        <w:t>1) в целях своевременного и качественного составления проекта решения о бюджете получать необходимые сведения от органов государственной власти Кемеровской области</w:t>
      </w:r>
      <w:r>
        <w:rPr>
          <w:sz w:val="28"/>
          <w:szCs w:val="28"/>
        </w:rPr>
        <w:t xml:space="preserve"> – Кузбасса </w:t>
      </w:r>
      <w:r w:rsidRPr="00AD3023">
        <w:rPr>
          <w:sz w:val="28"/>
          <w:szCs w:val="28"/>
        </w:rPr>
        <w:t>и органов местного самоуправления</w:t>
      </w:r>
      <w:r>
        <w:rPr>
          <w:sz w:val="28"/>
          <w:szCs w:val="28"/>
        </w:rPr>
        <w:t xml:space="preserve"> Крапивинского муниципального округа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2) получать от органов Федерального казначейства информацию о кассовых операциях по исполнению местного бюджета;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3) получать от главных администраторов доходов местного бюджета сведения, необходимые для формирования проекта решения о бюджете;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4) осуществлять иные полномочия в соответствии с действующим законодательством.</w:t>
      </w:r>
    </w:p>
    <w:p w:rsidR="00B91721" w:rsidRPr="00AD3023" w:rsidRDefault="00B91721" w:rsidP="0055651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Организация деятельности У</w:t>
      </w:r>
      <w:r w:rsidRPr="00AD3023">
        <w:rPr>
          <w:b/>
          <w:sz w:val="28"/>
          <w:szCs w:val="28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6.1. Управление возглавляет начальник финансового управления</w:t>
      </w:r>
      <w:r>
        <w:rPr>
          <w:sz w:val="28"/>
          <w:szCs w:val="28"/>
        </w:rPr>
        <w:t xml:space="preserve"> администрации Крапивинского муниципального округа</w:t>
      </w:r>
      <w:r w:rsidRPr="00AD3023">
        <w:rPr>
          <w:sz w:val="28"/>
          <w:szCs w:val="28"/>
        </w:rPr>
        <w:t xml:space="preserve"> (далее – начальник управления), назначаемый на должность и освобождаемый от должности главой Крапивинского м</w:t>
      </w:r>
      <w:r>
        <w:rPr>
          <w:sz w:val="28"/>
          <w:szCs w:val="28"/>
        </w:rPr>
        <w:t>униципального</w:t>
      </w:r>
      <w:r w:rsidRPr="00AD3023">
        <w:rPr>
          <w:sz w:val="28"/>
          <w:szCs w:val="28"/>
        </w:rPr>
        <w:t xml:space="preserve"> округа.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6.2. В случае временного отсутствия начальника управления его обязанности исполняет заместитель или иное лицо, назначенное приказом начальника управления.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3023">
        <w:rPr>
          <w:sz w:val="28"/>
          <w:szCs w:val="28"/>
        </w:rPr>
        <w:t>.3. Заместитель начальника управления назначается и освобождается от должност</w:t>
      </w:r>
      <w:r>
        <w:rPr>
          <w:sz w:val="28"/>
          <w:szCs w:val="28"/>
        </w:rPr>
        <w:t>и начальником У</w:t>
      </w:r>
      <w:r w:rsidRPr="00AD3023">
        <w:rPr>
          <w:sz w:val="28"/>
          <w:szCs w:val="28"/>
        </w:rPr>
        <w:t>правления.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Начальник У</w:t>
      </w:r>
      <w:r w:rsidRPr="00AD3023">
        <w:rPr>
          <w:sz w:val="28"/>
          <w:szCs w:val="28"/>
        </w:rPr>
        <w:t>правления: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У</w:t>
      </w:r>
      <w:r w:rsidRPr="00AD3023">
        <w:rPr>
          <w:sz w:val="28"/>
          <w:szCs w:val="28"/>
        </w:rPr>
        <w:t>правления на основе единоначалия, осуществляет права и обязанности, определенные настоящим Положением, несет персональную ответственность за вы</w:t>
      </w:r>
      <w:r>
        <w:rPr>
          <w:sz w:val="28"/>
          <w:szCs w:val="28"/>
        </w:rPr>
        <w:t>полнение задач, возложенных на У</w:t>
      </w:r>
      <w:r w:rsidRPr="00AD3023">
        <w:rPr>
          <w:sz w:val="28"/>
          <w:szCs w:val="28"/>
        </w:rPr>
        <w:t>правление, за организацию его работы, подбор и расстановку кадров, соблюдение</w:t>
      </w:r>
      <w:r>
        <w:rPr>
          <w:sz w:val="28"/>
          <w:szCs w:val="28"/>
        </w:rPr>
        <w:t xml:space="preserve"> порядка и дисциплины в работе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издает в пределах компетенции У</w:t>
      </w:r>
      <w:r w:rsidRPr="00AD3023">
        <w:rPr>
          <w:sz w:val="28"/>
          <w:szCs w:val="28"/>
        </w:rPr>
        <w:t xml:space="preserve">правления приказы на основании и во исполнение законодательства Российской Федерации и Кемеровской области </w:t>
      </w:r>
      <w:r>
        <w:rPr>
          <w:sz w:val="28"/>
          <w:szCs w:val="28"/>
        </w:rPr>
        <w:t>–</w:t>
      </w:r>
      <w:r w:rsidRPr="00AD3023">
        <w:rPr>
          <w:sz w:val="28"/>
          <w:szCs w:val="28"/>
        </w:rPr>
        <w:t xml:space="preserve"> Кузбасса, актов вышестоящих органов государственной власти, актов органов местного самоуправления </w:t>
      </w:r>
      <w:r>
        <w:rPr>
          <w:sz w:val="28"/>
          <w:szCs w:val="28"/>
        </w:rPr>
        <w:t xml:space="preserve">Крапивинского муниципального округа </w:t>
      </w:r>
      <w:r w:rsidRPr="00AD3023">
        <w:rPr>
          <w:sz w:val="28"/>
          <w:szCs w:val="28"/>
        </w:rPr>
        <w:t>и обеспечивает их исполнение;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распоряжается бюджетными средствами в пределах объема ассигнований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в соответствии с бюджетной росписью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Pr="00BC3AB7">
        <w:rPr>
          <w:sz w:val="28"/>
          <w:szCs w:val="28"/>
        </w:rPr>
        <w:t>йствует без доверенности от им</w:t>
      </w:r>
      <w:r>
        <w:rPr>
          <w:sz w:val="28"/>
          <w:szCs w:val="28"/>
        </w:rPr>
        <w:t>ени У</w:t>
      </w:r>
      <w:r w:rsidRPr="00BC3AB7">
        <w:rPr>
          <w:sz w:val="28"/>
          <w:szCs w:val="28"/>
        </w:rPr>
        <w:t>правления, представляет его интересы в отношениях с органами государственной власти, с судебными и правоохранительными органами, фи</w:t>
      </w:r>
      <w:r>
        <w:rPr>
          <w:sz w:val="28"/>
          <w:szCs w:val="28"/>
        </w:rPr>
        <w:t>зическими и юридическими лицами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штатную расстановку персонала У</w:t>
      </w:r>
      <w:r w:rsidRPr="00AD3023">
        <w:rPr>
          <w:sz w:val="28"/>
          <w:szCs w:val="28"/>
        </w:rPr>
        <w:t xml:space="preserve">правления, в соответствии со штатным расписанием и фондом оплаты труда; 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утверждает положения о структ</w:t>
      </w:r>
      <w:r>
        <w:rPr>
          <w:sz w:val="28"/>
          <w:szCs w:val="28"/>
        </w:rPr>
        <w:t>урных подразделениях (отделах)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lastRenderedPageBreak/>
        <w:t xml:space="preserve">назначает на должность и освобождает от должности муниципальных </w:t>
      </w:r>
      <w:r>
        <w:rPr>
          <w:sz w:val="28"/>
          <w:szCs w:val="28"/>
        </w:rPr>
        <w:t>служащих и других сотрудников У</w:t>
      </w:r>
      <w:r w:rsidRPr="00AD3023">
        <w:rPr>
          <w:sz w:val="28"/>
          <w:szCs w:val="28"/>
        </w:rPr>
        <w:t xml:space="preserve">правления; 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заключает от имени У</w:t>
      </w:r>
      <w:r w:rsidRPr="00AD3023">
        <w:rPr>
          <w:sz w:val="28"/>
          <w:szCs w:val="28"/>
        </w:rPr>
        <w:t>правления договоры, контракты, соглашения;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решает вопросы, связанные с прохождением муниципальной </w:t>
      </w:r>
      <w:r>
        <w:rPr>
          <w:sz w:val="28"/>
          <w:szCs w:val="28"/>
        </w:rPr>
        <w:t xml:space="preserve"> службы в У</w:t>
      </w:r>
      <w:r w:rsidRPr="00AD3023">
        <w:rPr>
          <w:sz w:val="28"/>
          <w:szCs w:val="28"/>
        </w:rPr>
        <w:t xml:space="preserve">правлении, принимает </w:t>
      </w:r>
      <w:r>
        <w:rPr>
          <w:sz w:val="28"/>
          <w:szCs w:val="28"/>
        </w:rPr>
        <w:t>решение о поощрении работников У</w:t>
      </w:r>
      <w:r w:rsidRPr="00AD3023">
        <w:rPr>
          <w:sz w:val="28"/>
          <w:szCs w:val="28"/>
        </w:rPr>
        <w:t>правления, представляет в установленном порядке</w:t>
      </w:r>
      <w:r>
        <w:rPr>
          <w:sz w:val="28"/>
          <w:szCs w:val="28"/>
        </w:rPr>
        <w:t xml:space="preserve"> особо отличившихся работников У</w:t>
      </w:r>
      <w:r w:rsidRPr="00AD3023">
        <w:rPr>
          <w:sz w:val="28"/>
          <w:szCs w:val="28"/>
        </w:rPr>
        <w:t>правления к награждению государственными наградами, наградами Кемеровской области</w:t>
      </w:r>
      <w:r>
        <w:rPr>
          <w:sz w:val="28"/>
          <w:szCs w:val="28"/>
        </w:rPr>
        <w:t xml:space="preserve"> – Кузбасса</w:t>
      </w:r>
      <w:r w:rsidRPr="00AD3023">
        <w:rPr>
          <w:sz w:val="28"/>
          <w:szCs w:val="28"/>
        </w:rPr>
        <w:t>, органов государственной власти Кемеровской области</w:t>
      </w:r>
      <w:r>
        <w:rPr>
          <w:sz w:val="28"/>
          <w:szCs w:val="28"/>
        </w:rPr>
        <w:t xml:space="preserve"> – Кузбасса</w:t>
      </w:r>
      <w:r w:rsidRPr="00AD3023"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наградами</w:t>
      </w:r>
      <w:r w:rsidRPr="00F62D67">
        <w:rPr>
          <w:sz w:val="28"/>
          <w:szCs w:val="28"/>
        </w:rPr>
        <w:t xml:space="preserve"> Крапивинского муниципального округа</w:t>
      </w:r>
      <w:r>
        <w:rPr>
          <w:sz w:val="28"/>
          <w:szCs w:val="28"/>
        </w:rPr>
        <w:t>,</w:t>
      </w:r>
      <w:r w:rsidRPr="00F62D67">
        <w:rPr>
          <w:sz w:val="28"/>
          <w:szCs w:val="28"/>
        </w:rPr>
        <w:t xml:space="preserve"> </w:t>
      </w:r>
      <w:r w:rsidRPr="00AD3023">
        <w:rPr>
          <w:sz w:val="28"/>
          <w:szCs w:val="28"/>
        </w:rPr>
        <w:t>присвоению почетных званий;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обеспечивает профессиональную переподготовку и повы</w:t>
      </w:r>
      <w:r>
        <w:rPr>
          <w:sz w:val="28"/>
          <w:szCs w:val="28"/>
        </w:rPr>
        <w:t>шение квалификации сотрудников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определяет порядок взаимодействия с представителями средств массовой информации, правила пуб</w:t>
      </w:r>
      <w:r>
        <w:rPr>
          <w:sz w:val="28"/>
          <w:szCs w:val="28"/>
        </w:rPr>
        <w:t>личных выступлений сотрудников У</w:t>
      </w:r>
      <w:r w:rsidRPr="00AD3023">
        <w:rPr>
          <w:sz w:val="28"/>
          <w:szCs w:val="28"/>
        </w:rPr>
        <w:t>правления, порядок представления служебной информации;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осуществляет иные полномочия, предусмотренные действующим законодательством.</w:t>
      </w:r>
    </w:p>
    <w:p w:rsidR="00B91721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6.5. 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законодательством.</w:t>
      </w:r>
    </w:p>
    <w:p w:rsidR="00B91721" w:rsidRPr="00C641F2" w:rsidRDefault="00B91721" w:rsidP="0055651B">
      <w:pPr>
        <w:spacing w:before="240" w:after="240"/>
        <w:ind w:firstLine="426"/>
        <w:jc w:val="center"/>
        <w:rPr>
          <w:rFonts w:eastAsia="Calibri"/>
          <w:b/>
          <w:sz w:val="28"/>
          <w:szCs w:val="22"/>
          <w:lang w:eastAsia="en-US"/>
        </w:rPr>
      </w:pPr>
      <w:r w:rsidRPr="00C641F2">
        <w:rPr>
          <w:rFonts w:eastAsia="Calibri"/>
          <w:b/>
          <w:sz w:val="28"/>
          <w:szCs w:val="22"/>
          <w:lang w:eastAsia="en-US"/>
        </w:rPr>
        <w:t>7. Ликвидация и реорганизация управления</w:t>
      </w:r>
    </w:p>
    <w:p w:rsidR="00B91721" w:rsidRPr="00C641F2" w:rsidRDefault="00B91721" w:rsidP="00B91721">
      <w:pPr>
        <w:ind w:firstLine="426"/>
        <w:jc w:val="both"/>
        <w:rPr>
          <w:rFonts w:eastAsia="Calibri"/>
          <w:sz w:val="28"/>
          <w:szCs w:val="22"/>
          <w:lang w:eastAsia="en-US"/>
        </w:rPr>
      </w:pPr>
      <w:r w:rsidRPr="00C641F2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>.1. Реорганизация и ликвидация У</w:t>
      </w:r>
      <w:r w:rsidRPr="00C641F2">
        <w:rPr>
          <w:rFonts w:eastAsia="Calibri"/>
          <w:sz w:val="28"/>
          <w:szCs w:val="22"/>
          <w:lang w:eastAsia="en-US"/>
        </w:rPr>
        <w:t xml:space="preserve">правления производится в соответствии с действующим законодательством Российской Федерации и муниципальными правовыми актами Крапивинского муниципального </w:t>
      </w:r>
      <w:r>
        <w:rPr>
          <w:rFonts w:eastAsia="Calibri"/>
          <w:sz w:val="28"/>
          <w:szCs w:val="22"/>
          <w:lang w:eastAsia="en-US"/>
        </w:rPr>
        <w:t>округа</w:t>
      </w:r>
      <w:r w:rsidRPr="00C641F2">
        <w:rPr>
          <w:rFonts w:eastAsia="Calibri"/>
          <w:sz w:val="28"/>
          <w:szCs w:val="22"/>
          <w:lang w:eastAsia="en-US"/>
        </w:rPr>
        <w:t>.</w:t>
      </w:r>
    </w:p>
    <w:p w:rsidR="00B91721" w:rsidRDefault="00B91721" w:rsidP="0055651B">
      <w:pPr>
        <w:spacing w:before="240" w:after="240"/>
        <w:ind w:firstLine="426"/>
        <w:jc w:val="center"/>
        <w:rPr>
          <w:rFonts w:eastAsia="Calibri"/>
          <w:b/>
          <w:sz w:val="28"/>
          <w:szCs w:val="22"/>
          <w:lang w:eastAsia="en-US"/>
        </w:rPr>
      </w:pPr>
      <w:r w:rsidRPr="00C641F2">
        <w:rPr>
          <w:rFonts w:eastAsia="Calibri"/>
          <w:b/>
          <w:sz w:val="28"/>
          <w:szCs w:val="22"/>
          <w:lang w:eastAsia="en-US"/>
        </w:rPr>
        <w:t>8. Изменение Положения</w:t>
      </w:r>
    </w:p>
    <w:p w:rsidR="00B91721" w:rsidRPr="00C641F2" w:rsidRDefault="00B91721" w:rsidP="00B91721">
      <w:pPr>
        <w:ind w:firstLine="426"/>
        <w:jc w:val="both"/>
        <w:rPr>
          <w:rFonts w:eastAsia="Calibri"/>
          <w:sz w:val="28"/>
          <w:szCs w:val="22"/>
          <w:lang w:eastAsia="en-US"/>
        </w:rPr>
      </w:pPr>
      <w:r w:rsidRPr="00C641F2">
        <w:rPr>
          <w:rFonts w:eastAsia="Calibri"/>
          <w:sz w:val="28"/>
          <w:szCs w:val="22"/>
          <w:lang w:eastAsia="en-US"/>
        </w:rPr>
        <w:t xml:space="preserve"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</w:t>
      </w:r>
      <w:r>
        <w:rPr>
          <w:rFonts w:eastAsia="Calibri"/>
          <w:sz w:val="28"/>
          <w:szCs w:val="22"/>
          <w:lang w:eastAsia="en-US"/>
        </w:rPr>
        <w:t>округа</w:t>
      </w:r>
      <w:r w:rsidRPr="00C641F2">
        <w:rPr>
          <w:rFonts w:eastAsia="Calibri"/>
          <w:sz w:val="28"/>
          <w:szCs w:val="22"/>
          <w:lang w:eastAsia="en-US"/>
        </w:rPr>
        <w:t>.</w:t>
      </w:r>
    </w:p>
    <w:p w:rsidR="00B91721" w:rsidRPr="00AD3023" w:rsidRDefault="00B91721" w:rsidP="0055651B">
      <w:pPr>
        <w:tabs>
          <w:tab w:val="left" w:pos="284"/>
          <w:tab w:val="left" w:pos="993"/>
        </w:tabs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D3023">
        <w:rPr>
          <w:b/>
          <w:sz w:val="28"/>
          <w:szCs w:val="28"/>
        </w:rPr>
        <w:t>. Заключительные положения</w:t>
      </w:r>
    </w:p>
    <w:p w:rsidR="00B91721" w:rsidRPr="00B91721" w:rsidRDefault="00B91721" w:rsidP="0055651B">
      <w:pPr>
        <w:tabs>
          <w:tab w:val="left" w:pos="284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AD3023">
        <w:rPr>
          <w:sz w:val="28"/>
          <w:szCs w:val="28"/>
        </w:rPr>
        <w:t xml:space="preserve"> Управление может быть переименовано или упразднено в порядке, установленном действующим законодательством.</w:t>
      </w:r>
    </w:p>
    <w:p w:rsidR="00B91721" w:rsidRDefault="00B91721" w:rsidP="00B91721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D3023" w:rsidRDefault="00AD3023" w:rsidP="00B91721">
      <w:pPr>
        <w:widowControl w:val="0"/>
        <w:autoSpaceDE w:val="0"/>
        <w:autoSpaceDN w:val="0"/>
        <w:rPr>
          <w:b/>
          <w:sz w:val="28"/>
        </w:rPr>
      </w:pPr>
    </w:p>
    <w:sectPr w:rsidR="00AD3023" w:rsidSect="00EA2EC2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1C" w:rsidRDefault="002A571C" w:rsidP="00E0496A">
      <w:r>
        <w:separator/>
      </w:r>
    </w:p>
  </w:endnote>
  <w:endnote w:type="continuationSeparator" w:id="0">
    <w:p w:rsidR="002A571C" w:rsidRDefault="002A571C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1C" w:rsidRDefault="002A571C" w:rsidP="00E0496A">
      <w:r>
        <w:separator/>
      </w:r>
    </w:p>
  </w:footnote>
  <w:footnote w:type="continuationSeparator" w:id="0">
    <w:p w:rsidR="002A571C" w:rsidRDefault="002A571C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8B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C45"/>
    <w:multiLevelType w:val="multilevel"/>
    <w:tmpl w:val="2DD0F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028A"/>
    <w:multiLevelType w:val="multilevel"/>
    <w:tmpl w:val="2DD0F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171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5B11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2780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3312"/>
    <w:rsid w:val="00137916"/>
    <w:rsid w:val="001401AE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355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2C8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2D0D"/>
    <w:rsid w:val="0023400E"/>
    <w:rsid w:val="0023706B"/>
    <w:rsid w:val="00237523"/>
    <w:rsid w:val="0024185A"/>
    <w:rsid w:val="00242A43"/>
    <w:rsid w:val="002437AC"/>
    <w:rsid w:val="0024616D"/>
    <w:rsid w:val="0024742C"/>
    <w:rsid w:val="002507D5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A571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D787E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28BD"/>
    <w:rsid w:val="00324338"/>
    <w:rsid w:val="00330086"/>
    <w:rsid w:val="0033159D"/>
    <w:rsid w:val="00332807"/>
    <w:rsid w:val="00337370"/>
    <w:rsid w:val="00341EC9"/>
    <w:rsid w:val="00341F2B"/>
    <w:rsid w:val="00342429"/>
    <w:rsid w:val="00344963"/>
    <w:rsid w:val="00344A69"/>
    <w:rsid w:val="0034519B"/>
    <w:rsid w:val="00345294"/>
    <w:rsid w:val="0034731D"/>
    <w:rsid w:val="00350307"/>
    <w:rsid w:val="0035438B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49C8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6108"/>
    <w:rsid w:val="00407548"/>
    <w:rsid w:val="00410C23"/>
    <w:rsid w:val="0041281D"/>
    <w:rsid w:val="00415E66"/>
    <w:rsid w:val="00416694"/>
    <w:rsid w:val="00416EE9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1CD9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39D0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651B"/>
    <w:rsid w:val="00557827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0729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B7DC5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36B5D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3EAE"/>
    <w:rsid w:val="00780170"/>
    <w:rsid w:val="0078088F"/>
    <w:rsid w:val="00784869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33DF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4AFD"/>
    <w:rsid w:val="00907DA1"/>
    <w:rsid w:val="00907FD9"/>
    <w:rsid w:val="00910729"/>
    <w:rsid w:val="0091079F"/>
    <w:rsid w:val="00911AAC"/>
    <w:rsid w:val="009126F6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87C96"/>
    <w:rsid w:val="00990805"/>
    <w:rsid w:val="00991402"/>
    <w:rsid w:val="009922B0"/>
    <w:rsid w:val="009938A4"/>
    <w:rsid w:val="00995C19"/>
    <w:rsid w:val="009969C6"/>
    <w:rsid w:val="00996C5C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247B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1020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012"/>
    <w:rsid w:val="00A83AFF"/>
    <w:rsid w:val="00A85CD4"/>
    <w:rsid w:val="00A9048E"/>
    <w:rsid w:val="00A9679E"/>
    <w:rsid w:val="00A97E03"/>
    <w:rsid w:val="00AA0935"/>
    <w:rsid w:val="00AA2424"/>
    <w:rsid w:val="00AA4D09"/>
    <w:rsid w:val="00AA5A47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3023"/>
    <w:rsid w:val="00AD537F"/>
    <w:rsid w:val="00AD53DC"/>
    <w:rsid w:val="00AD67E8"/>
    <w:rsid w:val="00AD725D"/>
    <w:rsid w:val="00AE19C7"/>
    <w:rsid w:val="00AE3733"/>
    <w:rsid w:val="00AE5C7E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174E3"/>
    <w:rsid w:val="00B219AE"/>
    <w:rsid w:val="00B35238"/>
    <w:rsid w:val="00B36052"/>
    <w:rsid w:val="00B37862"/>
    <w:rsid w:val="00B4056C"/>
    <w:rsid w:val="00B416DC"/>
    <w:rsid w:val="00B41B81"/>
    <w:rsid w:val="00B47A56"/>
    <w:rsid w:val="00B525B5"/>
    <w:rsid w:val="00B54068"/>
    <w:rsid w:val="00B541E7"/>
    <w:rsid w:val="00B61D9F"/>
    <w:rsid w:val="00B63596"/>
    <w:rsid w:val="00B75F59"/>
    <w:rsid w:val="00B801EE"/>
    <w:rsid w:val="00B804C0"/>
    <w:rsid w:val="00B823D5"/>
    <w:rsid w:val="00B82B59"/>
    <w:rsid w:val="00B91220"/>
    <w:rsid w:val="00B91721"/>
    <w:rsid w:val="00B92951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C3AB7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5594"/>
    <w:rsid w:val="00C46768"/>
    <w:rsid w:val="00C504D7"/>
    <w:rsid w:val="00C52AA3"/>
    <w:rsid w:val="00C5435F"/>
    <w:rsid w:val="00C55A54"/>
    <w:rsid w:val="00C56ACC"/>
    <w:rsid w:val="00C623F4"/>
    <w:rsid w:val="00C641F2"/>
    <w:rsid w:val="00C64FB4"/>
    <w:rsid w:val="00C665B8"/>
    <w:rsid w:val="00C66BB5"/>
    <w:rsid w:val="00C70B30"/>
    <w:rsid w:val="00C71851"/>
    <w:rsid w:val="00C72AB5"/>
    <w:rsid w:val="00C75747"/>
    <w:rsid w:val="00C75F9D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B5E02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664EB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1E"/>
    <w:rsid w:val="00DC5024"/>
    <w:rsid w:val="00DC5E97"/>
    <w:rsid w:val="00DD1894"/>
    <w:rsid w:val="00DD72B8"/>
    <w:rsid w:val="00DE015D"/>
    <w:rsid w:val="00DE2D06"/>
    <w:rsid w:val="00DE3721"/>
    <w:rsid w:val="00DE4B35"/>
    <w:rsid w:val="00DE5B93"/>
    <w:rsid w:val="00DE6390"/>
    <w:rsid w:val="00DE639B"/>
    <w:rsid w:val="00DF148D"/>
    <w:rsid w:val="00DF2E45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2EC2"/>
    <w:rsid w:val="00EA4005"/>
    <w:rsid w:val="00EA50F2"/>
    <w:rsid w:val="00EB0954"/>
    <w:rsid w:val="00EB1C39"/>
    <w:rsid w:val="00EB4E8F"/>
    <w:rsid w:val="00EB53BC"/>
    <w:rsid w:val="00EB5846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4354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30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2D67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1190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7C800-4158-4F05-A2D9-A198CF00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28654E44D57BD6EAB308CB39ECB49DFAF36AF39F204B372F297D67B7CB90044831C19224110F810C02F001637CB17284757A74C8w3I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A8F3-5942-4D18-B3A9-ED2870CF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""</cp:lastModifiedBy>
  <cp:revision>6</cp:revision>
  <cp:lastPrinted>2021-01-28T09:01:00Z</cp:lastPrinted>
  <dcterms:created xsi:type="dcterms:W3CDTF">2021-01-28T08:53:00Z</dcterms:created>
  <dcterms:modified xsi:type="dcterms:W3CDTF">2021-02-01T07:36:00Z</dcterms:modified>
</cp:coreProperties>
</file>