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bookmarkStart w:id="0" w:name="_GoBack"/>
      <w:bookmarkEnd w:id="0"/>
      <w:r w:rsidRPr="00AB488E">
        <w:rPr>
          <w:rFonts w:ascii="Times New Roman" w:hAnsi="Times New Roman"/>
          <w:bCs/>
          <w:kern w:val="28"/>
          <w:sz w:val="28"/>
          <w:szCs w:val="28"/>
        </w:rPr>
        <w:t>Приложение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 постановлению администрации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>Крапивинского муниципального района</w:t>
      </w:r>
    </w:p>
    <w:p w:rsidR="00CF36DF" w:rsidRPr="00AB488E" w:rsidRDefault="00CF36DF" w:rsidP="00CF36DF">
      <w:pPr>
        <w:ind w:left="3828"/>
        <w:jc w:val="right"/>
        <w:rPr>
          <w:rFonts w:ascii="Times New Roman" w:hAnsi="Times New Roman"/>
          <w:bCs/>
          <w:kern w:val="28"/>
          <w:sz w:val="28"/>
          <w:szCs w:val="28"/>
        </w:rPr>
      </w:pPr>
      <w:r w:rsidRPr="00AB488E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>«___» ____________</w:t>
      </w:r>
      <w:r w:rsidRPr="00AB488E">
        <w:rPr>
          <w:rFonts w:ascii="Times New Roman" w:hAnsi="Times New Roman"/>
          <w:bCs/>
          <w:kern w:val="28"/>
          <w:sz w:val="28"/>
          <w:szCs w:val="28"/>
        </w:rPr>
        <w:t>г. №</w:t>
      </w:r>
      <w:r w:rsidR="003132BF">
        <w:rPr>
          <w:rFonts w:ascii="Times New Roman" w:hAnsi="Times New Roman"/>
          <w:bCs/>
          <w:kern w:val="28"/>
          <w:sz w:val="28"/>
          <w:szCs w:val="28"/>
        </w:rPr>
        <w:t xml:space="preserve"> _____</w:t>
      </w:r>
    </w:p>
    <w:p w:rsidR="00CF36DF" w:rsidRPr="00AB488E" w:rsidRDefault="00CF36DF" w:rsidP="00CF36DF">
      <w:pPr>
        <w:rPr>
          <w:rFonts w:ascii="Times New Roman" w:hAnsi="Times New Roman"/>
          <w:sz w:val="28"/>
          <w:szCs w:val="28"/>
        </w:rPr>
      </w:pPr>
    </w:p>
    <w:p w:rsidR="00CF36DF" w:rsidRPr="00986FF9" w:rsidRDefault="00CF36DF" w:rsidP="00CF36DF">
      <w:pPr>
        <w:ind w:firstLine="0"/>
        <w:rPr>
          <w:rFonts w:ascii="Times New Roman" w:hAnsi="Times New Roman"/>
          <w:sz w:val="28"/>
          <w:szCs w:val="28"/>
        </w:rPr>
      </w:pPr>
    </w:p>
    <w:p w:rsidR="00CF36DF" w:rsidRPr="00EF7966" w:rsidRDefault="00CF36DF" w:rsidP="00691A4F">
      <w:pPr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t>4. Ресурсное обеспечение реализации муниципальной программы</w:t>
      </w:r>
    </w:p>
    <w:p w:rsidR="00CF36DF" w:rsidRPr="00EF7966" w:rsidRDefault="00CF36DF" w:rsidP="00691A4F">
      <w:pPr>
        <w:rPr>
          <w:rFonts w:ascii="Times New Roman" w:hAnsi="Times New Roman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565"/>
        <w:gridCol w:w="2693"/>
        <w:gridCol w:w="851"/>
        <w:gridCol w:w="992"/>
        <w:gridCol w:w="992"/>
        <w:gridCol w:w="992"/>
        <w:gridCol w:w="993"/>
        <w:gridCol w:w="992"/>
        <w:gridCol w:w="850"/>
      </w:tblGrid>
      <w:tr w:rsidR="000657D5" w:rsidRPr="00EF7966" w:rsidTr="006746A6">
        <w:trPr>
          <w:trHeight w:val="575"/>
        </w:trPr>
        <w:tc>
          <w:tcPr>
            <w:tcW w:w="822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565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подпрограмм, программных мероприятий</w:t>
            </w:r>
          </w:p>
        </w:tc>
        <w:tc>
          <w:tcPr>
            <w:tcW w:w="2693" w:type="dxa"/>
            <w:vMerge w:val="restart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Источник финансирования</w:t>
            </w:r>
          </w:p>
        </w:tc>
        <w:tc>
          <w:tcPr>
            <w:tcW w:w="6662" w:type="dxa"/>
            <w:gridSpan w:val="7"/>
          </w:tcPr>
          <w:p w:rsidR="000657D5" w:rsidRPr="00EF7966" w:rsidRDefault="000657D5" w:rsidP="00691A4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 xml:space="preserve">Объем финансирования </w:t>
            </w:r>
          </w:p>
          <w:p w:rsidR="000657D5" w:rsidRPr="006746A6" w:rsidRDefault="000657D5" w:rsidP="006746A6">
            <w:pPr>
              <w:spacing w:after="200" w:line="276" w:lineRule="auto"/>
              <w:ind w:firstLine="0"/>
              <w:jc w:val="center"/>
            </w:pPr>
            <w:r w:rsidRPr="006746A6">
              <w:rPr>
                <w:rFonts w:ascii="Times New Roman" w:hAnsi="Times New Roman"/>
              </w:rPr>
              <w:t>(тыс. рублей)</w:t>
            </w:r>
          </w:p>
        </w:tc>
      </w:tr>
      <w:tr w:rsidR="000657D5" w:rsidRPr="00EF7966" w:rsidTr="00DA2FC9">
        <w:trPr>
          <w:trHeight w:val="139"/>
        </w:trPr>
        <w:tc>
          <w:tcPr>
            <w:tcW w:w="822" w:type="dxa"/>
            <w:vMerge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 год</w:t>
            </w:r>
          </w:p>
        </w:tc>
        <w:tc>
          <w:tcPr>
            <w:tcW w:w="992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 год</w:t>
            </w:r>
          </w:p>
        </w:tc>
        <w:tc>
          <w:tcPr>
            <w:tcW w:w="993" w:type="dxa"/>
          </w:tcPr>
          <w:p w:rsidR="000657D5" w:rsidRPr="00EF7966" w:rsidRDefault="000657D5" w:rsidP="000657D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shd w:val="clear" w:color="auto" w:fill="auto"/>
          </w:tcPr>
          <w:p w:rsidR="000657D5" w:rsidRPr="000657D5" w:rsidRDefault="000657D5" w:rsidP="000657D5">
            <w:pPr>
              <w:ind w:firstLine="0"/>
              <w:jc w:val="center"/>
              <w:rPr>
                <w:rFonts w:ascii="Times New Roman" w:hAnsi="Times New Roman"/>
              </w:rPr>
            </w:pPr>
            <w:r w:rsidRPr="000657D5">
              <w:rPr>
                <w:rFonts w:ascii="Times New Roman" w:hAnsi="Times New Roman"/>
              </w:rPr>
              <w:t>2021 год</w:t>
            </w:r>
          </w:p>
        </w:tc>
      </w:tr>
    </w:tbl>
    <w:p w:rsidR="00CF36DF" w:rsidRPr="00691A4F" w:rsidRDefault="00CF36DF" w:rsidP="00691A4F">
      <w:pPr>
        <w:pStyle w:val="Table"/>
        <w:tabs>
          <w:tab w:val="left" w:pos="-151"/>
          <w:tab w:val="left" w:pos="484"/>
          <w:tab w:val="left" w:pos="3510"/>
          <w:tab w:val="left" w:pos="5307"/>
          <w:tab w:val="left" w:pos="6277"/>
          <w:tab w:val="left" w:pos="7196"/>
          <w:tab w:val="left" w:pos="8046"/>
          <w:tab w:val="left" w:pos="8897"/>
        </w:tabs>
        <w:ind w:left="-843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EF7966">
        <w:rPr>
          <w:rFonts w:ascii="Times New Roman" w:hAnsi="Times New Roman" w:cs="Times New Roman"/>
          <w:szCs w:val="24"/>
        </w:rPr>
        <w:tab/>
      </w:r>
      <w:r w:rsidR="00691A4F"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  <w:r w:rsidRPr="00691A4F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4661"/>
        <w:gridCol w:w="2693"/>
        <w:gridCol w:w="851"/>
        <w:gridCol w:w="992"/>
        <w:gridCol w:w="992"/>
        <w:gridCol w:w="992"/>
        <w:gridCol w:w="993"/>
        <w:gridCol w:w="992"/>
        <w:gridCol w:w="850"/>
      </w:tblGrid>
      <w:tr w:rsidR="000657D5" w:rsidRPr="00EF7966" w:rsidTr="00DA2FC9">
        <w:trPr>
          <w:trHeight w:val="149"/>
          <w:tblHeader/>
        </w:trPr>
        <w:tc>
          <w:tcPr>
            <w:tcW w:w="726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61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992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</w:tcPr>
          <w:p w:rsidR="000657D5" w:rsidRPr="00EF7966" w:rsidRDefault="000657D5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992" w:type="dxa"/>
          </w:tcPr>
          <w:p w:rsidR="000657D5" w:rsidRPr="00EF7966" w:rsidRDefault="006746A6" w:rsidP="00691A4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0657D5" w:rsidRPr="00702619" w:rsidRDefault="006746A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657D5" w:rsidRPr="00EF7966" w:rsidTr="00DA2FC9">
        <w:trPr>
          <w:trHeight w:val="282"/>
        </w:trPr>
        <w:tc>
          <w:tcPr>
            <w:tcW w:w="726" w:type="dxa"/>
            <w:vMerge w:val="restart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 w:val="restart"/>
          </w:tcPr>
          <w:p w:rsidR="000657D5" w:rsidRPr="00EF7966" w:rsidRDefault="000657D5" w:rsidP="003132B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  <w:tc>
          <w:tcPr>
            <w:tcW w:w="2693" w:type="dxa"/>
          </w:tcPr>
          <w:p w:rsidR="000657D5" w:rsidRPr="00EF7966" w:rsidRDefault="000657D5" w:rsidP="00691A4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1,5</w:t>
            </w:r>
          </w:p>
        </w:tc>
        <w:tc>
          <w:tcPr>
            <w:tcW w:w="992" w:type="dxa"/>
          </w:tcPr>
          <w:p w:rsidR="000657D5" w:rsidRPr="00EF7966" w:rsidRDefault="001354F7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344</w:t>
            </w:r>
            <w:r w:rsidR="00DA2FC9">
              <w:rPr>
                <w:rFonts w:ascii="Times New Roman" w:hAnsi="Times New Roman" w:cs="Times New Roman"/>
                <w:szCs w:val="24"/>
              </w:rPr>
              <w:t>,1</w:t>
            </w:r>
          </w:p>
        </w:tc>
        <w:tc>
          <w:tcPr>
            <w:tcW w:w="993" w:type="dxa"/>
          </w:tcPr>
          <w:p w:rsidR="000657D5" w:rsidRPr="00EF7966" w:rsidRDefault="00DA2FC9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992" w:type="dxa"/>
          </w:tcPr>
          <w:p w:rsidR="000657D5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  <w:tc>
          <w:tcPr>
            <w:tcW w:w="850" w:type="dxa"/>
          </w:tcPr>
          <w:p w:rsidR="000657D5" w:rsidRPr="00702619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440,8</w:t>
            </w: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FC9" w:rsidRPr="00EF7966" w:rsidTr="00DA2FC9">
        <w:trPr>
          <w:trHeight w:val="300"/>
        </w:trPr>
        <w:tc>
          <w:tcPr>
            <w:tcW w:w="726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Pr="00EF7966" w:rsidRDefault="00DA2FC9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993" w:type="dxa"/>
          </w:tcPr>
          <w:p w:rsidR="00DA2FC9" w:rsidRPr="00EF7966" w:rsidRDefault="00DA2FC9" w:rsidP="00DA2FC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FF646A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FF646A">
              <w:rPr>
                <w:rFonts w:ascii="Times New Roman" w:hAnsi="Times New Roman"/>
              </w:rPr>
              <w:t>420,8</w:t>
            </w:r>
          </w:p>
        </w:tc>
      </w:tr>
      <w:tr w:rsidR="000657D5" w:rsidRPr="00EF7966" w:rsidTr="00DA2FC9">
        <w:trPr>
          <w:trHeight w:val="199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«Профилактика безнадзорности и правонарушений несовершеннолетних».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FC9" w:rsidRPr="00EF7966" w:rsidTr="00DA2FC9">
        <w:trPr>
          <w:trHeight w:val="300"/>
        </w:trPr>
        <w:tc>
          <w:tcPr>
            <w:tcW w:w="726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C54A95">
              <w:rPr>
                <w:rFonts w:ascii="Times New Roman" w:hAnsi="Times New Roman"/>
              </w:rPr>
              <w:t>324,1</w:t>
            </w:r>
          </w:p>
        </w:tc>
        <w:tc>
          <w:tcPr>
            <w:tcW w:w="993" w:type="dxa"/>
          </w:tcPr>
          <w:p w:rsidR="00DA2FC9" w:rsidRDefault="00DA2FC9" w:rsidP="00DA2FC9">
            <w:pPr>
              <w:ind w:firstLine="0"/>
              <w:jc w:val="center"/>
            </w:pPr>
            <w:r w:rsidRPr="00321FD1">
              <w:rPr>
                <w:rFonts w:ascii="Times New Roman" w:hAnsi="Times New Roman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</w:tr>
      <w:tr w:rsidR="00DA2FC9" w:rsidRPr="00EF7966" w:rsidTr="00DA2FC9">
        <w:trPr>
          <w:trHeight w:val="141"/>
        </w:trPr>
        <w:tc>
          <w:tcPr>
            <w:tcW w:w="726" w:type="dxa"/>
            <w:vMerge w:val="restart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61" w:type="dxa"/>
            <w:vMerge w:val="restart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Основное мероприятие: </w:t>
            </w:r>
            <w:r w:rsidRPr="00F8623F">
              <w:rPr>
                <w:rFonts w:ascii="Times New Roman" w:hAnsi="Times New Roman" w:cs="Times New Roman"/>
                <w:szCs w:val="24"/>
              </w:rPr>
              <w:t xml:space="preserve">обеспечение деятельности комиссий по делам несовершеннолетних и защите их прав </w:t>
            </w: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C54A95">
              <w:rPr>
                <w:rFonts w:ascii="Times New Roman" w:hAnsi="Times New Roman"/>
              </w:rPr>
              <w:t>324,1</w:t>
            </w:r>
          </w:p>
        </w:tc>
        <w:tc>
          <w:tcPr>
            <w:tcW w:w="993" w:type="dxa"/>
          </w:tcPr>
          <w:p w:rsidR="00DA2FC9" w:rsidRDefault="00DA2FC9" w:rsidP="00DA2FC9">
            <w:pPr>
              <w:ind w:firstLine="0"/>
              <w:jc w:val="center"/>
            </w:pPr>
            <w:r w:rsidRPr="00321FD1">
              <w:rPr>
                <w:rFonts w:ascii="Times New Roman" w:hAnsi="Times New Roman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DB4BD0">
              <w:rPr>
                <w:rFonts w:ascii="Times New Roman" w:hAnsi="Times New Roman"/>
              </w:rPr>
              <w:t>420,8</w:t>
            </w:r>
          </w:p>
        </w:tc>
      </w:tr>
      <w:tr w:rsidR="000657D5" w:rsidRPr="00EF7966" w:rsidTr="00DA2FC9">
        <w:trPr>
          <w:trHeight w:val="229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00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иные не запрещенные законодательством источники: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A2FC9" w:rsidRPr="00EF7966" w:rsidTr="00DA2FC9">
        <w:trPr>
          <w:trHeight w:val="388"/>
        </w:trPr>
        <w:tc>
          <w:tcPr>
            <w:tcW w:w="726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DA2FC9" w:rsidRPr="00EF7966" w:rsidRDefault="00DA2FC9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288, 0</w:t>
            </w:r>
          </w:p>
        </w:tc>
        <w:tc>
          <w:tcPr>
            <w:tcW w:w="992" w:type="dxa"/>
          </w:tcPr>
          <w:p w:rsidR="00DA2FC9" w:rsidRPr="00F8623F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86,8</w:t>
            </w:r>
          </w:p>
        </w:tc>
        <w:tc>
          <w:tcPr>
            <w:tcW w:w="992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F7966">
              <w:rPr>
                <w:rFonts w:ascii="Times New Roman" w:hAnsi="Times New Roman" w:cs="Times New Roman"/>
                <w:szCs w:val="24"/>
              </w:rPr>
              <w:t>,0</w:t>
            </w:r>
          </w:p>
        </w:tc>
        <w:tc>
          <w:tcPr>
            <w:tcW w:w="992" w:type="dxa"/>
          </w:tcPr>
          <w:p w:rsidR="00DA2FC9" w:rsidRPr="00EF7966" w:rsidRDefault="00DA2FC9" w:rsidP="001C3903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324,1</w:t>
            </w:r>
          </w:p>
        </w:tc>
        <w:tc>
          <w:tcPr>
            <w:tcW w:w="993" w:type="dxa"/>
          </w:tcPr>
          <w:p w:rsidR="00DA2FC9" w:rsidRPr="00EF7966" w:rsidRDefault="00DA2FC9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420,8</w:t>
            </w:r>
          </w:p>
        </w:tc>
        <w:tc>
          <w:tcPr>
            <w:tcW w:w="992" w:type="dxa"/>
          </w:tcPr>
          <w:p w:rsidR="00DA2FC9" w:rsidRDefault="00DA2FC9" w:rsidP="00DA2FC9">
            <w:pPr>
              <w:ind w:firstLine="0"/>
              <w:jc w:val="center"/>
            </w:pPr>
            <w:r w:rsidRPr="00350B7F">
              <w:rPr>
                <w:rFonts w:ascii="Times New Roman" w:hAnsi="Times New Roman"/>
              </w:rPr>
              <w:t>420,8</w:t>
            </w:r>
          </w:p>
        </w:tc>
        <w:tc>
          <w:tcPr>
            <w:tcW w:w="850" w:type="dxa"/>
          </w:tcPr>
          <w:p w:rsidR="00DA2FC9" w:rsidRDefault="00DA2FC9" w:rsidP="00DA2FC9">
            <w:pPr>
              <w:ind w:firstLine="0"/>
              <w:jc w:val="center"/>
            </w:pPr>
            <w:r w:rsidRPr="00350B7F">
              <w:rPr>
                <w:rFonts w:ascii="Times New Roman" w:hAnsi="Times New Roman"/>
              </w:rPr>
              <w:t>420,8</w:t>
            </w:r>
          </w:p>
        </w:tc>
      </w:tr>
      <w:tr w:rsidR="000657D5" w:rsidRPr="00EF7966" w:rsidTr="00DA2FC9">
        <w:trPr>
          <w:trHeight w:val="14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 по организации взаимодействия всех органов и учреждений системы профилактики по реализации программы «Профилактика безнадзорности и правонарушений несовершеннолетних» и эффективности принимаемых мер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Рассмотрение вопросов, связанных с улучшением воспитательной работы, предупреждением правонарушений несовершеннолетних на совещаниях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опыта работы других регионов в формировании системы профилактики правонарушений в целях использования данного опыта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12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районного банка данных: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семей, находящихся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не посещающих школу или систематически пропускающих занятия в ОУ без уважительной причины;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учёте у врача-нарколога;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КДНиЗП;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состоящих на учете в ОДН ОВД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обучающихся, имеющих инвалидность;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несовершеннолетних, находящихся на опеке и попечении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профориентационных мероприятий по определению сферы деятельности несовершеннолетними гражданами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7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Координационного совета по оказанию социальной помощи семьям с детьми, находящимися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4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«Круглых столов», семинаров и практических занятий на темы: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«Ответственность за попрошайничество и бродяжничество», «Это надо знать всем», «Заповеди семейного воспитания», «Когда семья вместе, то и душа на месте»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70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бесед, лекций, классных часов с несовершеннолетними и их родителями на темы: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«Уголовная и административная ответственность», «Недопустимость самовольных уходов», «Меры и способы защиты от преступных посягательств», «Заповеди семейного воспитания» и т.п.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Работа «Телефона доверия»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Подготовка методических рекомендаций, наглядной агитации, баннеров, буклетов по работе с детьми, находящимися в социально-опасном положении по профилактике безнадзорности и правонарушений несовершеннолетних, подростковой преступности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6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Участие специалистов учреждений социальной сферы в областных, районных совещаниях, семинарах, методических объединениях и других мероприятиях по профилактике безнадзорности и правонарушений несовершеннолетних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ярмарки вакансий учебных мест для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3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Изучение потребностей детей, подростков, молодежи в формах организации досуга путем анкетирования, опроса, собеседования «Молодежь и досуг»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1.3.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информационных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0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Пропаганда в средствах массовой информации патриотизма, здорового образа жизни подростков и молодёжи, их ориентация на духовные ценности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статей по проблемам подростковой преступности, детско-дорожного травматизма, пожарной безопасности, основам выбора профессии; о деятельности органов и учреждений системы профилактике; о проведении профилактических рейдов;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3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органов исполнительной власти по обустройству мест сосредоточения детей средствами регулирования дорожного движения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анализа причин правонарушений, побегов и бродяжничества воспитанников детских домов, школ-интернатов и приютов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8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Информирование несовершеннолетних граждан об организации временного трудоустройства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Лекторий по правовому всеобучу в образовательных учреждениях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89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консультативной помощи для родителей и несовершеннолетних, оказавшихся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hRule="exact" w:val="80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1.4.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8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условий содержания, воспитания и обучения детей в учреждениях системы профилактики безнадзорности и правонарушений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Проверка эффективности использования спортивных площадок, спортивных залов, хоккейных коробок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межведомственных рейдов: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в семьи, находящиеся в социально-опасном положении;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по местам концентрации несовершеннолетних;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- контроль за поведением подростков,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осужденных без лишения свободы,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исполнением осужденными условно несовершеннолетними обязанностей, возложенных судом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Работа бригады мобильной социальной скорой помощи на территориях сельских поселений района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семей и детей, оказавшихся в социально 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9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органам опеки и попечительства в устройстве несовершеннолетних, оставшихся без попечения родителей или законных представителей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Содействие в восстановлении родительских прав матерей, ранее лишенных в отношении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Отслеживание социальной адаптации выпускников интернатных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6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операции «Надзор», «Рецидив» с целью предупреждения повторной преступности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12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акции «Семья» с целью выявления неблагополучия в семье, фактов жестокого обращения с детьми, оказания помощи детям, оказавшимся в трудной жизненной ситуации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9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Социальные и медико-социальные патронажи по выявлению несовершеннолетних, оставшихся без надзора родителей, занимающихся бродяжничеством, попрошайничеством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1.5.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воспитательно-профилактических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4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комплексной межведомственной операции «Подросток»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в ОУ районной акции «Полиция и дети»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5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Акция «Мама, найди меня!»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Военно-патриотическая игра «Зарница»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70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Реализация программ: «Путевка в жизнь», «Я+», «Я -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волонтёрского движения (школа волонтёров)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 и реализация подпрограмм социальной реабилитации: «Возрождение», «Юный эколог», «Безопасное колесо», «Мир глазами детей», «Помоги себе сам», «Формирование жизненной позиции. Развитие способностей к выбору жизненного пути» и др.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9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Формирование и укрепление семейных ценностей, традиций (семейные клубы)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Выставки-конкурсы детского рисунка: «Мир детства», «Мама! В этом слове – солнце, свет»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26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круглых столов с детьми и родителями: «Ответственность за преступления, предусмотренные ст.158 УК РФ», «Недопустимость совершения правонарушений и преступлений. Возрастная ответственность», «Ответственность за попрошайничество и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за бродяжничество»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0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Индивидуальные беседы с детьми и родителями о профилактике безнадзорности и правонарушений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в благотворительных акциях: «Праздник детства», «Неделя добра», «Веселый день рождения»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Операция по предупреждению ДТП с участием детей «Внимание! Дети!»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1.6.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организаций досуга и занятости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 в лагерях при учреждениях образования, культуры и спорта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9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Оздоровление детей, находящихся в трудной жизненной ситуации, в санаториях и оздоровительных лагерях (за пределами района)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1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групп детей для прохождения курса социальной реабилитации на базе отделения дневного пребывания СРЦ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7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досуга детей и подростков в клубах по интересам и кружковой работе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0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работы спортивных площадок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учебно-тренировочных сборов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1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деятельности детских дворовых отрядов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33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многодневных походов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конкурс «КВН»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Выставка детского творчества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4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Передвижная выставка плакатов: «С тобой этого не случится», «Мир без наркотиков»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Конкурс экологических проектов, акций в защиту природы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59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Внутришкольные спортивные мероприятия, конкурсы, весёлые старты с привлечением детей «групп риска»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55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Участие спортивных мероприятиях (в том числе соревнования по радиоспорту, областная школа безопасности, областные соревнования по спортивному ориентированию «Юный спасатель», соревнования по ГТЗО)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6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временной занятости несовершеннолетних 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5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Трудоустройство несовершеннолетних 14-18 лет на рабочие места по установленной квоте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6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спортивных и праздничных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2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туристический слет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7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велопоход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6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детских праздников (слеты «Парус Надежды», « Я гражданин России»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1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Кинофестиваль «Мы родом из детства»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297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Декады тематических мероприятий, посвященных Дню Победы: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«Только Победа в жизни»;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«Бойцы вспоминают минувшие дни»;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«Дом, в котором живут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«Орден моего отца»;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«Погоны на женских плечах»;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«Победное эхо войны»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9706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1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Районный День призывника: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«Мы уходим из детства»;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«Сегодня мальчишки, а завтра солдаты»;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- «Солдатами не рождаются»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7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праздников народного календаря для детей: Пасха. Троица, Иван Купала, Престольные праздники, Масленица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71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1.7.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97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круглосуточного приема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615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медицинского обследования несовершеннолетних, оставшихся без попечения родителей или законных представителей, и подготовка рекомендаций по их устройству с учетом состояния здоровья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40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выхаживания детей в возрасте до 4-х лет, оставшихся без попечения родителей или законных представителей, оказавшихся в трудной жизненной ситуации,  а также содействие органам опеки и попечительства в устройстве таких несовершеннолетних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4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бесплатной стационарной помощи подросткам 15-17 лет в стационарах общей лечебной сети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8B29DF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41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Обеспечение подготовки в установленном порядке заключений о состоянии здоровья несовершеннолетних, совершивших преступление или общественно-опасное деяние, в целях установления у них противопоказаний медицинского характера для направления в специальные учебно-воспитательные учреждения закрытого типа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5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Выявление источников заболеваний, передающихся половым путем, обследование и лечение несовершеннолетних, страдающих этими заболеваниями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41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Лечение от алкогольной зависимости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43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профилактических, медицинских осмотров обучающихся и воспитанников образовательных и социальных учреждений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42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Учет, регулярное наблюдение детей из семей, находящихся в социально-опасном положении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28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работы школы молодых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матери и отца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658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1.8.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Проведение адресной социальной помощи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62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благотворительной акции «Помоги собраться в школу»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мер социальной поддержки семьям: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ежемесячное пособие на детей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продуктовые наборы малоимущим, многодетным семьям 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компенсация на хлеб многодетным семьям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питание в школе детей из многодетных семей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предоставление малоимущим семьям с детьми субсидий на оплату жилья и коммунальных услуг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льготы во исполнение ФЗ «О социальной защите инвалидов, семей с детьми-инвалидами в Российской Федерации» 1995г.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D312FA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29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Оказание срочной социальной помощи семьям с детьми, оказавшимся в трудной жизненной ситуации: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гос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ударственная </w:t>
            </w:r>
            <w:r w:rsidRPr="00EF7966">
              <w:rPr>
                <w:rFonts w:ascii="Times New Roman" w:hAnsi="Times New Roman" w:cs="Times New Roman"/>
                <w:szCs w:val="24"/>
              </w:rPr>
              <w:t>соц</w:t>
            </w:r>
            <w:r w:rsidR="00B32C26">
              <w:rPr>
                <w:rFonts w:ascii="Times New Roman" w:hAnsi="Times New Roman" w:cs="Times New Roman"/>
                <w:szCs w:val="24"/>
              </w:rPr>
              <w:t xml:space="preserve">иальная </w:t>
            </w:r>
            <w:r w:rsidRPr="00EF7966">
              <w:rPr>
                <w:rFonts w:ascii="Times New Roman" w:hAnsi="Times New Roman" w:cs="Times New Roman"/>
                <w:szCs w:val="24"/>
              </w:rPr>
              <w:t>помощь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благотворительный уголь</w:t>
            </w:r>
          </w:p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адресная помощь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310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1.9.</w:t>
            </w: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Основное мероприятие: Обеспечение правоохранительной помощи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1189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в образовательных, развлекательных, медицинских учреждениях на предмет антитеррористической защищенности, усиления пропускного режима.</w:t>
            </w:r>
          </w:p>
        </w:tc>
        <w:tc>
          <w:tcPr>
            <w:tcW w:w="2693" w:type="dxa"/>
            <w:vAlign w:val="center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554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обследования состояния улично-дорожной сети у ОУ, мест массового сосредоточения детей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46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Проведение целевых оперативно-профилактических мероприятий, рейдов, проверок мест концентрации подростков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831"/>
        </w:trPr>
        <w:tc>
          <w:tcPr>
            <w:tcW w:w="726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Осуществление принудительного привода граждан на заседания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Default="000657D5" w:rsidP="00702619">
            <w:pPr>
              <w:ind w:firstLine="0"/>
              <w:jc w:val="center"/>
            </w:pPr>
            <w:r w:rsidRPr="004F21F0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0657D5" w:rsidRPr="00702619" w:rsidRDefault="000657D5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0657D5" w:rsidRPr="00EF7966" w:rsidTr="00DA2FC9">
        <w:trPr>
          <w:trHeight w:val="417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</w:t>
            </w:r>
            <w:r>
              <w:rPr>
                <w:rFonts w:ascii="Times New Roman" w:hAnsi="Times New Roman" w:cs="Times New Roman"/>
                <w:szCs w:val="24"/>
              </w:rPr>
              <w:t>ческими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и психотропными веществами»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0657D5" w:rsidRPr="00F8623F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EF7388" w:rsidRPr="00EF7966" w:rsidTr="00DA2FC9">
        <w:trPr>
          <w:trHeight w:val="409"/>
        </w:trPr>
        <w:tc>
          <w:tcPr>
            <w:tcW w:w="726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EF7388" w:rsidRPr="00EF7966" w:rsidRDefault="00EF738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65,0</w:t>
            </w:r>
          </w:p>
        </w:tc>
        <w:tc>
          <w:tcPr>
            <w:tcW w:w="992" w:type="dxa"/>
          </w:tcPr>
          <w:p w:rsidR="00EF7388" w:rsidRPr="00F8623F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3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992" w:type="dxa"/>
          </w:tcPr>
          <w:p w:rsidR="00EF7388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20,0</w:t>
            </w:r>
          </w:p>
        </w:tc>
        <w:tc>
          <w:tcPr>
            <w:tcW w:w="850" w:type="dxa"/>
          </w:tcPr>
          <w:p w:rsidR="00EF7388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20,0</w:t>
            </w:r>
          </w:p>
        </w:tc>
      </w:tr>
      <w:tr w:rsidR="000657D5" w:rsidRPr="00EF7966" w:rsidTr="00DA2FC9">
        <w:trPr>
          <w:trHeight w:val="1124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2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DA2FC9">
        <w:trPr>
          <w:trHeight w:val="321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1024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462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395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423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657D5" w:rsidRPr="00EF7966" w:rsidTr="00DA2FC9">
        <w:trPr>
          <w:trHeight w:val="477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0657D5" w:rsidRPr="00702619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657D5" w:rsidRPr="00EF7966" w:rsidTr="00DA2FC9">
        <w:trPr>
          <w:trHeight w:val="426"/>
        </w:trPr>
        <w:tc>
          <w:tcPr>
            <w:tcW w:w="726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2.5.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 Приобретение необходимого инвентаря </w:t>
            </w:r>
            <w:r w:rsidR="00EF7388">
              <w:rPr>
                <w:rFonts w:ascii="Times New Roman" w:hAnsi="Times New Roman" w:cs="Times New Roman"/>
                <w:szCs w:val="24"/>
              </w:rPr>
              <w:t>для</w:t>
            </w:r>
            <w:r w:rsidRPr="00EF7966">
              <w:rPr>
                <w:rFonts w:ascii="Times New Roman" w:hAnsi="Times New Roman" w:cs="Times New Roman"/>
                <w:szCs w:val="24"/>
              </w:rPr>
              <w:t>организация</w:t>
            </w:r>
            <w:r w:rsidR="00EF7388">
              <w:rPr>
                <w:rFonts w:ascii="Times New Roman" w:hAnsi="Times New Roman" w:cs="Times New Roman"/>
                <w:szCs w:val="24"/>
              </w:rPr>
              <w:t xml:space="preserve">мероприятий </w:t>
            </w:r>
            <w:r w:rsidRPr="00EF7966">
              <w:rPr>
                <w:rFonts w:ascii="Times New Roman" w:hAnsi="Times New Roman" w:cs="Times New Roman"/>
                <w:szCs w:val="24"/>
              </w:rPr>
              <w:t>антинаркотическ</w:t>
            </w:r>
            <w:r w:rsidR="00EF7388">
              <w:rPr>
                <w:rFonts w:ascii="Times New Roman" w:hAnsi="Times New Roman" w:cs="Times New Roman"/>
                <w:szCs w:val="24"/>
              </w:rPr>
              <w:t>ой направленности.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657D5" w:rsidRPr="00EF7966" w:rsidTr="00DA2FC9">
        <w:trPr>
          <w:trHeight w:val="62"/>
        </w:trPr>
        <w:tc>
          <w:tcPr>
            <w:tcW w:w="726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992" w:type="dxa"/>
          </w:tcPr>
          <w:p w:rsidR="000657D5" w:rsidRPr="00EF7966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  <w:tc>
          <w:tcPr>
            <w:tcW w:w="850" w:type="dxa"/>
          </w:tcPr>
          <w:p w:rsidR="000657D5" w:rsidRPr="00702619" w:rsidRDefault="00EF7388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B32C26" w:rsidRPr="00EF7966" w:rsidTr="00DA2FC9">
        <w:trPr>
          <w:trHeight w:val="405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Cs w:val="24"/>
              </w:rPr>
              <w:t>антинаркотических мероприятий в период летнего отдыха подростков из малообеспеченных, многодетных семей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DA2FC9">
        <w:trPr>
          <w:trHeight w:val="434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B32C26" w:rsidRDefault="00B32C26" w:rsidP="00702619">
            <w:pPr>
              <w:ind w:firstLine="0"/>
              <w:jc w:val="center"/>
            </w:pPr>
            <w:r w:rsidRPr="00EB0D12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ind w:firstLine="0"/>
              <w:jc w:val="center"/>
            </w:pPr>
            <w:r w:rsidRPr="00702619">
              <w:rPr>
                <w:rFonts w:ascii="Times New Roman" w:hAnsi="Times New Roman"/>
              </w:rPr>
              <w:t>0</w:t>
            </w:r>
          </w:p>
        </w:tc>
      </w:tr>
      <w:tr w:rsidR="00B32C26" w:rsidRPr="00EF7966" w:rsidTr="00DA2FC9">
        <w:trPr>
          <w:trHeight w:val="434"/>
        </w:trPr>
        <w:tc>
          <w:tcPr>
            <w:tcW w:w="726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2.7.</w:t>
            </w:r>
          </w:p>
        </w:tc>
        <w:tc>
          <w:tcPr>
            <w:tcW w:w="4661" w:type="dxa"/>
            <w:vMerge w:val="restart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образовательно-воспитательных театрализованных представлений спортивной и антинаркотической направленности.</w:t>
            </w:r>
          </w:p>
        </w:tc>
        <w:tc>
          <w:tcPr>
            <w:tcW w:w="2693" w:type="dxa"/>
          </w:tcPr>
          <w:p w:rsidR="00B32C26" w:rsidRPr="00EF7966" w:rsidRDefault="00B32C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B32C26" w:rsidRPr="00EF7966" w:rsidTr="00DA2FC9">
        <w:trPr>
          <w:trHeight w:val="434"/>
        </w:trPr>
        <w:tc>
          <w:tcPr>
            <w:tcW w:w="726" w:type="dxa"/>
            <w:vMerge/>
          </w:tcPr>
          <w:p w:rsidR="00B32C2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2,0</w:t>
            </w:r>
          </w:p>
        </w:tc>
      </w:tr>
      <w:tr w:rsidR="000657D5" w:rsidRPr="00EF7966" w:rsidTr="00DA2FC9">
        <w:trPr>
          <w:trHeight w:val="268"/>
        </w:trPr>
        <w:tc>
          <w:tcPr>
            <w:tcW w:w="726" w:type="dxa"/>
            <w:vMerge w:val="restart"/>
          </w:tcPr>
          <w:p w:rsidR="000657D5" w:rsidRPr="00EF7966" w:rsidRDefault="000657D5" w:rsidP="00EF738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EF7388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61" w:type="dxa"/>
            <w:vMerge w:val="restart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0657D5" w:rsidRPr="00EF7966" w:rsidRDefault="000657D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851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0657D5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0657D5" w:rsidRPr="00EF7966" w:rsidRDefault="000657D5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0657D5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0" w:type="dxa"/>
          </w:tcPr>
          <w:p w:rsidR="000657D5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  <w:tr w:rsidR="00B32C26" w:rsidRPr="00EF7966" w:rsidTr="00DA2FC9">
        <w:trPr>
          <w:trHeight w:val="780"/>
        </w:trPr>
        <w:tc>
          <w:tcPr>
            <w:tcW w:w="726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61" w:type="dxa"/>
            <w:vMerge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B32C26" w:rsidRPr="00EF7966" w:rsidRDefault="00B32C2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местный бюджет</w:t>
            </w:r>
          </w:p>
        </w:tc>
        <w:tc>
          <w:tcPr>
            <w:tcW w:w="851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18,5</w:t>
            </w:r>
          </w:p>
        </w:tc>
        <w:tc>
          <w:tcPr>
            <w:tcW w:w="992" w:type="dxa"/>
          </w:tcPr>
          <w:p w:rsidR="00B32C26" w:rsidRPr="00EF7966" w:rsidRDefault="00745660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992" w:type="dxa"/>
          </w:tcPr>
          <w:p w:rsidR="00B32C26" w:rsidRPr="00EF7966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</w:t>
            </w:r>
          </w:p>
        </w:tc>
        <w:tc>
          <w:tcPr>
            <w:tcW w:w="850" w:type="dxa"/>
          </w:tcPr>
          <w:p w:rsidR="00B32C26" w:rsidRPr="00702619" w:rsidRDefault="00B32C26" w:rsidP="0070261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02619">
              <w:rPr>
                <w:rFonts w:ascii="Times New Roman" w:hAnsi="Times New Roman" w:cs="Times New Roman"/>
                <w:szCs w:val="24"/>
              </w:rPr>
              <w:t>10,0</w:t>
            </w:r>
          </w:p>
        </w:tc>
      </w:tr>
    </w:tbl>
    <w:p w:rsidR="00CF36DF" w:rsidRDefault="00CF36DF" w:rsidP="00CF36DF">
      <w:pPr>
        <w:ind w:firstLine="0"/>
        <w:rPr>
          <w:rFonts w:ascii="Times New Roman" w:hAnsi="Times New Roman"/>
          <w:b/>
          <w:bCs/>
          <w:iCs/>
        </w:rPr>
      </w:pPr>
      <w:bookmarkStart w:id="1" w:name="Par175"/>
      <w:bookmarkEnd w:id="1"/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702619" w:rsidRDefault="00702619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</w:p>
    <w:p w:rsidR="00CF36DF" w:rsidRPr="00EF7966" w:rsidRDefault="00CF36DF" w:rsidP="005F05AD">
      <w:pPr>
        <w:ind w:firstLine="0"/>
        <w:jc w:val="center"/>
        <w:rPr>
          <w:rFonts w:ascii="Times New Roman" w:hAnsi="Times New Roman"/>
          <w:b/>
          <w:bCs/>
          <w:iCs/>
        </w:rPr>
      </w:pPr>
      <w:r w:rsidRPr="00EF7966">
        <w:rPr>
          <w:rFonts w:ascii="Times New Roman" w:hAnsi="Times New Roman"/>
          <w:b/>
          <w:bCs/>
          <w:iCs/>
        </w:rPr>
        <w:lastRenderedPageBreak/>
        <w:t>5. Сведения о планируемых значениях целевых показателей (индикаторов) муниципальной программы (по годам реализации муниципальной программы)</w:t>
      </w:r>
    </w:p>
    <w:p w:rsidR="00CF36DF" w:rsidRPr="00EF7966" w:rsidRDefault="00CF36DF" w:rsidP="00CF36DF">
      <w:pPr>
        <w:rPr>
          <w:rFonts w:ascii="Times New Roman" w:hAnsi="Times New Roman"/>
        </w:rPr>
      </w:pP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693"/>
        <w:gridCol w:w="1276"/>
        <w:gridCol w:w="849"/>
        <w:gridCol w:w="851"/>
        <w:gridCol w:w="851"/>
        <w:gridCol w:w="851"/>
        <w:gridCol w:w="850"/>
        <w:gridCol w:w="850"/>
        <w:gridCol w:w="850"/>
      </w:tblGrid>
      <w:tr w:rsidR="00465096" w:rsidRPr="00EF7966" w:rsidTr="00070BB0">
        <w:trPr>
          <w:trHeight w:val="521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муниципальной  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подпрограммы,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мероприятия</w:t>
            </w:r>
          </w:p>
        </w:tc>
        <w:tc>
          <w:tcPr>
            <w:tcW w:w="2693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Наименование целевого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показателя (индикатора)</w:t>
            </w:r>
          </w:p>
        </w:tc>
        <w:tc>
          <w:tcPr>
            <w:tcW w:w="1276" w:type="dxa"/>
            <w:vMerge w:val="restart"/>
          </w:tcPr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Единица</w:t>
            </w:r>
          </w:p>
          <w:p w:rsidR="00465096" w:rsidRPr="00EF7966" w:rsidRDefault="00465096" w:rsidP="00CF36DF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EF7966">
              <w:rPr>
                <w:rFonts w:ascii="Times New Roman" w:hAnsi="Times New Roman" w:cs="Times New Roman"/>
                <w:b w:val="0"/>
                <w:szCs w:val="24"/>
              </w:rPr>
              <w:t>измерения</w:t>
            </w:r>
          </w:p>
        </w:tc>
        <w:tc>
          <w:tcPr>
            <w:tcW w:w="5952" w:type="dxa"/>
            <w:gridSpan w:val="7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Плановое значение целевого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показателя (индикатора)</w:t>
            </w:r>
          </w:p>
        </w:tc>
      </w:tr>
      <w:tr w:rsidR="00465096" w:rsidRPr="00EF7966" w:rsidTr="00465096">
        <w:trPr>
          <w:trHeight w:val="52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49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2015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2016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2017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2018</w:t>
            </w:r>
          </w:p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2019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 год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 год</w:t>
            </w:r>
          </w:p>
        </w:tc>
      </w:tr>
    </w:tbl>
    <w:p w:rsidR="00CF36DF" w:rsidRPr="00503790" w:rsidRDefault="00CF36DF" w:rsidP="00CF36DF">
      <w:pPr>
        <w:pStyle w:val="Table"/>
        <w:tabs>
          <w:tab w:val="left" w:pos="-139"/>
          <w:tab w:val="left" w:pos="2367"/>
          <w:tab w:val="left" w:pos="4455"/>
          <w:tab w:val="left" w:pos="5570"/>
          <w:tab w:val="left" w:pos="6391"/>
          <w:tab w:val="left" w:pos="7105"/>
          <w:tab w:val="left" w:pos="7941"/>
          <w:tab w:val="left" w:pos="8778"/>
        </w:tabs>
        <w:ind w:left="-838"/>
        <w:rPr>
          <w:rFonts w:ascii="Times New Roman" w:hAnsi="Times New Roman" w:cs="Times New Roman"/>
          <w:sz w:val="2"/>
          <w:szCs w:val="2"/>
        </w:rPr>
      </w:pPr>
      <w:r w:rsidRPr="00EF7966">
        <w:rPr>
          <w:rFonts w:ascii="Times New Roman" w:hAnsi="Times New Roman" w:cs="Times New Roman"/>
          <w:szCs w:val="24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  <w:r w:rsidRPr="00503790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5152" w:type="pct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7"/>
        <w:gridCol w:w="2411"/>
        <w:gridCol w:w="2693"/>
        <w:gridCol w:w="1276"/>
        <w:gridCol w:w="850"/>
        <w:gridCol w:w="851"/>
        <w:gridCol w:w="850"/>
        <w:gridCol w:w="851"/>
        <w:gridCol w:w="850"/>
        <w:gridCol w:w="850"/>
        <w:gridCol w:w="850"/>
      </w:tblGrid>
      <w:tr w:rsidR="00465096" w:rsidRPr="00EF7966" w:rsidTr="00465096">
        <w:trPr>
          <w:trHeight w:val="263"/>
          <w:tblHeader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19"/>
          <w:tblCellSpacing w:w="5" w:type="nil"/>
        </w:trPr>
        <w:tc>
          <w:tcPr>
            <w:tcW w:w="15167" w:type="dxa"/>
            <w:gridSpan w:val="12"/>
          </w:tcPr>
          <w:p w:rsidR="00465096" w:rsidRPr="00EF7966" w:rsidRDefault="00465096" w:rsidP="00B32C2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Муниципальная программа  «Профилактика безнадзорности и правонарушений несовершеннолетних» на 2015-20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F7966">
              <w:rPr>
                <w:rFonts w:ascii="Times New Roman" w:hAnsi="Times New Roman" w:cs="Times New Roman"/>
                <w:szCs w:val="24"/>
              </w:rPr>
              <w:t xml:space="preserve"> годы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8647" w:type="dxa"/>
            <w:gridSpan w:val="4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Подпрограмма: «Профилактика безнадзорности и правонарушений несовершеннолетних».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1.1.</w:t>
            </w:r>
          </w:p>
        </w:tc>
        <w:tc>
          <w:tcPr>
            <w:tcW w:w="4678" w:type="dxa"/>
            <w:gridSpan w:val="2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Обеспечение деятельности комиссии по делам несовершеннолетних и защите их прав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заседаний комиссии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465096" w:rsidRPr="00EF7966" w:rsidTr="00465096">
        <w:trPr>
          <w:trHeight w:val="383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состоящих на учете в КДН и ЗП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465096" w:rsidP="00465096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</w:tr>
      <w:tr w:rsidR="00465096" w:rsidRPr="00EF7966" w:rsidTr="00465096">
        <w:trPr>
          <w:trHeight w:val="519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8" w:type="dxa"/>
            <w:gridSpan w:val="2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 xml:space="preserve">Количество несовершеннолетних, состоящих на учете в КДН и ЗП 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2E75F8">
            <w:pPr>
              <w:ind w:firstLine="0"/>
            </w:pPr>
            <w:r w:rsidRPr="00F8623F">
              <w:rPr>
                <w:rFonts w:ascii="Times New Roman" w:hAnsi="Times New Roman"/>
              </w:rPr>
              <w:t>2</w:t>
            </w:r>
            <w:r w:rsidR="002E75F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465096" w:rsidP="00357936">
            <w:pPr>
              <w:ind w:firstLine="0"/>
            </w:pPr>
            <w:r w:rsidRPr="00F8623F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</w:tcPr>
          <w:p w:rsidR="00465096" w:rsidRPr="00F8623F" w:rsidRDefault="002E75F8" w:rsidP="0035793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 w:val="restart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1.2.</w:t>
            </w:r>
          </w:p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Снижение уровня преступности и правонарушений среди несовершеннолетних</w:t>
            </w:r>
          </w:p>
          <w:p w:rsidR="00465096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9A5697" w:rsidRDefault="00465096" w:rsidP="00CF36DF">
            <w:pPr>
              <w:ind w:firstLine="0"/>
              <w:jc w:val="left"/>
              <w:rPr>
                <w:rFonts w:ascii="Times New Roman" w:hAnsi="Times New Roman"/>
                <w:bCs/>
                <w:kern w:val="28"/>
              </w:rPr>
            </w:pPr>
            <w:r w:rsidRPr="009A5697">
              <w:rPr>
                <w:rFonts w:ascii="Times New Roman" w:hAnsi="Times New Roman"/>
                <w:bCs/>
                <w:kern w:val="28"/>
              </w:rPr>
              <w:t>Уровень преступности и правонарушений среди несовершеннолетних</w:t>
            </w:r>
          </w:p>
        </w:tc>
        <w:tc>
          <w:tcPr>
            <w:tcW w:w="2693" w:type="dxa"/>
          </w:tcPr>
          <w:p w:rsidR="00465096" w:rsidRPr="009A5697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A5697">
              <w:rPr>
                <w:rFonts w:ascii="Times New Roman" w:hAnsi="Times New Roman" w:cs="Times New Roman"/>
                <w:szCs w:val="24"/>
              </w:rPr>
              <w:t>Количество несовершеннолетних совершивших преступление</w:t>
            </w:r>
          </w:p>
        </w:tc>
        <w:tc>
          <w:tcPr>
            <w:tcW w:w="1276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465096" w:rsidRPr="00F8623F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465096" w:rsidRPr="00EF7966" w:rsidTr="00465096">
        <w:trPr>
          <w:trHeight w:val="103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465096" w:rsidRPr="00B706A9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защиты прав и законных интересов несовершеннолетних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межведомственных рейдов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96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  <w:r w:rsidR="002E75F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</w:tcPr>
          <w:p w:rsidR="00465096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870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родителей, восстановившихся в родительских правах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15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Количество статей по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проблемам подростковой преступности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E75F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46509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75F8" w:rsidRPr="00EF7966" w:rsidTr="00465096">
        <w:trPr>
          <w:trHeight w:val="393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B706A9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B706A9">
              <w:rPr>
                <w:rFonts w:ascii="Times New Roman" w:hAnsi="Times New Roman" w:cs="Times New Roman"/>
                <w:szCs w:val="24"/>
              </w:rPr>
              <w:t>Проведение воспитательно-профилактических работ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акций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14618B">
              <w:rPr>
                <w:rFonts w:ascii="Times New Roman" w:hAnsi="Times New Roman"/>
              </w:rPr>
              <w:t>380</w:t>
            </w:r>
          </w:p>
        </w:tc>
      </w:tr>
      <w:tr w:rsidR="002E75F8" w:rsidRPr="00EF7966" w:rsidTr="00465096">
        <w:trPr>
          <w:trHeight w:val="555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 принявших участие в профилактических акциях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1500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4120</w:t>
            </w:r>
          </w:p>
        </w:tc>
        <w:tc>
          <w:tcPr>
            <w:tcW w:w="851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C62836">
              <w:rPr>
                <w:rFonts w:ascii="Times New Roman" w:hAnsi="Times New Roman"/>
              </w:rPr>
              <w:t>4200</w:t>
            </w:r>
          </w:p>
        </w:tc>
      </w:tr>
      <w:tr w:rsidR="002E75F8" w:rsidRPr="00EF7966" w:rsidTr="00465096">
        <w:trPr>
          <w:trHeight w:val="1118"/>
          <w:tblCellSpacing w:w="5" w:type="nil"/>
        </w:trPr>
        <w:tc>
          <w:tcPr>
            <w:tcW w:w="568" w:type="dxa"/>
            <w:vMerge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CE2A29" w:rsidRDefault="002E75F8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vMerge w:val="restart"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</w:t>
            </w:r>
            <w:r w:rsidRPr="0026216B">
              <w:rPr>
                <w:rFonts w:ascii="Times New Roman" w:hAnsi="Times New Roman" w:cs="Times New Roman"/>
                <w:szCs w:val="24"/>
              </w:rPr>
              <w:t xml:space="preserve"> досуга и занятости несовершеннолетних</w:t>
            </w: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детей, находящихся в социально-опасном положении, направленных в оздоровительные лагеря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124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85620F">
              <w:rPr>
                <w:rFonts w:ascii="Times New Roman" w:hAnsi="Times New Roman"/>
              </w:rPr>
              <w:t>61</w:t>
            </w:r>
          </w:p>
        </w:tc>
      </w:tr>
      <w:tr w:rsidR="002E75F8" w:rsidRPr="00EF7966" w:rsidTr="00465096">
        <w:trPr>
          <w:trHeight w:val="553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Занятость несовершеннолетних в возрасте от 14 до 18 лет</w:t>
            </w:r>
          </w:p>
        </w:tc>
        <w:tc>
          <w:tcPr>
            <w:tcW w:w="1276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2E75F8" w:rsidRPr="00F8623F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F8623F">
              <w:rPr>
                <w:rFonts w:ascii="Times New Roman" w:hAnsi="Times New Roman" w:cs="Times New Roman"/>
                <w:szCs w:val="24"/>
              </w:rPr>
              <w:t>95</w:t>
            </w:r>
          </w:p>
        </w:tc>
        <w:tc>
          <w:tcPr>
            <w:tcW w:w="850" w:type="dxa"/>
          </w:tcPr>
          <w:p w:rsidR="002E75F8" w:rsidRPr="00F8623F" w:rsidRDefault="002E75F8" w:rsidP="002E75F8">
            <w:pPr>
              <w:ind w:firstLine="0"/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51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5469F2">
              <w:rPr>
                <w:rFonts w:ascii="Times New Roman" w:hAnsi="Times New Roman"/>
              </w:rPr>
              <w:t>102</w:t>
            </w:r>
          </w:p>
        </w:tc>
      </w:tr>
      <w:tr w:rsidR="002E75F8" w:rsidRPr="00EF7966" w:rsidTr="00465096">
        <w:trPr>
          <w:trHeight w:val="561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 сн</w:t>
            </w:r>
            <w:r>
              <w:rPr>
                <w:rFonts w:ascii="Times New Roman" w:hAnsi="Times New Roman" w:cs="Times New Roman"/>
                <w:szCs w:val="24"/>
              </w:rPr>
              <w:t>ятых с профилактического учета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2E75F8" w:rsidRPr="00EF7966" w:rsidRDefault="002E75F8" w:rsidP="00070BB0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2E75F8" w:rsidRPr="00EF7966" w:rsidTr="00465096">
        <w:trPr>
          <w:trHeight w:val="838"/>
          <w:tblCellSpacing w:w="5" w:type="nil"/>
        </w:trPr>
        <w:tc>
          <w:tcPr>
            <w:tcW w:w="568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67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411" w:type="dxa"/>
            <w:vMerge/>
          </w:tcPr>
          <w:p w:rsidR="002E75F8" w:rsidRPr="0026216B" w:rsidRDefault="002E75F8" w:rsidP="00CF36DF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направленных КДН и ЗП в центр занятости</w:t>
            </w:r>
          </w:p>
        </w:tc>
        <w:tc>
          <w:tcPr>
            <w:tcW w:w="1276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2E75F8" w:rsidRPr="00EF7966" w:rsidRDefault="002E75F8" w:rsidP="002E75F8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Pr="00EF7966" w:rsidRDefault="002E75F8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2E75F8" w:rsidRDefault="002E75F8" w:rsidP="002E75F8">
            <w:pPr>
              <w:ind w:firstLine="0"/>
            </w:pPr>
            <w:r w:rsidRPr="00BC0197">
              <w:rPr>
                <w:rFonts w:ascii="Times New Roman" w:hAnsi="Times New Roman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CE2A29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лечебно-диагностических и профилактических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несовершеннолетних, состоящих на учете у врача - нарколога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чел.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465096" w:rsidRPr="00EF7966" w:rsidTr="00465096">
        <w:trPr>
          <w:trHeight w:val="2131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семей, которым оказана адресная социальная помощь, мало</w:t>
            </w:r>
            <w:r>
              <w:rPr>
                <w:rFonts w:ascii="Times New Roman" w:hAnsi="Times New Roman" w:cs="Times New Roman"/>
                <w:szCs w:val="24"/>
              </w:rPr>
              <w:t xml:space="preserve">имущим семьям и семьям находящимся в социально </w:t>
            </w:r>
            <w:r w:rsidRPr="00EF7966">
              <w:rPr>
                <w:rFonts w:ascii="Times New Roman" w:hAnsi="Times New Roman" w:cs="Times New Roman"/>
                <w:szCs w:val="24"/>
              </w:rPr>
              <w:t>опасном положении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1034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2435</w:t>
            </w:r>
          </w:p>
        </w:tc>
      </w:tr>
      <w:tr w:rsidR="00465096" w:rsidRPr="00EF7966" w:rsidTr="00465096">
        <w:trPr>
          <w:trHeight w:val="1409"/>
          <w:tblCellSpacing w:w="5" w:type="nil"/>
        </w:trPr>
        <w:tc>
          <w:tcPr>
            <w:tcW w:w="568" w:type="dxa"/>
            <w:vMerge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7" w:type="dxa"/>
            <w:vMerge/>
          </w:tcPr>
          <w:p w:rsidR="00465096" w:rsidRPr="008248B1" w:rsidRDefault="00465096" w:rsidP="00CF36DF">
            <w:pPr>
              <w:pStyle w:val="Table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2411" w:type="dxa"/>
          </w:tcPr>
          <w:p w:rsidR="00465096" w:rsidRPr="0026216B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6216B">
              <w:rPr>
                <w:rFonts w:ascii="Times New Roman" w:hAnsi="Times New Roman" w:cs="Times New Roman"/>
                <w:szCs w:val="24"/>
              </w:rPr>
              <w:t>Проведение организационно – методических мероприятий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выпущенных методических рекомендации, баннеров, буклетов, по работе с детьми, находящимися в социально-опасном положении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894AF5" w:rsidRPr="00EF7966" w:rsidTr="00070BB0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</w:p>
        </w:tc>
        <w:tc>
          <w:tcPr>
            <w:tcW w:w="14599" w:type="dxa"/>
            <w:gridSpan w:val="11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Подпрограмма «Обеспечение противодействия злоупотреблению наркотиками и психотропными веществами»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2.1.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Публикация в средствах массовой информации материалов, направленных на противодействие злоупотреблению наркотиками и психотропными веществами,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публикаций в средствах массовой информации материалов, направленных на противодействие злоупотребления наркотиками и психотропными веществами.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2.2.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Разработка, тиражирование и распространение информационно – образовательных материалов для различных целевых групп: подростков, молодежи – по первичной профилактике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ВИЧ-инфекции как последствия потребления инъекционных наркотиков и другие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распространеных информационно – образовательных материалов для </w:t>
            </w: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различных целевых групп: подростков, молодежи – по первичной профилактике ВИЧ-инфекции как последствия потребления инъекционных наркотиков и другие.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1000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650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BD398B">
              <w:rPr>
                <w:rFonts w:ascii="Times New Roman" w:hAnsi="Times New Roman"/>
              </w:rPr>
              <w:t>1650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2.3.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Изготовление рекламно – информационной продукции по профилактике употребления СПАЙСОВ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изготовленной рекламно – информационной продукции по профилактике употребления СПАЙСОВ.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350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900</w:t>
            </w:r>
          </w:p>
        </w:tc>
        <w:tc>
          <w:tcPr>
            <w:tcW w:w="851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EB745A">
              <w:rPr>
                <w:rFonts w:ascii="Times New Roman" w:hAnsi="Times New Roman"/>
              </w:rPr>
              <w:t>900</w:t>
            </w:r>
          </w:p>
        </w:tc>
      </w:tr>
      <w:tr w:rsidR="00894AF5" w:rsidRPr="00EF7966" w:rsidTr="00465096">
        <w:trPr>
          <w:trHeight w:val="1686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2.4.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Подготовка и размещение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2693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размещенной в электронных средствах массовой информации социальной рекламы антинаркотической направленности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851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</w:tcPr>
          <w:p w:rsidR="00894AF5" w:rsidRDefault="00894AF5" w:rsidP="00894AF5">
            <w:pPr>
              <w:ind w:firstLine="0"/>
            </w:pPr>
            <w:r w:rsidRPr="006B477B">
              <w:rPr>
                <w:rFonts w:ascii="Times New Roman" w:hAnsi="Times New Roman"/>
              </w:rPr>
              <w:t>40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2.5.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Приобретение необходимого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 xml:space="preserve">Количество приобретённого  инвентаря </w:t>
            </w:r>
            <w:r w:rsidR="00894AF5">
              <w:rPr>
                <w:rFonts w:ascii="Times New Roman" w:hAnsi="Times New Roman" w:cs="Times New Roman"/>
                <w:szCs w:val="24"/>
              </w:rPr>
              <w:t>для организации мероприятий антинаркотической направленности в отчетном периоде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</w:tcPr>
          <w:p w:rsidR="00465096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894AF5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2.6.</w:t>
            </w:r>
          </w:p>
        </w:tc>
        <w:tc>
          <w:tcPr>
            <w:tcW w:w="4678" w:type="dxa"/>
            <w:gridSpan w:val="2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антинаркотических мероприятий в период летнего отдыха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подростков из малообеспеченных, многодетных семей.</w:t>
            </w:r>
          </w:p>
        </w:tc>
        <w:tc>
          <w:tcPr>
            <w:tcW w:w="2693" w:type="dxa"/>
          </w:tcPr>
          <w:p w:rsidR="00894AF5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антинаркотических мероприятий в период летнего отдыха подростков из малообеспеченных, многодетных семей в отчетном периоде</w:t>
            </w:r>
          </w:p>
        </w:tc>
        <w:tc>
          <w:tcPr>
            <w:tcW w:w="1276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ед.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Pr="00EF796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</w:tcPr>
          <w:p w:rsidR="00894AF5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7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Организация и проведение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Количество проведенных образовательно – воспитательных театрализованных представлений спортивной и антинаркотической направленности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ед.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851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850" w:type="dxa"/>
          </w:tcPr>
          <w:p w:rsidR="00465096" w:rsidRPr="00EF7966" w:rsidRDefault="00894AF5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465096" w:rsidRPr="00EF7966" w:rsidTr="00465096">
        <w:trPr>
          <w:trHeight w:val="495"/>
          <w:tblCellSpacing w:w="5" w:type="nil"/>
        </w:trPr>
        <w:tc>
          <w:tcPr>
            <w:tcW w:w="568" w:type="dxa"/>
          </w:tcPr>
          <w:p w:rsidR="00465096" w:rsidRPr="00EF7966" w:rsidRDefault="00465096" w:rsidP="00894AF5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2.</w:t>
            </w:r>
            <w:r w:rsidR="00894AF5">
              <w:rPr>
                <w:rFonts w:ascii="Times New Roman" w:hAnsi="Times New Roman" w:cs="Times New Roman"/>
                <w:szCs w:val="24"/>
              </w:rPr>
              <w:t>8</w:t>
            </w:r>
            <w:r w:rsidRPr="00EF7966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678" w:type="dxa"/>
            <w:gridSpan w:val="2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Уничтожение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2693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Площадь уничтоженных на территории Крапивинского муниципального района наркосодержащих растений, используемых для незаконного производства наркотиков.</w:t>
            </w:r>
          </w:p>
        </w:tc>
        <w:tc>
          <w:tcPr>
            <w:tcW w:w="1276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Га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12,7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EF7966"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Pr="00EF7966" w:rsidRDefault="00465096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465096" w:rsidRDefault="00894AF5" w:rsidP="00CF36DF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</w:tbl>
    <w:p w:rsidR="00CF36DF" w:rsidRPr="00986FF9" w:rsidRDefault="00CF36DF" w:rsidP="00CF36DF">
      <w:pPr>
        <w:rPr>
          <w:rFonts w:ascii="Times New Roman" w:hAnsi="Times New Roman"/>
          <w:sz w:val="28"/>
          <w:szCs w:val="28"/>
        </w:rPr>
      </w:pPr>
      <w:bookmarkStart w:id="2" w:name="Par293"/>
      <w:bookmarkEnd w:id="2"/>
    </w:p>
    <w:p w:rsidR="00A957B3" w:rsidRDefault="00A957B3" w:rsidP="00FE713F">
      <w:pPr>
        <w:rPr>
          <w:rFonts w:ascii="Times New Roman" w:hAnsi="Times New Roman"/>
        </w:rPr>
      </w:pPr>
    </w:p>
    <w:p w:rsidR="00A957B3" w:rsidRDefault="00A957B3" w:rsidP="00FE713F">
      <w:pPr>
        <w:rPr>
          <w:rFonts w:ascii="Times New Roman" w:hAnsi="Times New Roman"/>
        </w:rPr>
      </w:pPr>
    </w:p>
    <w:sectPr w:rsidR="00A957B3" w:rsidSect="00E27BA8">
      <w:headerReference w:type="default" r:id="rId8"/>
      <w:pgSz w:w="16838" w:h="11906" w:orient="landscape"/>
      <w:pgMar w:top="1276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CD" w:rsidRDefault="009C66CD" w:rsidP="00CF36DF">
      <w:r>
        <w:separator/>
      </w:r>
    </w:p>
  </w:endnote>
  <w:endnote w:type="continuationSeparator" w:id="0">
    <w:p w:rsidR="009C66CD" w:rsidRDefault="009C66CD" w:rsidP="00CF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CD" w:rsidRDefault="009C66CD" w:rsidP="00CF36DF">
      <w:r>
        <w:separator/>
      </w:r>
    </w:p>
  </w:footnote>
  <w:footnote w:type="continuationSeparator" w:id="0">
    <w:p w:rsidR="009C66CD" w:rsidRDefault="009C66CD" w:rsidP="00CF3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01361"/>
      <w:docPartObj>
        <w:docPartGallery w:val="Page Numbers (Top of Page)"/>
        <w:docPartUnique/>
      </w:docPartObj>
    </w:sdtPr>
    <w:sdtEndPr/>
    <w:sdtContent>
      <w:p w:rsidR="00070BB0" w:rsidRDefault="003C0F92">
        <w:pPr>
          <w:pStyle w:val="af1"/>
          <w:jc w:val="center"/>
        </w:pPr>
        <w:r>
          <w:fldChar w:fldCharType="begin"/>
        </w:r>
        <w:r w:rsidR="00070BB0">
          <w:instrText>PAGE   \* MERGEFORMAT</w:instrText>
        </w:r>
        <w:r>
          <w:fldChar w:fldCharType="separate"/>
        </w:r>
        <w:r w:rsidR="00A623DF">
          <w:rPr>
            <w:noProof/>
          </w:rPr>
          <w:t>1</w:t>
        </w:r>
        <w:r>
          <w:fldChar w:fldCharType="end"/>
        </w:r>
      </w:p>
    </w:sdtContent>
  </w:sdt>
  <w:p w:rsidR="00070BB0" w:rsidRDefault="00070BB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71"/>
    <w:multiLevelType w:val="hybridMultilevel"/>
    <w:tmpl w:val="8C82D910"/>
    <w:lvl w:ilvl="0" w:tplc="7D10759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03C74"/>
    <w:multiLevelType w:val="hybridMultilevel"/>
    <w:tmpl w:val="D46A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235"/>
    <w:multiLevelType w:val="hybridMultilevel"/>
    <w:tmpl w:val="7CB6FA00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B2729E"/>
    <w:multiLevelType w:val="multilevel"/>
    <w:tmpl w:val="A9BC272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1CC8619F"/>
    <w:multiLevelType w:val="hybridMultilevel"/>
    <w:tmpl w:val="1CBCCB44"/>
    <w:lvl w:ilvl="0" w:tplc="4A8A2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44D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566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3906D4"/>
    <w:multiLevelType w:val="hybridMultilevel"/>
    <w:tmpl w:val="2BDC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9909CC"/>
    <w:multiLevelType w:val="hybridMultilevel"/>
    <w:tmpl w:val="A224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B1797"/>
    <w:multiLevelType w:val="hybridMultilevel"/>
    <w:tmpl w:val="CE0C5EBA"/>
    <w:lvl w:ilvl="0" w:tplc="79F082B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4A6ACE"/>
    <w:multiLevelType w:val="hybridMultilevel"/>
    <w:tmpl w:val="ABB0F9E2"/>
    <w:lvl w:ilvl="0" w:tplc="96AE1F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34BE1A86"/>
    <w:multiLevelType w:val="hybridMultilevel"/>
    <w:tmpl w:val="70224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366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577DBE"/>
    <w:multiLevelType w:val="hybridMultilevel"/>
    <w:tmpl w:val="E03ACE8E"/>
    <w:lvl w:ilvl="0" w:tplc="356CE87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D615F3"/>
    <w:multiLevelType w:val="hybridMultilevel"/>
    <w:tmpl w:val="93EC4A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7D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147FB3"/>
    <w:multiLevelType w:val="multilevel"/>
    <w:tmpl w:val="A862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96A7A"/>
    <w:multiLevelType w:val="hybridMultilevel"/>
    <w:tmpl w:val="2A02DB36"/>
    <w:lvl w:ilvl="0" w:tplc="6E10DF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67737"/>
    <w:multiLevelType w:val="hybridMultilevel"/>
    <w:tmpl w:val="A2A06CCE"/>
    <w:lvl w:ilvl="0" w:tplc="E4A8BA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E4454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24F0916"/>
    <w:multiLevelType w:val="multilevel"/>
    <w:tmpl w:val="6532A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3334C84"/>
    <w:multiLevelType w:val="hybridMultilevel"/>
    <w:tmpl w:val="B3EE3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C6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12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8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20"/>
  </w:num>
  <w:num w:numId="21">
    <w:abstractNumId w:val="11"/>
  </w:num>
  <w:num w:numId="22">
    <w:abstractNumId w:val="17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3F"/>
    <w:rsid w:val="00040B41"/>
    <w:rsid w:val="000657D5"/>
    <w:rsid w:val="0007086A"/>
    <w:rsid w:val="00070BB0"/>
    <w:rsid w:val="000C2892"/>
    <w:rsid w:val="001115E6"/>
    <w:rsid w:val="001354F7"/>
    <w:rsid w:val="001C3903"/>
    <w:rsid w:val="0027317A"/>
    <w:rsid w:val="00282954"/>
    <w:rsid w:val="002A4268"/>
    <w:rsid w:val="002E75F8"/>
    <w:rsid w:val="003132BF"/>
    <w:rsid w:val="00323E05"/>
    <w:rsid w:val="0034451C"/>
    <w:rsid w:val="00357936"/>
    <w:rsid w:val="003B64AB"/>
    <w:rsid w:val="003C0F92"/>
    <w:rsid w:val="003C19CC"/>
    <w:rsid w:val="00465096"/>
    <w:rsid w:val="004C0840"/>
    <w:rsid w:val="004C7BE1"/>
    <w:rsid w:val="00503790"/>
    <w:rsid w:val="005B1056"/>
    <w:rsid w:val="005C2723"/>
    <w:rsid w:val="005F05AD"/>
    <w:rsid w:val="006746A6"/>
    <w:rsid w:val="00691A4F"/>
    <w:rsid w:val="006F281D"/>
    <w:rsid w:val="00702619"/>
    <w:rsid w:val="0071042D"/>
    <w:rsid w:val="00745660"/>
    <w:rsid w:val="007A3C05"/>
    <w:rsid w:val="007F3F19"/>
    <w:rsid w:val="008032E9"/>
    <w:rsid w:val="008060CB"/>
    <w:rsid w:val="008752D3"/>
    <w:rsid w:val="00894AF5"/>
    <w:rsid w:val="008A7924"/>
    <w:rsid w:val="00913777"/>
    <w:rsid w:val="009270D6"/>
    <w:rsid w:val="009333B3"/>
    <w:rsid w:val="00936CAA"/>
    <w:rsid w:val="009819E6"/>
    <w:rsid w:val="009A5697"/>
    <w:rsid w:val="009C66CD"/>
    <w:rsid w:val="00A540CA"/>
    <w:rsid w:val="00A623DF"/>
    <w:rsid w:val="00A957B3"/>
    <w:rsid w:val="00AC138A"/>
    <w:rsid w:val="00B125BD"/>
    <w:rsid w:val="00B26DAA"/>
    <w:rsid w:val="00B32C26"/>
    <w:rsid w:val="00BA084F"/>
    <w:rsid w:val="00CF36DF"/>
    <w:rsid w:val="00D1150E"/>
    <w:rsid w:val="00D21325"/>
    <w:rsid w:val="00D44520"/>
    <w:rsid w:val="00D451CA"/>
    <w:rsid w:val="00DA2FC9"/>
    <w:rsid w:val="00E27BA8"/>
    <w:rsid w:val="00E5790D"/>
    <w:rsid w:val="00E63B7F"/>
    <w:rsid w:val="00EB194B"/>
    <w:rsid w:val="00ED1CCA"/>
    <w:rsid w:val="00EF6CC2"/>
    <w:rsid w:val="00EF7388"/>
    <w:rsid w:val="00F473D2"/>
    <w:rsid w:val="00FE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7F124-68A4-4015-B4CA-3BAEC818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F36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36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36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36D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36D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13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9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F36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F36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F36DF"/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customStyle="1" w:styleId="Iauiue">
    <w:name w:val="Iau?iue"/>
    <w:rsid w:val="00CF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F36D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CF36DF"/>
    <w:pPr>
      <w:spacing w:before="240"/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CF36DF"/>
    <w:rPr>
      <w:rFonts w:ascii="Arial" w:eastAsia="Times New Roman" w:hAnsi="Arial" w:cs="Times New Roman"/>
      <w:sz w:val="28"/>
      <w:szCs w:val="24"/>
    </w:rPr>
  </w:style>
  <w:style w:type="paragraph" w:styleId="aa">
    <w:name w:val="Body Text"/>
    <w:basedOn w:val="a"/>
    <w:link w:val="ab"/>
    <w:uiPriority w:val="99"/>
    <w:rsid w:val="00CF36DF"/>
    <w:pPr>
      <w:jc w:val="center"/>
    </w:pPr>
  </w:style>
  <w:style w:type="character" w:customStyle="1" w:styleId="ab">
    <w:name w:val="Основной текст Знак"/>
    <w:basedOn w:val="a0"/>
    <w:link w:val="aa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CF36DF"/>
    <w:pPr>
      <w:ind w:firstLine="720"/>
    </w:pPr>
  </w:style>
  <w:style w:type="character" w:customStyle="1" w:styleId="ad">
    <w:name w:val="Основной текст с отступом Знак"/>
    <w:basedOn w:val="a0"/>
    <w:link w:val="ac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ae">
    <w:name w:val="Subtitle"/>
    <w:basedOn w:val="a"/>
    <w:link w:val="af"/>
    <w:uiPriority w:val="99"/>
    <w:qFormat/>
    <w:rsid w:val="00CF36DF"/>
    <w:pPr>
      <w:spacing w:before="240"/>
      <w:jc w:val="center"/>
    </w:pPr>
    <w:rPr>
      <w:b/>
      <w:sz w:val="32"/>
      <w:szCs w:val="32"/>
    </w:rPr>
  </w:style>
  <w:style w:type="character" w:customStyle="1" w:styleId="af">
    <w:name w:val="Подзаголовок Знак"/>
    <w:basedOn w:val="a0"/>
    <w:link w:val="ae"/>
    <w:uiPriority w:val="99"/>
    <w:rsid w:val="00CF36DF"/>
    <w:rPr>
      <w:rFonts w:ascii="Arial" w:eastAsia="Times New Roman" w:hAnsi="Arial" w:cs="Times New Roman"/>
      <w:b/>
      <w:sz w:val="32"/>
      <w:szCs w:val="32"/>
    </w:rPr>
  </w:style>
  <w:style w:type="paragraph" w:styleId="21">
    <w:name w:val="Body Text 2"/>
    <w:basedOn w:val="a"/>
    <w:link w:val="22"/>
    <w:uiPriority w:val="99"/>
    <w:rsid w:val="00CF36DF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2">
    <w:name w:val="Основной текст 2 Знак"/>
    <w:basedOn w:val="a0"/>
    <w:link w:val="21"/>
    <w:uiPriority w:val="99"/>
    <w:rsid w:val="00CF36DF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paragraph" w:styleId="31">
    <w:name w:val="Body Text 3"/>
    <w:basedOn w:val="a"/>
    <w:link w:val="32"/>
    <w:uiPriority w:val="99"/>
    <w:rsid w:val="00CF36DF"/>
  </w:style>
  <w:style w:type="character" w:customStyle="1" w:styleId="32">
    <w:name w:val="Основной текст 3 Знак"/>
    <w:basedOn w:val="a0"/>
    <w:link w:val="31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CF36DF"/>
    <w:pPr>
      <w:ind w:firstLine="742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F36DF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1"/>
    <w:uiPriority w:val="99"/>
    <w:rsid w:val="00CF36DF"/>
    <w:pPr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Title">
    <w:name w:val="ConsTitle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CF36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36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rsid w:val="00CF36DF"/>
    <w:rPr>
      <w:color w:val="0000FF"/>
      <w:u w:val="none"/>
    </w:rPr>
  </w:style>
  <w:style w:type="paragraph" w:styleId="af1">
    <w:name w:val="header"/>
    <w:basedOn w:val="a"/>
    <w:link w:val="af2"/>
    <w:uiPriority w:val="99"/>
    <w:rsid w:val="00CF36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F36DF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99"/>
    <w:qFormat/>
    <w:rsid w:val="00CF36DF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CF36D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CF36DF"/>
    <w:pPr>
      <w:ind w:left="720"/>
      <w:contextualSpacing/>
    </w:pPr>
    <w:rPr>
      <w:rFonts w:cs="Arial"/>
    </w:rPr>
  </w:style>
  <w:style w:type="paragraph" w:customStyle="1" w:styleId="af5">
    <w:name w:val="новый"/>
    <w:basedOn w:val="a"/>
    <w:rsid w:val="00CF36DF"/>
    <w:pPr>
      <w:autoSpaceDE w:val="0"/>
      <w:autoSpaceDN w:val="0"/>
      <w:adjustRightInd w:val="0"/>
      <w:outlineLvl w:val="0"/>
    </w:pPr>
    <w:rPr>
      <w:rFonts w:ascii="Calibri" w:hAnsi="Calibri" w:cs="Calibri"/>
      <w:sz w:val="28"/>
      <w:szCs w:val="28"/>
      <w:lang w:eastAsia="en-US"/>
    </w:rPr>
  </w:style>
  <w:style w:type="character" w:styleId="HTML">
    <w:name w:val="HTML Variable"/>
    <w:aliases w:val="!Ссылки в документе"/>
    <w:basedOn w:val="a0"/>
    <w:rsid w:val="00CF36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CF36DF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CF36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F36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36D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F36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F36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4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CAC2F-AE1D-4F04-AA9D-933DCEF5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 4</cp:lastModifiedBy>
  <cp:revision>7</cp:revision>
  <cp:lastPrinted>2018-12-28T03:16:00Z</cp:lastPrinted>
  <dcterms:created xsi:type="dcterms:W3CDTF">2018-12-28T02:40:00Z</dcterms:created>
  <dcterms:modified xsi:type="dcterms:W3CDTF">2018-12-29T07:36:00Z</dcterms:modified>
</cp:coreProperties>
</file>