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EB4948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2D0A9A">
        <w:rPr>
          <w:rFonts w:eastAsia="Calibri"/>
          <w:sz w:val="24"/>
          <w:szCs w:val="24"/>
          <w:lang w:eastAsia="en-US"/>
        </w:rPr>
        <w:t xml:space="preserve"> №35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EB4948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Положение о ликвид</w:t>
      </w:r>
      <w:r w:rsidR="00EB4948">
        <w:rPr>
          <w:rFonts w:eastAsia="Calibri"/>
          <w:b/>
          <w:sz w:val="28"/>
          <w:szCs w:val="28"/>
          <w:lang w:eastAsia="en-US"/>
        </w:rPr>
        <w:t>ационной комиссии администрации</w:t>
      </w:r>
    </w:p>
    <w:p w:rsidR="00901F65" w:rsidRDefault="00ED4F3B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Борисовского</w:t>
      </w:r>
      <w:r w:rsidR="00901F65"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2.4.Ликвидационная комиссия обязана действовать 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обеспечивает своевременную уплату администрацией </w:t>
      </w:r>
      <w:r w:rsidR="00ED4F3B">
        <w:rPr>
          <w:rFonts w:eastAsia="Calibri"/>
          <w:sz w:val="28"/>
          <w:szCs w:val="28"/>
          <w:lang w:eastAsia="en-US"/>
        </w:rPr>
        <w:lastRenderedPageBreak/>
        <w:t>Борисовского</w:t>
      </w:r>
      <w:r w:rsidR="00495B65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ED4F3B">
        <w:rPr>
          <w:rFonts w:eastAsia="Calibri"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4.10. До 1 января 2020 года финансовое обеспечение </w:t>
      </w:r>
      <w:r w:rsidRPr="00901F65">
        <w:rPr>
          <w:rFonts w:eastAsia="Calibri"/>
          <w:sz w:val="28"/>
          <w:szCs w:val="28"/>
          <w:lang w:eastAsia="en-US"/>
        </w:rPr>
        <w:lastRenderedPageBreak/>
        <w:t>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EB6DE3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EB4948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2D0A9A">
        <w:rPr>
          <w:rFonts w:eastAsia="Calibri"/>
          <w:sz w:val="24"/>
          <w:szCs w:val="24"/>
          <w:lang w:eastAsia="en-US"/>
        </w:rPr>
        <w:t xml:space="preserve"> №35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ED4F3B">
        <w:rPr>
          <w:rFonts w:eastAsia="Calibri"/>
          <w:b/>
          <w:sz w:val="28"/>
          <w:szCs w:val="28"/>
          <w:lang w:eastAsia="en-US"/>
        </w:rPr>
        <w:t>Борисовского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ED4F3B">
              <w:rPr>
                <w:rFonts w:eastAsia="Calibri"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9843F8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843F8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843F8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843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9843F8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ED4F3B">
              <w:rPr>
                <w:rFonts w:eastAsia="Calibri"/>
                <w:iCs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EB4948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2D0A9A">
        <w:rPr>
          <w:rFonts w:eastAsia="Calibri"/>
          <w:sz w:val="24"/>
          <w:szCs w:val="24"/>
          <w:lang w:eastAsia="en-US"/>
        </w:rPr>
        <w:t xml:space="preserve"> №35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D4F3B">
        <w:rPr>
          <w:rFonts w:eastAsia="Calibri"/>
          <w:b/>
          <w:sz w:val="28"/>
          <w:szCs w:val="28"/>
          <w:lang w:eastAsia="en-US"/>
        </w:rPr>
        <w:t>Борисовского</w:t>
      </w:r>
      <w:r w:rsidR="00C47305">
        <w:rPr>
          <w:rFonts w:eastAsia="Calibri"/>
          <w:b/>
          <w:sz w:val="28"/>
          <w:szCs w:val="28"/>
          <w:lang w:eastAsia="en-US"/>
        </w:rPr>
        <w:t xml:space="preserve">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ED4F3B" w:rsidRPr="00ED4F3B" w:rsidRDefault="00ED4F3B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F3B">
              <w:rPr>
                <w:rFonts w:eastAsia="Calibri"/>
                <w:sz w:val="28"/>
                <w:szCs w:val="28"/>
                <w:lang w:eastAsia="en-US"/>
              </w:rPr>
              <w:t xml:space="preserve">Овчинникова </w:t>
            </w:r>
          </w:p>
          <w:p w:rsidR="00901F65" w:rsidRPr="00901F65" w:rsidRDefault="00ED4F3B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F3B">
              <w:rPr>
                <w:rFonts w:eastAsia="Calibri"/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5368" w:type="dxa"/>
          </w:tcPr>
          <w:p w:rsidR="00901F65" w:rsidRPr="00901F65" w:rsidRDefault="00901F65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ED4F3B">
              <w:rPr>
                <w:rFonts w:eastAsia="Calibri"/>
                <w:sz w:val="28"/>
                <w:szCs w:val="28"/>
                <w:lang w:eastAsia="en-US"/>
              </w:rPr>
              <w:t>главный специалист администрации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4F3B">
              <w:rPr>
                <w:rFonts w:eastAsia="Calibri"/>
                <w:sz w:val="28"/>
                <w:szCs w:val="28"/>
                <w:lang w:eastAsia="en-US"/>
              </w:rPr>
              <w:t>Борисовского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5434"/>
      </w:tblGrid>
      <w:tr w:rsidR="00637BAF" w:rsidRPr="00901F65" w:rsidTr="003D67CA">
        <w:tc>
          <w:tcPr>
            <w:tcW w:w="5495" w:type="dxa"/>
          </w:tcPr>
          <w:p w:rsidR="00637BAF" w:rsidRPr="00901F65" w:rsidRDefault="00ED4F3B" w:rsidP="00DC2E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Коновальцева </w:t>
            </w:r>
            <w:r w:rsidR="009F30F5">
              <w:rPr>
                <w:rFonts w:eastAsia="Calibri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9291" w:type="dxa"/>
          </w:tcPr>
          <w:p w:rsidR="00637BAF" w:rsidRPr="00901F65" w:rsidRDefault="00637BAF" w:rsidP="003D67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82C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B27FD">
              <w:rPr>
                <w:rFonts w:eastAsia="Calibri"/>
                <w:sz w:val="28"/>
                <w:szCs w:val="28"/>
                <w:lang w:eastAsia="en-US"/>
              </w:rPr>
              <w:t>ачальник отдела бух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галтерского </w:t>
            </w:r>
            <w:r w:rsidRPr="00AB27FD">
              <w:rPr>
                <w:rFonts w:eastAsia="Calibri"/>
                <w:sz w:val="28"/>
                <w:szCs w:val="28"/>
                <w:lang w:eastAsia="en-US"/>
              </w:rPr>
              <w:t>учета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ED4F3B">
              <w:rPr>
                <w:rFonts w:eastAsia="Calibri"/>
                <w:sz w:val="28"/>
                <w:szCs w:val="28"/>
                <w:lang w:eastAsia="en-US"/>
              </w:rPr>
              <w:t>Борисовского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E5" w:rsidRDefault="00834AE5" w:rsidP="00E0496A">
      <w:r>
        <w:separator/>
      </w:r>
    </w:p>
  </w:endnote>
  <w:endnote w:type="continuationSeparator" w:id="0">
    <w:p w:rsidR="00834AE5" w:rsidRDefault="00834AE5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E5" w:rsidRDefault="00834AE5" w:rsidP="00E0496A">
      <w:r>
        <w:separator/>
      </w:r>
    </w:p>
  </w:footnote>
  <w:footnote w:type="continuationSeparator" w:id="0">
    <w:p w:rsidR="00834AE5" w:rsidRDefault="00834AE5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876277"/>
      <w:docPartObj>
        <w:docPartGallery w:val="Page Numbers (Top of Page)"/>
        <w:docPartUnique/>
      </w:docPartObj>
    </w:sdtPr>
    <w:sdtEndPr/>
    <w:sdtContent>
      <w:p w:rsidR="00EB6DE3" w:rsidRDefault="00EB6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52">
          <w:rPr>
            <w:noProof/>
          </w:rPr>
          <w:t>2</w:t>
        </w:r>
        <w:r>
          <w:fldChar w:fldCharType="end"/>
        </w:r>
      </w:p>
    </w:sdtContent>
  </w:sdt>
  <w:p w:rsidR="00EB6DE3" w:rsidRDefault="00EB6D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1A9D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0A9A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45C31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2EC6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17776"/>
    <w:rsid w:val="00822A1A"/>
    <w:rsid w:val="0082332B"/>
    <w:rsid w:val="0082552F"/>
    <w:rsid w:val="008306CD"/>
    <w:rsid w:val="0083098E"/>
    <w:rsid w:val="00832FE2"/>
    <w:rsid w:val="00834AE5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67BE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3F8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0F5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76A52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2E4B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948"/>
    <w:rsid w:val="00EB4E8F"/>
    <w:rsid w:val="00EB53BC"/>
    <w:rsid w:val="00EB5854"/>
    <w:rsid w:val="00EB6068"/>
    <w:rsid w:val="00EB6DE3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FCA8-A86E-427F-973B-3B9414B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12</cp:revision>
  <cp:lastPrinted>2019-12-25T13:31:00Z</cp:lastPrinted>
  <dcterms:created xsi:type="dcterms:W3CDTF">2019-12-21T07:41:00Z</dcterms:created>
  <dcterms:modified xsi:type="dcterms:W3CDTF">2019-12-27T07:29:00Z</dcterms:modified>
</cp:coreProperties>
</file>