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49" w:rsidRPr="000F7E0F" w:rsidRDefault="0091424A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0F7E0F" w:rsidRPr="000F7E0F" w:rsidRDefault="0091424A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решению</w:t>
      </w:r>
      <w:r w:rsidR="000F7E0F" w:rsidRPr="000F7E0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</w:t>
      </w:r>
    </w:p>
    <w:p w:rsidR="0091424A" w:rsidRDefault="0091424A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 Крапивинского</w:t>
      </w:r>
    </w:p>
    <w:p w:rsidR="000F7E0F" w:rsidRPr="000F7E0F" w:rsidRDefault="0091424A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7E0F" w:rsidRPr="000F7E0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4377B0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0F7E0F" w:rsidRPr="000F7E0F" w:rsidRDefault="000F7E0F" w:rsidP="000F7E0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41F1A">
        <w:rPr>
          <w:rFonts w:ascii="Times New Roman" w:eastAsia="Times New Roman" w:hAnsi="Times New Roman" w:cs="Times New Roman"/>
          <w:sz w:val="28"/>
          <w:szCs w:val="28"/>
        </w:rPr>
        <w:t>28.01.2020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41F1A">
        <w:rPr>
          <w:rFonts w:ascii="Times New Roman" w:eastAsia="Times New Roman" w:hAnsi="Times New Roman" w:cs="Times New Roman"/>
          <w:sz w:val="28"/>
          <w:szCs w:val="28"/>
        </w:rPr>
        <w:t>66</w:t>
      </w:r>
    </w:p>
    <w:p w:rsidR="00BD5A49" w:rsidRPr="000F7E0F" w:rsidRDefault="00BD5A49" w:rsidP="000F7E0F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D5A49" w:rsidRPr="000F7E0F" w:rsidRDefault="00BD5A49" w:rsidP="00BD5A4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E0F">
        <w:rPr>
          <w:rFonts w:ascii="Times New Roman" w:eastAsia="Times New Roman" w:hAnsi="Times New Roman" w:cs="Times New Roman"/>
          <w:b/>
          <w:sz w:val="32"/>
          <w:szCs w:val="32"/>
        </w:rPr>
        <w:t>Положение об организации питания обучающихся в муниципальных общеобразовательных учреждения</w:t>
      </w:r>
      <w:r w:rsidR="0091424A">
        <w:rPr>
          <w:rFonts w:ascii="Times New Roman" w:eastAsia="Times New Roman" w:hAnsi="Times New Roman" w:cs="Times New Roman"/>
          <w:b/>
          <w:sz w:val="32"/>
          <w:szCs w:val="32"/>
        </w:rPr>
        <w:t>х</w:t>
      </w:r>
      <w:r w:rsidRPr="000F7E0F">
        <w:rPr>
          <w:rFonts w:ascii="Times New Roman" w:eastAsia="Times New Roman" w:hAnsi="Times New Roman" w:cs="Times New Roman"/>
          <w:b/>
          <w:sz w:val="32"/>
          <w:szCs w:val="32"/>
        </w:rPr>
        <w:t xml:space="preserve"> Крапивинского муниципального </w:t>
      </w:r>
      <w:r w:rsidR="004377B0">
        <w:rPr>
          <w:rFonts w:ascii="Times New Roman" w:eastAsia="Times New Roman" w:hAnsi="Times New Roman" w:cs="Times New Roman"/>
          <w:b/>
          <w:sz w:val="32"/>
          <w:szCs w:val="32"/>
        </w:rPr>
        <w:t>округа</w:t>
      </w:r>
    </w:p>
    <w:p w:rsidR="00BD5A49" w:rsidRPr="000F7E0F" w:rsidRDefault="00BD5A49" w:rsidP="00BD5A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1.1. К компетенции образовательного учреждения относится создание в образовательном учреждении необходимых условий для охраны и укрепления здоровья обучающихся, организация питания обучающихся и работников образовательной организации в соответствии с пунктом 3 статьи 28 Федерального закона Российской Федерации </w:t>
      </w:r>
      <w:hyperlink r:id="rId8" w:history="1">
        <w:r w:rsidRPr="000F7E0F">
          <w:rPr>
            <w:rFonts w:ascii="Times New Roman" w:eastAsia="Times New Roman" w:hAnsi="Times New Roman" w:cs="Times New Roman"/>
            <w:sz w:val="28"/>
            <w:szCs w:val="28"/>
          </w:rPr>
          <w:t xml:space="preserve">от 29 декабря 2012 г. </w:t>
        </w:r>
        <w:r w:rsidR="004377B0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0F7E0F">
          <w:rPr>
            <w:rFonts w:ascii="Times New Roman" w:eastAsia="Times New Roman" w:hAnsi="Times New Roman" w:cs="Times New Roman"/>
            <w:sz w:val="28"/>
            <w:szCs w:val="28"/>
          </w:rPr>
          <w:t xml:space="preserve"> 273-ФЗ "Об образовании в Российской Федерации"</w:t>
        </w:r>
      </w:hyperlink>
      <w:r w:rsidRPr="000F7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разработано с целью формирования единых подходов к организации, контролю, повышению качества питания обучающихся в муниципальных общеобразовательных учреждениях (далее - МОУ).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1.3. Под организацией питания обучающихся понимается обеспечение обучающихся основным (горячим) питанием, дополнительным питанием, бесплатным питанием льготных категорий обучающихся в соответствии с режимом работы МОУ по графику, утвержденному руководителем учреждения согласно расписанию учебных занятий.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1.4. Под основным (горячим) питанием обучающихся понимается организованная реализация блюд, приготовленных на предприятии общественного питания в соответствии с примерным перспективным меню, согласованным органами Роспотребнадзора и утвержденным руководителем МОУ.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1.5. Под дополнительным питанием обучающихся понимается реализация готовых блюд, пищевых продуктов, готовых к употреблению, и кулинарных изделий в качестве буфетной продукции в соответствии с ассортиментным перечнем блюд и буфетной продукции.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1.6. Под бесплатным пита</w:t>
      </w:r>
      <w:r w:rsidR="0091424A">
        <w:rPr>
          <w:rFonts w:ascii="Times New Roman" w:eastAsia="Times New Roman" w:hAnsi="Times New Roman" w:cs="Times New Roman"/>
          <w:sz w:val="28"/>
          <w:szCs w:val="28"/>
        </w:rPr>
        <w:t xml:space="preserve">нием понимается предоставление 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питания отдельным категориям обучающихся муниципальных общеобразовательных </w:t>
      </w:r>
      <w:r w:rsidR="0091424A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</w:t>
      </w:r>
      <w:r w:rsidR="004377B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, получающих питание за счет средств местного бюджета.</w:t>
      </w:r>
    </w:p>
    <w:p w:rsidR="00BD5A49" w:rsidRDefault="00BD5A49" w:rsidP="0091424A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II. Организационные принципы питания учащихся муниципальных общеобразовательных учреждений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2.1. 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Финансирование расходов на организацию питания в МОУ, в случаях, предусмотренных законодательством, производится за счет средств бюджета Кемеровской области</w:t>
      </w:r>
      <w:r w:rsidR="00997FB8">
        <w:rPr>
          <w:rFonts w:ascii="Times New Roman" w:eastAsia="Times New Roman" w:hAnsi="Times New Roman" w:cs="Times New Roman"/>
          <w:spacing w:val="2"/>
          <w:sz w:val="28"/>
          <w:szCs w:val="28"/>
        </w:rPr>
        <w:t>-Кузбасса, бюджета Крапивинского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97FB8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377B0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пределах </w:t>
      </w:r>
      <w:r w:rsidR="00997F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лимитов бюджетных обязательств, предусмотренных на указанные цели, а также за счет средств родителей (законных представителей). Предоставление горячего питания учащимся за счет средств родителей (законных представителей) производится только на добровольной основе, выраженной со стороны родителей  </w:t>
      </w:r>
      <w:r w:rsidR="004377B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(законных представителей) </w:t>
      </w:r>
      <w:r w:rsidR="00997F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учащихся. 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2.2. Организация питания в МОУ осуществляется самостоятельно</w:t>
      </w:r>
      <w:r w:rsidR="00C90B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соответствии с заключенными в рамках 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90BFC">
        <w:rPr>
          <w:rFonts w:ascii="Times New Roman" w:eastAsia="Times New Roman" w:hAnsi="Times New Roman" w:cs="Times New Roman"/>
          <w:spacing w:val="2"/>
          <w:sz w:val="28"/>
          <w:szCs w:val="28"/>
        </w:rPr>
        <w:t>Федеральног</w:t>
      </w:r>
      <w:r w:rsidR="0039064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закона от 05.04.2013 № 44-ФЗ </w:t>
      </w:r>
      <w:r w:rsidR="00C90BFC">
        <w:rPr>
          <w:rFonts w:ascii="Times New Roman" w:eastAsia="Times New Roman" w:hAnsi="Times New Roman" w:cs="Times New Roman"/>
          <w:spacing w:val="2"/>
          <w:sz w:val="28"/>
          <w:szCs w:val="28"/>
        </w:rPr>
        <w:t>«О контрактной системе</w:t>
      </w:r>
      <w:r w:rsidR="00E605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 контрактами. </w:t>
      </w:r>
    </w:p>
    <w:p w:rsidR="00BD5A49" w:rsidRPr="000F7E0F" w:rsidRDefault="00BD5A49" w:rsidP="0091424A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III. Порядок взаимодействия органов местного самоуправления, организаций общественного питания и общеобразовательных учреждений</w:t>
      </w:r>
    </w:p>
    <w:p w:rsidR="00BD5A49" w:rsidRPr="000F7E0F" w:rsidRDefault="00BD5A49" w:rsidP="0091424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3.1. Привлечение организаций общественного питания к организации питания учащихся в МОУ осуществляется в порядке, установленном </w:t>
      </w:r>
      <w:hyperlink r:id="rId9" w:history="1">
        <w:r w:rsidRPr="000F7E0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05.04.2013 </w:t>
        </w:r>
        <w:r w:rsidR="002908F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Pr="000F7E0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3.2. Взаимодействие муниципальных заказчиков и уполномоченного органа при размещении муниципального заказа на услуги по организации питания осущ</w:t>
      </w:r>
      <w:r w:rsidR="001B0D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ествляется в соответствии с </w:t>
      </w:r>
      <w:hyperlink r:id="rId10" w:history="1">
        <w:r w:rsidR="00B118C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Конституцией</w:t>
        </w:r>
      </w:hyperlink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федеральными законами, законами </w:t>
      </w:r>
      <w:r w:rsidR="00B118C3">
        <w:rPr>
          <w:rFonts w:ascii="Times New Roman" w:eastAsia="Times New Roman" w:hAnsi="Times New Roman" w:cs="Times New Roman"/>
          <w:spacing w:val="2"/>
          <w:sz w:val="28"/>
          <w:szCs w:val="28"/>
        </w:rPr>
        <w:t>Кемеровской области-Кузбасса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правовыми актами Крапивинского муниципального </w:t>
      </w:r>
      <w:r w:rsidR="004377B0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3.3. Контроль за организацией питания в подведомственных МОУ, их своевременным финансированием, целевым использованием бюджетных средств, направляемых на питание учащихся, осуществляет управление образования администрации Крапивинского муниципального </w:t>
      </w:r>
      <w:r w:rsidR="004377B0">
        <w:rPr>
          <w:rFonts w:ascii="Times New Roman" w:eastAsia="Times New Roman" w:hAnsi="Times New Roman" w:cs="Times New Roman"/>
          <w:spacing w:val="2"/>
          <w:sz w:val="28"/>
          <w:szCs w:val="28"/>
        </w:rPr>
        <w:t>округа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настоящим Положением.</w:t>
      </w:r>
    </w:p>
    <w:p w:rsidR="00BD5A49" w:rsidRDefault="00BD5A49" w:rsidP="0091424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0F7E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IV. Условия и порядок организации питания в муниципальных общеобразовательных учреждениях</w:t>
      </w:r>
    </w:p>
    <w:p w:rsidR="001B0DE3" w:rsidRPr="000F7E0F" w:rsidRDefault="001B0DE3" w:rsidP="0091424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B0DE3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4.1. Питание учащихся в МОУ осуществляется в течение 6 учебных дней в неделю при 6-дневной учебной неделе; в течение 5 учебных дней в неделю при 5-дневной учебной неделе.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4.2. Питание учащихся в МОУ осуществляется в соответствии с примерным меню рационов питания, которое ежегодно разрабатывается юридическим лицом или индивидуальным предпринимателем, обеспечивающим питание в образовательном учреждении, с учетом 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(1 - 4 классов, 5 - 11 классов)</w:t>
      </w:r>
      <w:r w:rsidR="001B0DE3">
        <w:rPr>
          <w:rFonts w:ascii="Times New Roman" w:eastAsia="Times New Roman" w:hAnsi="Times New Roman" w:cs="Times New Roman"/>
          <w:spacing w:val="2"/>
          <w:sz w:val="28"/>
          <w:szCs w:val="28"/>
        </w:rPr>
        <w:t>, согласовывается руководителем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образовательного учреждения и органами Роспотребнадзора. 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4.3. Ежедневное меню питания разрабатывается организацией общественного питания в соответствии с примерным меню рационов питания и утверждается руководителем организации общественного питания. Внесение изменений в ежедневное меню согласовывается с руководителем общеобразовательного учреждения.</w:t>
      </w:r>
      <w:r w:rsidR="001B0DE3"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Ежедневно в обеденном зале вывешивается меню, утвержденное руководителем образовательного учреждения.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4.5. Бракераж готовой продукции осуществляется комиссией, включающей заведующего производством, повара, медицинского работника и ответственного лица за организацию питания в </w:t>
      </w:r>
      <w:r w:rsidR="004377B0">
        <w:rPr>
          <w:rFonts w:ascii="Times New Roman" w:eastAsia="Times New Roman" w:hAnsi="Times New Roman" w:cs="Times New Roman"/>
          <w:spacing w:val="2"/>
          <w:sz w:val="28"/>
          <w:szCs w:val="28"/>
        </w:rPr>
        <w:t>обще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образовательном учреждении. Состав комиссии утверждается приказом руководителя </w:t>
      </w:r>
      <w:r w:rsidR="004377B0">
        <w:rPr>
          <w:rFonts w:ascii="Times New Roman" w:eastAsia="Times New Roman" w:hAnsi="Times New Roman" w:cs="Times New Roman"/>
          <w:spacing w:val="2"/>
          <w:sz w:val="28"/>
          <w:szCs w:val="28"/>
        </w:rPr>
        <w:t>обще</w:t>
      </w: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образовательного учреждения. Информация о проведении бракеража фиксируется в бракеражном журнале, ответственность за ведение которого возлагается на заведующего производством.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pacing w:val="2"/>
          <w:sz w:val="28"/>
          <w:szCs w:val="28"/>
        </w:rPr>
        <w:t>4.6. Порядок организации питания обучающихся в общеобразовательном учреждении (режим работы столовой, буфета, время перемен для приема пищи, график отпуска питания, порядок оформления заявок, составление списков детей, в том числе имеющих право на питание за счет бюджетных средств, и т.д.) определяется Положением об организации питания общеобразовательного учреждения с назначением ответственного лица.</w:t>
      </w:r>
    </w:p>
    <w:p w:rsidR="00BD5A49" w:rsidRPr="000F7E0F" w:rsidRDefault="00BD5A49" w:rsidP="0091424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D5A49" w:rsidRDefault="00BD5A49" w:rsidP="001B0DE3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V. Условия и порядок предоставления льгот по оплате питания отдельным категориям учащихся муниципальных общеобразовательных учреждений</w:t>
      </w:r>
    </w:p>
    <w:p w:rsidR="001B0DE3" w:rsidRPr="000F7E0F" w:rsidRDefault="001B0DE3" w:rsidP="001B0DE3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5.1. В целях адресной, целенаправленной помощи семьям, имеющим детей, обучающихся в МОУ, устанавливаются льготные категории, которым предоставляется право на бесплатное питание. К таким категориям относятся: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 - сироты и дети, оставшиеся без попечения родителей;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дети-инвалиды;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дети, с ограниченными возможностями здоровья;</w:t>
      </w:r>
    </w:p>
    <w:p w:rsidR="00BD5A49" w:rsidRPr="000F7E0F" w:rsidRDefault="001C7704" w:rsidP="00914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DE3">
        <w:rPr>
          <w:rFonts w:ascii="Times New Roman" w:eastAsia="Times New Roman" w:hAnsi="Times New Roman" w:cs="Times New Roman"/>
          <w:sz w:val="28"/>
          <w:szCs w:val="28"/>
        </w:rPr>
        <w:t xml:space="preserve">дети, проживающие в </w:t>
      </w:r>
      <w:r w:rsidR="00BD5A49" w:rsidRPr="000F7E0F">
        <w:rPr>
          <w:rFonts w:ascii="Times New Roman" w:eastAsia="Times New Roman" w:hAnsi="Times New Roman" w:cs="Times New Roman"/>
          <w:sz w:val="28"/>
          <w:szCs w:val="28"/>
        </w:rPr>
        <w:t>многодетных семьях, не являющиеся малообеспеченными;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- дети, проживающие в неполных семьях, т.е. </w:t>
      </w:r>
      <w:r w:rsidRPr="000F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состоящих из одного родителя с двумя или несколькими несовершеннолетними детьми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lastRenderedPageBreak/>
        <w:t>- дети, участвующие в бесплатной перевозке до образовательного учреждения и обратно.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5.2. Учащимся льготных категорий, имеющим право на льготное питание по нескольким основаниям, льготное питание назначается по одному из них, предусматривающему более высокий размер компенсации за льготное питание. 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5.3. Основанием для обеспечения учащихся питанием является заявление (приложение № 1) одного из родителей (законных представителей) на бесплатное питание ребенка и документы, подтверждающие указанный в заявлении статус.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5.4. Документы на предстоящий учебный год сдаются до 31 мая текущего года. 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5.5. Учащимся льготных категорий, вновь поступившим в школу в течение учебного года, а также в случае изменения оснований для предоставления льготного питания, льготное питание предоставляется, начиная с месяца, следующего за месяцем подачи заявления или месяцем, в котором произошли изменения оснований для предоставления льготного питания, при условии подтверждения в МОУ.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5.6. Исходный список учащихся на бесплатное питание утверждается директором МОУ после рассмотрения всех представленных документов. 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5.7. Питание на льготной основе предоставляется на указанный в заявлении период, но не более чем до конца текущего учебного года. 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5.8. Право на льготное питание за счет средств местного бюджета не распространяется на категории учащихся, получающих меры социальной поддержки за счет средств областного бюджета</w:t>
      </w:r>
      <w:r w:rsidR="00B67372">
        <w:rPr>
          <w:rFonts w:ascii="Times New Roman" w:hAnsi="Times New Roman" w:cs="Times New Roman"/>
          <w:sz w:val="28"/>
          <w:szCs w:val="28"/>
        </w:rPr>
        <w:t xml:space="preserve"> (дети, проживающие в многодетных, малообеспеченных семьях).</w:t>
      </w:r>
    </w:p>
    <w:p w:rsidR="000F7E0F" w:rsidRPr="000F7E0F" w:rsidRDefault="000F7E0F" w:rsidP="0091424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5A49" w:rsidRPr="000F7E0F" w:rsidRDefault="00BD5A49" w:rsidP="0091424A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E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F7E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7E0F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питания, осуществляемого на льготной основе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6.1. Финансовое обеспечение питания, осуществляемого на льготной основе, является расходным обязательством Крапивинского муниципального </w:t>
      </w:r>
      <w:r w:rsidR="00BA156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, исполняемым за счёт собственных доходов бюджета </w:t>
      </w:r>
      <w:r w:rsidR="005A763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6.2. Расходы на обеспечение питания обучающихся на льготной основе, устанавливается в следующем размере: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 - сироты и дети, оставшиеся без попечения родителей – 25 рублей в день;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дети, находящиеся под опекой – 25 рублей в день;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>- дети-инвалиды – 25 рублей в день;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- дети, с ограниченными возможностями здоровья –  </w:t>
      </w:r>
      <w:r w:rsidR="00BA1564">
        <w:rPr>
          <w:rFonts w:ascii="Times New Roman" w:hAnsi="Times New Roman" w:cs="Times New Roman"/>
          <w:sz w:val="28"/>
          <w:szCs w:val="28"/>
        </w:rPr>
        <w:t>50</w:t>
      </w:r>
      <w:r w:rsidR="008D33E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F7E0F">
        <w:rPr>
          <w:rFonts w:ascii="Times New Roman" w:hAnsi="Times New Roman" w:cs="Times New Roman"/>
          <w:sz w:val="28"/>
          <w:szCs w:val="28"/>
        </w:rPr>
        <w:t>;</w:t>
      </w:r>
    </w:p>
    <w:p w:rsidR="00BD5A49" w:rsidRPr="000F7E0F" w:rsidRDefault="00BD5A49" w:rsidP="00914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hAnsi="Times New Roman" w:cs="Times New Roman"/>
          <w:sz w:val="28"/>
          <w:szCs w:val="28"/>
        </w:rPr>
        <w:t xml:space="preserve">- </w:t>
      </w:r>
      <w:r w:rsidR="001B0DE3">
        <w:rPr>
          <w:rFonts w:ascii="Times New Roman" w:eastAsia="Times New Roman" w:hAnsi="Times New Roman" w:cs="Times New Roman"/>
          <w:sz w:val="28"/>
          <w:szCs w:val="28"/>
        </w:rPr>
        <w:t xml:space="preserve">дети, проживающие в 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многодетных семьях, не являющиеся малообеспеченными – 25 рублей в день;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дети, проживающие в неполных семьях, т.е. </w:t>
      </w:r>
      <w:r w:rsidRPr="000F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состоящих из одного родителя с двумя или несколькими несовершеннолетними детьми – 25 рублей в день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5A49" w:rsidRPr="000F7E0F" w:rsidRDefault="00BD5A49" w:rsidP="00914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- дети, участвующие в бесплатной перевозке до образовательного учреждения и обратно – 25 рублей в день.</w:t>
      </w:r>
    </w:p>
    <w:p w:rsidR="0005611A" w:rsidRDefault="000561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5209"/>
      </w:tblGrid>
      <w:tr w:rsidR="00B92430" w:rsidTr="00607721">
        <w:trPr>
          <w:trHeight w:val="172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B92430" w:rsidRDefault="00B92430" w:rsidP="00B92430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92430" w:rsidRPr="00B92430" w:rsidRDefault="00B92430" w:rsidP="002908F4">
            <w:pPr>
              <w:shd w:val="clear" w:color="auto" w:fill="FFFFFF"/>
              <w:jc w:val="both"/>
              <w:textAlignment w:val="baseline"/>
              <w:outlineLvl w:val="2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  <w:r w:rsidRPr="00B9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организации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</w:t>
            </w:r>
            <w:r w:rsidRPr="00B9243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B92430">
              <w:rPr>
                <w:rFonts w:ascii="Times New Roman" w:eastAsia="Times New Roman" w:hAnsi="Times New Roman" w:cs="Times New Roman"/>
                <w:sz w:val="28"/>
                <w:szCs w:val="28"/>
              </w:rPr>
              <w:t>бщеобразовательных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учреждениях Крапивинского муниципального </w:t>
            </w:r>
            <w:r w:rsidR="002908F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BD5A49" w:rsidRPr="000F7E0F" w:rsidRDefault="00BD5A49" w:rsidP="00BD5A49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Директору ____________________________</w:t>
      </w:r>
    </w:p>
    <w:p w:rsidR="00BD5A49" w:rsidRPr="000F7E0F" w:rsidRDefault="00BD5A49" w:rsidP="00BD5A49">
      <w:pPr>
        <w:shd w:val="clear" w:color="auto" w:fill="FFFFFF"/>
        <w:spacing w:before="375"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От 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F7E0F">
        <w:rPr>
          <w:rFonts w:ascii="Times New Roman" w:eastAsia="Times New Roman" w:hAnsi="Times New Roman" w:cs="Times New Roman"/>
          <w:sz w:val="20"/>
          <w:szCs w:val="20"/>
        </w:rPr>
        <w:t>(ФИО родителя (законного представителя)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F7E0F">
        <w:rPr>
          <w:rFonts w:ascii="Times New Roman" w:eastAsia="Times New Roman" w:hAnsi="Times New Roman" w:cs="Times New Roman"/>
          <w:sz w:val="20"/>
          <w:szCs w:val="20"/>
        </w:rPr>
        <w:t>(Адрес проживания, контактный телефон)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питания на бесплатной основе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с «__» __________ 20__ </w:t>
      </w:r>
      <w:r w:rsidR="00056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E0F">
        <w:rPr>
          <w:rFonts w:ascii="Times New Roman" w:eastAsia="Times New Roman" w:hAnsi="Times New Roman" w:cs="Times New Roman"/>
          <w:sz w:val="28"/>
          <w:szCs w:val="28"/>
        </w:rPr>
        <w:t>года моему сыну (дочери)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0F7E0F"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обучающемуся (-ейся) _______ класса на период посещения образовательного учреждения питание на бесплатной основе в связи с тем, что ______________________________________________________________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0F7E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(указать, к какой льготной категории относится обучающийся)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______________________________________________________________.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В случае, утраты права на льготное питание обязуюсь сообщить об этом в общеобразовательное учреждение в течение 3 дней. </w:t>
      </w:r>
    </w:p>
    <w:p w:rsidR="00BD5A49" w:rsidRPr="000F7E0F" w:rsidRDefault="00BD5A49" w:rsidP="00BD5A49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1.__________________________________________________.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2.__________________________________________________.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3.__________________________________________________.</w:t>
      </w:r>
    </w:p>
    <w:p w:rsidR="00BD5A49" w:rsidRPr="000F7E0F" w:rsidRDefault="00BD5A49" w:rsidP="00BD5A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 xml:space="preserve">4.__________________________________________________. </w:t>
      </w:r>
    </w:p>
    <w:p w:rsidR="00BD5A49" w:rsidRPr="000F7E0F" w:rsidRDefault="00BD5A49" w:rsidP="00BD5A4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7E0F">
        <w:rPr>
          <w:rFonts w:ascii="Times New Roman" w:eastAsia="Times New Roman" w:hAnsi="Times New Roman" w:cs="Times New Roman"/>
          <w:sz w:val="28"/>
          <w:szCs w:val="28"/>
        </w:rPr>
        <w:t>___________________/___________________/     «__» __________ 20__г.</w:t>
      </w:r>
    </w:p>
    <w:p w:rsidR="006D14E4" w:rsidRDefault="006D14E4" w:rsidP="006D14E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D14E4" w:rsidSect="00641F1A">
      <w:headerReference w:type="default" r:id="rId11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7D" w:rsidRDefault="0023337D" w:rsidP="009579A8">
      <w:pPr>
        <w:spacing w:after="0" w:line="240" w:lineRule="auto"/>
      </w:pPr>
      <w:r>
        <w:separator/>
      </w:r>
    </w:p>
  </w:endnote>
  <w:endnote w:type="continuationSeparator" w:id="0">
    <w:p w:rsidR="0023337D" w:rsidRDefault="0023337D" w:rsidP="0095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7D" w:rsidRDefault="0023337D" w:rsidP="009579A8">
      <w:pPr>
        <w:spacing w:after="0" w:line="240" w:lineRule="auto"/>
      </w:pPr>
      <w:r>
        <w:separator/>
      </w:r>
    </w:p>
  </w:footnote>
  <w:footnote w:type="continuationSeparator" w:id="0">
    <w:p w:rsidR="0023337D" w:rsidRDefault="0023337D" w:rsidP="0095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315239"/>
      <w:docPartObj>
        <w:docPartGallery w:val="Page Numbers (Top of Page)"/>
        <w:docPartUnique/>
      </w:docPartObj>
    </w:sdtPr>
    <w:sdtEndPr/>
    <w:sdtContent>
      <w:p w:rsidR="0039064B" w:rsidRDefault="00390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97">
          <w:rPr>
            <w:noProof/>
          </w:rPr>
          <w:t>3</w:t>
        </w:r>
        <w:r>
          <w:fldChar w:fldCharType="end"/>
        </w:r>
      </w:p>
    </w:sdtContent>
  </w:sdt>
  <w:p w:rsidR="0039064B" w:rsidRDefault="003906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4FB3"/>
    <w:multiLevelType w:val="hybridMultilevel"/>
    <w:tmpl w:val="31D07696"/>
    <w:lvl w:ilvl="0" w:tplc="65C0133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8A20DE"/>
    <w:multiLevelType w:val="hybridMultilevel"/>
    <w:tmpl w:val="9E48E23C"/>
    <w:lvl w:ilvl="0" w:tplc="5A165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6FA2D51"/>
    <w:multiLevelType w:val="hybridMultilevel"/>
    <w:tmpl w:val="E1DEC656"/>
    <w:lvl w:ilvl="0" w:tplc="50C4E446">
      <w:start w:val="1"/>
      <w:numFmt w:val="decimal"/>
      <w:lvlText w:val="%1."/>
      <w:lvlJc w:val="left"/>
      <w:pPr>
        <w:ind w:left="90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73"/>
    <w:rsid w:val="000009E6"/>
    <w:rsid w:val="000129C3"/>
    <w:rsid w:val="000233B9"/>
    <w:rsid w:val="00024D44"/>
    <w:rsid w:val="00030E9F"/>
    <w:rsid w:val="00032859"/>
    <w:rsid w:val="00037678"/>
    <w:rsid w:val="0005611A"/>
    <w:rsid w:val="00095092"/>
    <w:rsid w:val="000F7E0F"/>
    <w:rsid w:val="001223D9"/>
    <w:rsid w:val="00122A74"/>
    <w:rsid w:val="0012700D"/>
    <w:rsid w:val="0013717E"/>
    <w:rsid w:val="00171125"/>
    <w:rsid w:val="001A5B50"/>
    <w:rsid w:val="001B0DE3"/>
    <w:rsid w:val="001C7704"/>
    <w:rsid w:val="001D07BF"/>
    <w:rsid w:val="00230E48"/>
    <w:rsid w:val="0023337D"/>
    <w:rsid w:val="002427E6"/>
    <w:rsid w:val="00285EF3"/>
    <w:rsid w:val="002908F4"/>
    <w:rsid w:val="002E065D"/>
    <w:rsid w:val="002F6E61"/>
    <w:rsid w:val="00315E34"/>
    <w:rsid w:val="003352FB"/>
    <w:rsid w:val="00354926"/>
    <w:rsid w:val="003577D5"/>
    <w:rsid w:val="003719EC"/>
    <w:rsid w:val="003770A1"/>
    <w:rsid w:val="0039064B"/>
    <w:rsid w:val="003F09FA"/>
    <w:rsid w:val="003F5B0C"/>
    <w:rsid w:val="00425497"/>
    <w:rsid w:val="004377B0"/>
    <w:rsid w:val="00475628"/>
    <w:rsid w:val="004D56D5"/>
    <w:rsid w:val="004D67FF"/>
    <w:rsid w:val="0058116D"/>
    <w:rsid w:val="005A7631"/>
    <w:rsid w:val="005B55C9"/>
    <w:rsid w:val="005D1293"/>
    <w:rsid w:val="005D67C2"/>
    <w:rsid w:val="005F1A31"/>
    <w:rsid w:val="00607721"/>
    <w:rsid w:val="00641F1A"/>
    <w:rsid w:val="00655DE8"/>
    <w:rsid w:val="00656A62"/>
    <w:rsid w:val="00697290"/>
    <w:rsid w:val="006A156A"/>
    <w:rsid w:val="006D14E4"/>
    <w:rsid w:val="006F2017"/>
    <w:rsid w:val="006F3257"/>
    <w:rsid w:val="007031B4"/>
    <w:rsid w:val="00726E8D"/>
    <w:rsid w:val="0073726E"/>
    <w:rsid w:val="007575C3"/>
    <w:rsid w:val="007B1639"/>
    <w:rsid w:val="007C0F76"/>
    <w:rsid w:val="007F6D65"/>
    <w:rsid w:val="0080236C"/>
    <w:rsid w:val="00806F0A"/>
    <w:rsid w:val="00821A01"/>
    <w:rsid w:val="00822715"/>
    <w:rsid w:val="0085011F"/>
    <w:rsid w:val="00871685"/>
    <w:rsid w:val="008B301F"/>
    <w:rsid w:val="008B694A"/>
    <w:rsid w:val="008D33ED"/>
    <w:rsid w:val="00911C83"/>
    <w:rsid w:val="0091424A"/>
    <w:rsid w:val="00921A39"/>
    <w:rsid w:val="00923C8B"/>
    <w:rsid w:val="00926360"/>
    <w:rsid w:val="00931801"/>
    <w:rsid w:val="00956691"/>
    <w:rsid w:val="009579A8"/>
    <w:rsid w:val="009629EA"/>
    <w:rsid w:val="00962A7D"/>
    <w:rsid w:val="00964D39"/>
    <w:rsid w:val="00997FB8"/>
    <w:rsid w:val="009B0517"/>
    <w:rsid w:val="009B11A3"/>
    <w:rsid w:val="009C3FEB"/>
    <w:rsid w:val="00A344A7"/>
    <w:rsid w:val="00A449AA"/>
    <w:rsid w:val="00A4742D"/>
    <w:rsid w:val="00A633A7"/>
    <w:rsid w:val="00AA2755"/>
    <w:rsid w:val="00B118C3"/>
    <w:rsid w:val="00B11A08"/>
    <w:rsid w:val="00B207A5"/>
    <w:rsid w:val="00B2738B"/>
    <w:rsid w:val="00B67372"/>
    <w:rsid w:val="00B92430"/>
    <w:rsid w:val="00BA1564"/>
    <w:rsid w:val="00BA3B3D"/>
    <w:rsid w:val="00BB1896"/>
    <w:rsid w:val="00BC393A"/>
    <w:rsid w:val="00BC65BA"/>
    <w:rsid w:val="00BD5A49"/>
    <w:rsid w:val="00BE6E5F"/>
    <w:rsid w:val="00C321B0"/>
    <w:rsid w:val="00C42461"/>
    <w:rsid w:val="00C4488D"/>
    <w:rsid w:val="00C90BFC"/>
    <w:rsid w:val="00CA3BA5"/>
    <w:rsid w:val="00CB6FB7"/>
    <w:rsid w:val="00CC0F2D"/>
    <w:rsid w:val="00CD379F"/>
    <w:rsid w:val="00CE49E6"/>
    <w:rsid w:val="00CF634C"/>
    <w:rsid w:val="00D16523"/>
    <w:rsid w:val="00D73017"/>
    <w:rsid w:val="00DD7453"/>
    <w:rsid w:val="00DE2CB6"/>
    <w:rsid w:val="00DF596A"/>
    <w:rsid w:val="00E42E9B"/>
    <w:rsid w:val="00E43D77"/>
    <w:rsid w:val="00E467C7"/>
    <w:rsid w:val="00E55573"/>
    <w:rsid w:val="00E6051B"/>
    <w:rsid w:val="00E711B3"/>
    <w:rsid w:val="00EE135A"/>
    <w:rsid w:val="00EF0B0B"/>
    <w:rsid w:val="00F26B01"/>
    <w:rsid w:val="00F27CF7"/>
    <w:rsid w:val="00F40B3D"/>
    <w:rsid w:val="00FB205D"/>
    <w:rsid w:val="00FB428E"/>
    <w:rsid w:val="00FB7ACE"/>
    <w:rsid w:val="00FC2A11"/>
    <w:rsid w:val="00FD3529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E6BC-D4E3-4C51-907A-22DBC29C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55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55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55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9A8"/>
  </w:style>
  <w:style w:type="paragraph" w:styleId="a5">
    <w:name w:val="footer"/>
    <w:basedOn w:val="a"/>
    <w:link w:val="a6"/>
    <w:uiPriority w:val="99"/>
    <w:unhideWhenUsed/>
    <w:rsid w:val="0095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9A8"/>
  </w:style>
  <w:style w:type="paragraph" w:styleId="a7">
    <w:name w:val="Balloon Text"/>
    <w:basedOn w:val="a"/>
    <w:link w:val="a8"/>
    <w:uiPriority w:val="99"/>
    <w:semiHidden/>
    <w:unhideWhenUsed/>
    <w:rsid w:val="0085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1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0C5A3-408C-465D-810F-218084F4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diman</cp:lastModifiedBy>
  <cp:revision>10</cp:revision>
  <cp:lastPrinted>2020-01-24T04:17:00Z</cp:lastPrinted>
  <dcterms:created xsi:type="dcterms:W3CDTF">2020-01-24T09:28:00Z</dcterms:created>
  <dcterms:modified xsi:type="dcterms:W3CDTF">2020-01-29T01:27:00Z</dcterms:modified>
</cp:coreProperties>
</file>