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4819"/>
      </w:tblGrid>
      <w:tr w:rsidR="007E0714" w:rsidRPr="000240C5" w:rsidTr="00B76C2C">
        <w:trPr>
          <w:trHeight w:val="3102"/>
        </w:trPr>
        <w:tc>
          <w:tcPr>
            <w:tcW w:w="10598" w:type="dxa"/>
          </w:tcPr>
          <w:p w:rsidR="001F44E8" w:rsidRDefault="001F44E8">
            <w:pPr>
              <w:rPr>
                <w:sz w:val="26"/>
                <w:szCs w:val="24"/>
              </w:rPr>
            </w:pPr>
            <w:bookmarkStart w:id="0" w:name="_GoBack"/>
            <w:bookmarkEnd w:id="0"/>
          </w:p>
          <w:p w:rsidR="00B25A63" w:rsidRDefault="001F44E8" w:rsidP="001F44E8">
            <w:pPr>
              <w:tabs>
                <w:tab w:val="left" w:pos="7350"/>
              </w:tabs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ab/>
            </w:r>
          </w:p>
          <w:p w:rsidR="007E0714" w:rsidRPr="00B25A63" w:rsidRDefault="00B25A63" w:rsidP="00B25A63">
            <w:pPr>
              <w:tabs>
                <w:tab w:val="left" w:pos="7005"/>
              </w:tabs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ab/>
            </w:r>
          </w:p>
        </w:tc>
        <w:tc>
          <w:tcPr>
            <w:tcW w:w="4819" w:type="dxa"/>
          </w:tcPr>
          <w:p w:rsidR="002742E9" w:rsidRPr="002742E9" w:rsidRDefault="002742E9" w:rsidP="002742E9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742E9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2742E9" w:rsidRPr="002742E9" w:rsidRDefault="002742E9" w:rsidP="002742E9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742E9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</w:t>
            </w:r>
          </w:p>
          <w:p w:rsidR="002742E9" w:rsidRPr="002742E9" w:rsidRDefault="002742E9" w:rsidP="002742E9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742E9">
              <w:rPr>
                <w:rFonts w:ascii="Times New Roman" w:hAnsi="Times New Roman" w:cs="Times New Roman"/>
                <w:sz w:val="24"/>
                <w:szCs w:val="24"/>
              </w:rPr>
              <w:t>Крапивинского муниципального округа</w:t>
            </w:r>
          </w:p>
          <w:p w:rsidR="002742E9" w:rsidRPr="002742E9" w:rsidRDefault="002742E9" w:rsidP="002742E9">
            <w:pPr>
              <w:pStyle w:val="Application"/>
              <w:suppressAutoHyphens/>
              <w:spacing w:before="0" w:after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42E9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_______________№_____</w:t>
            </w:r>
          </w:p>
          <w:p w:rsidR="007E0714" w:rsidRPr="000240C5" w:rsidRDefault="002742E9" w:rsidP="00134583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274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240C5" w:rsidRPr="000240C5" w:rsidRDefault="000240C5">
      <w:pPr>
        <w:rPr>
          <w:sz w:val="26"/>
          <w:szCs w:val="24"/>
        </w:rPr>
      </w:pPr>
    </w:p>
    <w:p w:rsidR="001F44E8" w:rsidRPr="00754B09" w:rsidRDefault="007E0714" w:rsidP="001F44E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44E8">
        <w:rPr>
          <w:rFonts w:ascii="Times New Roman" w:hAnsi="Times New Roman" w:cs="Times New Roman"/>
          <w:b/>
          <w:sz w:val="28"/>
          <w:szCs w:val="28"/>
        </w:rPr>
        <w:t>План мероприятий («дорожная карта»)</w:t>
      </w:r>
      <w:r w:rsidR="001F44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44E8" w:rsidRPr="00754B09">
        <w:rPr>
          <w:rFonts w:ascii="Times New Roman" w:eastAsia="Times New Roman" w:hAnsi="Times New Roman" w:cs="Times New Roman"/>
          <w:b/>
          <w:sz w:val="28"/>
          <w:szCs w:val="28"/>
        </w:rPr>
        <w:t>по взысканию дебиторской задолженности</w:t>
      </w:r>
    </w:p>
    <w:p w:rsidR="00616EA9" w:rsidRDefault="001F44E8" w:rsidP="001F44E8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4B09">
        <w:rPr>
          <w:rFonts w:ascii="Times New Roman" w:eastAsia="Times New Roman" w:hAnsi="Times New Roman" w:cs="Times New Roman"/>
          <w:b/>
          <w:sz w:val="28"/>
          <w:szCs w:val="28"/>
        </w:rPr>
        <w:t xml:space="preserve">по платежам в бюджет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Крапивинского муниципального округа</w:t>
      </w:r>
      <w:r w:rsidRPr="00754B09">
        <w:rPr>
          <w:rFonts w:ascii="Times New Roman" w:eastAsia="Times New Roman" w:hAnsi="Times New Roman" w:cs="Times New Roman"/>
          <w:b/>
          <w:sz w:val="28"/>
          <w:szCs w:val="28"/>
        </w:rPr>
        <w:t>, пеням и штрафам по ним</w:t>
      </w:r>
    </w:p>
    <w:p w:rsidR="001F44E8" w:rsidRPr="000240C5" w:rsidRDefault="001F44E8" w:rsidP="001F44E8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tbl>
      <w:tblPr>
        <w:tblStyle w:val="a3"/>
        <w:tblW w:w="15233" w:type="dxa"/>
        <w:jc w:val="center"/>
        <w:tblLook w:val="04A0" w:firstRow="1" w:lastRow="0" w:firstColumn="1" w:lastColumn="0" w:noHBand="0" w:noVBand="1"/>
      </w:tblPr>
      <w:tblGrid>
        <w:gridCol w:w="971"/>
        <w:gridCol w:w="4748"/>
        <w:gridCol w:w="2526"/>
        <w:gridCol w:w="2959"/>
        <w:gridCol w:w="4029"/>
      </w:tblGrid>
      <w:tr w:rsidR="008154EF" w:rsidRPr="00A36A44" w:rsidTr="00BE46BB">
        <w:trPr>
          <w:jc w:val="center"/>
        </w:trPr>
        <w:tc>
          <w:tcPr>
            <w:tcW w:w="971" w:type="dxa"/>
          </w:tcPr>
          <w:p w:rsidR="0019443C" w:rsidRPr="00A36A44" w:rsidRDefault="0019443C" w:rsidP="0019443C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Номер</w:t>
            </w:r>
          </w:p>
          <w:p w:rsidR="0019443C" w:rsidRPr="00A36A44" w:rsidRDefault="0019443C" w:rsidP="0019443C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строки</w:t>
            </w:r>
          </w:p>
        </w:tc>
        <w:tc>
          <w:tcPr>
            <w:tcW w:w="4748" w:type="dxa"/>
          </w:tcPr>
          <w:p w:rsidR="0019443C" w:rsidRPr="00A36A44" w:rsidRDefault="0019443C" w:rsidP="0019443C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Наименование мероприятий</w:t>
            </w:r>
          </w:p>
        </w:tc>
        <w:tc>
          <w:tcPr>
            <w:tcW w:w="2526" w:type="dxa"/>
          </w:tcPr>
          <w:p w:rsidR="0019443C" w:rsidRPr="00A36A44" w:rsidRDefault="0019443C" w:rsidP="0019443C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Исполнители</w:t>
            </w:r>
          </w:p>
        </w:tc>
        <w:tc>
          <w:tcPr>
            <w:tcW w:w="2959" w:type="dxa"/>
          </w:tcPr>
          <w:p w:rsidR="0019443C" w:rsidRPr="00A36A44" w:rsidRDefault="0019443C" w:rsidP="0019443C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Рекомендуемый срок исполнения</w:t>
            </w:r>
          </w:p>
        </w:tc>
        <w:tc>
          <w:tcPr>
            <w:tcW w:w="4029" w:type="dxa"/>
          </w:tcPr>
          <w:p w:rsidR="0019443C" w:rsidRPr="00A36A44" w:rsidRDefault="0019443C" w:rsidP="0019443C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Ожидаемый результат</w:t>
            </w:r>
          </w:p>
          <w:p w:rsidR="0019443C" w:rsidRPr="00A36A44" w:rsidRDefault="0019443C" w:rsidP="0019443C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8154EF" w:rsidRPr="00A36A44" w:rsidTr="00BE46BB">
        <w:trPr>
          <w:jc w:val="center"/>
        </w:trPr>
        <w:tc>
          <w:tcPr>
            <w:tcW w:w="971" w:type="dxa"/>
          </w:tcPr>
          <w:p w:rsidR="0019443C" w:rsidRPr="00A36A44" w:rsidRDefault="0019443C" w:rsidP="0019443C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4748" w:type="dxa"/>
          </w:tcPr>
          <w:p w:rsidR="0019443C" w:rsidRPr="00A36A44" w:rsidRDefault="0019443C" w:rsidP="0019443C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2526" w:type="dxa"/>
          </w:tcPr>
          <w:p w:rsidR="0019443C" w:rsidRPr="00A36A44" w:rsidRDefault="0019443C" w:rsidP="0019443C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2959" w:type="dxa"/>
          </w:tcPr>
          <w:p w:rsidR="0019443C" w:rsidRPr="00A36A44" w:rsidRDefault="0019443C" w:rsidP="0019443C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4029" w:type="dxa"/>
          </w:tcPr>
          <w:p w:rsidR="0019443C" w:rsidRPr="00A36A44" w:rsidRDefault="0019443C" w:rsidP="0019443C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</w:tr>
      <w:tr w:rsidR="00B76C2C" w:rsidRPr="00A36A44" w:rsidTr="00BE46BB">
        <w:trPr>
          <w:jc w:val="center"/>
        </w:trPr>
        <w:tc>
          <w:tcPr>
            <w:tcW w:w="15233" w:type="dxa"/>
            <w:gridSpan w:val="5"/>
          </w:tcPr>
          <w:p w:rsidR="00B76C2C" w:rsidRPr="00501B2A" w:rsidRDefault="00B76C2C" w:rsidP="00B76C2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2A">
              <w:rPr>
                <w:rFonts w:ascii="Times New Roman" w:hAnsi="Times New Roman" w:cs="Times New Roman"/>
                <w:sz w:val="28"/>
                <w:szCs w:val="28"/>
              </w:rPr>
              <w:t>1.  Анализ состояния дебиторской задолженности</w:t>
            </w:r>
          </w:p>
        </w:tc>
      </w:tr>
      <w:tr w:rsidR="008154EF" w:rsidRPr="00A36A44" w:rsidTr="00BE46BB">
        <w:trPr>
          <w:jc w:val="center"/>
        </w:trPr>
        <w:tc>
          <w:tcPr>
            <w:tcW w:w="971" w:type="dxa"/>
          </w:tcPr>
          <w:p w:rsidR="0019443C" w:rsidRPr="00A36A44" w:rsidRDefault="005F1705" w:rsidP="008154EF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1.1</w:t>
            </w:r>
          </w:p>
        </w:tc>
        <w:tc>
          <w:tcPr>
            <w:tcW w:w="4748" w:type="dxa"/>
          </w:tcPr>
          <w:p w:rsidR="0019443C" w:rsidRPr="00A36A44" w:rsidRDefault="0019443C" w:rsidP="008154EF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Инвентаризация дебиторской задолженности</w:t>
            </w:r>
          </w:p>
        </w:tc>
        <w:tc>
          <w:tcPr>
            <w:tcW w:w="2526" w:type="dxa"/>
          </w:tcPr>
          <w:p w:rsidR="0019443C" w:rsidRPr="00A36A44" w:rsidRDefault="0019443C" w:rsidP="008154EF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Главные администраторы (администраторы) доходов бюджета Крапивинского муниципального округа</w:t>
            </w:r>
          </w:p>
        </w:tc>
        <w:tc>
          <w:tcPr>
            <w:tcW w:w="2959" w:type="dxa"/>
          </w:tcPr>
          <w:p w:rsidR="0019443C" w:rsidRPr="00A36A44" w:rsidRDefault="00CF38B3" w:rsidP="001F44E8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е</w:t>
            </w:r>
            <w:r w:rsidR="0019443C" w:rsidRPr="00A36A44">
              <w:rPr>
                <w:rFonts w:ascii="Times New Roman" w:hAnsi="Times New Roman" w:cs="Times New Roman"/>
                <w:sz w:val="26"/>
                <w:szCs w:val="24"/>
              </w:rPr>
              <w:t xml:space="preserve">жеквартально, не позднее </w:t>
            </w:r>
            <w:r w:rsidR="001F44E8">
              <w:rPr>
                <w:rFonts w:ascii="Times New Roman" w:hAnsi="Times New Roman" w:cs="Times New Roman"/>
                <w:sz w:val="26"/>
                <w:szCs w:val="24"/>
              </w:rPr>
              <w:t>10</w:t>
            </w:r>
            <w:r w:rsidR="0019443C" w:rsidRPr="00A36A44">
              <w:rPr>
                <w:rFonts w:ascii="Times New Roman" w:hAnsi="Times New Roman" w:cs="Times New Roman"/>
                <w:sz w:val="26"/>
                <w:szCs w:val="24"/>
              </w:rPr>
              <w:t>-го числа месяца следующего за отчетным периодом</w:t>
            </w:r>
          </w:p>
        </w:tc>
        <w:tc>
          <w:tcPr>
            <w:tcW w:w="4029" w:type="dxa"/>
          </w:tcPr>
          <w:p w:rsidR="0019443C" w:rsidRPr="00A36A44" w:rsidRDefault="00CF38B3" w:rsidP="008154EF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в</w:t>
            </w:r>
            <w:r w:rsidR="0019443C" w:rsidRPr="00A36A44">
              <w:rPr>
                <w:rFonts w:ascii="Times New Roman" w:hAnsi="Times New Roman" w:cs="Times New Roman"/>
                <w:sz w:val="26"/>
                <w:szCs w:val="24"/>
              </w:rPr>
              <w:t xml:space="preserve">ыявление и отражение в бюджетном </w:t>
            </w:r>
            <w:r w:rsidR="000240C5" w:rsidRPr="00A36A44">
              <w:rPr>
                <w:rFonts w:ascii="Times New Roman" w:hAnsi="Times New Roman" w:cs="Times New Roman"/>
                <w:sz w:val="26"/>
                <w:szCs w:val="24"/>
              </w:rPr>
              <w:t xml:space="preserve">учете по итогам инвентаризации сумм текущей, просроченной и долгосрочной дебиторской задолженности в </w:t>
            </w:r>
            <w:r w:rsidR="000240C5" w:rsidRPr="001F44E8">
              <w:rPr>
                <w:rFonts w:ascii="Times New Roman" w:hAnsi="Times New Roman" w:cs="Times New Roman"/>
                <w:sz w:val="26"/>
                <w:szCs w:val="24"/>
              </w:rPr>
              <w:t>зависимости от срок</w:t>
            </w:r>
            <w:r w:rsidR="00451261">
              <w:rPr>
                <w:rFonts w:ascii="Times New Roman" w:hAnsi="Times New Roman" w:cs="Times New Roman"/>
                <w:sz w:val="26"/>
                <w:szCs w:val="24"/>
              </w:rPr>
              <w:t>ов</w:t>
            </w:r>
            <w:r w:rsidR="000240C5" w:rsidRPr="001F44E8">
              <w:rPr>
                <w:rFonts w:ascii="Times New Roman" w:hAnsi="Times New Roman" w:cs="Times New Roman"/>
                <w:sz w:val="26"/>
                <w:szCs w:val="24"/>
              </w:rPr>
              <w:t xml:space="preserve"> уплаты</w:t>
            </w:r>
          </w:p>
        </w:tc>
      </w:tr>
      <w:tr w:rsidR="008154EF" w:rsidRPr="00A36A44" w:rsidTr="00BE46BB">
        <w:trPr>
          <w:trHeight w:val="558"/>
          <w:jc w:val="center"/>
        </w:trPr>
        <w:tc>
          <w:tcPr>
            <w:tcW w:w="971" w:type="dxa"/>
          </w:tcPr>
          <w:p w:rsidR="0019443C" w:rsidRPr="00A36A44" w:rsidRDefault="005F1705" w:rsidP="008154EF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1.2</w:t>
            </w:r>
          </w:p>
        </w:tc>
        <w:tc>
          <w:tcPr>
            <w:tcW w:w="4748" w:type="dxa"/>
          </w:tcPr>
          <w:p w:rsidR="008154EF" w:rsidRPr="00A36A44" w:rsidRDefault="000240C5" w:rsidP="008154EF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Анализ просроченной</w:t>
            </w:r>
          </w:p>
          <w:p w:rsidR="008154EF" w:rsidRPr="00A36A44" w:rsidRDefault="000240C5" w:rsidP="008154EF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 xml:space="preserve"> дебиторской задол</w:t>
            </w:r>
            <w:r w:rsidR="008154EF" w:rsidRPr="00A36A44">
              <w:rPr>
                <w:rFonts w:ascii="Times New Roman" w:hAnsi="Times New Roman" w:cs="Times New Roman"/>
                <w:sz w:val="26"/>
                <w:szCs w:val="24"/>
              </w:rPr>
              <w:t>женности</w:t>
            </w:r>
          </w:p>
          <w:p w:rsidR="0019443C" w:rsidRPr="00A36A44" w:rsidRDefault="008154EF" w:rsidP="008154EF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 xml:space="preserve">по результатам проведенной инвентаризации </w:t>
            </w:r>
          </w:p>
        </w:tc>
        <w:tc>
          <w:tcPr>
            <w:tcW w:w="2526" w:type="dxa"/>
          </w:tcPr>
          <w:p w:rsidR="0019443C" w:rsidRPr="00A36A44" w:rsidRDefault="008154EF" w:rsidP="008154EF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Главные администраторы (администраторы) доходов бюджета Крапивинского муниципального округа</w:t>
            </w:r>
          </w:p>
        </w:tc>
        <w:tc>
          <w:tcPr>
            <w:tcW w:w="2959" w:type="dxa"/>
          </w:tcPr>
          <w:p w:rsidR="0019443C" w:rsidRPr="00A36A44" w:rsidRDefault="00CF38B3" w:rsidP="001F44E8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е</w:t>
            </w:r>
            <w:r w:rsidR="008154EF" w:rsidRPr="00A36A44">
              <w:rPr>
                <w:rFonts w:ascii="Times New Roman" w:hAnsi="Times New Roman" w:cs="Times New Roman"/>
                <w:sz w:val="26"/>
                <w:szCs w:val="24"/>
              </w:rPr>
              <w:t>жеквартально, не позднее 1</w:t>
            </w:r>
            <w:r w:rsidR="001F44E8">
              <w:rPr>
                <w:rFonts w:ascii="Times New Roman" w:hAnsi="Times New Roman" w:cs="Times New Roman"/>
                <w:sz w:val="26"/>
                <w:szCs w:val="24"/>
              </w:rPr>
              <w:t>0</w:t>
            </w:r>
            <w:r w:rsidR="008154EF" w:rsidRPr="00A36A44">
              <w:rPr>
                <w:rFonts w:ascii="Times New Roman" w:hAnsi="Times New Roman" w:cs="Times New Roman"/>
                <w:sz w:val="26"/>
                <w:szCs w:val="24"/>
              </w:rPr>
              <w:t>-го числа месяца следующего за отчетным периодом</w:t>
            </w:r>
          </w:p>
        </w:tc>
        <w:tc>
          <w:tcPr>
            <w:tcW w:w="4029" w:type="dxa"/>
          </w:tcPr>
          <w:p w:rsidR="0019443C" w:rsidRPr="00A36A44" w:rsidRDefault="00CF38B3" w:rsidP="008154EF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в</w:t>
            </w:r>
            <w:r w:rsidR="008154EF" w:rsidRPr="00A36A44">
              <w:rPr>
                <w:rFonts w:ascii="Times New Roman" w:hAnsi="Times New Roman" w:cs="Times New Roman"/>
                <w:sz w:val="26"/>
                <w:szCs w:val="24"/>
              </w:rPr>
              <w:t>ыявление сумм просроченной дебиторской задолженности с истекшими и истекающими в ближайшее время сроками  исковой давности, а также сумм задолженности, подлежащих признанию безнадежной к взысканию и списанию</w:t>
            </w:r>
          </w:p>
        </w:tc>
      </w:tr>
      <w:tr w:rsidR="008154EF" w:rsidRPr="00A36A44" w:rsidTr="00BE46BB">
        <w:trPr>
          <w:jc w:val="center"/>
        </w:trPr>
        <w:tc>
          <w:tcPr>
            <w:tcW w:w="971" w:type="dxa"/>
          </w:tcPr>
          <w:p w:rsidR="0019443C" w:rsidRPr="00A36A44" w:rsidRDefault="005F1705" w:rsidP="0019443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1.3</w:t>
            </w:r>
          </w:p>
        </w:tc>
        <w:tc>
          <w:tcPr>
            <w:tcW w:w="4748" w:type="dxa"/>
          </w:tcPr>
          <w:p w:rsidR="00C66D3D" w:rsidRPr="00F4262E" w:rsidRDefault="00471482" w:rsidP="00134583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  <w:highlight w:val="yellow"/>
              </w:rPr>
            </w:pPr>
            <w:r w:rsidRPr="001F44E8">
              <w:rPr>
                <w:rFonts w:ascii="Times New Roman" w:hAnsi="Times New Roman" w:cs="Times New Roman"/>
                <w:sz w:val="26"/>
                <w:szCs w:val="24"/>
              </w:rPr>
              <w:t xml:space="preserve">Принятие решения о признании </w:t>
            </w:r>
            <w:r w:rsidRPr="001F44E8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 xml:space="preserve">безнадежной к взысканию задолженности по платежам в бюджет и о ее списании </w:t>
            </w:r>
          </w:p>
        </w:tc>
        <w:tc>
          <w:tcPr>
            <w:tcW w:w="2526" w:type="dxa"/>
          </w:tcPr>
          <w:p w:rsidR="0019443C" w:rsidRPr="00501B2A" w:rsidRDefault="008154EF" w:rsidP="0019443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501B2A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 xml:space="preserve">Главные </w:t>
            </w:r>
            <w:r w:rsidRPr="00501B2A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администраторы (администраторы) доходов бюджета Крапивинского муниципального округа</w:t>
            </w:r>
          </w:p>
        </w:tc>
        <w:tc>
          <w:tcPr>
            <w:tcW w:w="2959" w:type="dxa"/>
          </w:tcPr>
          <w:p w:rsidR="0019443C" w:rsidRPr="00501B2A" w:rsidRDefault="00CF38B3" w:rsidP="0019443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501B2A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е</w:t>
            </w:r>
            <w:r w:rsidR="008154EF" w:rsidRPr="00501B2A">
              <w:rPr>
                <w:rFonts w:ascii="Times New Roman" w:hAnsi="Times New Roman" w:cs="Times New Roman"/>
                <w:sz w:val="26"/>
                <w:szCs w:val="24"/>
              </w:rPr>
              <w:t xml:space="preserve">жеквартально, не </w:t>
            </w:r>
            <w:r w:rsidR="008154EF" w:rsidRPr="00501B2A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позднее 10-го числа месяца следующего за отчетным периодом</w:t>
            </w:r>
          </w:p>
        </w:tc>
        <w:tc>
          <w:tcPr>
            <w:tcW w:w="4029" w:type="dxa"/>
          </w:tcPr>
          <w:p w:rsidR="0019443C" w:rsidRPr="00501B2A" w:rsidRDefault="00CF38B3" w:rsidP="0019443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501B2A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а</w:t>
            </w:r>
            <w:r w:rsidR="008154EF" w:rsidRPr="00501B2A">
              <w:rPr>
                <w:rFonts w:ascii="Times New Roman" w:hAnsi="Times New Roman" w:cs="Times New Roman"/>
                <w:sz w:val="26"/>
                <w:szCs w:val="24"/>
              </w:rPr>
              <w:t xml:space="preserve">ктуализация информации о </w:t>
            </w:r>
            <w:r w:rsidR="008154EF" w:rsidRPr="00501B2A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 xml:space="preserve">подлежащей взысканию дебиторской задолженности </w:t>
            </w:r>
            <w:r w:rsidR="00C66D3D" w:rsidRPr="00501B2A">
              <w:rPr>
                <w:rFonts w:ascii="Times New Roman" w:hAnsi="Times New Roman" w:cs="Times New Roman"/>
                <w:sz w:val="26"/>
                <w:szCs w:val="24"/>
              </w:rPr>
              <w:t xml:space="preserve">и сокращению просроченной дебиторской задолженности </w:t>
            </w:r>
          </w:p>
        </w:tc>
      </w:tr>
      <w:tr w:rsidR="008154EF" w:rsidRPr="00A36A44" w:rsidTr="00BE46BB">
        <w:trPr>
          <w:trHeight w:val="331"/>
          <w:jc w:val="center"/>
        </w:trPr>
        <w:tc>
          <w:tcPr>
            <w:tcW w:w="971" w:type="dxa"/>
          </w:tcPr>
          <w:p w:rsidR="0019443C" w:rsidRPr="00A36A44" w:rsidRDefault="005F1705" w:rsidP="0019443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1.4</w:t>
            </w:r>
          </w:p>
        </w:tc>
        <w:tc>
          <w:tcPr>
            <w:tcW w:w="4748" w:type="dxa"/>
          </w:tcPr>
          <w:p w:rsidR="0019443C" w:rsidRPr="00501B2A" w:rsidRDefault="00C66D3D" w:rsidP="006F45DA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501B2A">
              <w:rPr>
                <w:rFonts w:ascii="Times New Roman" w:hAnsi="Times New Roman" w:cs="Times New Roman"/>
                <w:sz w:val="26"/>
                <w:szCs w:val="24"/>
              </w:rPr>
              <w:t xml:space="preserve">Отнесение сомнительной задолженности на </w:t>
            </w:r>
            <w:proofErr w:type="spellStart"/>
            <w:r w:rsidRPr="00501B2A">
              <w:rPr>
                <w:rFonts w:ascii="Times New Roman" w:hAnsi="Times New Roman" w:cs="Times New Roman"/>
                <w:sz w:val="26"/>
                <w:szCs w:val="24"/>
              </w:rPr>
              <w:t>забалансовый</w:t>
            </w:r>
            <w:proofErr w:type="spellEnd"/>
            <w:r w:rsidRPr="00501B2A">
              <w:rPr>
                <w:rFonts w:ascii="Times New Roman" w:hAnsi="Times New Roman" w:cs="Times New Roman"/>
                <w:sz w:val="26"/>
                <w:szCs w:val="24"/>
              </w:rPr>
              <w:t xml:space="preserve"> учет (задолженность неплатежеспособных дебиторов) для наблюдения за возможностью её взыскания в случае изменения имущественного положения должника </w:t>
            </w:r>
          </w:p>
        </w:tc>
        <w:tc>
          <w:tcPr>
            <w:tcW w:w="2526" w:type="dxa"/>
          </w:tcPr>
          <w:p w:rsidR="0019443C" w:rsidRPr="00501B2A" w:rsidRDefault="00C66D3D" w:rsidP="0019443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501B2A">
              <w:rPr>
                <w:rFonts w:ascii="Times New Roman" w:hAnsi="Times New Roman" w:cs="Times New Roman"/>
                <w:sz w:val="26"/>
                <w:szCs w:val="24"/>
              </w:rPr>
              <w:t>Главные администраторы (администраторы) доходов бюджета Крапивинского муниципального округа</w:t>
            </w:r>
          </w:p>
        </w:tc>
        <w:tc>
          <w:tcPr>
            <w:tcW w:w="2959" w:type="dxa"/>
          </w:tcPr>
          <w:p w:rsidR="0019443C" w:rsidRPr="00501B2A" w:rsidRDefault="00CF38B3" w:rsidP="0019443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501B2A">
              <w:rPr>
                <w:rFonts w:ascii="Times New Roman" w:hAnsi="Times New Roman" w:cs="Times New Roman"/>
                <w:sz w:val="26"/>
                <w:szCs w:val="24"/>
              </w:rPr>
              <w:t>е</w:t>
            </w:r>
            <w:r w:rsidR="00C66D3D" w:rsidRPr="00501B2A">
              <w:rPr>
                <w:rFonts w:ascii="Times New Roman" w:hAnsi="Times New Roman" w:cs="Times New Roman"/>
                <w:sz w:val="26"/>
                <w:szCs w:val="24"/>
              </w:rPr>
              <w:t xml:space="preserve">жеквартально </w:t>
            </w:r>
          </w:p>
        </w:tc>
        <w:tc>
          <w:tcPr>
            <w:tcW w:w="4029" w:type="dxa"/>
          </w:tcPr>
          <w:p w:rsidR="0019443C" w:rsidRPr="00501B2A" w:rsidRDefault="00CF38B3" w:rsidP="00C66D3D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501B2A">
              <w:rPr>
                <w:rFonts w:ascii="Times New Roman" w:hAnsi="Times New Roman" w:cs="Times New Roman"/>
                <w:sz w:val="26"/>
                <w:szCs w:val="24"/>
              </w:rPr>
              <w:t>а</w:t>
            </w:r>
            <w:r w:rsidR="00C66D3D" w:rsidRPr="00501B2A">
              <w:rPr>
                <w:rFonts w:ascii="Times New Roman" w:hAnsi="Times New Roman" w:cs="Times New Roman"/>
                <w:sz w:val="26"/>
                <w:szCs w:val="24"/>
              </w:rPr>
              <w:t>ктуализация информации о дебиторской задолженности, подлежащих взысканию, и сокращение просроченной дебиторской задолженности</w:t>
            </w:r>
          </w:p>
          <w:p w:rsidR="00C66D3D" w:rsidRPr="00501B2A" w:rsidRDefault="00C66D3D" w:rsidP="00C66D3D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C66D3D" w:rsidRPr="00A36A44" w:rsidTr="00BE46BB">
        <w:trPr>
          <w:trHeight w:val="331"/>
          <w:jc w:val="center"/>
        </w:trPr>
        <w:tc>
          <w:tcPr>
            <w:tcW w:w="15233" w:type="dxa"/>
            <w:gridSpan w:val="5"/>
          </w:tcPr>
          <w:p w:rsidR="00C66D3D" w:rsidRPr="00A36A44" w:rsidRDefault="00C66D3D" w:rsidP="00C66D3D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2. Мероприятия, направленные на недопущение образования и роста просроченной дебиторской задолженности</w:t>
            </w:r>
          </w:p>
        </w:tc>
      </w:tr>
      <w:tr w:rsidR="00C66D3D" w:rsidRPr="00A36A44" w:rsidTr="00BE46BB">
        <w:trPr>
          <w:trHeight w:val="331"/>
          <w:jc w:val="center"/>
        </w:trPr>
        <w:tc>
          <w:tcPr>
            <w:tcW w:w="971" w:type="dxa"/>
          </w:tcPr>
          <w:p w:rsidR="00C66D3D" w:rsidRPr="00A36A44" w:rsidRDefault="001D6DAA" w:rsidP="0019443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2.1</w:t>
            </w:r>
          </w:p>
        </w:tc>
        <w:tc>
          <w:tcPr>
            <w:tcW w:w="4748" w:type="dxa"/>
          </w:tcPr>
          <w:p w:rsidR="00C66D3D" w:rsidRPr="00A36A44" w:rsidRDefault="00C66D3D" w:rsidP="0019443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 xml:space="preserve">Мониторинг состояния просроченной дебиторской задолженности </w:t>
            </w:r>
          </w:p>
        </w:tc>
        <w:tc>
          <w:tcPr>
            <w:tcW w:w="2526" w:type="dxa"/>
          </w:tcPr>
          <w:p w:rsidR="00C66D3D" w:rsidRPr="00A36A44" w:rsidRDefault="00683594" w:rsidP="0019443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Главные администраторы (администраторы) доходов бюджета Крапивинского муниципального округа</w:t>
            </w:r>
          </w:p>
        </w:tc>
        <w:tc>
          <w:tcPr>
            <w:tcW w:w="2959" w:type="dxa"/>
          </w:tcPr>
          <w:p w:rsidR="00C66D3D" w:rsidRPr="00A36A44" w:rsidRDefault="00683594" w:rsidP="0019443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ежемесячно</w:t>
            </w:r>
          </w:p>
        </w:tc>
        <w:tc>
          <w:tcPr>
            <w:tcW w:w="4029" w:type="dxa"/>
          </w:tcPr>
          <w:p w:rsidR="00C66D3D" w:rsidRPr="00A36A44" w:rsidRDefault="00CF38B3" w:rsidP="00C66D3D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а</w:t>
            </w:r>
            <w:r w:rsidR="00683594" w:rsidRPr="00A36A44">
              <w:rPr>
                <w:rFonts w:ascii="Times New Roman" w:hAnsi="Times New Roman" w:cs="Times New Roman"/>
                <w:sz w:val="26"/>
                <w:szCs w:val="24"/>
              </w:rPr>
              <w:t>ктуализация информации о дебиторской задолженности, подлежащих взысканию, и сокращение просроченной дебиторской задолженности</w:t>
            </w:r>
          </w:p>
        </w:tc>
      </w:tr>
      <w:tr w:rsidR="0092049C" w:rsidRPr="00A36A44" w:rsidTr="00BE46BB">
        <w:trPr>
          <w:trHeight w:val="331"/>
          <w:jc w:val="center"/>
        </w:trPr>
        <w:tc>
          <w:tcPr>
            <w:tcW w:w="971" w:type="dxa"/>
          </w:tcPr>
          <w:p w:rsidR="0092049C" w:rsidRPr="00A36A44" w:rsidRDefault="0092049C" w:rsidP="00C41CB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2.2</w:t>
            </w:r>
          </w:p>
        </w:tc>
        <w:tc>
          <w:tcPr>
            <w:tcW w:w="4748" w:type="dxa"/>
          </w:tcPr>
          <w:p w:rsidR="0092049C" w:rsidRPr="00A36A44" w:rsidRDefault="0092049C" w:rsidP="00C41CB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Индивидуальная работа с контрагентами, нарушающими финансовую дисциплину</w:t>
            </w:r>
          </w:p>
        </w:tc>
        <w:tc>
          <w:tcPr>
            <w:tcW w:w="2526" w:type="dxa"/>
          </w:tcPr>
          <w:p w:rsidR="0092049C" w:rsidRPr="00A36A44" w:rsidRDefault="0092049C" w:rsidP="00C41CB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Главные администраторы (администраторы) доходов бюджета Крапивинского муниципального округа</w:t>
            </w:r>
          </w:p>
        </w:tc>
        <w:tc>
          <w:tcPr>
            <w:tcW w:w="2959" w:type="dxa"/>
          </w:tcPr>
          <w:p w:rsidR="0092049C" w:rsidRPr="00A36A44" w:rsidRDefault="0092049C" w:rsidP="00C41CB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на постоянной основе</w:t>
            </w:r>
          </w:p>
        </w:tc>
        <w:tc>
          <w:tcPr>
            <w:tcW w:w="4029" w:type="dxa"/>
          </w:tcPr>
          <w:p w:rsidR="0092049C" w:rsidRPr="00A36A44" w:rsidRDefault="0092049C" w:rsidP="00C41CB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 xml:space="preserve">недопущение образования (роста) просроченной дебиторской задолженности </w:t>
            </w:r>
          </w:p>
        </w:tc>
      </w:tr>
      <w:tr w:rsidR="00683594" w:rsidRPr="00A36A44" w:rsidTr="00BE46BB">
        <w:trPr>
          <w:trHeight w:val="331"/>
          <w:jc w:val="center"/>
        </w:trPr>
        <w:tc>
          <w:tcPr>
            <w:tcW w:w="971" w:type="dxa"/>
          </w:tcPr>
          <w:p w:rsidR="00683594" w:rsidRPr="00451261" w:rsidRDefault="00830CE1" w:rsidP="0092049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451261">
              <w:rPr>
                <w:rFonts w:ascii="Times New Roman" w:hAnsi="Times New Roman" w:cs="Times New Roman"/>
                <w:sz w:val="26"/>
                <w:szCs w:val="24"/>
              </w:rPr>
              <w:t>2.</w:t>
            </w:r>
            <w:r w:rsidR="0092049C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4748" w:type="dxa"/>
          </w:tcPr>
          <w:p w:rsidR="00683594" w:rsidRPr="00451261" w:rsidRDefault="00683594" w:rsidP="00B36F2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451261">
              <w:rPr>
                <w:rFonts w:ascii="Times New Roman" w:hAnsi="Times New Roman" w:cs="Times New Roman"/>
                <w:sz w:val="26"/>
                <w:szCs w:val="24"/>
              </w:rPr>
              <w:t>Проведение комиссий по работе с контрагентами, допускающими нарушени</w:t>
            </w:r>
            <w:r w:rsidR="00B36F24">
              <w:rPr>
                <w:rFonts w:ascii="Times New Roman" w:hAnsi="Times New Roman" w:cs="Times New Roman"/>
                <w:sz w:val="26"/>
                <w:szCs w:val="24"/>
              </w:rPr>
              <w:t>е</w:t>
            </w:r>
            <w:r w:rsidRPr="00451261">
              <w:rPr>
                <w:rFonts w:ascii="Times New Roman" w:hAnsi="Times New Roman" w:cs="Times New Roman"/>
                <w:sz w:val="26"/>
                <w:szCs w:val="24"/>
              </w:rPr>
              <w:t xml:space="preserve"> сроков оплаты </w:t>
            </w:r>
          </w:p>
        </w:tc>
        <w:tc>
          <w:tcPr>
            <w:tcW w:w="2526" w:type="dxa"/>
          </w:tcPr>
          <w:p w:rsidR="00683594" w:rsidRPr="00451261" w:rsidRDefault="00683594" w:rsidP="00830CE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451261">
              <w:rPr>
                <w:rFonts w:ascii="Times New Roman" w:hAnsi="Times New Roman" w:cs="Times New Roman"/>
                <w:sz w:val="26"/>
                <w:szCs w:val="24"/>
              </w:rPr>
              <w:t>Главные администраторы (администраторы) доходов бюджета Крапи</w:t>
            </w:r>
            <w:r w:rsidR="00830CE1" w:rsidRPr="00451261">
              <w:rPr>
                <w:rFonts w:ascii="Times New Roman" w:hAnsi="Times New Roman" w:cs="Times New Roman"/>
                <w:sz w:val="26"/>
                <w:szCs w:val="24"/>
              </w:rPr>
              <w:t>винского муниципального округа</w:t>
            </w:r>
          </w:p>
        </w:tc>
        <w:tc>
          <w:tcPr>
            <w:tcW w:w="2959" w:type="dxa"/>
          </w:tcPr>
          <w:p w:rsidR="00683594" w:rsidRPr="00451261" w:rsidRDefault="00683594" w:rsidP="0019443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451261">
              <w:rPr>
                <w:rFonts w:ascii="Times New Roman" w:hAnsi="Times New Roman" w:cs="Times New Roman"/>
                <w:sz w:val="26"/>
                <w:szCs w:val="24"/>
              </w:rPr>
              <w:t>ежеквартально</w:t>
            </w:r>
          </w:p>
        </w:tc>
        <w:tc>
          <w:tcPr>
            <w:tcW w:w="4029" w:type="dxa"/>
          </w:tcPr>
          <w:p w:rsidR="00683594" w:rsidRPr="00451261" w:rsidRDefault="00CF38B3" w:rsidP="00C66D3D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451261">
              <w:rPr>
                <w:rFonts w:ascii="Times New Roman" w:hAnsi="Times New Roman" w:cs="Times New Roman"/>
                <w:sz w:val="26"/>
                <w:szCs w:val="24"/>
              </w:rPr>
              <w:t>с</w:t>
            </w:r>
            <w:r w:rsidR="00683594" w:rsidRPr="00451261">
              <w:rPr>
                <w:rFonts w:ascii="Times New Roman" w:hAnsi="Times New Roman" w:cs="Times New Roman"/>
                <w:sz w:val="26"/>
                <w:szCs w:val="24"/>
              </w:rPr>
              <w:t xml:space="preserve">окращение просроченной дебиторской задолженности </w:t>
            </w:r>
          </w:p>
        </w:tc>
      </w:tr>
      <w:tr w:rsidR="00683594" w:rsidRPr="00A36A44" w:rsidTr="00BE46BB">
        <w:trPr>
          <w:trHeight w:val="331"/>
          <w:jc w:val="center"/>
        </w:trPr>
        <w:tc>
          <w:tcPr>
            <w:tcW w:w="971" w:type="dxa"/>
          </w:tcPr>
          <w:p w:rsidR="00683594" w:rsidRPr="00A36A44" w:rsidRDefault="00830CE1" w:rsidP="0092049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2.</w:t>
            </w:r>
            <w:r w:rsidR="0092049C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4748" w:type="dxa"/>
          </w:tcPr>
          <w:p w:rsidR="00683594" w:rsidRPr="00A36A44" w:rsidRDefault="00683594" w:rsidP="0019443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 xml:space="preserve">Обеспечение </w:t>
            </w:r>
            <w:proofErr w:type="gramStart"/>
            <w:r w:rsidRPr="00A36A44">
              <w:rPr>
                <w:rFonts w:ascii="Times New Roman" w:hAnsi="Times New Roman" w:cs="Times New Roman"/>
                <w:sz w:val="26"/>
                <w:szCs w:val="24"/>
              </w:rPr>
              <w:t xml:space="preserve">контроля </w:t>
            </w:r>
            <w:r w:rsidR="008505CB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за</w:t>
            </w:r>
            <w:proofErr w:type="gramEnd"/>
            <w:r w:rsidRPr="00A36A44">
              <w:rPr>
                <w:rFonts w:ascii="Times New Roman" w:hAnsi="Times New Roman" w:cs="Times New Roman"/>
                <w:sz w:val="26"/>
                <w:szCs w:val="24"/>
              </w:rPr>
              <w:t xml:space="preserve"> правильностью исчисления, полнотой и с</w:t>
            </w:r>
            <w:r w:rsidR="00C64E3D">
              <w:rPr>
                <w:rFonts w:ascii="Times New Roman" w:hAnsi="Times New Roman" w:cs="Times New Roman"/>
                <w:sz w:val="26"/>
                <w:szCs w:val="24"/>
              </w:rPr>
              <w:t>в</w:t>
            </w: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о</w:t>
            </w:r>
            <w:r w:rsidR="00C64E3D">
              <w:rPr>
                <w:rFonts w:ascii="Times New Roman" w:hAnsi="Times New Roman" w:cs="Times New Roman"/>
                <w:sz w:val="26"/>
                <w:szCs w:val="24"/>
              </w:rPr>
              <w:t>е</w:t>
            </w: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временностью осуществления платежей, пеням и штрафам по ним</w:t>
            </w:r>
          </w:p>
        </w:tc>
        <w:tc>
          <w:tcPr>
            <w:tcW w:w="2526" w:type="dxa"/>
          </w:tcPr>
          <w:p w:rsidR="00683594" w:rsidRPr="00A36A44" w:rsidRDefault="00683594" w:rsidP="0019443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Главные администраторы (администраторы) доходов бюджета Крапивинского муниципального округа</w:t>
            </w:r>
          </w:p>
        </w:tc>
        <w:tc>
          <w:tcPr>
            <w:tcW w:w="2959" w:type="dxa"/>
          </w:tcPr>
          <w:p w:rsidR="00683594" w:rsidRPr="00A36A44" w:rsidRDefault="00153ED6" w:rsidP="00153ED6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в</w:t>
            </w: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постоянном</w:t>
            </w: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режиме</w:t>
            </w:r>
          </w:p>
        </w:tc>
        <w:tc>
          <w:tcPr>
            <w:tcW w:w="4029" w:type="dxa"/>
          </w:tcPr>
          <w:p w:rsidR="00683594" w:rsidRPr="00A36A44" w:rsidRDefault="00CF38B3" w:rsidP="00C66D3D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н</w:t>
            </w:r>
            <w:r w:rsidR="00683594" w:rsidRPr="00A36A44">
              <w:rPr>
                <w:rFonts w:ascii="Times New Roman" w:hAnsi="Times New Roman" w:cs="Times New Roman"/>
                <w:sz w:val="26"/>
                <w:szCs w:val="24"/>
              </w:rPr>
              <w:t>едопущение образования (роста) просроченной дебиторской задолженности</w:t>
            </w:r>
          </w:p>
        </w:tc>
      </w:tr>
      <w:tr w:rsidR="00683594" w:rsidRPr="00A36A44" w:rsidTr="00BE46BB">
        <w:trPr>
          <w:trHeight w:val="331"/>
          <w:jc w:val="center"/>
        </w:trPr>
        <w:tc>
          <w:tcPr>
            <w:tcW w:w="971" w:type="dxa"/>
          </w:tcPr>
          <w:p w:rsidR="00683594" w:rsidRPr="00A36A44" w:rsidRDefault="00830CE1" w:rsidP="0092049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2.</w:t>
            </w:r>
            <w:r w:rsidR="0092049C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4748" w:type="dxa"/>
          </w:tcPr>
          <w:p w:rsidR="00683594" w:rsidRPr="00A36A44" w:rsidRDefault="00683594" w:rsidP="0019443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Мониторинг финансового (платежного) состояния должников</w:t>
            </w:r>
          </w:p>
        </w:tc>
        <w:tc>
          <w:tcPr>
            <w:tcW w:w="2526" w:type="dxa"/>
          </w:tcPr>
          <w:p w:rsidR="00683594" w:rsidRPr="00A36A44" w:rsidRDefault="00683594" w:rsidP="0019443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Главные администраторы (администраторы) доходов бюджета Крапивинского муниципального округа</w:t>
            </w:r>
          </w:p>
        </w:tc>
        <w:tc>
          <w:tcPr>
            <w:tcW w:w="2959" w:type="dxa"/>
          </w:tcPr>
          <w:p w:rsidR="00683594" w:rsidRPr="00A36A44" w:rsidRDefault="00CF38B3" w:rsidP="0019443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е</w:t>
            </w:r>
            <w:r w:rsidR="00683594" w:rsidRPr="00A36A44">
              <w:rPr>
                <w:rFonts w:ascii="Times New Roman" w:hAnsi="Times New Roman" w:cs="Times New Roman"/>
                <w:sz w:val="26"/>
                <w:szCs w:val="24"/>
              </w:rPr>
              <w:t xml:space="preserve">жемесячно </w:t>
            </w:r>
          </w:p>
        </w:tc>
        <w:tc>
          <w:tcPr>
            <w:tcW w:w="4029" w:type="dxa"/>
          </w:tcPr>
          <w:p w:rsidR="00683594" w:rsidRPr="00A36A44" w:rsidRDefault="00CF38B3" w:rsidP="00C66D3D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с</w:t>
            </w:r>
            <w:r w:rsidR="00683594" w:rsidRPr="00A36A44">
              <w:rPr>
                <w:rFonts w:ascii="Times New Roman" w:hAnsi="Times New Roman" w:cs="Times New Roman"/>
                <w:sz w:val="26"/>
                <w:szCs w:val="24"/>
              </w:rPr>
              <w:t>воевременное принятие мер по взысканию просроченной дебиторской задолженности</w:t>
            </w:r>
          </w:p>
        </w:tc>
      </w:tr>
      <w:tr w:rsidR="00683594" w:rsidRPr="00A36A44" w:rsidTr="00BE46BB">
        <w:trPr>
          <w:trHeight w:val="331"/>
          <w:jc w:val="center"/>
        </w:trPr>
        <w:tc>
          <w:tcPr>
            <w:tcW w:w="15233" w:type="dxa"/>
            <w:gridSpan w:val="5"/>
          </w:tcPr>
          <w:p w:rsidR="00683594" w:rsidRPr="00A36A44" w:rsidRDefault="00683594" w:rsidP="00670649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3. Мероприятия, направленные на погашение</w:t>
            </w:r>
            <w:r w:rsidR="00670649" w:rsidRPr="00A36A44">
              <w:rPr>
                <w:rFonts w:ascii="Times New Roman" w:hAnsi="Times New Roman" w:cs="Times New Roman"/>
                <w:sz w:val="26"/>
                <w:szCs w:val="24"/>
              </w:rPr>
              <w:t xml:space="preserve"> (сокращение)</w:t>
            </w:r>
            <w:r w:rsidR="00C431A9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670649" w:rsidRPr="00A36A44">
              <w:rPr>
                <w:rFonts w:ascii="Times New Roman" w:hAnsi="Times New Roman" w:cs="Times New Roman"/>
                <w:sz w:val="26"/>
                <w:szCs w:val="24"/>
              </w:rPr>
              <w:t>просроченной дебиторской задолженности</w:t>
            </w:r>
          </w:p>
        </w:tc>
      </w:tr>
      <w:tr w:rsidR="00683594" w:rsidRPr="00A36A44" w:rsidTr="00BE46BB">
        <w:trPr>
          <w:trHeight w:val="331"/>
          <w:jc w:val="center"/>
        </w:trPr>
        <w:tc>
          <w:tcPr>
            <w:tcW w:w="971" w:type="dxa"/>
          </w:tcPr>
          <w:p w:rsidR="00683594" w:rsidRPr="00A36A44" w:rsidRDefault="0010117C" w:rsidP="0019443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3.1</w:t>
            </w:r>
          </w:p>
        </w:tc>
        <w:tc>
          <w:tcPr>
            <w:tcW w:w="4748" w:type="dxa"/>
          </w:tcPr>
          <w:p w:rsidR="00683594" w:rsidRPr="00A36A44" w:rsidRDefault="00670649" w:rsidP="00396195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 xml:space="preserve">Составление графика погашения просроченной дебиторской задолженности в разрезе контрагентов, имеющих наиболее крупные суммы задолженности. </w:t>
            </w:r>
          </w:p>
        </w:tc>
        <w:tc>
          <w:tcPr>
            <w:tcW w:w="2526" w:type="dxa"/>
          </w:tcPr>
          <w:p w:rsidR="00683594" w:rsidRPr="00A36A44" w:rsidRDefault="00670649" w:rsidP="0019443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Главные администраторы (администраторы) доходов бюджета Крапивинского муниципального округа</w:t>
            </w:r>
          </w:p>
        </w:tc>
        <w:tc>
          <w:tcPr>
            <w:tcW w:w="2959" w:type="dxa"/>
          </w:tcPr>
          <w:p w:rsidR="00683594" w:rsidRPr="00A36A44" w:rsidRDefault="00CF38B3" w:rsidP="0045126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е</w:t>
            </w:r>
            <w:r w:rsidR="00670649" w:rsidRPr="00A36A44">
              <w:rPr>
                <w:rFonts w:ascii="Times New Roman" w:hAnsi="Times New Roman" w:cs="Times New Roman"/>
                <w:sz w:val="26"/>
                <w:szCs w:val="24"/>
              </w:rPr>
              <w:t>жеквартально</w:t>
            </w:r>
          </w:p>
        </w:tc>
        <w:tc>
          <w:tcPr>
            <w:tcW w:w="4029" w:type="dxa"/>
          </w:tcPr>
          <w:p w:rsidR="00683594" w:rsidRPr="00A36A44" w:rsidRDefault="00CF38B3" w:rsidP="00C66D3D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с</w:t>
            </w:r>
            <w:r w:rsidR="00670649" w:rsidRPr="00A36A44">
              <w:rPr>
                <w:rFonts w:ascii="Times New Roman" w:hAnsi="Times New Roman" w:cs="Times New Roman"/>
                <w:sz w:val="26"/>
                <w:szCs w:val="24"/>
              </w:rPr>
              <w:t>воевременное принятие мер по взысканию просроченной дебиторской задолженности и сокращению просроченной дебиторской задолженности</w:t>
            </w:r>
          </w:p>
        </w:tc>
      </w:tr>
      <w:tr w:rsidR="00683594" w:rsidRPr="00A36A44" w:rsidTr="00BE46BB">
        <w:trPr>
          <w:trHeight w:val="331"/>
          <w:jc w:val="center"/>
        </w:trPr>
        <w:tc>
          <w:tcPr>
            <w:tcW w:w="971" w:type="dxa"/>
          </w:tcPr>
          <w:p w:rsidR="00683594" w:rsidRPr="00A36A44" w:rsidRDefault="0010117C" w:rsidP="0019443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3.2</w:t>
            </w:r>
          </w:p>
        </w:tc>
        <w:tc>
          <w:tcPr>
            <w:tcW w:w="4748" w:type="dxa"/>
          </w:tcPr>
          <w:p w:rsidR="00683594" w:rsidRPr="00A36A44" w:rsidRDefault="00670649" w:rsidP="008F549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 xml:space="preserve">Направление должникам претензий (требований) о необходимости внесения платежей в случае образования просроченной дебиторской задолженности </w:t>
            </w:r>
          </w:p>
        </w:tc>
        <w:tc>
          <w:tcPr>
            <w:tcW w:w="2526" w:type="dxa"/>
          </w:tcPr>
          <w:p w:rsidR="00683594" w:rsidRPr="00A36A44" w:rsidRDefault="00670649" w:rsidP="0019443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Главные администраторы (администраторы) доходов бюджета Крапивинского муниципального округа</w:t>
            </w:r>
          </w:p>
        </w:tc>
        <w:tc>
          <w:tcPr>
            <w:tcW w:w="2959" w:type="dxa"/>
          </w:tcPr>
          <w:p w:rsidR="00683594" w:rsidRPr="00A36A44" w:rsidRDefault="00967822" w:rsidP="0019443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в</w:t>
            </w:r>
            <w:r w:rsidR="00050CC7">
              <w:rPr>
                <w:rFonts w:ascii="Times New Roman" w:hAnsi="Times New Roman" w:cs="Times New Roman"/>
                <w:sz w:val="26"/>
                <w:szCs w:val="24"/>
              </w:rPr>
              <w:t xml:space="preserve"> постоянном режиме</w:t>
            </w:r>
            <w:r w:rsidR="00670649" w:rsidRPr="00A36A44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</w:p>
        </w:tc>
        <w:tc>
          <w:tcPr>
            <w:tcW w:w="4029" w:type="dxa"/>
          </w:tcPr>
          <w:p w:rsidR="00683594" w:rsidRPr="00A36A44" w:rsidRDefault="00CF38B3" w:rsidP="00C66D3D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с</w:t>
            </w:r>
            <w:r w:rsidR="00670649" w:rsidRPr="00A36A44">
              <w:rPr>
                <w:rFonts w:ascii="Times New Roman" w:hAnsi="Times New Roman" w:cs="Times New Roman"/>
                <w:sz w:val="26"/>
                <w:szCs w:val="24"/>
              </w:rPr>
              <w:t>воевременное принятие мер по взысканию просроченной дебиторской задолженности и сокращению просроченной дебиторской задолженности</w:t>
            </w:r>
          </w:p>
        </w:tc>
      </w:tr>
      <w:tr w:rsidR="00683594" w:rsidRPr="00A36A44" w:rsidTr="00BE46BB">
        <w:trPr>
          <w:trHeight w:val="331"/>
          <w:jc w:val="center"/>
        </w:trPr>
        <w:tc>
          <w:tcPr>
            <w:tcW w:w="971" w:type="dxa"/>
          </w:tcPr>
          <w:p w:rsidR="00683594" w:rsidRPr="00A36A44" w:rsidRDefault="0010117C" w:rsidP="0019443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3.3</w:t>
            </w:r>
          </w:p>
        </w:tc>
        <w:tc>
          <w:tcPr>
            <w:tcW w:w="4748" w:type="dxa"/>
          </w:tcPr>
          <w:p w:rsidR="00683594" w:rsidRPr="00A36A44" w:rsidRDefault="00D423C8" w:rsidP="0019443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Своевременность и полнота принятия главными администраторами (администраторами) мер по направлению контрагентами требований (претензий)</w:t>
            </w:r>
          </w:p>
        </w:tc>
        <w:tc>
          <w:tcPr>
            <w:tcW w:w="2526" w:type="dxa"/>
          </w:tcPr>
          <w:p w:rsidR="00683594" w:rsidRPr="00A36A44" w:rsidRDefault="00D423C8" w:rsidP="0019443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 xml:space="preserve">Главные администраторы (администраторы) доходов бюджета Крапивинского муниципального </w:t>
            </w:r>
            <w:r w:rsidRPr="00A36A44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округа</w:t>
            </w:r>
          </w:p>
        </w:tc>
        <w:tc>
          <w:tcPr>
            <w:tcW w:w="2959" w:type="dxa"/>
          </w:tcPr>
          <w:p w:rsidR="00683594" w:rsidRPr="00A36A44" w:rsidRDefault="00B8760E" w:rsidP="0045126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в постоянном режиме</w:t>
            </w:r>
          </w:p>
        </w:tc>
        <w:tc>
          <w:tcPr>
            <w:tcW w:w="4029" w:type="dxa"/>
          </w:tcPr>
          <w:p w:rsidR="00683594" w:rsidRPr="00A36A44" w:rsidRDefault="00CF38B3" w:rsidP="00C66D3D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п</w:t>
            </w:r>
            <w:r w:rsidR="00D423C8" w:rsidRPr="00A36A44">
              <w:rPr>
                <w:rFonts w:ascii="Times New Roman" w:hAnsi="Times New Roman" w:cs="Times New Roman"/>
                <w:sz w:val="26"/>
                <w:szCs w:val="24"/>
              </w:rPr>
              <w:t>огашение образовавшейся задолженности в досудебном порядке</w:t>
            </w:r>
          </w:p>
        </w:tc>
      </w:tr>
      <w:tr w:rsidR="00D423C8" w:rsidRPr="00A36A44" w:rsidTr="00BE46BB">
        <w:trPr>
          <w:trHeight w:val="331"/>
          <w:jc w:val="center"/>
        </w:trPr>
        <w:tc>
          <w:tcPr>
            <w:tcW w:w="971" w:type="dxa"/>
          </w:tcPr>
          <w:p w:rsidR="00D423C8" w:rsidRPr="00A36A44" w:rsidRDefault="0010117C" w:rsidP="0019443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3.4</w:t>
            </w:r>
          </w:p>
        </w:tc>
        <w:tc>
          <w:tcPr>
            <w:tcW w:w="4748" w:type="dxa"/>
          </w:tcPr>
          <w:p w:rsidR="00D423C8" w:rsidRPr="00A36A44" w:rsidRDefault="00D423C8" w:rsidP="0019443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Контроль поступления платежей по претензиям</w:t>
            </w:r>
          </w:p>
        </w:tc>
        <w:tc>
          <w:tcPr>
            <w:tcW w:w="2526" w:type="dxa"/>
          </w:tcPr>
          <w:p w:rsidR="00D423C8" w:rsidRPr="00A36A44" w:rsidRDefault="00D423C8" w:rsidP="0019443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Главные администраторы (администраторы) доходов бюджета Крапивинского муниципального округа</w:t>
            </w:r>
          </w:p>
        </w:tc>
        <w:tc>
          <w:tcPr>
            <w:tcW w:w="2959" w:type="dxa"/>
          </w:tcPr>
          <w:p w:rsidR="00D423C8" w:rsidRPr="00A36A44" w:rsidRDefault="00B8760E" w:rsidP="00451261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в постоянном режиме</w:t>
            </w:r>
          </w:p>
        </w:tc>
        <w:tc>
          <w:tcPr>
            <w:tcW w:w="4029" w:type="dxa"/>
          </w:tcPr>
          <w:p w:rsidR="00D423C8" w:rsidRPr="00A36A44" w:rsidRDefault="00CF38B3" w:rsidP="00C66D3D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с</w:t>
            </w:r>
            <w:r w:rsidR="00D423C8" w:rsidRPr="00A36A44">
              <w:rPr>
                <w:rFonts w:ascii="Times New Roman" w:hAnsi="Times New Roman" w:cs="Times New Roman"/>
                <w:sz w:val="26"/>
                <w:szCs w:val="24"/>
              </w:rPr>
              <w:t xml:space="preserve">окращение просроченной дебиторской задолженности </w:t>
            </w:r>
          </w:p>
        </w:tc>
      </w:tr>
      <w:tr w:rsidR="00D423C8" w:rsidRPr="00A36A44" w:rsidTr="00BE46BB">
        <w:trPr>
          <w:trHeight w:val="331"/>
          <w:jc w:val="center"/>
        </w:trPr>
        <w:tc>
          <w:tcPr>
            <w:tcW w:w="971" w:type="dxa"/>
          </w:tcPr>
          <w:p w:rsidR="00D423C8" w:rsidRPr="00B8760E" w:rsidRDefault="0011705E" w:rsidP="0019443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B8760E">
              <w:rPr>
                <w:rFonts w:ascii="Times New Roman" w:hAnsi="Times New Roman" w:cs="Times New Roman"/>
                <w:sz w:val="26"/>
                <w:szCs w:val="24"/>
              </w:rPr>
              <w:t>3.5</w:t>
            </w:r>
          </w:p>
        </w:tc>
        <w:tc>
          <w:tcPr>
            <w:tcW w:w="4748" w:type="dxa"/>
          </w:tcPr>
          <w:p w:rsidR="00D423C8" w:rsidRPr="00B8760E" w:rsidRDefault="00D423C8" w:rsidP="0019443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B8760E">
              <w:rPr>
                <w:rFonts w:ascii="Times New Roman" w:hAnsi="Times New Roman" w:cs="Times New Roman"/>
                <w:sz w:val="26"/>
                <w:szCs w:val="24"/>
              </w:rPr>
              <w:t>Представление в структурное подразделение</w:t>
            </w:r>
            <w:r w:rsidR="001E18F6" w:rsidRPr="00B8760E">
              <w:rPr>
                <w:rFonts w:ascii="Times New Roman" w:hAnsi="Times New Roman" w:cs="Times New Roman"/>
                <w:sz w:val="26"/>
                <w:szCs w:val="24"/>
              </w:rPr>
              <w:t xml:space="preserve">, наделенной полномочиями по ведению исковой работы, сведений о просроченной дебиторской  задолженности, в отношении которой по результатам претензионной работы оплаты не поступила, с указанием дат и номеров, направленных требований (претензий)   </w:t>
            </w:r>
          </w:p>
        </w:tc>
        <w:tc>
          <w:tcPr>
            <w:tcW w:w="2526" w:type="dxa"/>
          </w:tcPr>
          <w:p w:rsidR="00D423C8" w:rsidRPr="00B8760E" w:rsidRDefault="00D423C8" w:rsidP="0019443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B8760E">
              <w:rPr>
                <w:rFonts w:ascii="Times New Roman" w:hAnsi="Times New Roman" w:cs="Times New Roman"/>
                <w:sz w:val="26"/>
                <w:szCs w:val="24"/>
              </w:rPr>
              <w:t>Главные администраторы (администраторы) доходов бюджета Крапивинского муниципального округа</w:t>
            </w:r>
          </w:p>
        </w:tc>
        <w:tc>
          <w:tcPr>
            <w:tcW w:w="2959" w:type="dxa"/>
          </w:tcPr>
          <w:p w:rsidR="00D423C8" w:rsidRPr="00B8760E" w:rsidRDefault="00CF38B3" w:rsidP="0019443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B8760E">
              <w:rPr>
                <w:rFonts w:ascii="Times New Roman" w:hAnsi="Times New Roman" w:cs="Times New Roman"/>
                <w:sz w:val="26"/>
                <w:szCs w:val="24"/>
              </w:rPr>
              <w:t>в</w:t>
            </w:r>
            <w:r w:rsidR="00D423C8" w:rsidRPr="00B8760E">
              <w:rPr>
                <w:rFonts w:ascii="Times New Roman" w:hAnsi="Times New Roman" w:cs="Times New Roman"/>
                <w:sz w:val="26"/>
                <w:szCs w:val="24"/>
              </w:rPr>
              <w:t xml:space="preserve"> сроки, установленные Регламентом реализации полномочий администратора доходов по взысканию дебиторской задолженности по платежам в бюджет, пеням и штрафам по ним</w:t>
            </w:r>
          </w:p>
        </w:tc>
        <w:tc>
          <w:tcPr>
            <w:tcW w:w="4029" w:type="dxa"/>
          </w:tcPr>
          <w:p w:rsidR="00D423C8" w:rsidRPr="00B8760E" w:rsidRDefault="00CF38B3" w:rsidP="00C66D3D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B8760E">
              <w:rPr>
                <w:rFonts w:ascii="Times New Roman" w:hAnsi="Times New Roman" w:cs="Times New Roman"/>
                <w:sz w:val="26"/>
                <w:szCs w:val="24"/>
              </w:rPr>
              <w:t>с</w:t>
            </w:r>
            <w:r w:rsidR="00D423C8" w:rsidRPr="00B8760E">
              <w:rPr>
                <w:rFonts w:ascii="Times New Roman" w:hAnsi="Times New Roman" w:cs="Times New Roman"/>
                <w:sz w:val="26"/>
                <w:szCs w:val="24"/>
              </w:rPr>
              <w:t xml:space="preserve">воевременной принятие мер по взысканию просроченной дебиторской задолженности </w:t>
            </w:r>
          </w:p>
        </w:tc>
      </w:tr>
      <w:tr w:rsidR="001E18F6" w:rsidRPr="00A36A44" w:rsidTr="00BE46BB">
        <w:trPr>
          <w:trHeight w:val="331"/>
          <w:jc w:val="center"/>
        </w:trPr>
        <w:tc>
          <w:tcPr>
            <w:tcW w:w="15233" w:type="dxa"/>
            <w:gridSpan w:val="5"/>
          </w:tcPr>
          <w:p w:rsidR="001E18F6" w:rsidRPr="00A36A44" w:rsidRDefault="001E18F6" w:rsidP="001E18F6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4. Мероприятия, направленные на принудительной взыскание просроченной дебиторской задолженности</w:t>
            </w:r>
          </w:p>
        </w:tc>
      </w:tr>
      <w:tr w:rsidR="00D423C8" w:rsidRPr="00A36A44" w:rsidTr="00BE46BB">
        <w:trPr>
          <w:trHeight w:val="331"/>
          <w:jc w:val="center"/>
        </w:trPr>
        <w:tc>
          <w:tcPr>
            <w:tcW w:w="971" w:type="dxa"/>
          </w:tcPr>
          <w:p w:rsidR="00D423C8" w:rsidRPr="00A36A44" w:rsidRDefault="00E900F9" w:rsidP="0019443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4.1</w:t>
            </w:r>
          </w:p>
        </w:tc>
        <w:tc>
          <w:tcPr>
            <w:tcW w:w="4748" w:type="dxa"/>
          </w:tcPr>
          <w:p w:rsidR="001E18F6" w:rsidRPr="00A36A44" w:rsidRDefault="001E18F6" w:rsidP="0019443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Направление исковых заявлений о взыскании просроченной дебиторской задолженности.</w:t>
            </w:r>
          </w:p>
          <w:p w:rsidR="001E18F6" w:rsidRPr="00A36A44" w:rsidRDefault="001E18F6" w:rsidP="002B52C3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2526" w:type="dxa"/>
          </w:tcPr>
          <w:p w:rsidR="00D423C8" w:rsidRPr="00A36A44" w:rsidRDefault="001E18F6" w:rsidP="0019443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Главные администраторы (администраторы) доходов бюджета Крапивинского муниципального округа</w:t>
            </w:r>
          </w:p>
        </w:tc>
        <w:tc>
          <w:tcPr>
            <w:tcW w:w="2959" w:type="dxa"/>
          </w:tcPr>
          <w:p w:rsidR="00D423C8" w:rsidRPr="00A36A44" w:rsidRDefault="00CF38B3" w:rsidP="0019443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н</w:t>
            </w:r>
            <w:r w:rsidR="001E18F6" w:rsidRPr="00A36A44">
              <w:rPr>
                <w:rFonts w:ascii="Times New Roman" w:hAnsi="Times New Roman" w:cs="Times New Roman"/>
                <w:sz w:val="26"/>
                <w:szCs w:val="24"/>
              </w:rPr>
              <w:t>е позднее 60 календарных дней с момента неисполнения контрагентами срок</w:t>
            </w:r>
            <w:r w:rsidR="00E61FDD">
              <w:rPr>
                <w:rFonts w:ascii="Times New Roman" w:hAnsi="Times New Roman" w:cs="Times New Roman"/>
                <w:sz w:val="26"/>
                <w:szCs w:val="24"/>
              </w:rPr>
              <w:t>а</w:t>
            </w:r>
            <w:r w:rsidR="001E18F6" w:rsidRPr="00A36A44">
              <w:rPr>
                <w:rFonts w:ascii="Times New Roman" w:hAnsi="Times New Roman" w:cs="Times New Roman"/>
                <w:sz w:val="26"/>
                <w:szCs w:val="24"/>
              </w:rPr>
              <w:t>, установленного претензи</w:t>
            </w:r>
            <w:r w:rsidR="00E61FDD">
              <w:rPr>
                <w:rFonts w:ascii="Times New Roman" w:hAnsi="Times New Roman" w:cs="Times New Roman"/>
                <w:sz w:val="26"/>
                <w:szCs w:val="24"/>
              </w:rPr>
              <w:t>е</w:t>
            </w:r>
            <w:r w:rsidR="001E18F6" w:rsidRPr="00A36A44">
              <w:rPr>
                <w:rFonts w:ascii="Times New Roman" w:hAnsi="Times New Roman" w:cs="Times New Roman"/>
                <w:sz w:val="26"/>
                <w:szCs w:val="24"/>
              </w:rPr>
              <w:t>й (требованием) для погашения задолженности образования просроченной дебиторской задолженности</w:t>
            </w:r>
          </w:p>
        </w:tc>
        <w:tc>
          <w:tcPr>
            <w:tcW w:w="4029" w:type="dxa"/>
          </w:tcPr>
          <w:p w:rsidR="00D423C8" w:rsidRPr="00A36A44" w:rsidRDefault="00CF38B3" w:rsidP="00C66D3D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proofErr w:type="gramStart"/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п</w:t>
            </w:r>
            <w:r w:rsidR="001E18F6" w:rsidRPr="00A36A44">
              <w:rPr>
                <w:rFonts w:ascii="Times New Roman" w:hAnsi="Times New Roman" w:cs="Times New Roman"/>
                <w:sz w:val="26"/>
                <w:szCs w:val="24"/>
              </w:rPr>
              <w:t>редотвращение</w:t>
            </w:r>
            <w:proofErr w:type="gramEnd"/>
            <w:r w:rsidR="001E18F6" w:rsidRPr="00A36A44">
              <w:rPr>
                <w:rFonts w:ascii="Times New Roman" w:hAnsi="Times New Roman" w:cs="Times New Roman"/>
                <w:sz w:val="26"/>
                <w:szCs w:val="24"/>
              </w:rPr>
              <w:t xml:space="preserve"> формирование сумм просроченной дебиторской задолженности, имеющий признаки безнадежной к взысканию своевременное осуществление исковых мероприятий, направленных на взыскание денежных средств</w:t>
            </w:r>
          </w:p>
        </w:tc>
      </w:tr>
      <w:tr w:rsidR="00D93B82" w:rsidRPr="00A36A44" w:rsidTr="00BE46BB">
        <w:trPr>
          <w:trHeight w:val="331"/>
          <w:jc w:val="center"/>
        </w:trPr>
        <w:tc>
          <w:tcPr>
            <w:tcW w:w="971" w:type="dxa"/>
          </w:tcPr>
          <w:p w:rsidR="00D93B82" w:rsidRPr="00A36A44" w:rsidRDefault="00E900F9" w:rsidP="0019443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4.2</w:t>
            </w:r>
          </w:p>
        </w:tc>
        <w:tc>
          <w:tcPr>
            <w:tcW w:w="4748" w:type="dxa"/>
          </w:tcPr>
          <w:p w:rsidR="00D93B82" w:rsidRPr="00A36A44" w:rsidRDefault="00D93B82" w:rsidP="0019443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 xml:space="preserve">Осуществление </w:t>
            </w:r>
            <w:r w:rsidR="009804C1" w:rsidRPr="00A36A44">
              <w:rPr>
                <w:rFonts w:ascii="Times New Roman" w:hAnsi="Times New Roman" w:cs="Times New Roman"/>
                <w:sz w:val="26"/>
                <w:szCs w:val="24"/>
              </w:rPr>
              <w:t xml:space="preserve">контроля за своевременным </w:t>
            </w: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направлениям исковых</w:t>
            </w:r>
            <w:r w:rsidR="009804C1" w:rsidRPr="00A36A44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 xml:space="preserve">заявлений </w:t>
            </w:r>
            <w:r w:rsidR="009B245B" w:rsidRPr="00A36A44">
              <w:rPr>
                <w:rFonts w:ascii="Times New Roman" w:hAnsi="Times New Roman" w:cs="Times New Roman"/>
                <w:sz w:val="26"/>
                <w:szCs w:val="24"/>
              </w:rPr>
              <w:t>о взыскании просроченной</w:t>
            </w:r>
            <w:r w:rsidR="009804C1" w:rsidRPr="00A36A44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9804C1" w:rsidRPr="00A36A44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 xml:space="preserve">дебиторской </w:t>
            </w:r>
            <w:r w:rsidR="009B245B" w:rsidRPr="00A36A44">
              <w:rPr>
                <w:rFonts w:ascii="Times New Roman" w:hAnsi="Times New Roman" w:cs="Times New Roman"/>
                <w:sz w:val="26"/>
                <w:szCs w:val="24"/>
              </w:rPr>
              <w:t xml:space="preserve"> задолженности </w:t>
            </w:r>
            <w:r w:rsidR="009804C1" w:rsidRPr="00A36A44">
              <w:rPr>
                <w:rFonts w:ascii="Times New Roman" w:hAnsi="Times New Roman" w:cs="Times New Roman"/>
                <w:sz w:val="26"/>
                <w:szCs w:val="24"/>
              </w:rPr>
              <w:t>в суды, получением судебных решений и исполнительных листов</w:t>
            </w:r>
          </w:p>
        </w:tc>
        <w:tc>
          <w:tcPr>
            <w:tcW w:w="2526" w:type="dxa"/>
          </w:tcPr>
          <w:p w:rsidR="00D93B82" w:rsidRPr="00A36A44" w:rsidRDefault="00D93B82" w:rsidP="0019443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 xml:space="preserve">Главные администраторы (администраторы) </w:t>
            </w:r>
            <w:r w:rsidRPr="00A36A44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доходов бюджета Крапивинского муниципального округа</w:t>
            </w:r>
          </w:p>
        </w:tc>
        <w:tc>
          <w:tcPr>
            <w:tcW w:w="2959" w:type="dxa"/>
          </w:tcPr>
          <w:p w:rsidR="00D93B82" w:rsidRPr="00A36A44" w:rsidRDefault="00CF38B3" w:rsidP="0019443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в</w:t>
            </w:r>
            <w:r w:rsidR="00D93B82" w:rsidRPr="00A36A44">
              <w:rPr>
                <w:rFonts w:ascii="Times New Roman" w:hAnsi="Times New Roman" w:cs="Times New Roman"/>
                <w:sz w:val="26"/>
                <w:szCs w:val="24"/>
              </w:rPr>
              <w:t xml:space="preserve"> постоянном режиме, с момента передачи в структурное </w:t>
            </w:r>
            <w:r w:rsidR="00D93B82" w:rsidRPr="00A36A44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 xml:space="preserve">подразделение, наделенное полномочиями по ведению исковой работы, сведений о просроченной дебиторской  задолженности, в отношении которой по результатам претензионной работы оплата не поступила до момента направления до момента подачи искового заявления в суд   </w:t>
            </w:r>
          </w:p>
        </w:tc>
        <w:tc>
          <w:tcPr>
            <w:tcW w:w="4029" w:type="dxa"/>
          </w:tcPr>
          <w:p w:rsidR="00D93B82" w:rsidRPr="00A36A44" w:rsidRDefault="00CF38B3" w:rsidP="00C66D3D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с</w:t>
            </w:r>
            <w:r w:rsidR="00D93B82" w:rsidRPr="00A36A44">
              <w:rPr>
                <w:rFonts w:ascii="Times New Roman" w:hAnsi="Times New Roman" w:cs="Times New Roman"/>
                <w:sz w:val="26"/>
                <w:szCs w:val="24"/>
              </w:rPr>
              <w:t xml:space="preserve">воевременное осуществление исковых мероприятий, направленных на взыскание </w:t>
            </w:r>
            <w:r w:rsidR="00D93B82" w:rsidRPr="00A36A44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денежных средств</w:t>
            </w:r>
          </w:p>
        </w:tc>
      </w:tr>
      <w:tr w:rsidR="00D93B82" w:rsidRPr="00A36A44" w:rsidTr="00BE46BB">
        <w:trPr>
          <w:trHeight w:val="331"/>
          <w:jc w:val="center"/>
        </w:trPr>
        <w:tc>
          <w:tcPr>
            <w:tcW w:w="971" w:type="dxa"/>
          </w:tcPr>
          <w:p w:rsidR="00D93B82" w:rsidRPr="00A36A44" w:rsidRDefault="00E900F9" w:rsidP="0019443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4.3</w:t>
            </w:r>
          </w:p>
        </w:tc>
        <w:tc>
          <w:tcPr>
            <w:tcW w:w="4748" w:type="dxa"/>
          </w:tcPr>
          <w:p w:rsidR="00D93B82" w:rsidRPr="00A36A44" w:rsidRDefault="009804C1" w:rsidP="0019443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 xml:space="preserve">Обеспечение принятия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  </w:t>
            </w:r>
          </w:p>
        </w:tc>
        <w:tc>
          <w:tcPr>
            <w:tcW w:w="2526" w:type="dxa"/>
          </w:tcPr>
          <w:p w:rsidR="00D93B82" w:rsidRPr="00A36A44" w:rsidRDefault="009804C1" w:rsidP="0019443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Главные администраторы (администраторы) доходов бюджета Крапивинского муниципального округа</w:t>
            </w:r>
          </w:p>
        </w:tc>
        <w:tc>
          <w:tcPr>
            <w:tcW w:w="2959" w:type="dxa"/>
          </w:tcPr>
          <w:p w:rsidR="00D93B82" w:rsidRPr="00A36A44" w:rsidRDefault="00CF38B3" w:rsidP="00396195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в</w:t>
            </w:r>
            <w:r w:rsidR="009804C1" w:rsidRPr="00A36A44">
              <w:rPr>
                <w:rFonts w:ascii="Times New Roman" w:hAnsi="Times New Roman" w:cs="Times New Roman"/>
                <w:sz w:val="26"/>
                <w:szCs w:val="24"/>
              </w:rPr>
              <w:t xml:space="preserve"> течени</w:t>
            </w:r>
            <w:r w:rsidR="00396195">
              <w:rPr>
                <w:rFonts w:ascii="Times New Roman" w:hAnsi="Times New Roman" w:cs="Times New Roman"/>
                <w:sz w:val="26"/>
                <w:szCs w:val="24"/>
              </w:rPr>
              <w:t>е</w:t>
            </w:r>
            <w:r w:rsidR="009804C1" w:rsidRPr="00A36A44">
              <w:rPr>
                <w:rFonts w:ascii="Times New Roman" w:hAnsi="Times New Roman" w:cs="Times New Roman"/>
                <w:sz w:val="26"/>
                <w:szCs w:val="24"/>
              </w:rPr>
              <w:t xml:space="preserve"> 10 рабочих дней с момента возникновения такого основания</w:t>
            </w:r>
          </w:p>
        </w:tc>
        <w:tc>
          <w:tcPr>
            <w:tcW w:w="4029" w:type="dxa"/>
          </w:tcPr>
          <w:p w:rsidR="00D93B82" w:rsidRPr="00A36A44" w:rsidRDefault="00CF38B3" w:rsidP="00C66D3D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с</w:t>
            </w:r>
            <w:r w:rsidR="009804C1" w:rsidRPr="00A36A44">
              <w:rPr>
                <w:rFonts w:ascii="Times New Roman" w:hAnsi="Times New Roman" w:cs="Times New Roman"/>
                <w:sz w:val="26"/>
                <w:szCs w:val="24"/>
              </w:rPr>
              <w:t>воевременно обжалование судебных актов и взыскания денежных средств</w:t>
            </w:r>
          </w:p>
        </w:tc>
      </w:tr>
      <w:tr w:rsidR="00D93B82" w:rsidRPr="00A36A44" w:rsidTr="00BE46BB">
        <w:trPr>
          <w:trHeight w:val="331"/>
          <w:jc w:val="center"/>
        </w:trPr>
        <w:tc>
          <w:tcPr>
            <w:tcW w:w="971" w:type="dxa"/>
          </w:tcPr>
          <w:p w:rsidR="00D93B82" w:rsidRPr="00A36A44" w:rsidRDefault="00E900F9" w:rsidP="0019443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4.4</w:t>
            </w:r>
          </w:p>
        </w:tc>
        <w:tc>
          <w:tcPr>
            <w:tcW w:w="4748" w:type="dxa"/>
          </w:tcPr>
          <w:p w:rsidR="00D93B82" w:rsidRPr="00A36A44" w:rsidRDefault="009804C1" w:rsidP="00EB6073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 xml:space="preserve">Направления исполнительных документов в службу судебных приставов. </w:t>
            </w:r>
          </w:p>
        </w:tc>
        <w:tc>
          <w:tcPr>
            <w:tcW w:w="2526" w:type="dxa"/>
          </w:tcPr>
          <w:p w:rsidR="00D93B82" w:rsidRPr="00A36A44" w:rsidRDefault="009804C1" w:rsidP="0019443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Главные администраторы (администраторы) доходов бюджета Крапивинского муниципального округа</w:t>
            </w:r>
          </w:p>
        </w:tc>
        <w:tc>
          <w:tcPr>
            <w:tcW w:w="2959" w:type="dxa"/>
          </w:tcPr>
          <w:p w:rsidR="00D93B82" w:rsidRPr="00A36A44" w:rsidRDefault="00CF38B3" w:rsidP="0019443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н</w:t>
            </w:r>
            <w:r w:rsidR="009804C1" w:rsidRPr="00A36A44">
              <w:rPr>
                <w:rFonts w:ascii="Times New Roman" w:hAnsi="Times New Roman" w:cs="Times New Roman"/>
                <w:sz w:val="26"/>
                <w:szCs w:val="24"/>
              </w:rPr>
              <w:t>е позднее 30 календарных дней с момента получения исполнительного документа</w:t>
            </w:r>
          </w:p>
        </w:tc>
        <w:tc>
          <w:tcPr>
            <w:tcW w:w="4029" w:type="dxa"/>
          </w:tcPr>
          <w:p w:rsidR="00D93B82" w:rsidRPr="00A36A44" w:rsidRDefault="00CF38B3" w:rsidP="00C66D3D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A36A44">
              <w:rPr>
                <w:rFonts w:ascii="Times New Roman" w:hAnsi="Times New Roman" w:cs="Times New Roman"/>
                <w:sz w:val="26"/>
                <w:szCs w:val="24"/>
              </w:rPr>
              <w:t>п</w:t>
            </w:r>
            <w:r w:rsidR="009804C1" w:rsidRPr="00A36A44">
              <w:rPr>
                <w:rFonts w:ascii="Times New Roman" w:hAnsi="Times New Roman" w:cs="Times New Roman"/>
                <w:sz w:val="26"/>
                <w:szCs w:val="24"/>
              </w:rPr>
              <w:t xml:space="preserve">ринудительное исполнение судебных актов о взыскании просроченной дебиторской задолженности </w:t>
            </w:r>
          </w:p>
        </w:tc>
      </w:tr>
      <w:tr w:rsidR="00D93B82" w:rsidRPr="00A36A44" w:rsidTr="00BE46BB">
        <w:trPr>
          <w:trHeight w:val="331"/>
          <w:jc w:val="center"/>
        </w:trPr>
        <w:tc>
          <w:tcPr>
            <w:tcW w:w="971" w:type="dxa"/>
          </w:tcPr>
          <w:p w:rsidR="00D93B82" w:rsidRPr="00CA77EF" w:rsidRDefault="00E900F9" w:rsidP="0019443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CA77EF">
              <w:rPr>
                <w:rFonts w:ascii="Times New Roman" w:hAnsi="Times New Roman" w:cs="Times New Roman"/>
                <w:sz w:val="26"/>
                <w:szCs w:val="24"/>
              </w:rPr>
              <w:t>4.5</w:t>
            </w:r>
          </w:p>
        </w:tc>
        <w:tc>
          <w:tcPr>
            <w:tcW w:w="4748" w:type="dxa"/>
          </w:tcPr>
          <w:p w:rsidR="00D93B82" w:rsidRPr="00CA77EF" w:rsidRDefault="002F1F92" w:rsidP="0019443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CA77EF">
              <w:rPr>
                <w:rFonts w:ascii="Times New Roman" w:hAnsi="Times New Roman" w:cs="Times New Roman"/>
                <w:sz w:val="26"/>
                <w:szCs w:val="24"/>
              </w:rPr>
              <w:t xml:space="preserve">Мониторинг состояния исполнительного производства на предмет наличия постановления о возбуждении исполнительного производства в Банке данных </w:t>
            </w:r>
            <w:r w:rsidRPr="00CA77EF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 xml:space="preserve">исполнительных производств на сайте Федеральной службы судебных приставов России  </w:t>
            </w:r>
          </w:p>
        </w:tc>
        <w:tc>
          <w:tcPr>
            <w:tcW w:w="2526" w:type="dxa"/>
          </w:tcPr>
          <w:p w:rsidR="00D93B82" w:rsidRPr="00CA77EF" w:rsidRDefault="002F1F92" w:rsidP="0019443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CA77EF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 xml:space="preserve">Главные администраторы (администраторы) доходов бюджета Крапивинского </w:t>
            </w:r>
            <w:r w:rsidRPr="00CA77EF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муниципального округа</w:t>
            </w:r>
          </w:p>
        </w:tc>
        <w:tc>
          <w:tcPr>
            <w:tcW w:w="2959" w:type="dxa"/>
          </w:tcPr>
          <w:p w:rsidR="00D93B82" w:rsidRPr="00CA77EF" w:rsidRDefault="00CF38B3" w:rsidP="0019443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CA77EF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в</w:t>
            </w:r>
            <w:r w:rsidR="002F1F92" w:rsidRPr="00CA77EF">
              <w:rPr>
                <w:rFonts w:ascii="Times New Roman" w:hAnsi="Times New Roman" w:cs="Times New Roman"/>
                <w:sz w:val="26"/>
                <w:szCs w:val="24"/>
              </w:rPr>
              <w:t xml:space="preserve"> постоянном режиме </w:t>
            </w:r>
          </w:p>
        </w:tc>
        <w:tc>
          <w:tcPr>
            <w:tcW w:w="4029" w:type="dxa"/>
          </w:tcPr>
          <w:p w:rsidR="00D93B82" w:rsidRPr="00CA77EF" w:rsidRDefault="00CF38B3" w:rsidP="00C66D3D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CA77EF">
              <w:rPr>
                <w:rFonts w:ascii="Times New Roman" w:hAnsi="Times New Roman" w:cs="Times New Roman"/>
                <w:sz w:val="26"/>
                <w:szCs w:val="24"/>
              </w:rPr>
              <w:t>о</w:t>
            </w:r>
            <w:r w:rsidR="002F1F92" w:rsidRPr="00CA77EF">
              <w:rPr>
                <w:rFonts w:ascii="Times New Roman" w:hAnsi="Times New Roman" w:cs="Times New Roman"/>
                <w:sz w:val="26"/>
                <w:szCs w:val="24"/>
              </w:rPr>
              <w:t>беспечение своевременного взыскания денежных средств</w:t>
            </w:r>
          </w:p>
        </w:tc>
      </w:tr>
      <w:tr w:rsidR="002F1F92" w:rsidRPr="00A36A44" w:rsidTr="00BE46BB">
        <w:trPr>
          <w:trHeight w:val="331"/>
          <w:jc w:val="center"/>
        </w:trPr>
        <w:tc>
          <w:tcPr>
            <w:tcW w:w="971" w:type="dxa"/>
          </w:tcPr>
          <w:p w:rsidR="002F1F92" w:rsidRPr="00CA77EF" w:rsidRDefault="00E900F9" w:rsidP="0019443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CA77EF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4.6</w:t>
            </w:r>
          </w:p>
        </w:tc>
        <w:tc>
          <w:tcPr>
            <w:tcW w:w="4748" w:type="dxa"/>
          </w:tcPr>
          <w:p w:rsidR="002F1F92" w:rsidRPr="00CA77EF" w:rsidRDefault="002F1F92" w:rsidP="0019443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CA77EF">
              <w:rPr>
                <w:rFonts w:ascii="Times New Roman" w:hAnsi="Times New Roman" w:cs="Times New Roman"/>
                <w:sz w:val="26"/>
                <w:szCs w:val="24"/>
              </w:rPr>
              <w:t>Направление актов сверки  и реестров исполнительных документов  в территориальные органы Федеральной службы судебных приставов (далее – ФССП России).</w:t>
            </w:r>
          </w:p>
          <w:p w:rsidR="002F1F92" w:rsidRPr="00CA77EF" w:rsidRDefault="002F1F92" w:rsidP="00396195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2526" w:type="dxa"/>
          </w:tcPr>
          <w:p w:rsidR="002F1F92" w:rsidRPr="00CA77EF" w:rsidRDefault="0069044D" w:rsidP="0019443C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CA77EF">
              <w:rPr>
                <w:rFonts w:ascii="Times New Roman" w:hAnsi="Times New Roman" w:cs="Times New Roman"/>
                <w:sz w:val="26"/>
                <w:szCs w:val="24"/>
              </w:rPr>
              <w:t>Главные администраторы (администраторы) доходов бюджета Крапивинского муниципального округа</w:t>
            </w:r>
          </w:p>
        </w:tc>
        <w:tc>
          <w:tcPr>
            <w:tcW w:w="2959" w:type="dxa"/>
          </w:tcPr>
          <w:p w:rsidR="002F1F92" w:rsidRPr="00CA77EF" w:rsidRDefault="00CF38B3" w:rsidP="00B331B7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CA77EF">
              <w:rPr>
                <w:rFonts w:ascii="Times New Roman" w:hAnsi="Times New Roman" w:cs="Times New Roman"/>
                <w:sz w:val="26"/>
                <w:szCs w:val="24"/>
              </w:rPr>
              <w:t>е</w:t>
            </w:r>
            <w:r w:rsidR="002F1F92" w:rsidRPr="00CA77EF">
              <w:rPr>
                <w:rFonts w:ascii="Times New Roman" w:hAnsi="Times New Roman" w:cs="Times New Roman"/>
                <w:sz w:val="26"/>
                <w:szCs w:val="24"/>
              </w:rPr>
              <w:t>жеквартально, не позднее 1</w:t>
            </w:r>
            <w:r w:rsidR="00B331B7" w:rsidRPr="00CA77EF">
              <w:rPr>
                <w:rFonts w:ascii="Times New Roman" w:hAnsi="Times New Roman" w:cs="Times New Roman"/>
                <w:sz w:val="26"/>
                <w:szCs w:val="24"/>
              </w:rPr>
              <w:t>0</w:t>
            </w:r>
            <w:r w:rsidR="002F1F92" w:rsidRPr="00CA77EF">
              <w:rPr>
                <w:rFonts w:ascii="Times New Roman" w:hAnsi="Times New Roman" w:cs="Times New Roman"/>
                <w:sz w:val="26"/>
                <w:szCs w:val="24"/>
              </w:rPr>
              <w:t>-го числа месяца следующего за отчетным периодом</w:t>
            </w:r>
          </w:p>
        </w:tc>
        <w:tc>
          <w:tcPr>
            <w:tcW w:w="4029" w:type="dxa"/>
          </w:tcPr>
          <w:p w:rsidR="002F1F92" w:rsidRPr="00CA77EF" w:rsidRDefault="00CF38B3" w:rsidP="00C66D3D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6"/>
                <w:szCs w:val="24"/>
              </w:rPr>
            </w:pPr>
            <w:r w:rsidRPr="00CA77EF">
              <w:rPr>
                <w:rFonts w:ascii="Times New Roman" w:hAnsi="Times New Roman" w:cs="Times New Roman"/>
                <w:sz w:val="26"/>
                <w:szCs w:val="24"/>
              </w:rPr>
              <w:t>с</w:t>
            </w:r>
            <w:r w:rsidR="002F1F92" w:rsidRPr="00CA77EF">
              <w:rPr>
                <w:rFonts w:ascii="Times New Roman" w:hAnsi="Times New Roman" w:cs="Times New Roman"/>
                <w:sz w:val="26"/>
                <w:szCs w:val="24"/>
              </w:rPr>
              <w:t xml:space="preserve">воевременное исполнение судебных актов о взыскании просроченной дебиторской задолженности </w:t>
            </w:r>
          </w:p>
        </w:tc>
      </w:tr>
    </w:tbl>
    <w:p w:rsidR="00DB14A5" w:rsidRDefault="00DB14A5" w:rsidP="00616EA9">
      <w:pPr>
        <w:tabs>
          <w:tab w:val="left" w:pos="851"/>
          <w:tab w:val="left" w:pos="4860"/>
        </w:tabs>
        <w:rPr>
          <w:rFonts w:ascii="Times New Roman" w:hAnsi="Times New Roman" w:cs="Times New Roman"/>
          <w:sz w:val="26"/>
          <w:szCs w:val="24"/>
        </w:rPr>
      </w:pPr>
    </w:p>
    <w:p w:rsidR="007B7DF1" w:rsidRDefault="007B7DF1" w:rsidP="00616EA9">
      <w:pPr>
        <w:tabs>
          <w:tab w:val="left" w:pos="851"/>
          <w:tab w:val="left" w:pos="4860"/>
        </w:tabs>
        <w:rPr>
          <w:rFonts w:ascii="Times New Roman" w:hAnsi="Times New Roman" w:cs="Times New Roman"/>
          <w:sz w:val="26"/>
          <w:szCs w:val="24"/>
        </w:rPr>
      </w:pPr>
    </w:p>
    <w:p w:rsidR="007B7DF1" w:rsidRDefault="007B7DF1" w:rsidP="00616EA9">
      <w:pPr>
        <w:tabs>
          <w:tab w:val="left" w:pos="851"/>
          <w:tab w:val="left" w:pos="4860"/>
        </w:tabs>
        <w:rPr>
          <w:rFonts w:ascii="Times New Roman" w:hAnsi="Times New Roman" w:cs="Times New Roman"/>
          <w:sz w:val="26"/>
          <w:szCs w:val="24"/>
        </w:rPr>
      </w:pPr>
    </w:p>
    <w:p w:rsidR="00DB14A5" w:rsidRDefault="00DB14A5" w:rsidP="00616EA9">
      <w:pPr>
        <w:tabs>
          <w:tab w:val="left" w:pos="851"/>
          <w:tab w:val="left" w:pos="4860"/>
        </w:tabs>
        <w:rPr>
          <w:rFonts w:ascii="Times New Roman" w:hAnsi="Times New Roman" w:cs="Times New Roman"/>
          <w:sz w:val="26"/>
          <w:szCs w:val="24"/>
        </w:rPr>
      </w:pPr>
    </w:p>
    <w:p w:rsidR="00DB14A5" w:rsidRDefault="00DB14A5" w:rsidP="00616EA9">
      <w:pPr>
        <w:tabs>
          <w:tab w:val="left" w:pos="851"/>
          <w:tab w:val="left" w:pos="4860"/>
        </w:tabs>
        <w:rPr>
          <w:rFonts w:ascii="Times New Roman" w:hAnsi="Times New Roman" w:cs="Times New Roman"/>
          <w:sz w:val="26"/>
          <w:szCs w:val="24"/>
        </w:rPr>
      </w:pPr>
    </w:p>
    <w:p w:rsidR="00503618" w:rsidRDefault="00503618" w:rsidP="00616EA9">
      <w:pPr>
        <w:tabs>
          <w:tab w:val="left" w:pos="851"/>
          <w:tab w:val="left" w:pos="4860"/>
        </w:tabs>
        <w:rPr>
          <w:rFonts w:ascii="Times New Roman" w:hAnsi="Times New Roman" w:cs="Times New Roman"/>
          <w:sz w:val="26"/>
          <w:szCs w:val="24"/>
        </w:rPr>
      </w:pPr>
    </w:p>
    <w:p w:rsidR="00503618" w:rsidRDefault="00503618" w:rsidP="00616EA9">
      <w:pPr>
        <w:tabs>
          <w:tab w:val="left" w:pos="851"/>
          <w:tab w:val="left" w:pos="4860"/>
        </w:tabs>
        <w:rPr>
          <w:rFonts w:ascii="Times New Roman" w:hAnsi="Times New Roman" w:cs="Times New Roman"/>
          <w:sz w:val="26"/>
          <w:szCs w:val="24"/>
        </w:rPr>
      </w:pPr>
    </w:p>
    <w:p w:rsidR="00503618" w:rsidRDefault="00503618" w:rsidP="00616EA9">
      <w:pPr>
        <w:tabs>
          <w:tab w:val="left" w:pos="851"/>
          <w:tab w:val="left" w:pos="4860"/>
        </w:tabs>
        <w:rPr>
          <w:rFonts w:ascii="Times New Roman" w:hAnsi="Times New Roman" w:cs="Times New Roman"/>
          <w:sz w:val="26"/>
          <w:szCs w:val="24"/>
        </w:rPr>
      </w:pPr>
    </w:p>
    <w:p w:rsidR="00503618" w:rsidRDefault="00503618" w:rsidP="00616EA9">
      <w:pPr>
        <w:tabs>
          <w:tab w:val="left" w:pos="851"/>
          <w:tab w:val="left" w:pos="4860"/>
        </w:tabs>
        <w:rPr>
          <w:rFonts w:ascii="Times New Roman" w:hAnsi="Times New Roman" w:cs="Times New Roman"/>
          <w:sz w:val="26"/>
          <w:szCs w:val="24"/>
        </w:rPr>
      </w:pPr>
    </w:p>
    <w:p w:rsidR="009D2DE8" w:rsidRDefault="009D2DE8" w:rsidP="00616EA9">
      <w:pPr>
        <w:tabs>
          <w:tab w:val="left" w:pos="851"/>
          <w:tab w:val="left" w:pos="4860"/>
        </w:tabs>
        <w:rPr>
          <w:rFonts w:ascii="Times New Roman" w:hAnsi="Times New Roman" w:cs="Times New Roman"/>
          <w:sz w:val="26"/>
          <w:szCs w:val="24"/>
        </w:rPr>
      </w:pPr>
    </w:p>
    <w:p w:rsidR="009D2DE8" w:rsidRDefault="009D2DE8" w:rsidP="00616EA9">
      <w:pPr>
        <w:tabs>
          <w:tab w:val="left" w:pos="851"/>
          <w:tab w:val="left" w:pos="4860"/>
        </w:tabs>
        <w:rPr>
          <w:rFonts w:ascii="Times New Roman" w:hAnsi="Times New Roman" w:cs="Times New Roman"/>
          <w:sz w:val="26"/>
          <w:szCs w:val="24"/>
        </w:rPr>
      </w:pPr>
    </w:p>
    <w:p w:rsidR="00EB6073" w:rsidRDefault="00EB6073" w:rsidP="00616EA9">
      <w:pPr>
        <w:tabs>
          <w:tab w:val="left" w:pos="851"/>
          <w:tab w:val="left" w:pos="4860"/>
        </w:tabs>
        <w:rPr>
          <w:rFonts w:ascii="Times New Roman" w:hAnsi="Times New Roman" w:cs="Times New Roman"/>
          <w:sz w:val="26"/>
          <w:szCs w:val="24"/>
        </w:rPr>
      </w:pPr>
    </w:p>
    <w:p w:rsidR="009D2DE8" w:rsidRDefault="009D2DE8" w:rsidP="00616EA9">
      <w:pPr>
        <w:tabs>
          <w:tab w:val="left" w:pos="851"/>
          <w:tab w:val="left" w:pos="4860"/>
        </w:tabs>
        <w:rPr>
          <w:rFonts w:ascii="Times New Roman" w:hAnsi="Times New Roman" w:cs="Times New Roman"/>
          <w:sz w:val="26"/>
          <w:szCs w:val="24"/>
        </w:rPr>
      </w:pPr>
    </w:p>
    <w:p w:rsidR="00A05FFB" w:rsidRDefault="00A05FFB" w:rsidP="000B0A14">
      <w:pPr>
        <w:tabs>
          <w:tab w:val="left" w:pos="851"/>
          <w:tab w:val="left" w:pos="486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831D51" w:rsidRDefault="00831D51" w:rsidP="000B0A14">
      <w:pPr>
        <w:tabs>
          <w:tab w:val="left" w:pos="851"/>
          <w:tab w:val="left" w:pos="4860"/>
        </w:tabs>
        <w:jc w:val="both"/>
        <w:rPr>
          <w:rFonts w:ascii="Times New Roman" w:hAnsi="Times New Roman" w:cs="Times New Roman"/>
        </w:rPr>
        <w:sectPr w:rsidR="00831D51" w:rsidSect="00A41CF7">
          <w:pgSz w:w="16838" w:h="11906" w:orient="landscape"/>
          <w:pgMar w:top="567" w:right="851" w:bottom="567" w:left="851" w:header="709" w:footer="709" w:gutter="0"/>
          <w:cols w:space="708"/>
          <w:docGrid w:linePitch="360"/>
        </w:sectPr>
      </w:pPr>
    </w:p>
    <w:tbl>
      <w:tblPr>
        <w:tblStyle w:val="a3"/>
        <w:tblW w:w="2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  <w:gridCol w:w="5178"/>
        <w:gridCol w:w="5178"/>
      </w:tblGrid>
      <w:tr w:rsidR="00F00363" w:rsidTr="00F00363">
        <w:tc>
          <w:tcPr>
            <w:tcW w:w="10174" w:type="dxa"/>
          </w:tcPr>
          <w:p w:rsidR="00F00363" w:rsidRDefault="00F00363" w:rsidP="00F00363">
            <w:pPr>
              <w:tabs>
                <w:tab w:val="left" w:pos="851"/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0"/>
              </w:rPr>
            </w:pPr>
          </w:p>
        </w:tc>
        <w:tc>
          <w:tcPr>
            <w:tcW w:w="5178" w:type="dxa"/>
          </w:tcPr>
          <w:p w:rsidR="00F00363" w:rsidRPr="001C6A24" w:rsidRDefault="00F00363" w:rsidP="00F00363">
            <w:pPr>
              <w:tabs>
                <w:tab w:val="left" w:pos="851"/>
                <w:tab w:val="left" w:pos="4860"/>
              </w:tabs>
              <w:jc w:val="both"/>
              <w:rPr>
                <w:rFonts w:ascii="Times New Roman" w:hAnsi="Times New Roman" w:cs="Times New Roman"/>
              </w:rPr>
            </w:pPr>
            <w:r w:rsidRPr="001C6A24">
              <w:rPr>
                <w:rFonts w:ascii="Times New Roman" w:hAnsi="Times New Roman" w:cs="Times New Roman"/>
              </w:rPr>
              <w:t>Приложение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75655">
              <w:rPr>
                <w:rFonts w:ascii="Times New Roman" w:hAnsi="Times New Roman" w:cs="Times New Roman"/>
              </w:rPr>
              <w:t>1</w:t>
            </w:r>
          </w:p>
          <w:p w:rsidR="00F00363" w:rsidRPr="001C6A24" w:rsidRDefault="00F00363" w:rsidP="00F00363">
            <w:pPr>
              <w:tabs>
                <w:tab w:val="left" w:pos="851"/>
                <w:tab w:val="left" w:pos="4860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C6A24">
              <w:rPr>
                <w:rFonts w:ascii="Times New Roman" w:hAnsi="Times New Roman" w:cs="Times New Roman"/>
              </w:rPr>
              <w:t>к</w:t>
            </w:r>
            <w:proofErr w:type="gramEnd"/>
            <w:r w:rsidRPr="001C6A24">
              <w:rPr>
                <w:rFonts w:ascii="Times New Roman" w:hAnsi="Times New Roman" w:cs="Times New Roman"/>
              </w:rPr>
              <w:t xml:space="preserve"> Плану мероприятий («дорожн</w:t>
            </w:r>
            <w:r w:rsidR="00130217">
              <w:rPr>
                <w:rFonts w:ascii="Times New Roman" w:hAnsi="Times New Roman" w:cs="Times New Roman"/>
              </w:rPr>
              <w:t>ая</w:t>
            </w:r>
            <w:r w:rsidRPr="001C6A24">
              <w:rPr>
                <w:rFonts w:ascii="Times New Roman" w:hAnsi="Times New Roman" w:cs="Times New Roman"/>
              </w:rPr>
              <w:t xml:space="preserve"> карт</w:t>
            </w:r>
            <w:r w:rsidR="00130217">
              <w:rPr>
                <w:rFonts w:ascii="Times New Roman" w:hAnsi="Times New Roman" w:cs="Times New Roman"/>
              </w:rPr>
              <w:t>а</w:t>
            </w:r>
            <w:r w:rsidRPr="001C6A24">
              <w:rPr>
                <w:rFonts w:ascii="Times New Roman" w:hAnsi="Times New Roman" w:cs="Times New Roman"/>
              </w:rPr>
              <w:t xml:space="preserve">») </w:t>
            </w:r>
            <w:r w:rsidR="005A51BC">
              <w:rPr>
                <w:rFonts w:ascii="Times New Roman" w:hAnsi="Times New Roman" w:cs="Times New Roman"/>
              </w:rPr>
              <w:t xml:space="preserve"> </w:t>
            </w:r>
            <w:r w:rsidRPr="001C6A24">
              <w:rPr>
                <w:rFonts w:ascii="Times New Roman" w:hAnsi="Times New Roman" w:cs="Times New Roman"/>
              </w:rPr>
              <w:t>по</w:t>
            </w:r>
          </w:p>
          <w:p w:rsidR="00F00363" w:rsidRPr="001C6A24" w:rsidRDefault="00F00363" w:rsidP="00130217">
            <w:pPr>
              <w:tabs>
                <w:tab w:val="left" w:pos="851"/>
                <w:tab w:val="left" w:pos="486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взысканию</w:t>
            </w:r>
            <w:r w:rsidRPr="001C6A24">
              <w:rPr>
                <w:rFonts w:ascii="Times New Roman" w:hAnsi="Times New Roman" w:cs="Times New Roman"/>
              </w:rPr>
              <w:t xml:space="preserve"> дебиторской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C6A24">
              <w:rPr>
                <w:rFonts w:ascii="Times New Roman" w:hAnsi="Times New Roman" w:cs="Times New Roman"/>
              </w:rPr>
              <w:t>задолже</w:t>
            </w:r>
            <w:r>
              <w:rPr>
                <w:rFonts w:ascii="Times New Roman" w:hAnsi="Times New Roman" w:cs="Times New Roman"/>
              </w:rPr>
              <w:t xml:space="preserve">нности по платежам  в </w:t>
            </w:r>
            <w:r w:rsidRPr="001C6A24">
              <w:rPr>
                <w:rFonts w:ascii="Times New Roman" w:hAnsi="Times New Roman" w:cs="Times New Roman"/>
              </w:rPr>
              <w:t xml:space="preserve">бюджет Крапивинского муниципального округа, </w:t>
            </w:r>
            <w:r>
              <w:rPr>
                <w:rFonts w:ascii="Times New Roman" w:hAnsi="Times New Roman" w:cs="Times New Roman"/>
              </w:rPr>
              <w:t>пеням и штрафам по ним</w:t>
            </w:r>
          </w:p>
        </w:tc>
        <w:tc>
          <w:tcPr>
            <w:tcW w:w="5178" w:type="dxa"/>
          </w:tcPr>
          <w:p w:rsidR="00F00363" w:rsidRPr="00831D51" w:rsidRDefault="00F00363" w:rsidP="00F00363">
            <w:pPr>
              <w:tabs>
                <w:tab w:val="left" w:pos="851"/>
                <w:tab w:val="left" w:pos="4860"/>
              </w:tabs>
              <w:rPr>
                <w:rFonts w:ascii="Times New Roman" w:hAnsi="Times New Roman" w:cs="Times New Roman"/>
                <w:sz w:val="26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0"/>
              </w:rPr>
              <w:t xml:space="preserve"> </w:t>
            </w:r>
          </w:p>
        </w:tc>
      </w:tr>
    </w:tbl>
    <w:p w:rsidR="001D7F2B" w:rsidRDefault="001D7F2B" w:rsidP="001D7F2B">
      <w:pPr>
        <w:tabs>
          <w:tab w:val="left" w:pos="851"/>
          <w:tab w:val="left" w:pos="4860"/>
        </w:tabs>
        <w:spacing w:after="0"/>
        <w:rPr>
          <w:rFonts w:ascii="Times New Roman" w:hAnsi="Times New Roman" w:cs="Times New Roman"/>
          <w:sz w:val="26"/>
          <w:szCs w:val="20"/>
        </w:rPr>
      </w:pPr>
    </w:p>
    <w:p w:rsidR="00BE4AC5" w:rsidRPr="001D7F2B" w:rsidRDefault="001D7F2B" w:rsidP="001D7F2B">
      <w:pPr>
        <w:tabs>
          <w:tab w:val="left" w:pos="851"/>
          <w:tab w:val="left" w:pos="4860"/>
        </w:tabs>
        <w:spacing w:after="0"/>
        <w:rPr>
          <w:rFonts w:ascii="Times New Roman" w:hAnsi="Times New Roman" w:cs="Times New Roman"/>
          <w:sz w:val="26"/>
          <w:szCs w:val="20"/>
        </w:rPr>
      </w:pPr>
      <w:r>
        <w:rPr>
          <w:rFonts w:ascii="Times New Roman" w:hAnsi="Times New Roman" w:cs="Times New Roman"/>
          <w:sz w:val="26"/>
          <w:szCs w:val="20"/>
        </w:rPr>
        <w:t>Форма</w:t>
      </w:r>
    </w:p>
    <w:p w:rsidR="001D7F2B" w:rsidRPr="001D7F2B" w:rsidRDefault="001D7F2B" w:rsidP="00A05FFB">
      <w:pPr>
        <w:tabs>
          <w:tab w:val="left" w:pos="851"/>
          <w:tab w:val="left" w:pos="48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F2B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E75A2A" w:rsidRPr="001D7F2B" w:rsidRDefault="001D7F2B" w:rsidP="001D7F2B">
      <w:pPr>
        <w:tabs>
          <w:tab w:val="left" w:pos="851"/>
          <w:tab w:val="left" w:pos="48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F2B">
        <w:rPr>
          <w:rFonts w:ascii="Times New Roman" w:hAnsi="Times New Roman" w:cs="Times New Roman"/>
          <w:b/>
          <w:sz w:val="24"/>
          <w:szCs w:val="24"/>
        </w:rPr>
        <w:t xml:space="preserve">о выполнение Плана мероприятий («дорожной карты») по </w:t>
      </w:r>
      <w:r w:rsidR="009D2DE8" w:rsidRPr="009D2DE8">
        <w:rPr>
          <w:rFonts w:ascii="Times New Roman" w:hAnsi="Times New Roman" w:cs="Times New Roman"/>
          <w:b/>
          <w:sz w:val="24"/>
          <w:szCs w:val="24"/>
        </w:rPr>
        <w:t>взысканию дебиторской задолженности по платежам,  в бюджет Крапивинского муниципального округа, пеням и штрафам по ним</w:t>
      </w:r>
    </w:p>
    <w:p w:rsidR="001D7F2B" w:rsidRDefault="001D7F2B" w:rsidP="00A05FFB">
      <w:pPr>
        <w:tabs>
          <w:tab w:val="left" w:pos="851"/>
          <w:tab w:val="left" w:pos="4860"/>
        </w:tabs>
        <w:spacing w:after="0"/>
        <w:jc w:val="center"/>
        <w:rPr>
          <w:rFonts w:ascii="Times New Roman" w:hAnsi="Times New Roman" w:cs="Times New Roman"/>
          <w:b/>
          <w:sz w:val="26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2"/>
        <w:gridCol w:w="7213"/>
        <w:gridCol w:w="6337"/>
      </w:tblGrid>
      <w:tr w:rsidR="001D7F2B" w:rsidRPr="001D7F2B" w:rsidTr="001D7F2B">
        <w:tc>
          <w:tcPr>
            <w:tcW w:w="1809" w:type="dxa"/>
          </w:tcPr>
          <w:p w:rsidR="001D7F2B" w:rsidRPr="001D7F2B" w:rsidRDefault="001D7F2B" w:rsidP="001D7F2B">
            <w:pPr>
              <w:tabs>
                <w:tab w:val="left" w:pos="851"/>
                <w:tab w:val="left" w:pos="4860"/>
              </w:tabs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0"/>
              </w:rPr>
              <w:t>Номер строки Плана мероприятий</w:t>
            </w:r>
          </w:p>
        </w:tc>
        <w:tc>
          <w:tcPr>
            <w:tcW w:w="7513" w:type="dxa"/>
            <w:vAlign w:val="center"/>
          </w:tcPr>
          <w:p w:rsidR="001D7F2B" w:rsidRPr="001D7F2B" w:rsidRDefault="001D7F2B" w:rsidP="001D7F2B">
            <w:pPr>
              <w:tabs>
                <w:tab w:val="left" w:pos="851"/>
                <w:tab w:val="left" w:pos="4860"/>
              </w:tabs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0"/>
              </w:rPr>
              <w:t>Наименование мероприятий</w:t>
            </w:r>
          </w:p>
        </w:tc>
        <w:tc>
          <w:tcPr>
            <w:tcW w:w="6598" w:type="dxa"/>
            <w:vAlign w:val="center"/>
          </w:tcPr>
          <w:p w:rsidR="001D7F2B" w:rsidRPr="001D7F2B" w:rsidRDefault="001D7F2B" w:rsidP="001D7F2B">
            <w:pPr>
              <w:tabs>
                <w:tab w:val="left" w:pos="851"/>
                <w:tab w:val="left" w:pos="4860"/>
              </w:tabs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0"/>
              </w:rPr>
              <w:t>Информации о реализации мероприятий</w:t>
            </w:r>
          </w:p>
        </w:tc>
      </w:tr>
      <w:tr w:rsidR="001D7F2B" w:rsidRPr="001D7F2B" w:rsidTr="001D7F2B">
        <w:tc>
          <w:tcPr>
            <w:tcW w:w="1809" w:type="dxa"/>
          </w:tcPr>
          <w:p w:rsidR="001D7F2B" w:rsidRPr="001D7F2B" w:rsidRDefault="001D7F2B" w:rsidP="00A05FFB">
            <w:pPr>
              <w:tabs>
                <w:tab w:val="left" w:pos="851"/>
                <w:tab w:val="left" w:pos="4860"/>
              </w:tabs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0"/>
              </w:rPr>
              <w:t>1</w:t>
            </w:r>
          </w:p>
        </w:tc>
        <w:tc>
          <w:tcPr>
            <w:tcW w:w="7513" w:type="dxa"/>
          </w:tcPr>
          <w:p w:rsidR="001D7F2B" w:rsidRPr="001D7F2B" w:rsidRDefault="001D7F2B" w:rsidP="00A05FFB">
            <w:pPr>
              <w:tabs>
                <w:tab w:val="left" w:pos="851"/>
                <w:tab w:val="left" w:pos="4860"/>
              </w:tabs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0"/>
              </w:rPr>
              <w:t>2</w:t>
            </w:r>
          </w:p>
        </w:tc>
        <w:tc>
          <w:tcPr>
            <w:tcW w:w="6598" w:type="dxa"/>
          </w:tcPr>
          <w:p w:rsidR="001D7F2B" w:rsidRPr="001D7F2B" w:rsidRDefault="001D7F2B" w:rsidP="00A05FFB">
            <w:pPr>
              <w:tabs>
                <w:tab w:val="left" w:pos="851"/>
                <w:tab w:val="left" w:pos="4860"/>
              </w:tabs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0"/>
              </w:rPr>
              <w:t>3</w:t>
            </w:r>
          </w:p>
        </w:tc>
      </w:tr>
      <w:tr w:rsidR="001D7F2B" w:rsidRPr="001D7F2B" w:rsidTr="001D7F2B">
        <w:tc>
          <w:tcPr>
            <w:tcW w:w="1809" w:type="dxa"/>
          </w:tcPr>
          <w:p w:rsidR="001D7F2B" w:rsidRPr="001D7F2B" w:rsidRDefault="001D7F2B" w:rsidP="00A05FFB">
            <w:pPr>
              <w:tabs>
                <w:tab w:val="left" w:pos="851"/>
                <w:tab w:val="left" w:pos="4860"/>
              </w:tabs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</w:p>
        </w:tc>
        <w:tc>
          <w:tcPr>
            <w:tcW w:w="7513" w:type="dxa"/>
          </w:tcPr>
          <w:p w:rsidR="001D7F2B" w:rsidRPr="001D7F2B" w:rsidRDefault="001D7F2B" w:rsidP="00A05FFB">
            <w:pPr>
              <w:tabs>
                <w:tab w:val="left" w:pos="851"/>
                <w:tab w:val="left" w:pos="4860"/>
              </w:tabs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</w:p>
        </w:tc>
        <w:tc>
          <w:tcPr>
            <w:tcW w:w="6598" w:type="dxa"/>
          </w:tcPr>
          <w:p w:rsidR="001D7F2B" w:rsidRPr="001D7F2B" w:rsidRDefault="001D7F2B" w:rsidP="00A05FFB">
            <w:pPr>
              <w:tabs>
                <w:tab w:val="left" w:pos="851"/>
                <w:tab w:val="left" w:pos="4860"/>
              </w:tabs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</w:p>
        </w:tc>
      </w:tr>
      <w:tr w:rsidR="001D7F2B" w:rsidRPr="001D7F2B" w:rsidTr="001D7F2B">
        <w:tc>
          <w:tcPr>
            <w:tcW w:w="1809" w:type="dxa"/>
          </w:tcPr>
          <w:p w:rsidR="001D7F2B" w:rsidRPr="001D7F2B" w:rsidRDefault="001D7F2B" w:rsidP="00A05FFB">
            <w:pPr>
              <w:tabs>
                <w:tab w:val="left" w:pos="851"/>
                <w:tab w:val="left" w:pos="4860"/>
              </w:tabs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</w:p>
        </w:tc>
        <w:tc>
          <w:tcPr>
            <w:tcW w:w="7513" w:type="dxa"/>
          </w:tcPr>
          <w:p w:rsidR="001D7F2B" w:rsidRPr="001D7F2B" w:rsidRDefault="001D7F2B" w:rsidP="00A05FFB">
            <w:pPr>
              <w:tabs>
                <w:tab w:val="left" w:pos="851"/>
                <w:tab w:val="left" w:pos="4860"/>
              </w:tabs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</w:p>
        </w:tc>
        <w:tc>
          <w:tcPr>
            <w:tcW w:w="6598" w:type="dxa"/>
          </w:tcPr>
          <w:p w:rsidR="001D7F2B" w:rsidRPr="001D7F2B" w:rsidRDefault="001D7F2B" w:rsidP="00A05FFB">
            <w:pPr>
              <w:tabs>
                <w:tab w:val="left" w:pos="851"/>
                <w:tab w:val="left" w:pos="4860"/>
              </w:tabs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</w:p>
        </w:tc>
      </w:tr>
      <w:tr w:rsidR="001D7F2B" w:rsidRPr="001D7F2B" w:rsidTr="001D7F2B">
        <w:tc>
          <w:tcPr>
            <w:tcW w:w="1809" w:type="dxa"/>
          </w:tcPr>
          <w:p w:rsidR="001D7F2B" w:rsidRPr="001D7F2B" w:rsidRDefault="001D7F2B" w:rsidP="00A05FFB">
            <w:pPr>
              <w:tabs>
                <w:tab w:val="left" w:pos="851"/>
                <w:tab w:val="left" w:pos="4860"/>
              </w:tabs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</w:p>
        </w:tc>
        <w:tc>
          <w:tcPr>
            <w:tcW w:w="7513" w:type="dxa"/>
          </w:tcPr>
          <w:p w:rsidR="001D7F2B" w:rsidRPr="001D7F2B" w:rsidRDefault="001D7F2B" w:rsidP="00A05FFB">
            <w:pPr>
              <w:tabs>
                <w:tab w:val="left" w:pos="851"/>
                <w:tab w:val="left" w:pos="4860"/>
              </w:tabs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</w:p>
        </w:tc>
        <w:tc>
          <w:tcPr>
            <w:tcW w:w="6598" w:type="dxa"/>
          </w:tcPr>
          <w:p w:rsidR="001D7F2B" w:rsidRPr="001D7F2B" w:rsidRDefault="001D7F2B" w:rsidP="00A05FFB">
            <w:pPr>
              <w:tabs>
                <w:tab w:val="left" w:pos="851"/>
                <w:tab w:val="left" w:pos="4860"/>
              </w:tabs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</w:p>
        </w:tc>
      </w:tr>
      <w:tr w:rsidR="001D7F2B" w:rsidRPr="001D7F2B" w:rsidTr="001D7F2B">
        <w:tc>
          <w:tcPr>
            <w:tcW w:w="1809" w:type="dxa"/>
          </w:tcPr>
          <w:p w:rsidR="001D7F2B" w:rsidRPr="001D7F2B" w:rsidRDefault="001D7F2B" w:rsidP="00A05FFB">
            <w:pPr>
              <w:tabs>
                <w:tab w:val="left" w:pos="851"/>
                <w:tab w:val="left" w:pos="4860"/>
              </w:tabs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</w:p>
        </w:tc>
        <w:tc>
          <w:tcPr>
            <w:tcW w:w="7513" w:type="dxa"/>
          </w:tcPr>
          <w:p w:rsidR="001D7F2B" w:rsidRPr="001D7F2B" w:rsidRDefault="001D7F2B" w:rsidP="00A05FFB">
            <w:pPr>
              <w:tabs>
                <w:tab w:val="left" w:pos="851"/>
                <w:tab w:val="left" w:pos="4860"/>
              </w:tabs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</w:p>
        </w:tc>
        <w:tc>
          <w:tcPr>
            <w:tcW w:w="6598" w:type="dxa"/>
          </w:tcPr>
          <w:p w:rsidR="001D7F2B" w:rsidRPr="001D7F2B" w:rsidRDefault="001D7F2B" w:rsidP="00A05FFB">
            <w:pPr>
              <w:tabs>
                <w:tab w:val="left" w:pos="851"/>
                <w:tab w:val="left" w:pos="4860"/>
              </w:tabs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</w:p>
        </w:tc>
      </w:tr>
      <w:tr w:rsidR="001D7F2B" w:rsidRPr="001D7F2B" w:rsidTr="001D7F2B">
        <w:tc>
          <w:tcPr>
            <w:tcW w:w="1809" w:type="dxa"/>
          </w:tcPr>
          <w:p w:rsidR="001D7F2B" w:rsidRPr="001D7F2B" w:rsidRDefault="001D7F2B" w:rsidP="00A05FFB">
            <w:pPr>
              <w:tabs>
                <w:tab w:val="left" w:pos="851"/>
                <w:tab w:val="left" w:pos="4860"/>
              </w:tabs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</w:p>
        </w:tc>
        <w:tc>
          <w:tcPr>
            <w:tcW w:w="7513" w:type="dxa"/>
          </w:tcPr>
          <w:p w:rsidR="001D7F2B" w:rsidRPr="001D7F2B" w:rsidRDefault="001D7F2B" w:rsidP="00A05FFB">
            <w:pPr>
              <w:tabs>
                <w:tab w:val="left" w:pos="851"/>
                <w:tab w:val="left" w:pos="4860"/>
              </w:tabs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</w:p>
        </w:tc>
        <w:tc>
          <w:tcPr>
            <w:tcW w:w="6598" w:type="dxa"/>
          </w:tcPr>
          <w:p w:rsidR="001D7F2B" w:rsidRPr="001D7F2B" w:rsidRDefault="001D7F2B" w:rsidP="00A05FFB">
            <w:pPr>
              <w:tabs>
                <w:tab w:val="left" w:pos="851"/>
                <w:tab w:val="left" w:pos="4860"/>
              </w:tabs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</w:p>
        </w:tc>
      </w:tr>
      <w:tr w:rsidR="001D7F2B" w:rsidRPr="001D7F2B" w:rsidTr="001D7F2B">
        <w:tc>
          <w:tcPr>
            <w:tcW w:w="1809" w:type="dxa"/>
          </w:tcPr>
          <w:p w:rsidR="001D7F2B" w:rsidRPr="001D7F2B" w:rsidRDefault="001D7F2B" w:rsidP="00A05FFB">
            <w:pPr>
              <w:tabs>
                <w:tab w:val="left" w:pos="851"/>
                <w:tab w:val="left" w:pos="4860"/>
              </w:tabs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</w:p>
        </w:tc>
        <w:tc>
          <w:tcPr>
            <w:tcW w:w="7513" w:type="dxa"/>
          </w:tcPr>
          <w:p w:rsidR="001D7F2B" w:rsidRPr="001D7F2B" w:rsidRDefault="001D7F2B" w:rsidP="00A05FFB">
            <w:pPr>
              <w:tabs>
                <w:tab w:val="left" w:pos="851"/>
                <w:tab w:val="left" w:pos="4860"/>
              </w:tabs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</w:p>
        </w:tc>
        <w:tc>
          <w:tcPr>
            <w:tcW w:w="6598" w:type="dxa"/>
          </w:tcPr>
          <w:p w:rsidR="001D7F2B" w:rsidRPr="001D7F2B" w:rsidRDefault="001D7F2B" w:rsidP="00A05FFB">
            <w:pPr>
              <w:tabs>
                <w:tab w:val="left" w:pos="851"/>
                <w:tab w:val="left" w:pos="4860"/>
              </w:tabs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</w:p>
        </w:tc>
      </w:tr>
    </w:tbl>
    <w:p w:rsidR="001D7F2B" w:rsidRDefault="001D7F2B" w:rsidP="00A05FFB">
      <w:pPr>
        <w:tabs>
          <w:tab w:val="left" w:pos="851"/>
          <w:tab w:val="left" w:pos="4860"/>
        </w:tabs>
        <w:spacing w:after="0"/>
        <w:jc w:val="center"/>
        <w:rPr>
          <w:rFonts w:ascii="Times New Roman" w:hAnsi="Times New Roman" w:cs="Times New Roman"/>
          <w:b/>
          <w:sz w:val="26"/>
          <w:szCs w:val="20"/>
        </w:rPr>
      </w:pPr>
    </w:p>
    <w:p w:rsidR="001D7F2B" w:rsidRDefault="001D7F2B" w:rsidP="001D7F2B">
      <w:pPr>
        <w:tabs>
          <w:tab w:val="left" w:pos="851"/>
          <w:tab w:val="left" w:pos="4860"/>
        </w:tabs>
        <w:spacing w:after="0"/>
        <w:rPr>
          <w:rFonts w:ascii="Times New Roman" w:hAnsi="Times New Roman" w:cs="Times New Roman"/>
          <w:sz w:val="26"/>
          <w:szCs w:val="20"/>
        </w:rPr>
      </w:pPr>
    </w:p>
    <w:p w:rsidR="001D7F2B" w:rsidRPr="00B76C2C" w:rsidRDefault="001D7F2B" w:rsidP="001D7F2B">
      <w:pPr>
        <w:tabs>
          <w:tab w:val="left" w:pos="851"/>
          <w:tab w:val="left" w:pos="4860"/>
        </w:tabs>
        <w:spacing w:after="0"/>
        <w:rPr>
          <w:rFonts w:ascii="Times New Roman" w:hAnsi="Times New Roman" w:cs="Times New Roman"/>
        </w:rPr>
      </w:pPr>
      <w:r w:rsidRPr="00B76C2C">
        <w:rPr>
          <w:rFonts w:ascii="Times New Roman" w:hAnsi="Times New Roman" w:cs="Times New Roman"/>
        </w:rPr>
        <w:t>Руководитель    ____________________ /_________________________/</w:t>
      </w:r>
    </w:p>
    <w:p w:rsidR="001D7F2B" w:rsidRPr="00B76C2C" w:rsidRDefault="001D7F2B" w:rsidP="001D7F2B">
      <w:pPr>
        <w:tabs>
          <w:tab w:val="left" w:pos="851"/>
          <w:tab w:val="left" w:pos="4860"/>
        </w:tabs>
        <w:spacing w:after="0"/>
        <w:rPr>
          <w:rFonts w:ascii="Times New Roman" w:hAnsi="Times New Roman" w:cs="Times New Roman"/>
          <w:b/>
        </w:rPr>
      </w:pPr>
      <w:r w:rsidRPr="00B76C2C">
        <w:rPr>
          <w:rFonts w:ascii="Times New Roman" w:hAnsi="Times New Roman" w:cs="Times New Roman"/>
          <w:b/>
          <w:vertAlign w:val="superscript"/>
        </w:rPr>
        <w:t xml:space="preserve">                                                            </w:t>
      </w:r>
      <w:r w:rsidRPr="00B76C2C">
        <w:rPr>
          <w:rFonts w:ascii="Times New Roman" w:hAnsi="Times New Roman" w:cs="Times New Roman"/>
          <w:vertAlign w:val="superscript"/>
        </w:rPr>
        <w:t>(подпись)                                            (расшифровка подписи)</w:t>
      </w:r>
      <w:r w:rsidRPr="00B76C2C">
        <w:rPr>
          <w:rFonts w:ascii="Times New Roman" w:hAnsi="Times New Roman" w:cs="Times New Roman"/>
          <w:b/>
        </w:rPr>
        <w:t xml:space="preserve">  </w:t>
      </w:r>
    </w:p>
    <w:p w:rsidR="001D7F2B" w:rsidRPr="00B76C2C" w:rsidRDefault="001D7F2B" w:rsidP="001D7F2B">
      <w:pPr>
        <w:tabs>
          <w:tab w:val="left" w:pos="851"/>
          <w:tab w:val="left" w:pos="4860"/>
        </w:tabs>
        <w:spacing w:after="0"/>
        <w:rPr>
          <w:rFonts w:ascii="Times New Roman" w:hAnsi="Times New Roman" w:cs="Times New Roman"/>
          <w:b/>
        </w:rPr>
      </w:pPr>
    </w:p>
    <w:p w:rsidR="001D7F2B" w:rsidRPr="00B76C2C" w:rsidRDefault="001D7F2B" w:rsidP="001D7F2B">
      <w:pPr>
        <w:tabs>
          <w:tab w:val="left" w:pos="851"/>
          <w:tab w:val="left" w:pos="4860"/>
        </w:tabs>
        <w:spacing w:after="0"/>
        <w:rPr>
          <w:rFonts w:ascii="Times New Roman" w:hAnsi="Times New Roman" w:cs="Times New Roman"/>
        </w:rPr>
      </w:pPr>
      <w:r w:rsidRPr="00B76C2C">
        <w:rPr>
          <w:rFonts w:ascii="Times New Roman" w:hAnsi="Times New Roman" w:cs="Times New Roman"/>
        </w:rPr>
        <w:t>Исполнитель: ФИО, контактный телефон</w:t>
      </w:r>
    </w:p>
    <w:p w:rsidR="00BE4AC5" w:rsidRPr="00A05FFB" w:rsidRDefault="00BE4AC5" w:rsidP="001D7F2B">
      <w:pPr>
        <w:tabs>
          <w:tab w:val="left" w:pos="851"/>
          <w:tab w:val="left" w:pos="4860"/>
        </w:tabs>
        <w:spacing w:after="0"/>
        <w:rPr>
          <w:rFonts w:ascii="Times New Roman" w:hAnsi="Times New Roman" w:cs="Times New Roman"/>
          <w:b/>
          <w:sz w:val="26"/>
          <w:szCs w:val="20"/>
        </w:rPr>
      </w:pPr>
    </w:p>
    <w:sectPr w:rsidR="00BE4AC5" w:rsidRPr="00A05FFB" w:rsidSect="00A41CF7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21A86"/>
    <w:multiLevelType w:val="hybridMultilevel"/>
    <w:tmpl w:val="88001302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3D36F3"/>
    <w:multiLevelType w:val="hybridMultilevel"/>
    <w:tmpl w:val="1CA8D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2009C"/>
    <w:multiLevelType w:val="hybridMultilevel"/>
    <w:tmpl w:val="AC5848D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F2139F"/>
    <w:multiLevelType w:val="hybridMultilevel"/>
    <w:tmpl w:val="C5F83E1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B326F"/>
    <w:multiLevelType w:val="hybridMultilevel"/>
    <w:tmpl w:val="AE883FFC"/>
    <w:lvl w:ilvl="0" w:tplc="BA5CD2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3C28A3"/>
    <w:multiLevelType w:val="hybridMultilevel"/>
    <w:tmpl w:val="8A5C7248"/>
    <w:lvl w:ilvl="0" w:tplc="46CC67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714"/>
    <w:rsid w:val="000235FA"/>
    <w:rsid w:val="000240C5"/>
    <w:rsid w:val="00050CC7"/>
    <w:rsid w:val="000B0A14"/>
    <w:rsid w:val="000B413F"/>
    <w:rsid w:val="000B5413"/>
    <w:rsid w:val="000C33AF"/>
    <w:rsid w:val="000C5A7C"/>
    <w:rsid w:val="000F755D"/>
    <w:rsid w:val="0010117C"/>
    <w:rsid w:val="00107572"/>
    <w:rsid w:val="00110220"/>
    <w:rsid w:val="0011705E"/>
    <w:rsid w:val="00130217"/>
    <w:rsid w:val="00134583"/>
    <w:rsid w:val="00136469"/>
    <w:rsid w:val="00153ED6"/>
    <w:rsid w:val="0019443C"/>
    <w:rsid w:val="00194DA4"/>
    <w:rsid w:val="001C6A24"/>
    <w:rsid w:val="001D6DAA"/>
    <w:rsid w:val="001D7F2B"/>
    <w:rsid w:val="001E18F6"/>
    <w:rsid w:val="001F44E8"/>
    <w:rsid w:val="002742E9"/>
    <w:rsid w:val="002B52C3"/>
    <w:rsid w:val="002F1F92"/>
    <w:rsid w:val="00374ADB"/>
    <w:rsid w:val="00396195"/>
    <w:rsid w:val="0039691E"/>
    <w:rsid w:val="003F5B52"/>
    <w:rsid w:val="003F5D86"/>
    <w:rsid w:val="00433BF7"/>
    <w:rsid w:val="0044136F"/>
    <w:rsid w:val="00451261"/>
    <w:rsid w:val="00460A0C"/>
    <w:rsid w:val="00464FC4"/>
    <w:rsid w:val="004661CB"/>
    <w:rsid w:val="00471482"/>
    <w:rsid w:val="004956A6"/>
    <w:rsid w:val="004E09C7"/>
    <w:rsid w:val="00501B2A"/>
    <w:rsid w:val="00503618"/>
    <w:rsid w:val="005456E5"/>
    <w:rsid w:val="0059598A"/>
    <w:rsid w:val="005A51BC"/>
    <w:rsid w:val="005D535E"/>
    <w:rsid w:val="005F1705"/>
    <w:rsid w:val="006121CC"/>
    <w:rsid w:val="00614BE3"/>
    <w:rsid w:val="00616EA9"/>
    <w:rsid w:val="006439D4"/>
    <w:rsid w:val="00670649"/>
    <w:rsid w:val="00676711"/>
    <w:rsid w:val="00683594"/>
    <w:rsid w:val="0069044D"/>
    <w:rsid w:val="006F45DA"/>
    <w:rsid w:val="00754B09"/>
    <w:rsid w:val="00762FA7"/>
    <w:rsid w:val="00773F3B"/>
    <w:rsid w:val="00782276"/>
    <w:rsid w:val="007B7DF1"/>
    <w:rsid w:val="007D3798"/>
    <w:rsid w:val="007D38BC"/>
    <w:rsid w:val="007E0714"/>
    <w:rsid w:val="007E1CB6"/>
    <w:rsid w:val="007E43DE"/>
    <w:rsid w:val="007F439B"/>
    <w:rsid w:val="008154EF"/>
    <w:rsid w:val="00830CE1"/>
    <w:rsid w:val="00831084"/>
    <w:rsid w:val="00831D51"/>
    <w:rsid w:val="008505CB"/>
    <w:rsid w:val="00851CCC"/>
    <w:rsid w:val="008619CF"/>
    <w:rsid w:val="00867601"/>
    <w:rsid w:val="00880523"/>
    <w:rsid w:val="008F5491"/>
    <w:rsid w:val="00907356"/>
    <w:rsid w:val="0092049C"/>
    <w:rsid w:val="00927C27"/>
    <w:rsid w:val="00967822"/>
    <w:rsid w:val="009804C1"/>
    <w:rsid w:val="00996D16"/>
    <w:rsid w:val="009B0EEC"/>
    <w:rsid w:val="009B245B"/>
    <w:rsid w:val="009B46D8"/>
    <w:rsid w:val="009C7E26"/>
    <w:rsid w:val="009D2DE8"/>
    <w:rsid w:val="00A05FFB"/>
    <w:rsid w:val="00A17E11"/>
    <w:rsid w:val="00A36A44"/>
    <w:rsid w:val="00A41CF7"/>
    <w:rsid w:val="00A80D84"/>
    <w:rsid w:val="00AB2099"/>
    <w:rsid w:val="00B251EE"/>
    <w:rsid w:val="00B25A63"/>
    <w:rsid w:val="00B331B7"/>
    <w:rsid w:val="00B36F24"/>
    <w:rsid w:val="00B52E81"/>
    <w:rsid w:val="00B55081"/>
    <w:rsid w:val="00B75655"/>
    <w:rsid w:val="00B76C2C"/>
    <w:rsid w:val="00B8760E"/>
    <w:rsid w:val="00BB3AC6"/>
    <w:rsid w:val="00BE46BB"/>
    <w:rsid w:val="00BE4AC5"/>
    <w:rsid w:val="00C431A9"/>
    <w:rsid w:val="00C64E3D"/>
    <w:rsid w:val="00C66D3D"/>
    <w:rsid w:val="00C771DB"/>
    <w:rsid w:val="00CA5044"/>
    <w:rsid w:val="00CA77EF"/>
    <w:rsid w:val="00CB651E"/>
    <w:rsid w:val="00CD74E9"/>
    <w:rsid w:val="00CF38B3"/>
    <w:rsid w:val="00D07F57"/>
    <w:rsid w:val="00D423C8"/>
    <w:rsid w:val="00D93B82"/>
    <w:rsid w:val="00DA05A2"/>
    <w:rsid w:val="00DB14A5"/>
    <w:rsid w:val="00DC7872"/>
    <w:rsid w:val="00E61FDD"/>
    <w:rsid w:val="00E755A6"/>
    <w:rsid w:val="00E75A2A"/>
    <w:rsid w:val="00E900F9"/>
    <w:rsid w:val="00EA4A9E"/>
    <w:rsid w:val="00EA6D56"/>
    <w:rsid w:val="00EB6073"/>
    <w:rsid w:val="00ED6496"/>
    <w:rsid w:val="00EF5BDF"/>
    <w:rsid w:val="00F00363"/>
    <w:rsid w:val="00F062DD"/>
    <w:rsid w:val="00F330B0"/>
    <w:rsid w:val="00F4262E"/>
    <w:rsid w:val="00F54E8C"/>
    <w:rsid w:val="00F72F36"/>
    <w:rsid w:val="00F749DE"/>
    <w:rsid w:val="00F81532"/>
    <w:rsid w:val="00F94A51"/>
    <w:rsid w:val="00F94ED5"/>
    <w:rsid w:val="00FA4433"/>
    <w:rsid w:val="00FC3315"/>
    <w:rsid w:val="00FF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2F1041-8926-45C4-ABF3-858C40DB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6E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2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27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8227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onsPlusNormal">
    <w:name w:val="ConsPlusNormal"/>
    <w:rsid w:val="000F75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FontStyle23">
    <w:name w:val="Font Style23"/>
    <w:uiPriority w:val="99"/>
    <w:rsid w:val="002742E9"/>
    <w:rPr>
      <w:rFonts w:ascii="Times New Roman" w:hAnsi="Times New Roman" w:cs="Times New Roman"/>
      <w:b/>
      <w:bCs/>
      <w:sz w:val="26"/>
      <w:szCs w:val="26"/>
    </w:rPr>
  </w:style>
  <w:style w:type="paragraph" w:customStyle="1" w:styleId="Application">
    <w:name w:val="Application!Приложение"/>
    <w:rsid w:val="002742E9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EFCEC8-6D64-4379-8CB4-FA1F9161D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""</cp:lastModifiedBy>
  <cp:revision>5</cp:revision>
  <cp:lastPrinted>2024-03-05T03:54:00Z</cp:lastPrinted>
  <dcterms:created xsi:type="dcterms:W3CDTF">2024-03-25T07:09:00Z</dcterms:created>
  <dcterms:modified xsi:type="dcterms:W3CDTF">2024-04-02T07:08:00Z</dcterms:modified>
</cp:coreProperties>
</file>