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B3" w:rsidRPr="00AD276D" w:rsidRDefault="00862859" w:rsidP="00D930D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</w:pPr>
      <w:proofErr w:type="spellStart"/>
      <w:r w:rsidRPr="00AD276D"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  <w:t>Микрокредитная</w:t>
      </w:r>
      <w:proofErr w:type="spellEnd"/>
      <w:r w:rsidRPr="00AD276D"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  <w:t xml:space="preserve"> компания Государственный фонд поддержки предпринимательства Кемеровской области</w:t>
      </w:r>
    </w:p>
    <w:p w:rsidR="00862859" w:rsidRPr="00AD276D" w:rsidRDefault="00862859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10D" w:rsidRPr="006159F9" w:rsidRDefault="003D110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Фонд_кемерово"/>
      <w:bookmarkEnd w:id="0"/>
      <w:r w:rsidRPr="006159F9">
        <w:rPr>
          <w:rFonts w:ascii="Times New Roman" w:eastAsia="Times New Roman" w:hAnsi="Times New Roman" w:cs="Times New Roman"/>
          <w:lang w:eastAsia="ru-RU"/>
        </w:rPr>
        <w:t xml:space="preserve">В качестве инструментов развития бизнеса в регионе </w:t>
      </w:r>
      <w:r w:rsidR="007F5B9B">
        <w:rPr>
          <w:rFonts w:ascii="Times New Roman" w:eastAsia="Times New Roman" w:hAnsi="Times New Roman" w:cs="Times New Roman"/>
          <w:lang w:eastAsia="ru-RU"/>
        </w:rPr>
        <w:t>ф</w:t>
      </w:r>
      <w:r w:rsidRPr="006159F9">
        <w:rPr>
          <w:rFonts w:ascii="Times New Roman" w:eastAsia="Times New Roman" w:hAnsi="Times New Roman" w:cs="Times New Roman"/>
          <w:lang w:eastAsia="ru-RU"/>
        </w:rPr>
        <w:t>онд предоставляет следующие виды финансовой поддержки: </w:t>
      </w:r>
    </w:p>
    <w:p w:rsidR="003D110D" w:rsidRPr="006159F9" w:rsidRDefault="003D110D" w:rsidP="00D93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066B3" w:rsidRPr="006159F9" w:rsidRDefault="003D110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Микрофинансировани</w:t>
      </w:r>
      <w:r w:rsidR="001066B3" w:rsidRPr="006159F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е</w:t>
      </w:r>
    </w:p>
    <w:p w:rsidR="00A43AD6" w:rsidRPr="006159F9" w:rsidRDefault="00A43AD6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43AD6" w:rsidRPr="006159F9" w:rsidRDefault="00A43AD6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159F9">
        <w:rPr>
          <w:rFonts w:ascii="Times New Roman" w:hAnsi="Times New Roman" w:cs="Times New Roman"/>
          <w:sz w:val="22"/>
          <w:szCs w:val="22"/>
        </w:rPr>
        <w:t xml:space="preserve">Фонд предоставляет </w:t>
      </w:r>
      <w:proofErr w:type="spellStart"/>
      <w:r w:rsidRPr="006159F9">
        <w:rPr>
          <w:rFonts w:ascii="Times New Roman" w:hAnsi="Times New Roman" w:cs="Times New Roman"/>
          <w:sz w:val="22"/>
          <w:szCs w:val="22"/>
        </w:rPr>
        <w:t>микрозаймы</w:t>
      </w:r>
      <w:proofErr w:type="spellEnd"/>
      <w:r w:rsidR="00FD03D2" w:rsidRPr="006159F9">
        <w:rPr>
          <w:rFonts w:ascii="Times New Roman" w:hAnsi="Times New Roman" w:cs="Times New Roman"/>
          <w:sz w:val="22"/>
          <w:szCs w:val="22"/>
        </w:rPr>
        <w:t xml:space="preserve"> в сумме </w:t>
      </w:r>
      <w:r w:rsidR="00FD03D2" w:rsidRPr="006159F9">
        <w:rPr>
          <w:rFonts w:ascii="Times New Roman" w:hAnsi="Times New Roman" w:cs="Times New Roman"/>
          <w:b/>
          <w:sz w:val="22"/>
          <w:szCs w:val="22"/>
        </w:rPr>
        <w:t>до 5 млн. рублей, на срок до 36 месяцев</w:t>
      </w:r>
      <w:r w:rsidR="00777F2D">
        <w:rPr>
          <w:rFonts w:ascii="Times New Roman" w:hAnsi="Times New Roman" w:cs="Times New Roman"/>
          <w:b/>
          <w:sz w:val="22"/>
          <w:szCs w:val="22"/>
        </w:rPr>
        <w:t>.</w:t>
      </w:r>
      <w:r w:rsidR="00FD03D2" w:rsidRPr="006159F9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FD03D2" w:rsidRPr="006159F9">
        <w:rPr>
          <w:rFonts w:ascii="Times New Roman" w:hAnsi="Times New Roman" w:cs="Times New Roman"/>
          <w:sz w:val="22"/>
          <w:szCs w:val="22"/>
        </w:rPr>
        <w:t>Микрозаймы</w:t>
      </w:r>
      <w:proofErr w:type="spellEnd"/>
      <w:r w:rsidR="00FD03D2" w:rsidRPr="006159F9">
        <w:rPr>
          <w:rFonts w:ascii="Times New Roman" w:hAnsi="Times New Roman" w:cs="Times New Roman"/>
          <w:sz w:val="22"/>
          <w:szCs w:val="22"/>
        </w:rPr>
        <w:t xml:space="preserve"> предоставляются </w:t>
      </w:r>
      <w:r w:rsidRPr="006159F9">
        <w:rPr>
          <w:rFonts w:ascii="Times New Roman" w:hAnsi="Times New Roman" w:cs="Times New Roman"/>
          <w:b/>
          <w:i/>
          <w:sz w:val="22"/>
          <w:szCs w:val="22"/>
        </w:rPr>
        <w:t>на заявительной основе</w:t>
      </w:r>
      <w:r w:rsidRPr="006159F9">
        <w:rPr>
          <w:rFonts w:ascii="Times New Roman" w:hAnsi="Times New Roman" w:cs="Times New Roman"/>
          <w:sz w:val="22"/>
          <w:szCs w:val="22"/>
        </w:rPr>
        <w:t xml:space="preserve"> </w:t>
      </w:r>
      <w:r w:rsidR="007F5B9B">
        <w:rPr>
          <w:rFonts w:ascii="Times New Roman" w:hAnsi="Times New Roman" w:cs="Times New Roman"/>
          <w:sz w:val="22"/>
          <w:szCs w:val="22"/>
        </w:rPr>
        <w:t xml:space="preserve">субъектам малого и среднего предпринимательства </w:t>
      </w:r>
      <w:r w:rsidR="007F5B9B" w:rsidRPr="006159F9">
        <w:rPr>
          <w:rFonts w:ascii="Times New Roman" w:hAnsi="Times New Roman" w:cs="Times New Roman"/>
          <w:bCs/>
        </w:rPr>
        <w:t>(далее – СМСП)</w:t>
      </w:r>
      <w:r w:rsidRPr="006159F9">
        <w:rPr>
          <w:rFonts w:ascii="Times New Roman" w:hAnsi="Times New Roman" w:cs="Times New Roman"/>
          <w:sz w:val="22"/>
          <w:szCs w:val="22"/>
        </w:rPr>
        <w:t xml:space="preserve">, </w:t>
      </w:r>
      <w:r w:rsidR="007F5B9B">
        <w:rPr>
          <w:rFonts w:ascii="Times New Roman" w:hAnsi="Times New Roman" w:cs="Times New Roman"/>
          <w:sz w:val="22"/>
          <w:szCs w:val="22"/>
        </w:rPr>
        <w:t xml:space="preserve">зарегистрированным и </w:t>
      </w:r>
      <w:r w:rsidRPr="006159F9">
        <w:rPr>
          <w:rFonts w:ascii="Times New Roman" w:hAnsi="Times New Roman" w:cs="Times New Roman"/>
          <w:sz w:val="22"/>
          <w:szCs w:val="22"/>
        </w:rPr>
        <w:t xml:space="preserve">осуществляющим хозяйственную деятельность на территории Кемеровской области. </w:t>
      </w:r>
    </w:p>
    <w:p w:rsidR="00FD03D2" w:rsidRPr="006159F9" w:rsidRDefault="00FD03D2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Для СМСП, осуществляющих хозяйственную деятельность не менее 6 месяцев с момента регистрации на дату обращения:</w:t>
      </w:r>
    </w:p>
    <w:p w:rsidR="00FD03D2" w:rsidRPr="004228D5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процентная ставка </w:t>
      </w:r>
      <w:r w:rsidR="00777F2D" w:rsidRPr="004228D5">
        <w:rPr>
          <w:sz w:val="22"/>
          <w:szCs w:val="22"/>
        </w:rPr>
        <w:t>–</w:t>
      </w:r>
      <w:r w:rsidRPr="004228D5">
        <w:rPr>
          <w:sz w:val="22"/>
          <w:szCs w:val="22"/>
        </w:rPr>
        <w:t xml:space="preserve"> </w:t>
      </w:r>
      <w:r w:rsidR="00777F2D" w:rsidRPr="004228D5">
        <w:rPr>
          <w:b/>
          <w:sz w:val="22"/>
          <w:szCs w:val="22"/>
        </w:rPr>
        <w:t>от 3,</w:t>
      </w:r>
      <w:r w:rsidR="00F66A56">
        <w:rPr>
          <w:b/>
          <w:sz w:val="22"/>
          <w:szCs w:val="22"/>
        </w:rPr>
        <w:t>25</w:t>
      </w:r>
      <w:r w:rsidR="00777F2D" w:rsidRPr="004228D5">
        <w:rPr>
          <w:b/>
          <w:sz w:val="22"/>
          <w:szCs w:val="22"/>
        </w:rPr>
        <w:t>% до 10% годовых</w:t>
      </w:r>
      <w:r w:rsidRPr="004228D5">
        <w:rPr>
          <w:b/>
          <w:sz w:val="22"/>
          <w:szCs w:val="22"/>
        </w:rPr>
        <w:t>;</w:t>
      </w:r>
    </w:p>
    <w:p w:rsidR="00FD03D2" w:rsidRPr="004228D5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4228D5">
        <w:rPr>
          <w:sz w:val="22"/>
          <w:szCs w:val="22"/>
        </w:rPr>
        <w:t xml:space="preserve">сумма - </w:t>
      </w:r>
      <w:r w:rsidRPr="004228D5">
        <w:rPr>
          <w:b/>
          <w:sz w:val="22"/>
          <w:szCs w:val="22"/>
        </w:rPr>
        <w:t>до 5 000 000 рублей;</w:t>
      </w:r>
    </w:p>
    <w:p w:rsidR="00FD03D2" w:rsidRPr="006159F9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- </w:t>
      </w:r>
      <w:r w:rsidRPr="006159F9">
        <w:rPr>
          <w:b/>
          <w:sz w:val="22"/>
          <w:szCs w:val="22"/>
        </w:rPr>
        <w:t>до 36 месяцев;</w:t>
      </w:r>
    </w:p>
    <w:p w:rsidR="006159F9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дифференцированный график погашения (возможен индивидуальный график);</w:t>
      </w:r>
    </w:p>
    <w:p w:rsidR="00FD03D2" w:rsidRPr="006159F9" w:rsidRDefault="00FD03D2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>срок рассмотрения заявки - до 5-ти рабочих дней;</w:t>
      </w:r>
    </w:p>
    <w:p w:rsidR="00FD03D2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>микрозайм до100 000 руб. предоставляется без залога, наличие поручителя (ей) обязательно</w:t>
      </w:r>
      <w:r w:rsidR="00FD03D2" w:rsidRPr="006159F9">
        <w:rPr>
          <w:sz w:val="22"/>
          <w:szCs w:val="22"/>
        </w:rPr>
        <w:t>;</w:t>
      </w:r>
    </w:p>
    <w:p w:rsidR="00FD03D2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микрозайм свыше 100 000 руб. предоставляется  при </w:t>
      </w:r>
      <w:r w:rsidR="00FD03D2" w:rsidRPr="006159F9">
        <w:rPr>
          <w:sz w:val="22"/>
          <w:szCs w:val="22"/>
        </w:rPr>
        <w:t>наличи</w:t>
      </w:r>
      <w:r>
        <w:rPr>
          <w:sz w:val="22"/>
          <w:szCs w:val="22"/>
        </w:rPr>
        <w:t>и</w:t>
      </w:r>
      <w:r w:rsidR="00FD03D2" w:rsidRPr="006159F9">
        <w:rPr>
          <w:sz w:val="22"/>
          <w:szCs w:val="22"/>
        </w:rPr>
        <w:t xml:space="preserve"> поручителя (ей) и залога (возможно предоставление залога 3-х лиц);</w:t>
      </w:r>
    </w:p>
    <w:p w:rsidR="00BE56CD" w:rsidRPr="006159F9" w:rsidRDefault="00BE56CD" w:rsidP="00D930DA">
      <w:pPr>
        <w:shd w:val="clear" w:color="auto" w:fill="FFFFFF"/>
        <w:tabs>
          <w:tab w:val="left" w:pos="284"/>
        </w:tabs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b/>
          <w:bCs/>
          <w:lang w:eastAsia="ru-RU"/>
        </w:rPr>
        <w:t>Для начинающих СМСП, с момента регистрации которых прошло не более 12 месяцев на дату обращения:</w:t>
      </w:r>
    </w:p>
    <w:p w:rsidR="00BE56CD" w:rsidRPr="004228D5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процентная ставка </w:t>
      </w:r>
      <w:r w:rsidRPr="004228D5">
        <w:rPr>
          <w:sz w:val="22"/>
          <w:szCs w:val="22"/>
        </w:rPr>
        <w:t xml:space="preserve">– </w:t>
      </w:r>
      <w:r w:rsidR="00777F2D" w:rsidRPr="004228D5">
        <w:rPr>
          <w:b/>
          <w:sz w:val="22"/>
          <w:szCs w:val="22"/>
        </w:rPr>
        <w:t>от 3,</w:t>
      </w:r>
      <w:r w:rsidR="00F66A56">
        <w:rPr>
          <w:b/>
          <w:sz w:val="22"/>
          <w:szCs w:val="22"/>
        </w:rPr>
        <w:t>25</w:t>
      </w:r>
      <w:r w:rsidR="00777F2D" w:rsidRPr="004228D5">
        <w:rPr>
          <w:b/>
          <w:sz w:val="22"/>
          <w:szCs w:val="22"/>
        </w:rPr>
        <w:t>% до 10% годовых</w:t>
      </w:r>
      <w:r w:rsidRPr="004228D5">
        <w:rPr>
          <w:sz w:val="22"/>
          <w:szCs w:val="22"/>
        </w:rPr>
        <w:t>;</w:t>
      </w:r>
    </w:p>
    <w:p w:rsidR="00BE56CD" w:rsidRPr="006159F9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сумма – </w:t>
      </w:r>
      <w:r w:rsidRPr="006159F9">
        <w:rPr>
          <w:b/>
          <w:sz w:val="22"/>
          <w:szCs w:val="22"/>
        </w:rPr>
        <w:t>до 300 000 рублей</w:t>
      </w:r>
      <w:r w:rsidRPr="006159F9">
        <w:rPr>
          <w:sz w:val="22"/>
          <w:szCs w:val="22"/>
        </w:rPr>
        <w:t>;</w:t>
      </w:r>
    </w:p>
    <w:p w:rsidR="00BE56CD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– </w:t>
      </w:r>
      <w:r w:rsidRPr="006159F9">
        <w:rPr>
          <w:b/>
          <w:sz w:val="22"/>
          <w:szCs w:val="22"/>
        </w:rPr>
        <w:t>до 36 месяцев</w:t>
      </w:r>
      <w:r w:rsidRPr="006159F9">
        <w:rPr>
          <w:sz w:val="22"/>
          <w:szCs w:val="22"/>
        </w:rPr>
        <w:t>;</w:t>
      </w:r>
    </w:p>
    <w:p w:rsidR="006159F9" w:rsidRPr="006159F9" w:rsidRDefault="006159F9" w:rsidP="00D930DA">
      <w:pPr>
        <w:pStyle w:val="a5"/>
        <w:numPr>
          <w:ilvl w:val="0"/>
          <w:numId w:val="6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 дифференцированный график погашения (возможен индивидуальный график);</w:t>
      </w:r>
    </w:p>
    <w:p w:rsidR="00BE56CD" w:rsidRDefault="00BE56CD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r w:rsidRPr="006159F9">
        <w:rPr>
          <w:sz w:val="22"/>
          <w:szCs w:val="22"/>
        </w:rPr>
        <w:t xml:space="preserve">срок рассмотрения заявки – </w:t>
      </w:r>
      <w:r w:rsidRPr="00777F2D">
        <w:rPr>
          <w:sz w:val="22"/>
          <w:szCs w:val="22"/>
        </w:rPr>
        <w:t>до 5-ти</w:t>
      </w:r>
      <w:r w:rsidRPr="006159F9">
        <w:rPr>
          <w:sz w:val="22"/>
          <w:szCs w:val="22"/>
        </w:rPr>
        <w:t xml:space="preserve"> рабочих дней;</w:t>
      </w:r>
    </w:p>
    <w:p w:rsidR="00AB36AF" w:rsidRPr="006159F9" w:rsidRDefault="00AB36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микрозайм</w:t>
      </w:r>
      <w:proofErr w:type="spellEnd"/>
      <w:r>
        <w:rPr>
          <w:sz w:val="22"/>
          <w:szCs w:val="22"/>
        </w:rPr>
        <w:t xml:space="preserve"> до</w:t>
      </w:r>
      <w:r w:rsidR="003B2CAF" w:rsidRPr="003B2CAF">
        <w:rPr>
          <w:sz w:val="22"/>
          <w:szCs w:val="22"/>
        </w:rPr>
        <w:t>1</w:t>
      </w:r>
      <w:r>
        <w:rPr>
          <w:sz w:val="22"/>
          <w:szCs w:val="22"/>
        </w:rPr>
        <w:t>00 000 руб. предоставляется без залога, наличие поручителя (ей) обязательно</w:t>
      </w:r>
      <w:r w:rsidRPr="006159F9">
        <w:rPr>
          <w:sz w:val="22"/>
          <w:szCs w:val="22"/>
        </w:rPr>
        <w:t>;</w:t>
      </w:r>
    </w:p>
    <w:p w:rsidR="00BE56CD" w:rsidRPr="003B2CAF" w:rsidRDefault="003B2CAF" w:rsidP="00D930DA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микрозайм</w:t>
      </w:r>
      <w:proofErr w:type="spellEnd"/>
      <w:r>
        <w:rPr>
          <w:bCs/>
          <w:color w:val="000000"/>
          <w:sz w:val="22"/>
          <w:szCs w:val="22"/>
        </w:rPr>
        <w:t xml:space="preserve"> </w:t>
      </w:r>
      <w:r w:rsidRPr="003B2CAF">
        <w:rPr>
          <w:bCs/>
          <w:color w:val="000000"/>
          <w:sz w:val="22"/>
          <w:szCs w:val="22"/>
        </w:rPr>
        <w:t>до 300 000 рублей</w:t>
      </w:r>
      <w:r>
        <w:rPr>
          <w:bCs/>
          <w:color w:val="000000"/>
          <w:sz w:val="22"/>
          <w:szCs w:val="22"/>
        </w:rPr>
        <w:t xml:space="preserve"> -</w:t>
      </w:r>
      <w:r w:rsidRPr="003B2CAF">
        <w:rPr>
          <w:color w:val="000000"/>
          <w:sz w:val="22"/>
          <w:szCs w:val="22"/>
        </w:rPr>
        <w:t xml:space="preserve"> наличие </w:t>
      </w:r>
      <w:r w:rsidRPr="003B2CAF">
        <w:rPr>
          <w:sz w:val="22"/>
          <w:szCs w:val="22"/>
        </w:rPr>
        <w:t xml:space="preserve">залога (возможно предоставление залога 3-х лиц) и </w:t>
      </w:r>
      <w:r w:rsidRPr="003B2CAF">
        <w:rPr>
          <w:color w:val="000000"/>
          <w:sz w:val="22"/>
          <w:szCs w:val="22"/>
        </w:rPr>
        <w:t>поручителя (ей) обязательно (</w:t>
      </w:r>
      <w:r w:rsidRPr="003B2CAF">
        <w:rPr>
          <w:sz w:val="22"/>
          <w:szCs w:val="22"/>
        </w:rPr>
        <w:t>при сумме свыше 100 000 рублей допускается наличие обеспечения в форме поручительства, обеспечивающего часть микрозайма не превышающую 100 000 рублей и залога, обеспечивающего часть микрозайма, превышающую 100 000 рублей и проценты, начисляемые на всю сумму микрозайма)</w:t>
      </w:r>
    </w:p>
    <w:p w:rsidR="00FD03D2" w:rsidRPr="00C55360" w:rsidRDefault="00FD03D2" w:rsidP="00D930D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6688" w:rsidRPr="00C55360" w:rsidRDefault="001066B3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bookmarkStart w:id="1" w:name="пакет"/>
      <w:bookmarkEnd w:id="1"/>
      <w:r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Пакет документов для получения </w:t>
      </w:r>
      <w:r w:rsidR="00C55360"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микро</w:t>
      </w:r>
      <w:r w:rsidRPr="00C553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займа:</w:t>
      </w:r>
    </w:p>
    <w:p w:rsidR="00F94CD4" w:rsidRDefault="00586688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С Правилами предоставления микрозаймов и пакетом документов можно ознакомиться </w:t>
      </w:r>
      <w:hyperlink r:id="rId6" w:history="1">
        <w:r w:rsidR="00F94CD4" w:rsidRPr="00F94CD4">
          <w:rPr>
            <w:rStyle w:val="a4"/>
            <w:rFonts w:ascii="Times New Roman" w:hAnsi="Times New Roman" w:cs="Times New Roman"/>
          </w:rPr>
          <w:t>На сай</w:t>
        </w:r>
        <w:bookmarkStart w:id="2" w:name="_GoBack"/>
        <w:bookmarkEnd w:id="2"/>
        <w:r w:rsidR="00F94CD4" w:rsidRPr="00F94CD4">
          <w:rPr>
            <w:rStyle w:val="a4"/>
            <w:rFonts w:ascii="Times New Roman" w:hAnsi="Times New Roman" w:cs="Times New Roman"/>
          </w:rPr>
          <w:t>т</w:t>
        </w:r>
        <w:r w:rsidR="00F94CD4" w:rsidRPr="00F94CD4">
          <w:rPr>
            <w:rStyle w:val="a4"/>
            <w:rFonts w:ascii="Times New Roman" w:hAnsi="Times New Roman" w:cs="Times New Roman"/>
          </w:rPr>
          <w:t>е Фонда</w:t>
        </w:r>
      </w:hyperlink>
    </w:p>
    <w:p w:rsidR="00F94CD4" w:rsidRDefault="00F94CD4" w:rsidP="00D930DA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342D10" w:rsidRDefault="00342D10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proofErr w:type="gramStart"/>
      <w:r w:rsidRPr="00C55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Поручительство </w:t>
      </w:r>
      <w:r w:rsidR="00D930DA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</w:t>
      </w:r>
      <w:r w:rsidRPr="00C55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перед</w:t>
      </w:r>
      <w:proofErr w:type="gramEnd"/>
      <w:r w:rsidRPr="00C5536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 финансовыми организациями по обязательствам СМСП</w:t>
      </w:r>
    </w:p>
    <w:p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586688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</w:rPr>
        <w:t xml:space="preserve">Фонд </w:t>
      </w:r>
      <w:r w:rsidR="00AD276D" w:rsidRPr="00C55360">
        <w:rPr>
          <w:rFonts w:ascii="Times New Roman" w:hAnsi="Times New Roman" w:cs="Times New Roman"/>
        </w:rPr>
        <w:t>предоставл</w:t>
      </w:r>
      <w:r w:rsidRPr="00C55360">
        <w:rPr>
          <w:rFonts w:ascii="Times New Roman" w:hAnsi="Times New Roman" w:cs="Times New Roman"/>
        </w:rPr>
        <w:t>яет</w:t>
      </w:r>
      <w:r w:rsidR="00AD276D" w:rsidRPr="00C55360">
        <w:rPr>
          <w:rFonts w:ascii="Times New Roman" w:hAnsi="Times New Roman" w:cs="Times New Roman"/>
        </w:rPr>
        <w:t xml:space="preserve"> поручительств</w:t>
      </w:r>
      <w:r w:rsidRPr="00C55360">
        <w:rPr>
          <w:rFonts w:ascii="Times New Roman" w:hAnsi="Times New Roman" w:cs="Times New Roman"/>
        </w:rPr>
        <w:t>а</w:t>
      </w:r>
      <w:r w:rsidR="00AD276D" w:rsidRPr="00C55360">
        <w:rPr>
          <w:rFonts w:ascii="Times New Roman" w:hAnsi="Times New Roman" w:cs="Times New Roman"/>
        </w:rPr>
        <w:t xml:space="preserve"> перед банками и лизинговыми компаниями по обязательствам СМСП</w:t>
      </w:r>
      <w:r w:rsidR="00586688" w:rsidRPr="00C55360">
        <w:rPr>
          <w:rFonts w:ascii="Times New Roman" w:hAnsi="Times New Roman" w:cs="Times New Roman"/>
        </w:rPr>
        <w:t xml:space="preserve"> в размере </w:t>
      </w:r>
      <w:r w:rsidR="00586688" w:rsidRPr="00C55360">
        <w:rPr>
          <w:rFonts w:ascii="Times New Roman" w:hAnsi="Times New Roman" w:cs="Times New Roman"/>
          <w:b/>
        </w:rPr>
        <w:t>до 70% от суммы обязательства, но не более 25 миллионов рублей.</w:t>
      </w:r>
    </w:p>
    <w:p w:rsidR="006159F9" w:rsidRPr="00C55360" w:rsidRDefault="006159F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6C69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>Условия предоставления поручительств по кредитам:</w:t>
      </w:r>
      <w:r w:rsidR="00AD276D" w:rsidRPr="00C55360">
        <w:rPr>
          <w:rFonts w:ascii="Times New Roman" w:hAnsi="Times New Roman" w:cs="Times New Roman"/>
        </w:rPr>
        <w:t xml:space="preserve"> </w:t>
      </w:r>
    </w:p>
    <w:p w:rsidR="00586688" w:rsidRPr="00C55360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«Стандарт» 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586688" w:rsidRPr="00C55360">
        <w:rPr>
          <w:sz w:val="22"/>
          <w:szCs w:val="22"/>
        </w:rPr>
        <w:t xml:space="preserve">аксимальный размер одного поручительства </w:t>
      </w:r>
      <w:r w:rsidR="00586688" w:rsidRPr="00C55360">
        <w:rPr>
          <w:b/>
          <w:sz w:val="22"/>
          <w:szCs w:val="22"/>
        </w:rPr>
        <w:t>до 70%</w:t>
      </w:r>
      <w:r w:rsidR="00586688" w:rsidRPr="00C55360">
        <w:rPr>
          <w:sz w:val="22"/>
          <w:szCs w:val="22"/>
        </w:rPr>
        <w:t xml:space="preserve"> от суммы по кредитному договору,  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586688" w:rsidRPr="00C55360">
        <w:rPr>
          <w:sz w:val="22"/>
          <w:szCs w:val="22"/>
        </w:rPr>
        <w:t xml:space="preserve">аксимальный объем одного поручительства </w:t>
      </w:r>
      <w:r w:rsidR="00586688" w:rsidRPr="00C55360">
        <w:rPr>
          <w:b/>
          <w:sz w:val="22"/>
          <w:szCs w:val="22"/>
        </w:rPr>
        <w:t>до 25 млн. рублей</w:t>
      </w:r>
      <w:r w:rsidR="00586688" w:rsidRPr="00C55360">
        <w:rPr>
          <w:sz w:val="22"/>
          <w:szCs w:val="22"/>
        </w:rPr>
        <w:t>,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п</w:t>
      </w:r>
      <w:r w:rsidR="00586688" w:rsidRPr="00C55360">
        <w:rPr>
          <w:sz w:val="22"/>
          <w:szCs w:val="22"/>
        </w:rPr>
        <w:t xml:space="preserve">редоставление залогового обеспечения в размере </w:t>
      </w:r>
      <w:r w:rsidR="00586688" w:rsidRPr="00C55360">
        <w:rPr>
          <w:b/>
          <w:sz w:val="22"/>
          <w:szCs w:val="22"/>
        </w:rPr>
        <w:t>не менее 30%</w:t>
      </w:r>
      <w:r w:rsidR="00586688" w:rsidRPr="00C55360">
        <w:rPr>
          <w:sz w:val="22"/>
          <w:szCs w:val="22"/>
        </w:rPr>
        <w:t xml:space="preserve"> от суммы обязательств,</w:t>
      </w:r>
    </w:p>
    <w:p w:rsidR="00586688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о</w:t>
      </w:r>
      <w:r w:rsidR="00586688" w:rsidRPr="00C55360">
        <w:rPr>
          <w:sz w:val="22"/>
          <w:szCs w:val="22"/>
        </w:rPr>
        <w:t xml:space="preserve">бщий объем обеспечения по кредитному договору </w:t>
      </w:r>
      <w:r w:rsidR="00784C9C" w:rsidRPr="00C55360">
        <w:rPr>
          <w:b/>
          <w:sz w:val="22"/>
          <w:szCs w:val="22"/>
        </w:rPr>
        <w:t>100%,</w:t>
      </w:r>
    </w:p>
    <w:p w:rsidR="00784C9C" w:rsidRPr="00C55360" w:rsidRDefault="00BE56CD" w:rsidP="00D930DA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7 лет.</w:t>
      </w:r>
    </w:p>
    <w:p w:rsidR="00586688" w:rsidRPr="00C55360" w:rsidRDefault="00586688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«Стандарт Плюс» 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размер одного поручительства </w:t>
      </w:r>
      <w:r w:rsidR="00784C9C" w:rsidRPr="00C55360">
        <w:rPr>
          <w:b/>
          <w:sz w:val="22"/>
          <w:szCs w:val="22"/>
        </w:rPr>
        <w:t>до 50%</w:t>
      </w:r>
      <w:r w:rsidR="00784C9C" w:rsidRPr="00C55360">
        <w:rPr>
          <w:sz w:val="22"/>
          <w:szCs w:val="22"/>
        </w:rPr>
        <w:t xml:space="preserve"> от суммы по кредитному договору,  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объем одного поручительства </w:t>
      </w:r>
      <w:r w:rsidR="00784C9C" w:rsidRPr="00C55360">
        <w:rPr>
          <w:b/>
          <w:sz w:val="22"/>
          <w:szCs w:val="22"/>
        </w:rPr>
        <w:t>до 5 млн. рублей</w:t>
      </w:r>
      <w:r w:rsidR="00784C9C" w:rsidRPr="00C55360">
        <w:rPr>
          <w:sz w:val="22"/>
          <w:szCs w:val="22"/>
        </w:rPr>
        <w:t>,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п</w:t>
      </w:r>
      <w:r w:rsidR="00784C9C" w:rsidRPr="00C55360">
        <w:rPr>
          <w:sz w:val="22"/>
          <w:szCs w:val="22"/>
        </w:rPr>
        <w:t xml:space="preserve">редоставление залогового обеспечения в размере </w:t>
      </w:r>
      <w:r w:rsidR="00784C9C" w:rsidRPr="00C55360">
        <w:rPr>
          <w:b/>
          <w:sz w:val="22"/>
          <w:szCs w:val="22"/>
        </w:rPr>
        <w:t>не менее 30%</w:t>
      </w:r>
      <w:r w:rsidR="00784C9C" w:rsidRPr="00C55360">
        <w:rPr>
          <w:sz w:val="22"/>
          <w:szCs w:val="22"/>
        </w:rPr>
        <w:t xml:space="preserve"> от суммы обязательств,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lastRenderedPageBreak/>
        <w:t>о</w:t>
      </w:r>
      <w:r w:rsidR="00784C9C" w:rsidRPr="00C55360">
        <w:rPr>
          <w:sz w:val="22"/>
          <w:szCs w:val="22"/>
        </w:rPr>
        <w:t xml:space="preserve">бщий объем обеспечения по кредитному договору </w:t>
      </w:r>
      <w:r w:rsidR="00784C9C" w:rsidRPr="00C55360">
        <w:rPr>
          <w:b/>
          <w:sz w:val="22"/>
          <w:szCs w:val="22"/>
        </w:rPr>
        <w:t>80%,</w:t>
      </w:r>
    </w:p>
    <w:p w:rsidR="00784C9C" w:rsidRPr="00C55360" w:rsidRDefault="00BE56CD" w:rsidP="00D930DA">
      <w:pPr>
        <w:pStyle w:val="a5"/>
        <w:numPr>
          <w:ilvl w:val="0"/>
          <w:numId w:val="10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5 лет.</w:t>
      </w: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5360">
        <w:rPr>
          <w:rFonts w:ascii="Times New Roman" w:hAnsi="Times New Roman" w:cs="Times New Roman"/>
          <w:b/>
        </w:rPr>
        <w:t xml:space="preserve">По продукту «Экспресс» 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размер одного поручительства </w:t>
      </w:r>
      <w:r w:rsidR="00784C9C" w:rsidRPr="00C55360">
        <w:rPr>
          <w:b/>
          <w:sz w:val="22"/>
          <w:szCs w:val="22"/>
        </w:rPr>
        <w:t>до 50%</w:t>
      </w:r>
      <w:r w:rsidR="00784C9C" w:rsidRPr="00C55360">
        <w:rPr>
          <w:sz w:val="22"/>
          <w:szCs w:val="22"/>
        </w:rPr>
        <w:t xml:space="preserve"> от суммы по кредитному договору,  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м</w:t>
      </w:r>
      <w:r w:rsidR="00784C9C" w:rsidRPr="00C55360">
        <w:rPr>
          <w:sz w:val="22"/>
          <w:szCs w:val="22"/>
        </w:rPr>
        <w:t xml:space="preserve">аксимальный объем одного поручительства </w:t>
      </w:r>
      <w:r w:rsidR="00784C9C" w:rsidRPr="00C55360">
        <w:rPr>
          <w:b/>
          <w:sz w:val="22"/>
          <w:szCs w:val="22"/>
        </w:rPr>
        <w:t>до 2 млн. рублей</w:t>
      </w:r>
      <w:r w:rsidR="00784C9C" w:rsidRPr="00C55360">
        <w:rPr>
          <w:sz w:val="22"/>
          <w:szCs w:val="22"/>
        </w:rPr>
        <w:t>,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з</w:t>
      </w:r>
      <w:r w:rsidR="00784C9C" w:rsidRPr="00C55360">
        <w:rPr>
          <w:sz w:val="22"/>
          <w:szCs w:val="22"/>
        </w:rPr>
        <w:t xml:space="preserve">алоговое обеспечение со стороны СМСП </w:t>
      </w:r>
      <w:r w:rsidR="00784C9C" w:rsidRPr="00C55360">
        <w:rPr>
          <w:b/>
          <w:sz w:val="22"/>
          <w:szCs w:val="22"/>
        </w:rPr>
        <w:t>не предоставляется</w:t>
      </w:r>
      <w:r w:rsidR="00784C9C" w:rsidRPr="00C55360">
        <w:rPr>
          <w:sz w:val="22"/>
          <w:szCs w:val="22"/>
        </w:rPr>
        <w:t>,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b/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>рок действия договора поручительства</w:t>
      </w:r>
      <w:r w:rsidR="00784C9C" w:rsidRPr="00C55360">
        <w:rPr>
          <w:b/>
          <w:sz w:val="22"/>
          <w:szCs w:val="22"/>
        </w:rPr>
        <w:t xml:space="preserve"> до 3</w:t>
      </w:r>
      <w:r w:rsidR="006159F9">
        <w:rPr>
          <w:b/>
          <w:sz w:val="22"/>
          <w:szCs w:val="22"/>
        </w:rPr>
        <w:t xml:space="preserve"> </w:t>
      </w:r>
      <w:r w:rsidR="00784C9C" w:rsidRPr="00C55360">
        <w:rPr>
          <w:b/>
          <w:sz w:val="22"/>
          <w:szCs w:val="22"/>
        </w:rPr>
        <w:t>лет,</w:t>
      </w:r>
    </w:p>
    <w:p w:rsidR="00784C9C" w:rsidRPr="00C55360" w:rsidRDefault="00BE56CD" w:rsidP="00D930DA">
      <w:pPr>
        <w:pStyle w:val="a5"/>
        <w:numPr>
          <w:ilvl w:val="0"/>
          <w:numId w:val="11"/>
        </w:numPr>
        <w:shd w:val="clear" w:color="auto" w:fill="FFFFFF"/>
        <w:tabs>
          <w:tab w:val="left" w:pos="3206"/>
        </w:tabs>
        <w:ind w:left="851" w:hanging="284"/>
        <w:jc w:val="both"/>
        <w:rPr>
          <w:sz w:val="22"/>
          <w:szCs w:val="22"/>
        </w:rPr>
      </w:pPr>
      <w:r w:rsidRPr="00C55360">
        <w:rPr>
          <w:sz w:val="22"/>
          <w:szCs w:val="22"/>
        </w:rPr>
        <w:t>с</w:t>
      </w:r>
      <w:r w:rsidR="00784C9C" w:rsidRPr="00C55360">
        <w:rPr>
          <w:sz w:val="22"/>
          <w:szCs w:val="22"/>
        </w:rPr>
        <w:t xml:space="preserve">нижение ставки по кредиту на </w:t>
      </w:r>
      <w:r w:rsidR="00784C9C" w:rsidRPr="00C55360">
        <w:rPr>
          <w:b/>
          <w:sz w:val="22"/>
          <w:szCs w:val="22"/>
        </w:rPr>
        <w:t>1 процентный пункт</w:t>
      </w:r>
      <w:r w:rsidR="00784C9C" w:rsidRPr="00C55360">
        <w:rPr>
          <w:sz w:val="22"/>
          <w:szCs w:val="22"/>
        </w:rPr>
        <w:t xml:space="preserve">. </w:t>
      </w:r>
    </w:p>
    <w:p w:rsidR="00784C9C" w:rsidRPr="00C55360" w:rsidRDefault="00784C9C" w:rsidP="00D930DA">
      <w:pPr>
        <w:shd w:val="clear" w:color="auto" w:fill="FFFFFF"/>
        <w:tabs>
          <w:tab w:val="left" w:pos="32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86688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Размер вознаграждения за предоставление поручительства Фонда составляет </w:t>
      </w:r>
      <w:r w:rsidRPr="00C55360">
        <w:rPr>
          <w:rFonts w:ascii="Times New Roman" w:hAnsi="Times New Roman" w:cs="Times New Roman"/>
          <w:b/>
        </w:rPr>
        <w:t>от 0,5% до 1,5%</w:t>
      </w:r>
      <w:r w:rsidRPr="00C55360">
        <w:rPr>
          <w:rFonts w:ascii="Times New Roman" w:hAnsi="Times New Roman" w:cs="Times New Roman"/>
        </w:rPr>
        <w:t xml:space="preserve"> от суммы поручительства. Оплата единовременно или в рассрочку до 12 месяцев.</w:t>
      </w:r>
    </w:p>
    <w:p w:rsidR="00586688" w:rsidRPr="00C55360" w:rsidRDefault="00586688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84C9C" w:rsidRPr="00C55360" w:rsidRDefault="00075F5F" w:rsidP="00D930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оформлении поручительства Фонда </w:t>
      </w:r>
      <w:r w:rsidR="00784C9C" w:rsidRPr="00C55360">
        <w:rPr>
          <w:rFonts w:ascii="Times New Roman" w:hAnsi="Times New Roman" w:cs="Times New Roman"/>
          <w:sz w:val="22"/>
          <w:szCs w:val="22"/>
        </w:rPr>
        <w:t>СМСП может работать только с финансовой</w:t>
      </w:r>
      <w:r>
        <w:rPr>
          <w:rFonts w:ascii="Times New Roman" w:hAnsi="Times New Roman" w:cs="Times New Roman"/>
          <w:sz w:val="22"/>
          <w:szCs w:val="22"/>
        </w:rPr>
        <w:t xml:space="preserve"> организацией без выезда в Фонд, </w:t>
      </w:r>
      <w:r w:rsidR="00784C9C" w:rsidRPr="00C55360">
        <w:rPr>
          <w:rFonts w:ascii="Times New Roman" w:hAnsi="Times New Roman" w:cs="Times New Roman"/>
          <w:sz w:val="22"/>
          <w:szCs w:val="22"/>
        </w:rPr>
        <w:t>заявку на предоставление поручительства Фонда готовят специалисты финансовой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159F9">
        <w:rPr>
          <w:rFonts w:ascii="Times New Roman" w:hAnsi="Times New Roman" w:cs="Times New Roman"/>
          <w:sz w:val="22"/>
          <w:szCs w:val="22"/>
        </w:rPr>
        <w:t>Также есть возможность оформить поручительство Фонда в рамках текущего кредитного договора с целью замены залога.</w:t>
      </w:r>
    </w:p>
    <w:p w:rsidR="00146C69" w:rsidRPr="006159F9" w:rsidRDefault="00146C69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4CD4" w:rsidRDefault="00D930DA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F94CD4" w:rsidRPr="00F94CD4">
          <w:rPr>
            <w:rStyle w:val="a4"/>
            <w:rFonts w:ascii="Times New Roman" w:eastAsia="Times New Roman" w:hAnsi="Times New Roman" w:cs="Times New Roman"/>
            <w:lang w:eastAsia="ru-RU"/>
          </w:rPr>
          <w:t>Перечень банков-партнеров</w:t>
        </w:r>
      </w:hyperlink>
    </w:p>
    <w:p w:rsidR="00AD276D" w:rsidRPr="00C55360" w:rsidRDefault="00AD276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907D0" w:rsidRPr="00075F5F" w:rsidRDefault="00F667B9" w:rsidP="00D930DA">
      <w:pPr>
        <w:spacing w:after="0" w:line="240" w:lineRule="auto"/>
        <w:rPr>
          <w:rFonts w:ascii="Times New Roman" w:hAnsi="Times New Roman" w:cs="Times New Roman"/>
        </w:rPr>
      </w:pPr>
      <w:r w:rsidRPr="00075F5F">
        <w:rPr>
          <w:rFonts w:ascii="Times New Roman" w:hAnsi="Times New Roman" w:cs="Times New Roman"/>
        </w:rPr>
        <w:t>Поддержку в виде микрозайма и поручительства можно использовать на:</w:t>
      </w:r>
    </w:p>
    <w:p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приобретение основных фондов</w:t>
      </w:r>
    </w:p>
    <w:p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пополнение оборотных средств</w:t>
      </w:r>
    </w:p>
    <w:p w:rsidR="002907D0" w:rsidRPr="00C55360" w:rsidRDefault="002907D0" w:rsidP="00D930DA">
      <w:pPr>
        <w:pStyle w:val="a5"/>
        <w:numPr>
          <w:ilvl w:val="0"/>
          <w:numId w:val="3"/>
        </w:numPr>
        <w:ind w:left="851" w:hanging="284"/>
        <w:rPr>
          <w:sz w:val="22"/>
          <w:szCs w:val="22"/>
        </w:rPr>
      </w:pPr>
      <w:r w:rsidRPr="00C55360">
        <w:rPr>
          <w:sz w:val="22"/>
          <w:szCs w:val="22"/>
        </w:rPr>
        <w:t>рефинансирование</w:t>
      </w:r>
      <w:r w:rsidR="00F667B9" w:rsidRPr="00C55360">
        <w:rPr>
          <w:sz w:val="22"/>
          <w:szCs w:val="22"/>
        </w:rPr>
        <w:t xml:space="preserve"> действующих кредитов</w:t>
      </w:r>
    </w:p>
    <w:p w:rsidR="00AD276D" w:rsidRPr="00C55360" w:rsidRDefault="00AD276D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67B9" w:rsidRDefault="00F667B9" w:rsidP="00D930D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</w:rPr>
      </w:pPr>
      <w:r w:rsidRPr="00C55360">
        <w:rPr>
          <w:rFonts w:ascii="Times New Roman" w:hAnsi="Times New Roman" w:cs="Times New Roman"/>
        </w:rPr>
        <w:t xml:space="preserve">С подробными условиями предоставления государственной финансовой поддержки можно ознакомиться на сайте Фонда </w:t>
      </w:r>
      <w:hyperlink r:id="rId8" w:history="1">
        <w:r w:rsidRPr="00C55360">
          <w:rPr>
            <w:rStyle w:val="a4"/>
            <w:rFonts w:ascii="Times New Roman" w:hAnsi="Times New Roman" w:cs="Times New Roman"/>
            <w:lang w:val="en-US"/>
          </w:rPr>
          <w:t>www</w:t>
        </w:r>
        <w:r w:rsidRPr="00C55360">
          <w:rPr>
            <w:rStyle w:val="a4"/>
            <w:rFonts w:ascii="Times New Roman" w:hAnsi="Times New Roman" w:cs="Times New Roman"/>
          </w:rPr>
          <w:t>.</w:t>
        </w:r>
        <w:r w:rsidRPr="00C55360">
          <w:rPr>
            <w:rStyle w:val="a4"/>
            <w:rFonts w:ascii="Times New Roman" w:hAnsi="Times New Roman" w:cs="Times New Roman"/>
            <w:lang w:val="en-US"/>
          </w:rPr>
          <w:t>fond</w:t>
        </w:r>
        <w:r w:rsidRPr="00C55360">
          <w:rPr>
            <w:rStyle w:val="a4"/>
            <w:rFonts w:ascii="Times New Roman" w:hAnsi="Times New Roman" w:cs="Times New Roman"/>
          </w:rPr>
          <w:t>42.</w:t>
        </w:r>
        <w:proofErr w:type="spellStart"/>
        <w:r w:rsidRPr="00C5536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B65DC" w:rsidRPr="002B65DC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u w:val="single"/>
        </w:rPr>
      </w:pPr>
    </w:p>
    <w:p w:rsidR="00AD276D" w:rsidRDefault="00D930DA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Офисы фонда:</w:t>
      </w:r>
    </w:p>
    <w:p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536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6159F9">
        <w:rPr>
          <w:rFonts w:ascii="Times New Roman" w:eastAsia="Times New Roman" w:hAnsi="Times New Roman" w:cs="Times New Roman"/>
          <w:lang w:eastAsia="ru-RU"/>
        </w:rPr>
        <w:t xml:space="preserve">. Кемерово, ул. Красная, 4, </w:t>
      </w:r>
    </w:p>
    <w:p w:rsidR="00D930DA" w:rsidRPr="006159F9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59F9">
        <w:rPr>
          <w:rFonts w:ascii="Times New Roman" w:eastAsia="Times New Roman" w:hAnsi="Times New Roman" w:cs="Times New Roman"/>
          <w:lang w:eastAsia="ru-RU"/>
        </w:rPr>
        <w:t>тел.: 8 (3842) 900-335, 900-336, 900-339</w:t>
      </w:r>
    </w:p>
    <w:p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30DA">
        <w:rPr>
          <w:rFonts w:ascii="Times New Roman" w:eastAsia="Times New Roman" w:hAnsi="Times New Roman" w:cs="Times New Roman"/>
          <w:lang w:eastAsia="ru-RU"/>
        </w:rPr>
        <w:t xml:space="preserve">Представительство в г. Новокузнецк – ул. </w:t>
      </w:r>
      <w:proofErr w:type="spellStart"/>
      <w:r w:rsidRPr="00D930DA">
        <w:rPr>
          <w:rFonts w:ascii="Times New Roman" w:eastAsia="Times New Roman" w:hAnsi="Times New Roman" w:cs="Times New Roman"/>
          <w:lang w:eastAsia="ru-RU"/>
        </w:rPr>
        <w:t>Покрышкина</w:t>
      </w:r>
      <w:proofErr w:type="spellEnd"/>
      <w:r w:rsidRPr="00D930DA">
        <w:rPr>
          <w:rFonts w:ascii="Times New Roman" w:eastAsia="Times New Roman" w:hAnsi="Times New Roman" w:cs="Times New Roman"/>
          <w:lang w:eastAsia="ru-RU"/>
        </w:rPr>
        <w:t xml:space="preserve">, 22а, </w:t>
      </w:r>
    </w:p>
    <w:p w:rsidR="00D930DA" w:rsidRP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30DA">
        <w:rPr>
          <w:rFonts w:ascii="Times New Roman" w:eastAsia="Times New Roman" w:hAnsi="Times New Roman" w:cs="Times New Roman"/>
          <w:lang w:eastAsia="ru-RU"/>
        </w:rPr>
        <w:t>тел.: 8 (3843) 950-012</w:t>
      </w:r>
    </w:p>
    <w:p w:rsid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D930DA" w:rsidRPr="00D930DA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930DA">
        <w:rPr>
          <w:rFonts w:ascii="Times New Roman" w:eastAsia="Times New Roman" w:hAnsi="Times New Roman" w:cs="Times New Roman"/>
          <w:lang w:val="en-US" w:eastAsia="ru-RU"/>
        </w:rPr>
        <w:t>e</w:t>
      </w:r>
      <w:r w:rsidRPr="00D930DA">
        <w:rPr>
          <w:rFonts w:ascii="Times New Roman" w:eastAsia="Times New Roman" w:hAnsi="Times New Roman" w:cs="Times New Roman"/>
          <w:lang w:eastAsia="ru-RU"/>
        </w:rPr>
        <w:t>-</w:t>
      </w:r>
      <w:r w:rsidRPr="00D930DA">
        <w:rPr>
          <w:rFonts w:ascii="Times New Roman" w:eastAsia="Times New Roman" w:hAnsi="Times New Roman" w:cs="Times New Roman"/>
          <w:lang w:val="en-US" w:eastAsia="ru-RU"/>
        </w:rPr>
        <w:t>mail</w:t>
      </w:r>
      <w:r w:rsidRPr="00D930DA">
        <w:rPr>
          <w:rFonts w:ascii="Times New Roman" w:eastAsia="Times New Roman" w:hAnsi="Times New Roman" w:cs="Times New Roman"/>
          <w:lang w:eastAsia="ru-RU"/>
        </w:rPr>
        <w:t>:</w:t>
      </w:r>
      <w:r w:rsidRPr="00D930DA">
        <w:rPr>
          <w:rFonts w:ascii="Times New Roman" w:eastAsia="Times New Roman" w:hAnsi="Times New Roman" w:cs="Times New Roman"/>
          <w:lang w:val="en-US" w:eastAsia="ru-RU"/>
        </w:rPr>
        <w:t> </w:t>
      </w:r>
      <w:hyperlink r:id="rId9" w:history="1"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gosfond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@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gfppko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</w:t>
        </w:r>
        <w:r w:rsidRPr="00D930DA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net</w:t>
        </w:r>
      </w:hyperlink>
    </w:p>
    <w:p w:rsidR="00D930DA" w:rsidRPr="006159F9" w:rsidRDefault="00D930DA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159F9">
        <w:rPr>
          <w:rFonts w:ascii="Times New Roman" w:eastAsia="Times New Roman" w:hAnsi="Times New Roman" w:cs="Times New Roman"/>
          <w:lang w:eastAsia="ru-RU"/>
        </w:rPr>
        <w:t>сайт:</w:t>
      </w:r>
      <w:r w:rsidRPr="006159F9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hyperlink r:id="rId10" w:history="1"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www</w:t>
        </w:r>
        <w:r w:rsidRPr="006159F9">
          <w:rPr>
            <w:rStyle w:val="a4"/>
            <w:rFonts w:ascii="Times New Roman" w:hAnsi="Times New Roman" w:cs="Times New Roman"/>
            <w:color w:val="auto"/>
          </w:rPr>
          <w:t>.</w:t>
        </w:r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fond</w:t>
        </w:r>
        <w:r w:rsidRPr="006159F9">
          <w:rPr>
            <w:rStyle w:val="a4"/>
            <w:rFonts w:ascii="Times New Roman" w:hAnsi="Times New Roman" w:cs="Times New Roman"/>
            <w:color w:val="auto"/>
          </w:rPr>
          <w:t>42.</w:t>
        </w:r>
        <w:proofErr w:type="spellStart"/>
        <w:r w:rsidRPr="006159F9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D930DA" w:rsidRDefault="00D930DA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B65DC" w:rsidRDefault="002B65DC" w:rsidP="00D930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3123" w:rsidRPr="007F5B9B" w:rsidRDefault="007F5B9B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F5B9B">
        <w:rPr>
          <w:rFonts w:ascii="Times New Roman" w:eastAsia="Times New Roman" w:hAnsi="Times New Roman" w:cs="Times New Roman"/>
          <w:b/>
          <w:lang w:eastAsia="ru-RU"/>
        </w:rPr>
        <w:t>О фонде.</w:t>
      </w:r>
    </w:p>
    <w:p w:rsidR="00823123" w:rsidRPr="007F5B9B" w:rsidRDefault="00823123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B9B">
        <w:rPr>
          <w:rFonts w:ascii="Times New Roman" w:eastAsia="Times New Roman" w:hAnsi="Times New Roman" w:cs="Times New Roman"/>
          <w:bCs/>
          <w:lang w:eastAsia="ru-RU"/>
        </w:rPr>
        <w:t xml:space="preserve">Год создания </w:t>
      </w:r>
      <w:r w:rsidR="007F5B9B">
        <w:rPr>
          <w:rFonts w:ascii="Times New Roman" w:eastAsia="Times New Roman" w:hAnsi="Times New Roman" w:cs="Times New Roman"/>
          <w:bCs/>
          <w:lang w:eastAsia="ru-RU"/>
        </w:rPr>
        <w:t>ф</w:t>
      </w:r>
      <w:r w:rsidRPr="007F5B9B">
        <w:rPr>
          <w:rFonts w:ascii="Times New Roman" w:eastAsia="Times New Roman" w:hAnsi="Times New Roman" w:cs="Times New Roman"/>
          <w:bCs/>
          <w:lang w:eastAsia="ru-RU"/>
        </w:rPr>
        <w:t>онда</w:t>
      </w:r>
      <w:r w:rsidRPr="007F5B9B">
        <w:rPr>
          <w:rFonts w:ascii="Times New Roman" w:eastAsia="Times New Roman" w:hAnsi="Times New Roman" w:cs="Times New Roman"/>
          <w:lang w:eastAsia="ru-RU"/>
        </w:rPr>
        <w:t xml:space="preserve"> – 07.06.1996г. </w:t>
      </w:r>
    </w:p>
    <w:p w:rsidR="00823123" w:rsidRPr="007F5B9B" w:rsidRDefault="00823123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5B9B">
        <w:rPr>
          <w:rFonts w:ascii="Times New Roman" w:eastAsia="Times New Roman" w:hAnsi="Times New Roman" w:cs="Times New Roman"/>
          <w:lang w:eastAsia="ru-RU"/>
        </w:rPr>
        <w:t xml:space="preserve">Учредитель </w:t>
      </w:r>
      <w:r w:rsidR="007F5B9B">
        <w:rPr>
          <w:rFonts w:ascii="Times New Roman" w:eastAsia="Times New Roman" w:hAnsi="Times New Roman" w:cs="Times New Roman"/>
          <w:lang w:eastAsia="ru-RU"/>
        </w:rPr>
        <w:t>ф</w:t>
      </w:r>
      <w:r w:rsidRPr="007F5B9B">
        <w:rPr>
          <w:rFonts w:ascii="Times New Roman" w:eastAsia="Times New Roman" w:hAnsi="Times New Roman" w:cs="Times New Roman"/>
          <w:lang w:eastAsia="ru-RU"/>
        </w:rPr>
        <w:t>онда - Администрация Кемеровской области</w:t>
      </w:r>
    </w:p>
    <w:p w:rsidR="00823123" w:rsidRPr="006159F9" w:rsidRDefault="00823123" w:rsidP="00D930DA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F5B9B">
        <w:rPr>
          <w:rFonts w:ascii="Times New Roman" w:hAnsi="Times New Roman" w:cs="Times New Roman"/>
        </w:rPr>
        <w:t xml:space="preserve">Основная цель деятельности </w:t>
      </w:r>
      <w:r w:rsidR="007F5B9B">
        <w:rPr>
          <w:rFonts w:ascii="Times New Roman" w:hAnsi="Times New Roman" w:cs="Times New Roman"/>
        </w:rPr>
        <w:t>ф</w:t>
      </w:r>
      <w:r w:rsidRPr="007F5B9B">
        <w:rPr>
          <w:rFonts w:ascii="Times New Roman" w:hAnsi="Times New Roman" w:cs="Times New Roman"/>
        </w:rPr>
        <w:t>онда - о</w:t>
      </w:r>
      <w:r w:rsidRPr="007F5B9B">
        <w:rPr>
          <w:rFonts w:ascii="Times New Roman" w:eastAsia="Times New Roman" w:hAnsi="Times New Roman" w:cs="Times New Roman"/>
          <w:bCs/>
        </w:rPr>
        <w:t>беспечение равного доступа субъектов малого и среднего</w:t>
      </w:r>
      <w:r w:rsidRPr="006159F9">
        <w:rPr>
          <w:rFonts w:ascii="Times New Roman" w:eastAsia="Times New Roman" w:hAnsi="Times New Roman" w:cs="Times New Roman"/>
          <w:bCs/>
        </w:rPr>
        <w:t xml:space="preserve"> предпринимательства и организаций, входящих в инфраструктуру поддержки малого и среднего предпринимательства к финансовым ресурсам. </w:t>
      </w:r>
    </w:p>
    <w:p w:rsidR="00AD276D" w:rsidRPr="00C55360" w:rsidRDefault="00AD276D" w:rsidP="00D930DA">
      <w:pPr>
        <w:rPr>
          <w:rFonts w:ascii="Times New Roman" w:hAnsi="Times New Roman" w:cs="Times New Roman"/>
        </w:rPr>
      </w:pPr>
    </w:p>
    <w:sectPr w:rsidR="00AD276D" w:rsidRPr="00C55360" w:rsidSect="00D930D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7A0C"/>
    <w:multiLevelType w:val="multilevel"/>
    <w:tmpl w:val="C800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BC0"/>
    <w:multiLevelType w:val="multilevel"/>
    <w:tmpl w:val="017E8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6B2"/>
    <w:multiLevelType w:val="hybridMultilevel"/>
    <w:tmpl w:val="9C669306"/>
    <w:lvl w:ilvl="0" w:tplc="F16C67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41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E5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E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8F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26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4A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08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D5C54"/>
    <w:multiLevelType w:val="multilevel"/>
    <w:tmpl w:val="B27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15CFA"/>
    <w:multiLevelType w:val="multilevel"/>
    <w:tmpl w:val="75940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B3"/>
    <w:rsid w:val="00075F5F"/>
    <w:rsid w:val="001066B3"/>
    <w:rsid w:val="00146C69"/>
    <w:rsid w:val="00147992"/>
    <w:rsid w:val="002907D0"/>
    <w:rsid w:val="002B65DC"/>
    <w:rsid w:val="00342D10"/>
    <w:rsid w:val="003B2CAF"/>
    <w:rsid w:val="003D110D"/>
    <w:rsid w:val="004228D5"/>
    <w:rsid w:val="004B16CB"/>
    <w:rsid w:val="005028CE"/>
    <w:rsid w:val="00586688"/>
    <w:rsid w:val="006159F9"/>
    <w:rsid w:val="006D6AF1"/>
    <w:rsid w:val="00704C21"/>
    <w:rsid w:val="00777F2D"/>
    <w:rsid w:val="00784C9C"/>
    <w:rsid w:val="007F5B9B"/>
    <w:rsid w:val="00823123"/>
    <w:rsid w:val="00843020"/>
    <w:rsid w:val="00862859"/>
    <w:rsid w:val="008F6B2C"/>
    <w:rsid w:val="00A43AD6"/>
    <w:rsid w:val="00AB36AF"/>
    <w:rsid w:val="00AD276D"/>
    <w:rsid w:val="00BE56CD"/>
    <w:rsid w:val="00C46EE1"/>
    <w:rsid w:val="00C55360"/>
    <w:rsid w:val="00D930DA"/>
    <w:rsid w:val="00F268CD"/>
    <w:rsid w:val="00F667B9"/>
    <w:rsid w:val="00F66A56"/>
    <w:rsid w:val="00F94CD4"/>
    <w:rsid w:val="00FD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FB58"/>
  <w15:docId w15:val="{B5C1F6DB-89BD-40AF-9236-AD6E0036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066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110D"/>
    <w:rPr>
      <w:i/>
      <w:iCs/>
    </w:rPr>
  </w:style>
  <w:style w:type="paragraph" w:customStyle="1" w:styleId="ConsPlusNormal">
    <w:name w:val="ConsPlusNormal"/>
    <w:locked/>
    <w:rsid w:val="00A43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86688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FD03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1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5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4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4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nd42.ru/index.php/2012-06-20-06-25-40/banki-partnery-fond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42.ru/index.php/2012-06-20-06-25-40/2015-08-07-08-08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ond42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fond@gfppk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63E3-3B6F-4E61-97FA-03ABAAAB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Наталия Олеговна</dc:creator>
  <cp:lastModifiedBy>Оськина Наталия Олеговна</cp:lastModifiedBy>
  <cp:revision>14</cp:revision>
  <dcterms:created xsi:type="dcterms:W3CDTF">2019-04-16T07:07:00Z</dcterms:created>
  <dcterms:modified xsi:type="dcterms:W3CDTF">2019-10-30T02:57:00Z</dcterms:modified>
</cp:coreProperties>
</file>