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6C" w:rsidRDefault="00D94D6C" w:rsidP="00D94D6C">
      <w:pPr>
        <w:pStyle w:val="a3"/>
        <w:jc w:val="center"/>
      </w:pPr>
      <w:r>
        <w:rPr>
          <w:rStyle w:val="a4"/>
        </w:rPr>
        <w:t>Не попадите в финансовую кабалу</w:t>
      </w:r>
    </w:p>
    <w:p w:rsidR="00D94D6C" w:rsidRDefault="00D94D6C" w:rsidP="00D94D6C">
      <w:pPr>
        <w:pStyle w:val="a3"/>
        <w:ind w:firstLine="426"/>
        <w:jc w:val="both"/>
      </w:pPr>
      <w:r>
        <w:t xml:space="preserve">В настоящее время Администрацию Кемеровской области и администрацию Крапивинского муниципального района </w:t>
      </w:r>
      <w:proofErr w:type="gramStart"/>
      <w:r>
        <w:t>беспокоит  ситуация</w:t>
      </w:r>
      <w:proofErr w:type="gramEnd"/>
      <w:r>
        <w:t xml:space="preserve"> с запредельной «</w:t>
      </w:r>
      <w:proofErr w:type="spellStart"/>
      <w:r>
        <w:t>закредитованностью</w:t>
      </w:r>
      <w:proofErr w:type="spellEnd"/>
      <w:r>
        <w:t xml:space="preserve">» населения. Просроченная задолженность растет с каждым годом. Отчаявшиеся заемщики фактически построили сами для себя кредитную пирамиду, из-за отсутствия денежных средств на </w:t>
      </w:r>
      <w:bookmarkStart w:id="0" w:name="_GoBack"/>
      <w:bookmarkEnd w:id="0"/>
      <w:r>
        <w:t>погашение кредитов, люди пытаются погасить старые кредиты за счет новых.</w:t>
      </w:r>
    </w:p>
    <w:p w:rsidR="00D94D6C" w:rsidRDefault="00D94D6C" w:rsidP="00D94D6C">
      <w:pPr>
        <w:pStyle w:val="a3"/>
        <w:ind w:firstLine="426"/>
        <w:jc w:val="both"/>
      </w:pPr>
      <w:r>
        <w:t>Что же делать</w:t>
      </w:r>
      <w:r>
        <w:t>,</w:t>
      </w:r>
      <w:r>
        <w:t xml:space="preserve"> когда уже нет возможности платить по кредиту.   Прежде всего, следует сразу обратиться в банк с письменным заявлением на предоставление рассрочки. А в это время продолжать выплачивать хоть какую-то часть долга. Отказ банка должен быть предъявлен Вам в письменной форме. Если дело дойдет до суда, понадобятся документы, подтверждающие право на снижение ежемесячного платежа.</w:t>
      </w:r>
    </w:p>
    <w:p w:rsidR="00D94D6C" w:rsidRDefault="00D94D6C" w:rsidP="00D94D6C">
      <w:pPr>
        <w:pStyle w:val="a3"/>
        <w:ind w:firstLine="426"/>
        <w:jc w:val="both"/>
      </w:pPr>
      <w:r>
        <w:t>Без решения суда банк отобрать у заемщика не может ни имущество, ни жилье.</w:t>
      </w:r>
    </w:p>
    <w:p w:rsidR="00D94D6C" w:rsidRDefault="00D94D6C" w:rsidP="00D94D6C">
      <w:pPr>
        <w:pStyle w:val="a3"/>
        <w:ind w:firstLine="426"/>
        <w:jc w:val="both"/>
      </w:pPr>
      <w:r>
        <w:t>Ни в коем случае нельзя доверять посредникам, обещающим решить все кредитные проблемы быстро и легко за определенное вознаграждение. Как правило, этот путь ведет лишь к потере времени и денег.</w:t>
      </w:r>
    </w:p>
    <w:p w:rsidR="00D94D6C" w:rsidRDefault="00D94D6C" w:rsidP="00D94D6C">
      <w:pPr>
        <w:pStyle w:val="a3"/>
        <w:ind w:firstLine="426"/>
        <w:jc w:val="both"/>
      </w:pPr>
      <w:r>
        <w:t>Помните! Брать кредит нужно лишь в том случае, если нет другого способа решить проблему. Чтобы не попасть в «финансовую кабалу» необходимо правильно оценивать свои финансовые возможности.</w:t>
      </w:r>
    </w:p>
    <w:p w:rsidR="00D94D6C" w:rsidRDefault="00D94D6C" w:rsidP="00D94D6C">
      <w:pPr>
        <w:pStyle w:val="a3"/>
        <w:ind w:firstLine="426"/>
        <w:jc w:val="both"/>
      </w:pPr>
      <w:r>
        <w:t>Уважаемые жители района! Отнеситесь с полной ответственностью и серьезностью к данному вопросу.</w:t>
      </w:r>
    </w:p>
    <w:p w:rsidR="00112611" w:rsidRDefault="00112611"/>
    <w:sectPr w:rsidR="001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6C"/>
    <w:rsid w:val="00112611"/>
    <w:rsid w:val="00D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235B0-7729-4E0B-BEFA-B116C957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1</cp:revision>
  <dcterms:created xsi:type="dcterms:W3CDTF">2015-04-02T01:50:00Z</dcterms:created>
  <dcterms:modified xsi:type="dcterms:W3CDTF">2015-04-02T01:50:00Z</dcterms:modified>
</cp:coreProperties>
</file>