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97" w:rsidRPr="003E1097" w:rsidRDefault="003E1097" w:rsidP="003E10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RANGE!A1:J1136"/>
      <w:bookmarkStart w:id="1" w:name="RANGE!A2"/>
      <w:bookmarkEnd w:id="0"/>
      <w:r w:rsidRPr="003E1097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3E1097" w:rsidRPr="003E1097" w:rsidRDefault="003E1097" w:rsidP="003E10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109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3E1097" w:rsidRPr="003E1097" w:rsidRDefault="003E1097" w:rsidP="003E10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1097">
        <w:rPr>
          <w:rFonts w:ascii="Times New Roman" w:hAnsi="Times New Roman" w:cs="Times New Roman"/>
          <w:bCs/>
          <w:sz w:val="24"/>
          <w:szCs w:val="24"/>
        </w:rPr>
        <w:t>Крапивинского муниципального района</w:t>
      </w:r>
    </w:p>
    <w:p w:rsidR="003E1097" w:rsidRPr="003E1097" w:rsidRDefault="003E1097" w:rsidP="003E109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109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26812">
        <w:rPr>
          <w:rFonts w:ascii="Times New Roman" w:hAnsi="Times New Roman" w:cs="Times New Roman"/>
          <w:bCs/>
          <w:sz w:val="24"/>
          <w:szCs w:val="24"/>
        </w:rPr>
        <w:t>02.05.2017</w:t>
      </w:r>
      <w:r w:rsidRPr="003E109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26812">
        <w:rPr>
          <w:rFonts w:ascii="Times New Roman" w:hAnsi="Times New Roman" w:cs="Times New Roman"/>
          <w:bCs/>
          <w:sz w:val="24"/>
          <w:szCs w:val="24"/>
        </w:rPr>
        <w:t>54</w:t>
      </w:r>
    </w:p>
    <w:p w:rsidR="002D0C64" w:rsidRDefault="003E1097" w:rsidP="0046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Исполнение п</w:t>
      </w:r>
      <w:r w:rsidR="002D0C64" w:rsidRPr="00463744">
        <w:rPr>
          <w:rFonts w:ascii="Times New Roman" w:eastAsia="Times New Roman" w:hAnsi="Times New Roman" w:cs="Times New Roman"/>
          <w:b/>
          <w:bCs/>
          <w:sz w:val="32"/>
          <w:szCs w:val="32"/>
        </w:rPr>
        <w:t>лана мероприятий Комплексной программы социально-экономического развития Крапивинского муниципального района в 2016 году</w:t>
      </w:r>
      <w:bookmarkEnd w:id="1"/>
    </w:p>
    <w:p w:rsidR="002D0C64" w:rsidRDefault="002D0C64" w:rsidP="0046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035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037"/>
        <w:gridCol w:w="1557"/>
        <w:gridCol w:w="1131"/>
        <w:gridCol w:w="1036"/>
      </w:tblGrid>
      <w:tr w:rsidR="00B26812" w:rsidRPr="003E1097" w:rsidTr="000A1CD2">
        <w:trPr>
          <w:trHeight w:val="780"/>
          <w:jc w:val="center"/>
        </w:trPr>
        <w:tc>
          <w:tcPr>
            <w:tcW w:w="596" w:type="dxa"/>
            <w:shd w:val="clear" w:color="auto" w:fill="auto"/>
            <w:hideMark/>
          </w:tcPr>
          <w:p w:rsidR="00B26812" w:rsidRPr="003E1097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E10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2" w:name="_GoBack"/>
            <w:bookmarkEnd w:id="2"/>
            <w:proofErr w:type="spellEnd"/>
          </w:p>
        </w:tc>
        <w:tc>
          <w:tcPr>
            <w:tcW w:w="6037" w:type="dxa"/>
            <w:shd w:val="clear" w:color="auto" w:fill="auto"/>
            <w:noWrap/>
            <w:hideMark/>
          </w:tcPr>
          <w:p w:rsidR="00B26812" w:rsidRPr="003E1097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0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3E1097" w:rsidRDefault="00B26812" w:rsidP="002A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3E1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131" w:type="dxa"/>
            <w:shd w:val="clear" w:color="auto" w:fill="auto"/>
            <w:hideMark/>
          </w:tcPr>
          <w:p w:rsidR="00B26812" w:rsidRPr="00F35F40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2016г</w:t>
            </w:r>
          </w:p>
          <w:p w:rsidR="00B26812" w:rsidRPr="00F35F40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36" w:type="dxa"/>
            <w:shd w:val="clear" w:color="auto" w:fill="auto"/>
            <w:hideMark/>
          </w:tcPr>
          <w:p w:rsidR="00B26812" w:rsidRPr="00F35F40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2016г</w:t>
            </w:r>
          </w:p>
          <w:p w:rsidR="00B26812" w:rsidRPr="00F35F40" w:rsidRDefault="00B26812" w:rsidP="00F35F40">
            <w:pPr>
              <w:spacing w:after="0" w:line="240" w:lineRule="auto"/>
              <w:ind w:left="-187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35F4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D70749" w:rsidRPr="00D70749" w:rsidRDefault="00D70749" w:rsidP="006A2C14">
      <w:pPr>
        <w:tabs>
          <w:tab w:val="left" w:pos="563"/>
          <w:tab w:val="left" w:pos="5490"/>
          <w:tab w:val="left" w:pos="7047"/>
          <w:tab w:val="left" w:pos="8178"/>
          <w:tab w:val="left" w:pos="9214"/>
        </w:tabs>
        <w:spacing w:after="0" w:line="240" w:lineRule="auto"/>
        <w:ind w:left="-34"/>
        <w:rPr>
          <w:rFonts w:ascii="Times New Roman" w:eastAsia="Times New Roman" w:hAnsi="Times New Roman" w:cs="Times New Roman"/>
          <w:sz w:val="2"/>
          <w:szCs w:val="2"/>
        </w:rPr>
      </w:pPr>
      <w:r w:rsidRPr="00D70749">
        <w:rPr>
          <w:rFonts w:ascii="Times New Roman" w:eastAsia="Times New Roman" w:hAnsi="Times New Roman" w:cs="Times New Roman"/>
          <w:sz w:val="2"/>
          <w:szCs w:val="2"/>
        </w:rPr>
        <w:tab/>
      </w:r>
      <w:r w:rsidRPr="00D70749">
        <w:rPr>
          <w:rFonts w:ascii="Times New Roman" w:eastAsia="Times New Roman" w:hAnsi="Times New Roman" w:cs="Times New Roman"/>
          <w:sz w:val="2"/>
          <w:szCs w:val="2"/>
        </w:rPr>
        <w:tab/>
      </w:r>
      <w:r w:rsidRPr="00D70749">
        <w:rPr>
          <w:rFonts w:ascii="Times New Roman" w:eastAsia="Times New Roman" w:hAnsi="Times New Roman" w:cs="Times New Roman"/>
          <w:sz w:val="2"/>
          <w:szCs w:val="2"/>
        </w:rPr>
        <w:tab/>
      </w:r>
      <w:r w:rsidRPr="00D70749">
        <w:rPr>
          <w:rFonts w:ascii="Times New Roman" w:eastAsia="Times New Roman" w:hAnsi="Times New Roman" w:cs="Times New Roman"/>
          <w:sz w:val="2"/>
          <w:szCs w:val="2"/>
        </w:rPr>
        <w:tab/>
      </w:r>
      <w:r w:rsidRPr="00D70749">
        <w:rPr>
          <w:rFonts w:ascii="Times New Roman" w:eastAsia="Times New Roman" w:hAnsi="Times New Roman" w:cs="Times New Roman"/>
          <w:sz w:val="2"/>
          <w:szCs w:val="2"/>
        </w:rPr>
        <w:tab/>
      </w:r>
    </w:p>
    <w:tbl>
      <w:tblPr>
        <w:tblW w:w="1035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037"/>
        <w:gridCol w:w="1557"/>
        <w:gridCol w:w="1131"/>
        <w:gridCol w:w="1036"/>
      </w:tblGrid>
      <w:tr w:rsidR="00B26812" w:rsidRPr="003E1097" w:rsidTr="00B26812">
        <w:trPr>
          <w:trHeight w:val="285"/>
          <w:tblHeader/>
          <w:jc w:val="center"/>
        </w:trPr>
        <w:tc>
          <w:tcPr>
            <w:tcW w:w="596" w:type="dxa"/>
            <w:shd w:val="clear" w:color="auto" w:fill="auto"/>
          </w:tcPr>
          <w:p w:rsidR="00B26812" w:rsidRPr="003E1097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7" w:type="dxa"/>
            <w:shd w:val="clear" w:color="auto" w:fill="auto"/>
            <w:noWrap/>
          </w:tcPr>
          <w:p w:rsidR="00B26812" w:rsidRPr="003E1097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26812" w:rsidRPr="003E1097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B26812" w:rsidRPr="00F35F40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B26812" w:rsidRPr="00F35F40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812" w:rsidRPr="002D0C64" w:rsidTr="00B26812">
        <w:trPr>
          <w:trHeight w:val="6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Создание организационно-правовых условий для экономического и социального развития Крапивинского района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1" w:type="dxa"/>
            <w:gridSpan w:val="4"/>
            <w:shd w:val="clear" w:color="auto" w:fill="auto"/>
            <w:vAlign w:val="center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административного регулирования и управления муниципальной собственностью</w:t>
            </w:r>
          </w:p>
        </w:tc>
      </w:tr>
      <w:tr w:rsidR="00B26812" w:rsidRPr="002D0C64" w:rsidTr="00B26812">
        <w:trPr>
          <w:trHeight w:val="492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Оформление правоустанавливающих документов на земельные участки и имущество (техническая инвентаризация, межевание, оценка) (в рамках муниципальной программы "Имущественный комплекс Крапивинского муниципального района")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</w:tr>
      <w:tr w:rsidR="00B26812" w:rsidRPr="002D0C64" w:rsidTr="00B26812">
        <w:trPr>
          <w:trHeight w:val="458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26812" w:rsidRPr="002D0C64" w:rsidTr="00B26812">
        <w:trPr>
          <w:trHeight w:val="109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"Создание организационно-правовых условий для экономического и социального развития Крапивинского района"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Рост уровня благосостояния жителей района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Содействие занятости и повышению уровня жизни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Занятость населения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Профессиональное обучение и профессиональная ориентация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1,72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1,72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B26812" w:rsidRPr="002D0C64" w:rsidTr="00B26812">
        <w:trPr>
          <w:trHeight w:val="3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0,34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0,37</w:t>
            </w:r>
          </w:p>
        </w:tc>
      </w:tr>
      <w:tr w:rsidR="00B26812" w:rsidRPr="002D0C64" w:rsidTr="00B26812">
        <w:trPr>
          <w:trHeight w:val="6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"Содействие занятости и повышению уровня жизни"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2,71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0,34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1,22</w:t>
            </w:r>
          </w:p>
        </w:tc>
      </w:tr>
      <w:tr w:rsidR="00B26812" w:rsidRPr="002D0C64" w:rsidTr="00B26812">
        <w:trPr>
          <w:trHeight w:val="78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Итого по разделу "Рост уровня благосостояния жителей района"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3,73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2,71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0,34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1,22</w:t>
            </w:r>
          </w:p>
        </w:tc>
      </w:tr>
      <w:tr w:rsidR="00B26812" w:rsidRPr="002D0C64" w:rsidTr="00B26812">
        <w:trPr>
          <w:trHeight w:val="3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Рост экономического потенциала района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существующего потенциала района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аграрно-промышленного комплекса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Материальное стимулирование работников АПК, владельцев ЛПХ, поддержка 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конно-спортивных</w:t>
            </w:r>
            <w:proofErr w:type="gram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соревнований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0,28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0,02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0,26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сельскохозяйственной техники и крупнорогатого скота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38,40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38,40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Приобретение ГСМ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84,90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84,90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Приобретение элитных семян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Приобретение минеральных удобрений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8,00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животноводства (молоко)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4,80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5,45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средств химизации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52,60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52,60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убойного цеха (ИП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Полухин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Н.И.)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Субсидирование процентных ставок по привлеченным кредитам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31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и реконструкция животноводческих помещений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Несвязанная поддержка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сельхозтоваропроизводителей</w:t>
            </w:r>
            <w:proofErr w:type="spell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17,10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2,70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Предоставление займов на ЛПХ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Внебюджетные </w:t>
            </w: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12,00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 урожая сельскохозяйственных культур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Реконструкция и строительство складских  помещений, приобретение оборудования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8,00</w:t>
            </w:r>
          </w:p>
        </w:tc>
      </w:tr>
      <w:tr w:rsidR="00B26812" w:rsidRPr="002D0C64" w:rsidTr="00B26812">
        <w:trPr>
          <w:trHeight w:val="4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Грантовая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поддержка начинающих фермеров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3,80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Социальное развитие села (Субсидии на приобретение жилья в сельской местности и молодым специалистам,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грантовая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поддержка инициатив граждан)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4,28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3,50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2,40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аграрно-промышленного комплекса":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258,62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247,63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37,54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29,30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17,68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10,30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0,12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207,91</w:t>
            </w:r>
          </w:p>
        </w:tc>
      </w:tr>
      <w:tr w:rsidR="00B26812" w:rsidRPr="002D0C64" w:rsidTr="00B26812">
        <w:trPr>
          <w:trHeight w:val="3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малого бизнеса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6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3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</w:rPr>
              <w:t>Реализация инвестиционных проектов субъектов малого и среднего предпринимательства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малого бизнеса":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40,00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существующего потенциала района"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304,62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287,63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37,54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29,30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17,68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10,30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249,00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247,91</w:t>
            </w:r>
          </w:p>
        </w:tc>
      </w:tr>
      <w:tr w:rsidR="00B26812" w:rsidRPr="002D0C64" w:rsidTr="00B26812">
        <w:trPr>
          <w:trHeight w:val="6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Поддержка малого бизнеса и создание благоприятного предпринимательского климата</w:t>
            </w:r>
          </w:p>
        </w:tc>
      </w:tr>
      <w:tr w:rsidR="00B26812" w:rsidRPr="002D0C64" w:rsidTr="00B26812">
        <w:trPr>
          <w:trHeight w:val="3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предпринимательства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2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финансовой поддержки субъектов малого предпринимательства на конкурсной основе</w:t>
            </w: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3,26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3,26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</w:tr>
      <w:tr w:rsidR="00B26812" w:rsidRPr="002D0C64" w:rsidTr="00B26812">
        <w:trPr>
          <w:trHeight w:val="9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"Поддержка малого бизнеса и создание благоприятного предпринимательского климата"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3,49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shd w:val="clear" w:color="auto" w:fill="auto"/>
            <w:noWrap/>
            <w:vAlign w:val="center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3,26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shd w:val="clear" w:color="auto" w:fill="auto"/>
            <w:noWrap/>
            <w:vAlign w:val="center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</w:tr>
      <w:tr w:rsidR="00B26812" w:rsidRPr="002D0C64" w:rsidTr="00B26812">
        <w:trPr>
          <w:trHeight w:val="78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Итого по разделу "Рост экономического потенциала района"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308,11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291,12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32,56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17,86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10,48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249,00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247,91</w:t>
            </w:r>
          </w:p>
        </w:tc>
      </w:tr>
      <w:tr w:rsidR="00B26812" w:rsidRPr="002D0C64" w:rsidTr="00B26812">
        <w:trPr>
          <w:trHeight w:val="40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Формирование благоприятного социального климата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образовательной сферы</w:t>
            </w:r>
          </w:p>
        </w:tc>
      </w:tr>
      <w:tr w:rsidR="00B26812" w:rsidRPr="002D0C64" w:rsidTr="00B26812">
        <w:trPr>
          <w:trHeight w:val="67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Модернизация объектов образования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1,60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1,60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7594" w:type="dxa"/>
            <w:gridSpan w:val="2"/>
            <w:shd w:val="clear" w:color="auto" w:fill="auto"/>
            <w:noWrap/>
            <w:vAlign w:val="bottom"/>
            <w:hideMark/>
          </w:tcPr>
          <w:p w:rsidR="00B26812" w:rsidRPr="002D0C64" w:rsidRDefault="00B26812" w:rsidP="00B2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Здоровьесбережение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 образовании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Совершенствование организации питания детей в дошкольных образовательных и общеобразовательных учреждениях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9,60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Отдых, оздоровление и занятость детей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0,30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Здоровье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сбережение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 образовании"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14,55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11,30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1,40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13,15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9,90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7594" w:type="dxa"/>
            <w:gridSpan w:val="2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системы социальной поддержки педагогов, обучающихся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47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Адресная поддержка участников образовательного процесса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0,58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47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реализация мероприятий по привлечению молодых специалистов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системы социальной поддержки педагогов, обучающихся"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1,18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7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образовательной сферы"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17,23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1,98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15,25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11,50</w:t>
            </w:r>
          </w:p>
        </w:tc>
      </w:tr>
      <w:tr w:rsidR="008849CE" w:rsidRPr="002D0C64" w:rsidTr="000A1CD2">
        <w:trPr>
          <w:trHeight w:val="28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сферы досуга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49CE" w:rsidRPr="002D0C64" w:rsidTr="000A1CD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4.2.1.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культуры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 и модернизация объектов культуры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и реконструкция, благоустройство памятников в населенных пунктах района.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0,34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Модернизация объектов культуры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1,70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94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материально-технической базы учреждений культуры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94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0,24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культуры"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1,01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1,97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94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</w:tr>
      <w:tr w:rsidR="008849CE" w:rsidRPr="002D0C64" w:rsidTr="000A1CD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4.2.2.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стабильное функционирование спортивной инфраструктуры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26812" w:rsidRPr="002D0C64" w:rsidTr="00B26812">
        <w:trPr>
          <w:trHeight w:val="683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физкультуры и спорта на территории района (в рамках подпрограммы "Развитие физкультуры и спорта на территории Крапивинского муниципального района" муниципальной программы "Развитие образования Крапи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винского муниципального района"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B26812" w:rsidRPr="002D0C64" w:rsidTr="00B26812">
        <w:trPr>
          <w:trHeight w:val="732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физической культуры и спорта"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B26812" w:rsidRPr="002D0C64" w:rsidTr="00B26812">
        <w:trPr>
          <w:trHeight w:val="40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сферы досуга"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A4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</w:p>
        </w:tc>
      </w:tr>
      <w:tr w:rsidR="008849CE" w:rsidRPr="002D0C64" w:rsidTr="000A1CD2">
        <w:trPr>
          <w:trHeight w:val="28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здравоохранения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9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и развитие материально-технической базы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B26812" w:rsidRPr="002D0C64" w:rsidTr="00B26812">
        <w:trPr>
          <w:trHeight w:val="22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Приобретение и замена оборудования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0,48</w:t>
            </w:r>
          </w:p>
        </w:tc>
      </w:tr>
      <w:tr w:rsidR="00B26812" w:rsidRPr="002D0C64" w:rsidTr="00B26812">
        <w:trPr>
          <w:trHeight w:val="6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 и социальная поддержка специалистов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 кадров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Предупреждение и борьба с заболеваниями социального характера, вакцинопрофилактика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лекарственными средствами детей-сирот и детей, оставшихся без попечения родителей в возрасте до 6 лет (в рамках муниципальной программы "Развитие здравоохранения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0,15</w:t>
            </w:r>
          </w:p>
        </w:tc>
      </w:tr>
      <w:tr w:rsidR="00B26812" w:rsidRPr="002D0C64" w:rsidTr="00B26812">
        <w:trPr>
          <w:trHeight w:val="252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льготными лекарственными средствами и медицинскими изделиями отдельных групп граждан (в рамках муниципальной программы "Развитие здравоохранения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4,76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3,50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1,26</w:t>
            </w:r>
          </w:p>
        </w:tc>
      </w:tr>
      <w:tr w:rsidR="00B26812" w:rsidRPr="002D0C64" w:rsidTr="00B26812">
        <w:trPr>
          <w:trHeight w:val="4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здравоохранения"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4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3,50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1,41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0,48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системы социальной защиты населения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Оказание адресной материальной помощи, выплата пособий (в рамках муниципальной программы "Социальная поддержка населения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0,57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0,57</w:t>
            </w:r>
          </w:p>
        </w:tc>
      </w:tr>
      <w:tr w:rsidR="00B26812" w:rsidRPr="002D0C64" w:rsidTr="00B26812">
        <w:trPr>
          <w:trHeight w:val="76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Улучшение материального положения семей с детьми (в рамках муниципальной программы "Социальная поддержка населения Крапивинского муниципального района"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0,35</w:t>
            </w:r>
          </w:p>
        </w:tc>
      </w:tr>
      <w:tr w:rsidR="00B26812" w:rsidRPr="002D0C64" w:rsidTr="00B26812">
        <w:trPr>
          <w:trHeight w:val="81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системы социальной защиты населения"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0,92</w:t>
            </w:r>
          </w:p>
        </w:tc>
      </w:tr>
      <w:tr w:rsidR="00B26812" w:rsidRPr="002D0C64" w:rsidTr="00B26812">
        <w:trPr>
          <w:trHeight w:val="78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Итого по разделу "Формирование благоприятного социального климата"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66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3,39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3,71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16,63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66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1,18</w:t>
            </w:r>
          </w:p>
        </w:tc>
      </w:tr>
      <w:tr w:rsidR="008849CE" w:rsidRPr="002D0C64" w:rsidTr="000A1CD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Рост качества среды жизнедеятельности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49CE" w:rsidRPr="002D0C64" w:rsidTr="000A1CD2">
        <w:trPr>
          <w:trHeight w:val="31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жилищного хозяйства и инженерной инфраструктуры</w:t>
            </w:r>
          </w:p>
        </w:tc>
      </w:tr>
      <w:tr w:rsidR="008849CE" w:rsidRPr="002D0C64" w:rsidTr="008849CE">
        <w:trPr>
          <w:trHeight w:val="4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5.1.1.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Реформирование и развитие жилищно-коммунального хозяйства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Модернизация объектов электроснабжения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B26812" w:rsidRPr="002D0C64" w:rsidTr="00B26812">
        <w:trPr>
          <w:trHeight w:val="4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Модернизация жилого фонда  (Фонд капитального ремонта)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рамках муниципальной программы "Жилищно-коммунальный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C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C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1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котельных и сетей теплоснабжения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4,69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3,79</w:t>
            </w:r>
          </w:p>
        </w:tc>
      </w:tr>
      <w:tr w:rsidR="00B26812" w:rsidRPr="002D0C64" w:rsidTr="00B26812">
        <w:trPr>
          <w:trHeight w:val="31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объектов систем водоснабжения и водоотведения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2,85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2,85</w:t>
            </w:r>
          </w:p>
        </w:tc>
      </w:tr>
      <w:tr w:rsidR="00B26812" w:rsidRPr="002D0C64" w:rsidTr="00B26812">
        <w:trPr>
          <w:trHeight w:val="37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2,45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0,003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0,45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vMerge w:val="restart"/>
            <w:shd w:val="clear" w:color="auto" w:fill="auto"/>
            <w:noWrap/>
            <w:vAlign w:val="bottom"/>
          </w:tcPr>
          <w:p w:rsidR="00B26812" w:rsidRPr="002D0C64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37" w:type="dxa"/>
            <w:vMerge w:val="restart"/>
            <w:shd w:val="clear" w:color="auto" w:fill="auto"/>
            <w:vAlign w:val="center"/>
          </w:tcPr>
          <w:p w:rsidR="00B26812" w:rsidRPr="005565C2" w:rsidRDefault="00B26812" w:rsidP="00F8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водовода в п. Крапивинский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26812" w:rsidRPr="005565C2" w:rsidRDefault="00B26812" w:rsidP="00F80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565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26812" w:rsidRPr="005565C2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26812" w:rsidRPr="005565C2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0,07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vMerge/>
            <w:shd w:val="clear" w:color="auto" w:fill="auto"/>
            <w:noWrap/>
            <w:vAlign w:val="bottom"/>
          </w:tcPr>
          <w:p w:rsidR="00B26812" w:rsidRPr="002D0C64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</w:tcPr>
          <w:p w:rsidR="00B26812" w:rsidRPr="005565C2" w:rsidRDefault="00B26812" w:rsidP="00F8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26812" w:rsidRPr="005565C2" w:rsidRDefault="00B26812" w:rsidP="00F80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565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26812" w:rsidRPr="00C233B5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33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26812" w:rsidRPr="00C233B5" w:rsidRDefault="00B26812" w:rsidP="00F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33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Замена лифтов  в многоквартирных домах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пгт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Зеленогорский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3,00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"Реформирование и развитие жилищно-коммунального хозяйства"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47,85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6,67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38,85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55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  <w:tr w:rsidR="008849CE" w:rsidRPr="002D0C64" w:rsidTr="000A1CD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5.1.3.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рынка жилья</w:t>
            </w: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многоквартирных жилых домов (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пгт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Крапивинский,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пгт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Зеленогорский)</w:t>
            </w:r>
            <w:proofErr w:type="gramEnd"/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41,11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8,90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6,41 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8,20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23,73 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0,40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12,30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10,97 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14,30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рынка жилья"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23,73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47,30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25,27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жилищного хозяйства и инженерной инфраструктуры"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112,65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92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25,73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6,67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86,15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42,47</w:t>
            </w:r>
          </w:p>
        </w:tc>
      </w:tr>
      <w:tr w:rsidR="008849CE" w:rsidRPr="002D0C64" w:rsidTr="000A1CD2">
        <w:trPr>
          <w:trHeight w:val="278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дорожного транспорта, дорожной инфраструктуры и связи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8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5.2.1.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 транспортной инфраструктуры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103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обеспечению сохранности автомобильных дорог и улучшению состояния дорожной сети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76,40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76,40</w:t>
            </w:r>
          </w:p>
        </w:tc>
      </w:tr>
      <w:tr w:rsidR="00B26812" w:rsidRPr="002D0C64" w:rsidTr="00B26812">
        <w:trPr>
          <w:trHeight w:val="28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сети автомобильных дорог межмуниципального или регионального значения, ремонт мостов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vMerge w:val="restart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bottom"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B26812" w:rsidRPr="002D0C64" w:rsidTr="00B26812">
        <w:trPr>
          <w:trHeight w:val="28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812" w:rsidRPr="002D0C64" w:rsidTr="00B26812">
        <w:trPr>
          <w:trHeight w:val="28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Планово-предупредительные работы мостовых сооружений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8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дорог с асфальтобетонным покрытием</w:t>
            </w:r>
          </w:p>
        </w:tc>
        <w:tc>
          <w:tcPr>
            <w:tcW w:w="1557" w:type="dxa"/>
            <w:shd w:val="clear" w:color="auto" w:fill="auto"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 транспортной инфраструктуры"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75,90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0,50</w:t>
            </w:r>
          </w:p>
        </w:tc>
      </w:tr>
      <w:tr w:rsidR="008849CE" w:rsidRPr="002D0C64" w:rsidTr="000A1CD2">
        <w:trPr>
          <w:trHeight w:val="3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5.2.2.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 связи</w:t>
            </w:r>
          </w:p>
        </w:tc>
      </w:tr>
      <w:tr w:rsidR="00B26812" w:rsidRPr="002D0C64" w:rsidTr="00B26812">
        <w:trPr>
          <w:trHeight w:val="46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предоставляемых услуг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31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ПАО "Ростелеком"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45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площадки GPON в </w:t>
            </w: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пгт</w:t>
            </w:r>
            <w:proofErr w:type="gram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рапивинский</w:t>
            </w:r>
            <w:proofErr w:type="spellEnd"/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33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"Развитие  связи"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</w:tr>
      <w:tr w:rsidR="00B26812" w:rsidRPr="002D0C64" w:rsidTr="00B26812">
        <w:trPr>
          <w:trHeight w:val="983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"Развитие дорожного транспорта, дорожной инфраструктуры и связи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75,90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</w:tr>
      <w:tr w:rsidR="008849CE" w:rsidRPr="002D0C64" w:rsidTr="000A1CD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 и озеленение территорий</w:t>
            </w:r>
          </w:p>
        </w:tc>
      </w:tr>
      <w:tr w:rsidR="00B26812" w:rsidRPr="002D0C64" w:rsidTr="00B26812">
        <w:trPr>
          <w:trHeight w:val="37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5.3.1.</w:t>
            </w:r>
          </w:p>
        </w:tc>
        <w:tc>
          <w:tcPr>
            <w:tcW w:w="7594" w:type="dxa"/>
            <w:gridSpan w:val="2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по благоустройству территорий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 w:val="restart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Освещение улиц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 w:val="restart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населенных пунктов (ограждение, освещение, адресное хозяйство и др.)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88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"Мероприятия по благоустройству территорий"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10,60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4,60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8,42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</w:tr>
      <w:tr w:rsidR="008849CE" w:rsidRPr="002D0C64" w:rsidTr="000A1CD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Улучшение состояния окружающей среды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49CE" w:rsidRPr="002D0C64" w:rsidTr="000A1CD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5.4.1.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по охране окружающей среды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Воспроизводство леса, мероприятия по уходу за лесными насаждениями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2,90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Охрана, защита  лесов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0,90</w:t>
            </w:r>
          </w:p>
        </w:tc>
      </w:tr>
      <w:tr w:rsidR="00B26812" w:rsidRPr="002D0C64" w:rsidTr="00B2681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88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"Мероприятия по охране окружающей среды"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2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3,80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3,80</w:t>
            </w:r>
          </w:p>
        </w:tc>
      </w:tr>
      <w:tr w:rsidR="00B26812" w:rsidRPr="002D0C64" w:rsidTr="00B26812">
        <w:trPr>
          <w:trHeight w:val="72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88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"Улучшение состояния окружающей среды"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3,80</w:t>
            </w:r>
          </w:p>
        </w:tc>
      </w:tr>
      <w:tr w:rsidR="008849CE" w:rsidRPr="002D0C64" w:rsidTr="000A1CD2">
        <w:trPr>
          <w:trHeight w:val="278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общественной безопасности и правопорядка</w:t>
            </w: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49CE" w:rsidRPr="002D0C64" w:rsidTr="000A1CD2">
        <w:trPr>
          <w:trHeight w:val="6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8849CE" w:rsidRPr="002D0C64" w:rsidRDefault="008849CE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5.5.1</w:t>
            </w:r>
          </w:p>
        </w:tc>
        <w:tc>
          <w:tcPr>
            <w:tcW w:w="9761" w:type="dxa"/>
            <w:gridSpan w:val="4"/>
            <w:shd w:val="clear" w:color="auto" w:fill="auto"/>
            <w:vAlign w:val="bottom"/>
            <w:hideMark/>
          </w:tcPr>
          <w:p w:rsidR="008849CE" w:rsidRPr="002D0C64" w:rsidRDefault="008849CE" w:rsidP="008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Обеспечение защиты населения и территории от чрезвычайных ситуаций природного и техногенного характера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Оборудование мест ледовых переправ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Противопаводковые</w:t>
            </w:r>
            <w:proofErr w:type="spellEnd"/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Страхование имущества муниципальных учреждений и имущества граждан льготных категорий 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0,033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vMerge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B26812" w:rsidRPr="002D0C64" w:rsidTr="00B26812">
        <w:trPr>
          <w:trHeight w:val="76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 гражданской ответственности в отношении объекта «Гидротехническое сооружение головного пруда Барачатского водохранилища».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0,04</w:t>
            </w:r>
          </w:p>
        </w:tc>
      </w:tr>
      <w:tr w:rsidR="00B26812" w:rsidRPr="002D0C64" w:rsidTr="00B26812">
        <w:trPr>
          <w:trHeight w:val="9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разделу "Обеспечение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0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7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0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0,34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0,04</w:t>
            </w:r>
          </w:p>
        </w:tc>
      </w:tr>
      <w:tr w:rsidR="00B26812" w:rsidRPr="002D0C64" w:rsidTr="00B26812">
        <w:trPr>
          <w:trHeight w:val="69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 "Обеспечение общественной безопасности и правопорядка"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B26812" w:rsidRPr="002D0C64" w:rsidRDefault="00B26812" w:rsidP="00F0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0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0,04</w:t>
            </w:r>
          </w:p>
        </w:tc>
      </w:tr>
      <w:tr w:rsidR="00B26812" w:rsidRPr="002D0C64" w:rsidTr="00B26812">
        <w:trPr>
          <w:trHeight w:val="78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Итого по разделу "Рост качества среды жизнедеятельности"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175,81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6,41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87,92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105,46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14,13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0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</w:tr>
      <w:tr w:rsidR="00B26812" w:rsidRPr="002D0C64" w:rsidTr="00B26812">
        <w:trPr>
          <w:trHeight w:val="24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93,65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48,51</w:t>
            </w:r>
          </w:p>
        </w:tc>
      </w:tr>
      <w:tr w:rsidR="00B26812" w:rsidRPr="002D0C64" w:rsidTr="00B26812">
        <w:trPr>
          <w:trHeight w:val="3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94" w:type="dxa"/>
            <w:gridSpan w:val="2"/>
            <w:shd w:val="clear" w:color="auto" w:fill="auto"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ПРОГРАММЕ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494,19</w:t>
            </w:r>
          </w:p>
        </w:tc>
      </w:tr>
      <w:tr w:rsidR="00B26812" w:rsidRPr="002D0C64" w:rsidTr="00B26812">
        <w:trPr>
          <w:trHeight w:val="25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12" w:rsidRPr="002D0C64" w:rsidTr="00B26812">
        <w:trPr>
          <w:trHeight w:val="36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49,80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</w:t>
            </w:r>
          </w:p>
        </w:tc>
      </w:tr>
      <w:tr w:rsidR="00B26812" w:rsidRPr="002D0C64" w:rsidTr="00B26812">
        <w:trPr>
          <w:trHeight w:val="345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111,88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121,65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31,61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B26812" w:rsidRPr="002D0C64" w:rsidTr="00B26812">
        <w:trPr>
          <w:trHeight w:val="300"/>
          <w:jc w:val="center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7" w:type="dxa"/>
            <w:shd w:val="clear" w:color="auto" w:fill="auto"/>
            <w:noWrap/>
            <w:vAlign w:val="center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:rsidR="00B26812" w:rsidRPr="002D0C64" w:rsidRDefault="00B26812" w:rsidP="00F6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D0C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F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0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343,98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26812" w:rsidRPr="002D0C64" w:rsidRDefault="00B26812" w:rsidP="0018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298,82</w:t>
            </w:r>
          </w:p>
        </w:tc>
      </w:tr>
    </w:tbl>
    <w:p w:rsidR="00463744" w:rsidRDefault="00463744"/>
    <w:sectPr w:rsidR="00463744" w:rsidSect="000A1CD2">
      <w:headerReference w:type="default" r:id="rId8"/>
      <w:pgSz w:w="11906" w:h="16838"/>
      <w:pgMar w:top="1134" w:right="1134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D2" w:rsidRDefault="000A1CD2" w:rsidP="007E7191">
      <w:pPr>
        <w:spacing w:after="0" w:line="240" w:lineRule="auto"/>
      </w:pPr>
      <w:r>
        <w:separator/>
      </w:r>
    </w:p>
  </w:endnote>
  <w:endnote w:type="continuationSeparator" w:id="0">
    <w:p w:rsidR="000A1CD2" w:rsidRDefault="000A1CD2" w:rsidP="007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D2" w:rsidRDefault="000A1CD2" w:rsidP="007E7191">
      <w:pPr>
        <w:spacing w:after="0" w:line="240" w:lineRule="auto"/>
      </w:pPr>
      <w:r>
        <w:separator/>
      </w:r>
    </w:p>
  </w:footnote>
  <w:footnote w:type="continuationSeparator" w:id="0">
    <w:p w:rsidR="000A1CD2" w:rsidRDefault="000A1CD2" w:rsidP="007E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766355"/>
      <w:docPartObj>
        <w:docPartGallery w:val="Page Numbers (Top of Page)"/>
        <w:docPartUnique/>
      </w:docPartObj>
    </w:sdtPr>
    <w:sdtContent>
      <w:p w:rsidR="000A1CD2" w:rsidRDefault="000A1C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E6">
          <w:rPr>
            <w:noProof/>
          </w:rPr>
          <w:t>10</w:t>
        </w:r>
        <w:r>
          <w:fldChar w:fldCharType="end"/>
        </w:r>
      </w:p>
    </w:sdtContent>
  </w:sdt>
  <w:p w:rsidR="000A1CD2" w:rsidRDefault="000A1C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44"/>
    <w:rsid w:val="00001569"/>
    <w:rsid w:val="00084208"/>
    <w:rsid w:val="00094A22"/>
    <w:rsid w:val="000A1CD2"/>
    <w:rsid w:val="000E328E"/>
    <w:rsid w:val="000E6DB0"/>
    <w:rsid w:val="00127F2A"/>
    <w:rsid w:val="00131660"/>
    <w:rsid w:val="001441DE"/>
    <w:rsid w:val="00151B31"/>
    <w:rsid w:val="00176727"/>
    <w:rsid w:val="00182A85"/>
    <w:rsid w:val="00195DCF"/>
    <w:rsid w:val="001C1AFC"/>
    <w:rsid w:val="00211BFA"/>
    <w:rsid w:val="00231F96"/>
    <w:rsid w:val="0023671A"/>
    <w:rsid w:val="0025106A"/>
    <w:rsid w:val="00275D42"/>
    <w:rsid w:val="0028520C"/>
    <w:rsid w:val="002A0803"/>
    <w:rsid w:val="002A0BD8"/>
    <w:rsid w:val="002A2705"/>
    <w:rsid w:val="002D0C64"/>
    <w:rsid w:val="002E3B1E"/>
    <w:rsid w:val="0030449A"/>
    <w:rsid w:val="0031565B"/>
    <w:rsid w:val="0032044F"/>
    <w:rsid w:val="003252F5"/>
    <w:rsid w:val="00390C07"/>
    <w:rsid w:val="003E1097"/>
    <w:rsid w:val="00404D45"/>
    <w:rsid w:val="00420D38"/>
    <w:rsid w:val="00424E6D"/>
    <w:rsid w:val="004256BD"/>
    <w:rsid w:val="00434A00"/>
    <w:rsid w:val="00457139"/>
    <w:rsid w:val="00463744"/>
    <w:rsid w:val="00470E01"/>
    <w:rsid w:val="0047793D"/>
    <w:rsid w:val="004857BC"/>
    <w:rsid w:val="004F705D"/>
    <w:rsid w:val="005327EA"/>
    <w:rsid w:val="005565C2"/>
    <w:rsid w:val="005B0348"/>
    <w:rsid w:val="005D7416"/>
    <w:rsid w:val="005F31A6"/>
    <w:rsid w:val="00601FAE"/>
    <w:rsid w:val="006136AD"/>
    <w:rsid w:val="00617674"/>
    <w:rsid w:val="0066432B"/>
    <w:rsid w:val="0067322C"/>
    <w:rsid w:val="00673E68"/>
    <w:rsid w:val="00681EA5"/>
    <w:rsid w:val="006A2C14"/>
    <w:rsid w:val="006B0ACF"/>
    <w:rsid w:val="006D5BA9"/>
    <w:rsid w:val="007114A4"/>
    <w:rsid w:val="00713652"/>
    <w:rsid w:val="00730203"/>
    <w:rsid w:val="00736448"/>
    <w:rsid w:val="007412E1"/>
    <w:rsid w:val="0074423A"/>
    <w:rsid w:val="0075239A"/>
    <w:rsid w:val="007A0AC7"/>
    <w:rsid w:val="007A2805"/>
    <w:rsid w:val="007A4DF6"/>
    <w:rsid w:val="007A5F05"/>
    <w:rsid w:val="007D7941"/>
    <w:rsid w:val="007E7191"/>
    <w:rsid w:val="008849CE"/>
    <w:rsid w:val="008B7DDF"/>
    <w:rsid w:val="008E6CF9"/>
    <w:rsid w:val="00900720"/>
    <w:rsid w:val="009220D2"/>
    <w:rsid w:val="009339B4"/>
    <w:rsid w:val="009454D6"/>
    <w:rsid w:val="00990130"/>
    <w:rsid w:val="009A339C"/>
    <w:rsid w:val="00A26FB2"/>
    <w:rsid w:val="00A30FA6"/>
    <w:rsid w:val="00A42BF9"/>
    <w:rsid w:val="00A661E6"/>
    <w:rsid w:val="00A73B53"/>
    <w:rsid w:val="00A74072"/>
    <w:rsid w:val="00A90F80"/>
    <w:rsid w:val="00A93B10"/>
    <w:rsid w:val="00AB5687"/>
    <w:rsid w:val="00AD7BAB"/>
    <w:rsid w:val="00B0731A"/>
    <w:rsid w:val="00B26812"/>
    <w:rsid w:val="00B71AD2"/>
    <w:rsid w:val="00B93406"/>
    <w:rsid w:val="00B94251"/>
    <w:rsid w:val="00BA3E29"/>
    <w:rsid w:val="00BC79B7"/>
    <w:rsid w:val="00BF5A2C"/>
    <w:rsid w:val="00C233B5"/>
    <w:rsid w:val="00C80E1A"/>
    <w:rsid w:val="00C81CAF"/>
    <w:rsid w:val="00CA4C73"/>
    <w:rsid w:val="00CB2E6F"/>
    <w:rsid w:val="00D116BD"/>
    <w:rsid w:val="00D12FA5"/>
    <w:rsid w:val="00D256BE"/>
    <w:rsid w:val="00D70749"/>
    <w:rsid w:val="00E12E5B"/>
    <w:rsid w:val="00E75D41"/>
    <w:rsid w:val="00EB7248"/>
    <w:rsid w:val="00ED4010"/>
    <w:rsid w:val="00ED5EB1"/>
    <w:rsid w:val="00F0502D"/>
    <w:rsid w:val="00F34269"/>
    <w:rsid w:val="00F35F40"/>
    <w:rsid w:val="00F62EE2"/>
    <w:rsid w:val="00F637DF"/>
    <w:rsid w:val="00F80CFE"/>
    <w:rsid w:val="00FC08BA"/>
    <w:rsid w:val="00FD0695"/>
    <w:rsid w:val="00FE33B7"/>
    <w:rsid w:val="00FE4B2F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191"/>
  </w:style>
  <w:style w:type="paragraph" w:styleId="a5">
    <w:name w:val="footer"/>
    <w:basedOn w:val="a"/>
    <w:link w:val="a6"/>
    <w:uiPriority w:val="99"/>
    <w:unhideWhenUsed/>
    <w:rsid w:val="007E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191"/>
  </w:style>
  <w:style w:type="paragraph" w:styleId="a7">
    <w:name w:val="Balloon Text"/>
    <w:basedOn w:val="a"/>
    <w:link w:val="a8"/>
    <w:uiPriority w:val="99"/>
    <w:semiHidden/>
    <w:unhideWhenUsed/>
    <w:rsid w:val="000E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191"/>
  </w:style>
  <w:style w:type="paragraph" w:styleId="a5">
    <w:name w:val="footer"/>
    <w:basedOn w:val="a"/>
    <w:link w:val="a6"/>
    <w:uiPriority w:val="99"/>
    <w:unhideWhenUsed/>
    <w:rsid w:val="007E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191"/>
  </w:style>
  <w:style w:type="paragraph" w:styleId="a7">
    <w:name w:val="Balloon Text"/>
    <w:basedOn w:val="a"/>
    <w:link w:val="a8"/>
    <w:uiPriority w:val="99"/>
    <w:semiHidden/>
    <w:unhideWhenUsed/>
    <w:rsid w:val="000E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36B1-D7D8-4EF0-B173-626DBCE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User</cp:lastModifiedBy>
  <cp:revision>4</cp:revision>
  <cp:lastPrinted>2017-05-03T01:05:00Z</cp:lastPrinted>
  <dcterms:created xsi:type="dcterms:W3CDTF">2017-04-27T02:34:00Z</dcterms:created>
  <dcterms:modified xsi:type="dcterms:W3CDTF">2017-05-03T01:56:00Z</dcterms:modified>
</cp:coreProperties>
</file>