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B636FC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248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9A2733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Камен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ского </w:t>
      </w:r>
      <w:r w:rsidR="003B081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сель</w:t>
      </w:r>
      <w:r w:rsidR="00D3353A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 поселения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пгт. Крапивинский                                                                 </w:t>
      </w:r>
      <w:r w:rsidR="00B636FC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</w:t>
      </w:r>
      <w:bookmarkStart w:id="0" w:name="_GoBack"/>
      <w:bookmarkEnd w:id="0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</w:t>
      </w:r>
      <w:r w:rsidR="00B636FC">
        <w:rPr>
          <w:rFonts w:ascii="Times New Roman" w:eastAsia="Times New Roman" w:hAnsi="Times New Roman" w:cs="Courier New"/>
          <w:sz w:val="23"/>
          <w:szCs w:val="23"/>
          <w:lang w:eastAsia="ru-RU"/>
        </w:rPr>
        <w:t>31.12.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9A273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лавы</w:t>
      </w:r>
      <w:r w:rsidR="00F20618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9A273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="006D076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proofErr w:type="spellStart"/>
      <w:r w:rsidR="009A273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Балышева</w:t>
      </w:r>
      <w:proofErr w:type="spellEnd"/>
      <w:r w:rsidR="009A273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Александра Григорьевича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163296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, действующего на основании Устава, с другой стороны, на основании решения Совета народных депутатов </w:t>
      </w:r>
      <w:r w:rsidR="009A273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ского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3B0815">
        <w:rPr>
          <w:rFonts w:ascii="Times New Roman" w:eastAsia="Times New Roman" w:hAnsi="Times New Roman" w:cs="Courier New"/>
          <w:sz w:val="23"/>
          <w:szCs w:val="23"/>
          <w:lang w:eastAsia="ru-RU"/>
        </w:rPr>
        <w:t>2</w:t>
      </w:r>
      <w:r w:rsidR="009A2733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="001E23AE">
        <w:rPr>
          <w:rFonts w:ascii="Times New Roman" w:eastAsia="Times New Roman" w:hAnsi="Times New Roman" w:cs="Courier New"/>
          <w:sz w:val="23"/>
          <w:szCs w:val="23"/>
          <w:lang w:eastAsia="ru-RU"/>
        </w:rPr>
        <w:t>.12.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9A2733">
        <w:rPr>
          <w:rFonts w:ascii="Times New Roman" w:eastAsia="Times New Roman" w:hAnsi="Times New Roman" w:cs="Courier New"/>
          <w:sz w:val="23"/>
          <w:szCs w:val="23"/>
          <w:lang w:eastAsia="ru-RU"/>
        </w:rPr>
        <w:t>№18</w:t>
      </w:r>
      <w:r w:rsidR="001E23AE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r w:rsidR="009A273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3B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</w:p>
    <w:p w:rsidR="003B0815" w:rsidRPr="003B0815" w:rsidRDefault="003B0815" w:rsidP="003B08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1.1.1.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3B081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его исполнением, составление и утверждение отчета об исполнении бюджета поселения, в части: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прогноза социально-экономического развития территории; 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проекта штатного расписания; 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</w:t>
      </w:r>
      <w:proofErr w:type="gramStart"/>
      <w:r w:rsidRPr="003B0815">
        <w:rPr>
          <w:rFonts w:ascii="Times New Roman" w:eastAsia="Times New Roman" w:hAnsi="Times New Roman" w:cs="Times New Roman"/>
          <w:sz w:val="24"/>
          <w:szCs w:val="24"/>
        </w:rPr>
        <w:t>фонда оплаты труда органов местного самоуправления</w:t>
      </w:r>
      <w:proofErr w:type="gramEnd"/>
      <w:r w:rsidRPr="003B08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разработке и осуществлении бюджетной, налоговой, ценовой политики поселения;</w:t>
      </w:r>
    </w:p>
    <w:p w:rsidR="003B0815" w:rsidRPr="003B0815" w:rsidRDefault="003B0815" w:rsidP="003B0815">
      <w:pPr>
        <w:numPr>
          <w:ilvl w:val="0"/>
          <w:numId w:val="1"/>
        </w:numPr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3B0815">
        <w:rPr>
          <w:rFonts w:ascii="Times New Roman" w:eastAsia="Calibri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0815" w:rsidRPr="003B0815" w:rsidRDefault="003B0815" w:rsidP="003B0815">
      <w:pPr>
        <w:numPr>
          <w:ilvl w:val="0"/>
          <w:numId w:val="1"/>
        </w:numPr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совершенствованию структуры расходов бюджета.</w:t>
      </w:r>
    </w:p>
    <w:p w:rsidR="003B0815" w:rsidRPr="003B0815" w:rsidRDefault="003B0815" w:rsidP="003B0815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bCs/>
          <w:sz w:val="24"/>
          <w:szCs w:val="24"/>
        </w:rPr>
        <w:t>1.1.2. Установление, изменение и отмена местных налогов и сборов поселения, в части:</w:t>
      </w:r>
    </w:p>
    <w:p w:rsidR="003B0815" w:rsidRPr="003B0815" w:rsidRDefault="003B0815" w:rsidP="003B0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- подготовки проектов нормативных актов об установлении ставок, порядке и сроков уплаты местных налогов и сборов.</w:t>
      </w:r>
    </w:p>
    <w:p w:rsidR="003B0815" w:rsidRPr="003B0815" w:rsidRDefault="003B0815" w:rsidP="003B0815">
      <w:pPr>
        <w:keepNext/>
        <w:tabs>
          <w:tab w:val="left" w:pos="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bCs/>
          <w:sz w:val="24"/>
          <w:szCs w:val="24"/>
        </w:rPr>
        <w:t>1.1.3. Владение, пользование и распоряжение имуществом, находящимся в муниципальной собственности поселения, в части:</w:t>
      </w:r>
    </w:p>
    <w:p w:rsidR="003B0815" w:rsidRPr="003B0815" w:rsidRDefault="003B0815" w:rsidP="003B0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- принятия правовых актов по вопросам управления и распор</w:t>
      </w:r>
      <w:r>
        <w:rPr>
          <w:rFonts w:ascii="Times New Roman" w:eastAsia="Times New Roman" w:hAnsi="Times New Roman" w:cs="Times New Roman"/>
          <w:sz w:val="24"/>
          <w:szCs w:val="24"/>
        </w:rPr>
        <w:t>яжения муниципальным имуществом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, процедур и механизмов оформления сделок с ним, а также </w:t>
      </w:r>
      <w:proofErr w:type="gramStart"/>
      <w:r w:rsidRPr="003B081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</w:t>
      </w:r>
      <w:proofErr w:type="gramStart"/>
      <w:r w:rsidRPr="003B081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его использованием;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методического и правового обеспечения приватизации, управления и распор</w:t>
      </w:r>
      <w:r>
        <w:rPr>
          <w:rFonts w:ascii="Times New Roman" w:eastAsia="Times New Roman" w:hAnsi="Times New Roman" w:cs="Times New Roman"/>
          <w:sz w:val="24"/>
          <w:szCs w:val="24"/>
        </w:rPr>
        <w:t>яжения муниципальным имуществом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за счет средств местного бюджета;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организации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оценки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согласования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залога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интересов собственника при приватизации муниципального имущества (в том числе жилья), передаче его в безвозмездное пользование, аренду, при решении вопросов о несостоятельности муниципальных предприятий, организаций, в других отношениях, связанных с управлением муниципальным имущ</w:t>
      </w:r>
      <w:r>
        <w:rPr>
          <w:rFonts w:ascii="Times New Roman" w:eastAsia="Times New Roman" w:hAnsi="Times New Roman" w:cs="Times New Roman"/>
          <w:sz w:val="24"/>
          <w:szCs w:val="24"/>
        </w:rPr>
        <w:t>еством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обеспечения защиты имущественных прав и интересов собственника при решении вопросов управления объектами муниципальной собственности</w:t>
      </w:r>
      <w:r w:rsidRPr="003B081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интересов поселения в суде при реализации прав предусмотренных Законом РФ от 24.07.2002 № 101-ФЗ «Об обороте земель сельскохозяйственного назначения»; </w:t>
      </w:r>
    </w:p>
    <w:p w:rsidR="003B0815" w:rsidRPr="003B0815" w:rsidRDefault="003B0815" w:rsidP="003B0815">
      <w:pPr>
        <w:numPr>
          <w:ilvl w:val="0"/>
          <w:numId w:val="1"/>
        </w:numPr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администрирования следующих доходов в бюджет поселения: 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арендная плата и поступления от продажи права на заключение договоров аренды за земли, находящиеся в собственности поселения;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доходы от сдачи в аренду имущества, находящегося в оперативном управлении органов местного самоуправления поселения, созданных им учреждений и в хозяйственном ведении муниципальных предприятий, созданных поселением;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залоговые платежи, связанные с проведением аукционов;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доходы от продажи имущества и земельных участков;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поставщиков </w:t>
      </w:r>
      <w:r w:rsidRPr="003B0815">
        <w:rPr>
          <w:rFonts w:ascii="Times New Roman" w:eastAsia="Calibri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1.1.4. </w:t>
      </w:r>
      <w:proofErr w:type="gramStart"/>
      <w:r w:rsidRPr="003B08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3B081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законодательством</w:t>
        </w:r>
        <w:proofErr w:type="gramEnd"/>
      </w:hyperlink>
      <w:r w:rsidRPr="003B08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>в части: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осуществления технического </w:t>
      </w:r>
      <w:proofErr w:type="gramStart"/>
      <w:r w:rsidRPr="003B081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строительством и ремонтом автомобильных дорог общего пользования, мостов и иных транспортных инженерных сооружений местного значения;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3B0815">
        <w:rPr>
          <w:rFonts w:ascii="Times New Roman" w:eastAsia="Calibri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3B0815" w:rsidRPr="003B0815" w:rsidRDefault="003B0815" w:rsidP="003B0815">
      <w:pPr>
        <w:tabs>
          <w:tab w:val="left" w:pos="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1.1.5. Создание условий для обеспечения жителей поселения услугами связи, общественного питания, торговли и бытового обслуживания, в части:</w:t>
      </w:r>
    </w:p>
    <w:p w:rsidR="003B0815" w:rsidRPr="003B0815" w:rsidRDefault="003B0815" w:rsidP="003B0815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анализа и подготовки информации о развитии торговой сети, бытового обслуживания населения; </w:t>
      </w:r>
    </w:p>
    <w:p w:rsidR="003B0815" w:rsidRPr="003B0815" w:rsidRDefault="003B0815" w:rsidP="003B0815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подготовки и утверждения программ по результатам анализа и прогноза поддержки развития малого предпринимательства предложений по определению приоритетных направлений развития малого предпринимательства;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3B0815">
        <w:rPr>
          <w:rFonts w:ascii="Times New Roman" w:eastAsia="Calibri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1.1.6. О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>существление мер по противодействию коррупции в границах поселения в части: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- осуществления антикоррупционной экспертизы проектов нормативно правовых актов и их проектов.</w:t>
      </w:r>
    </w:p>
    <w:p w:rsidR="00567A26" w:rsidRPr="003B0815" w:rsidRDefault="00567A26" w:rsidP="003B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Настоящее Соглашение вступает в силу с 01.01.201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31.12.201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r w:rsidR="009A273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ского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634CA" w:rsidRPr="0074104D" w:rsidRDefault="007634CA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D0D91" w:rsidRPr="005D0D91" w:rsidRDefault="005D0D91" w:rsidP="005D0D91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 w:rsidR="002D08E6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5D0D91" w:rsidRPr="005D0D91" w:rsidRDefault="005D0D91" w:rsidP="005D0D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DF1291" w:rsidRDefault="002D08E6" w:rsidP="002D08E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D08E6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D08E6" w:rsidRDefault="002D08E6" w:rsidP="00036B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 w:rsidR="00036B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D08E6" w:rsidRDefault="002D08E6" w:rsidP="002D08E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08E6" w:rsidRDefault="002D08E6" w:rsidP="002D08E6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D08E6" w:rsidRDefault="002D08E6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D08E6" w:rsidRPr="0068270E" w:rsidRDefault="002D08E6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Настоящее соглашение вступает в силу с момента подписания </w:t>
      </w:r>
      <w:r w:rsidR="0068270E"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соглашения.</w:t>
      </w:r>
    </w:p>
    <w:p w:rsidR="0068270E" w:rsidRPr="002D08E6" w:rsidRDefault="0068270E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</w:t>
      </w:r>
      <w:r w:rsidR="007B7D45" w:rsidRPr="0068270E">
        <w:rPr>
          <w:rFonts w:ascii="Times New Roman" w:hAnsi="Times New Roman" w:cs="Times New Roman"/>
          <w:sz w:val="23"/>
          <w:szCs w:val="23"/>
        </w:rPr>
        <w:t xml:space="preserve">и </w:t>
      </w:r>
      <w:r w:rsidR="007B7D45"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r w:rsidR="009A2733">
        <w:rPr>
          <w:rFonts w:ascii="Times New Roman" w:hAnsi="Times New Roman" w:cs="Times New Roman"/>
          <w:color w:val="FF0000"/>
          <w:sz w:val="23"/>
          <w:szCs w:val="23"/>
        </w:rPr>
        <w:t>Камен</w:t>
      </w:r>
      <w:r w:rsidR="003B0815">
        <w:rPr>
          <w:rFonts w:ascii="Times New Roman" w:hAnsi="Times New Roman" w:cs="Times New Roman"/>
          <w:color w:val="FF0000"/>
          <w:sz w:val="23"/>
          <w:szCs w:val="23"/>
        </w:rPr>
        <w:t>ского сельского</w:t>
      </w:r>
      <w:r w:rsidR="007B7D45"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 w:rsidR="007B7D45"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 w:rsidR="007B7D45">
        <w:rPr>
          <w:rFonts w:ascii="Times New Roman" w:hAnsi="Times New Roman" w:cs="Times New Roman"/>
          <w:sz w:val="23"/>
          <w:szCs w:val="23"/>
        </w:rPr>
        <w:t>.</w:t>
      </w:r>
    </w:p>
    <w:p w:rsidR="002D08E6" w:rsidRPr="002D08E6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8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 w:rsidR="009A2733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Камен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ского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5976FA">
        <w:trPr>
          <w:trHeight w:val="1472"/>
        </w:trPr>
        <w:tc>
          <w:tcPr>
            <w:tcW w:w="402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9A2733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Камен</w:t>
            </w:r>
            <w:r w:rsidR="00D3353A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ого </w:t>
            </w:r>
            <w:r w:rsidR="003B081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сельского 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поселения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</w:t>
            </w:r>
            <w:r w:rsidR="00585E59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9A27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  </w:t>
            </w:r>
            <w:r w:rsidR="009A2733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А.Г. Балышев</w:t>
            </w:r>
          </w:p>
        </w:tc>
        <w:tc>
          <w:tcPr>
            <w:tcW w:w="1073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042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042B7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Т.Х. Биккулов</w:t>
            </w:r>
          </w:p>
        </w:tc>
      </w:tr>
    </w:tbl>
    <w:p w:rsidR="00010817" w:rsidRPr="0074104D" w:rsidRDefault="00010817"/>
    <w:sectPr w:rsidR="00010817" w:rsidRPr="0074104D" w:rsidSect="00B84808">
      <w:pgSz w:w="11906" w:h="16838"/>
      <w:pgMar w:top="993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36BC8"/>
    <w:rsid w:val="00042B72"/>
    <w:rsid w:val="000512EA"/>
    <w:rsid w:val="000C3D04"/>
    <w:rsid w:val="00152A9C"/>
    <w:rsid w:val="0015443A"/>
    <w:rsid w:val="00163296"/>
    <w:rsid w:val="001A6AF8"/>
    <w:rsid w:val="001E23AE"/>
    <w:rsid w:val="002D08E6"/>
    <w:rsid w:val="00310528"/>
    <w:rsid w:val="00320405"/>
    <w:rsid w:val="00386379"/>
    <w:rsid w:val="003B0815"/>
    <w:rsid w:val="004125D4"/>
    <w:rsid w:val="00421E61"/>
    <w:rsid w:val="00476EDC"/>
    <w:rsid w:val="0051019A"/>
    <w:rsid w:val="00537233"/>
    <w:rsid w:val="005570ED"/>
    <w:rsid w:val="00567A26"/>
    <w:rsid w:val="00585E59"/>
    <w:rsid w:val="005976FA"/>
    <w:rsid w:val="005C447D"/>
    <w:rsid w:val="005D0D91"/>
    <w:rsid w:val="005E5829"/>
    <w:rsid w:val="0068270E"/>
    <w:rsid w:val="00691B16"/>
    <w:rsid w:val="006D0764"/>
    <w:rsid w:val="006E0D8B"/>
    <w:rsid w:val="006F3A75"/>
    <w:rsid w:val="007041E0"/>
    <w:rsid w:val="007372FF"/>
    <w:rsid w:val="0074104D"/>
    <w:rsid w:val="007634CA"/>
    <w:rsid w:val="00777B30"/>
    <w:rsid w:val="007B7D45"/>
    <w:rsid w:val="008013BB"/>
    <w:rsid w:val="00960A73"/>
    <w:rsid w:val="009A2733"/>
    <w:rsid w:val="00B06C1E"/>
    <w:rsid w:val="00B578AA"/>
    <w:rsid w:val="00B636FC"/>
    <w:rsid w:val="00B84808"/>
    <w:rsid w:val="00C22984"/>
    <w:rsid w:val="00C605C4"/>
    <w:rsid w:val="00D3353A"/>
    <w:rsid w:val="00D73045"/>
    <w:rsid w:val="00D94CCB"/>
    <w:rsid w:val="00DA21B8"/>
    <w:rsid w:val="00DE6F55"/>
    <w:rsid w:val="00DF1291"/>
    <w:rsid w:val="00F20618"/>
    <w:rsid w:val="00F302E9"/>
    <w:rsid w:val="00F55110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5EC5EED51185528CC1DB08A7076B8B2FB35D1E282619B55027F6DC99776B32132CF3266682C7928Z8y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B1D49-65A8-4687-8833-34A991981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2016-01-26T04:26:00Z</cp:lastPrinted>
  <dcterms:created xsi:type="dcterms:W3CDTF">2016-01-26T04:30:00Z</dcterms:created>
  <dcterms:modified xsi:type="dcterms:W3CDTF">2016-01-27T08:05:00Z</dcterms:modified>
</cp:coreProperties>
</file>