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E0B41" w:rsidRPr="00867326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5E0B41" w:rsidRDefault="005E0B41" w:rsidP="005E0B41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09EE">
        <w:rPr>
          <w:rFonts w:ascii="Times New Roman" w:hAnsi="Times New Roman" w:cs="Times New Roman"/>
          <w:b w:val="0"/>
          <w:sz w:val="28"/>
          <w:szCs w:val="28"/>
        </w:rPr>
        <w:t>28.06.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E09EE">
        <w:rPr>
          <w:rFonts w:ascii="Times New Roman" w:hAnsi="Times New Roman" w:cs="Times New Roman"/>
          <w:b w:val="0"/>
          <w:sz w:val="28"/>
          <w:szCs w:val="28"/>
        </w:rPr>
        <w:t>780</w:t>
      </w:r>
    </w:p>
    <w:p w:rsidR="00B50852" w:rsidRDefault="00B50852" w:rsidP="005E0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52" w:rsidRDefault="00B50852" w:rsidP="00B508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0852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</w:t>
      </w:r>
      <w:r w:rsidRPr="00B50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утверждения бюджетного прогноза Крапивинского муниципального округа на долгосрочный период</w:t>
      </w:r>
    </w:p>
    <w:p w:rsidR="00B50852" w:rsidRPr="00B50852" w:rsidRDefault="00B50852" w:rsidP="00B508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52" w:rsidRDefault="00B50852" w:rsidP="00B50852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85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разработки и утверждения, период действия, а также требования к составу и содержанию </w:t>
      </w:r>
      <w:r w:rsidRPr="00B50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прогноза Крапивинского муниципального округа</w:t>
      </w:r>
      <w:r w:rsidRPr="00B508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50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долгосрочный период (далее – бюджетный прогноз).</w:t>
      </w:r>
    </w:p>
    <w:p w:rsidR="005B7B21" w:rsidRDefault="00B50852" w:rsidP="005B7B21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B21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каждые три года на шесть и более лет на основе прогноза социально-экономического развития </w:t>
      </w:r>
      <w:r w:rsidRPr="005B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округа</w:t>
      </w:r>
      <w:r w:rsidRPr="005B7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7B21">
        <w:rPr>
          <w:rFonts w:ascii="Times New Roman" w:hAnsi="Times New Roman" w:cs="Times New Roman"/>
          <w:sz w:val="28"/>
          <w:szCs w:val="28"/>
        </w:rPr>
        <w:t xml:space="preserve">на </w:t>
      </w:r>
      <w:r w:rsidR="005B7B21" w:rsidRPr="005B7B21">
        <w:rPr>
          <w:rFonts w:ascii="Times New Roman" w:hAnsi="Times New Roman" w:cs="Times New Roman"/>
          <w:sz w:val="28"/>
          <w:szCs w:val="28"/>
        </w:rPr>
        <w:t>долгосрочный</w:t>
      </w:r>
      <w:r w:rsidRPr="005B7B21">
        <w:rPr>
          <w:rFonts w:ascii="Times New Roman" w:hAnsi="Times New Roman" w:cs="Times New Roman"/>
          <w:sz w:val="28"/>
          <w:szCs w:val="28"/>
        </w:rPr>
        <w:t xml:space="preserve"> период.</w:t>
      </w:r>
      <w:r w:rsidR="005B7B21" w:rsidRPr="005B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C2" w:rsidRDefault="00F111C2" w:rsidP="005B7B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B50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B50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прогноз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осуществляет Финансовое управление администрации Крапивинского муниципального округа совместно с отделом экономического развития администрации Крапивинского муниципального округа.</w:t>
      </w:r>
    </w:p>
    <w:p w:rsidR="005B7B21" w:rsidRDefault="005B7B21" w:rsidP="005B7B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B21"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</w:t>
      </w:r>
      <w:r w:rsidRPr="005B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округа</w:t>
      </w:r>
      <w:r w:rsidRPr="005B7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7B21">
        <w:rPr>
          <w:rFonts w:ascii="Times New Roman" w:hAnsi="Times New Roman" w:cs="Times New Roman"/>
          <w:sz w:val="28"/>
          <w:szCs w:val="28"/>
        </w:rPr>
        <w:t xml:space="preserve">на долгосрочный период и принятого решения о бюджете </w:t>
      </w:r>
      <w:r w:rsidRPr="005B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округа</w:t>
      </w:r>
      <w:r w:rsidRPr="005B7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бюджет округа)</w:t>
      </w:r>
      <w:r w:rsidRPr="005B7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B7B21">
        <w:rPr>
          <w:rFonts w:ascii="Times New Roman" w:hAnsi="Times New Roman" w:cs="Times New Roman"/>
          <w:sz w:val="28"/>
          <w:szCs w:val="28"/>
        </w:rPr>
        <w:t>без продления периода его действия.</w:t>
      </w:r>
    </w:p>
    <w:p w:rsidR="005B7B21" w:rsidRPr="005B7B21" w:rsidRDefault="005B7B21" w:rsidP="005B7B21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B21">
        <w:rPr>
          <w:rFonts w:ascii="Times New Roman" w:hAnsi="Times New Roman" w:cs="Times New Roman"/>
          <w:sz w:val="28"/>
          <w:szCs w:val="28"/>
        </w:rPr>
        <w:t>Б</w:t>
      </w:r>
      <w:r w:rsidR="005E0B41" w:rsidRPr="005B7B21">
        <w:rPr>
          <w:rFonts w:ascii="Times New Roman" w:hAnsi="Times New Roman" w:cs="Times New Roman"/>
          <w:sz w:val="28"/>
          <w:szCs w:val="28"/>
        </w:rPr>
        <w:t>юджетны</w:t>
      </w:r>
      <w:r w:rsidRPr="005B7B21">
        <w:rPr>
          <w:rFonts w:ascii="Times New Roman" w:hAnsi="Times New Roman" w:cs="Times New Roman"/>
          <w:sz w:val="28"/>
          <w:szCs w:val="28"/>
        </w:rPr>
        <w:t>й</w:t>
      </w:r>
      <w:r w:rsidR="005E0B41" w:rsidRPr="005B7B21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Pr="005B7B21">
        <w:rPr>
          <w:rFonts w:ascii="Times New Roman" w:hAnsi="Times New Roman" w:cs="Times New Roman"/>
          <w:sz w:val="28"/>
          <w:szCs w:val="28"/>
        </w:rPr>
        <w:t>включает:</w:t>
      </w:r>
    </w:p>
    <w:p w:rsidR="00420E57" w:rsidRDefault="005E0B41" w:rsidP="005B7B21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B21">
        <w:rPr>
          <w:rFonts w:ascii="Times New Roman" w:hAnsi="Times New Roman" w:cs="Times New Roman"/>
          <w:sz w:val="28"/>
          <w:szCs w:val="28"/>
        </w:rPr>
        <w:t xml:space="preserve"> </w:t>
      </w:r>
      <w:r w:rsidR="00420E57">
        <w:rPr>
          <w:rFonts w:ascii="Times New Roman" w:hAnsi="Times New Roman" w:cs="Times New Roman"/>
          <w:sz w:val="28"/>
          <w:szCs w:val="28"/>
        </w:rPr>
        <w:t>О</w:t>
      </w:r>
      <w:r w:rsidR="00420E57" w:rsidRPr="005B7B21">
        <w:rPr>
          <w:rFonts w:ascii="Times New Roman" w:hAnsi="Times New Roman" w:cs="Times New Roman"/>
          <w:sz w:val="28"/>
          <w:szCs w:val="28"/>
        </w:rPr>
        <w:t>сновные подходы к формированию бюджетной политики на долгосрочный период</w:t>
      </w:r>
      <w:r w:rsidR="00420E57">
        <w:rPr>
          <w:rFonts w:ascii="Times New Roman" w:hAnsi="Times New Roman" w:cs="Times New Roman"/>
          <w:sz w:val="28"/>
          <w:szCs w:val="28"/>
        </w:rPr>
        <w:t>.</w:t>
      </w:r>
    </w:p>
    <w:p w:rsidR="00420E57" w:rsidRDefault="00420E57" w:rsidP="005B7B21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доходной и расходной частей бюджета округа на соответствующие года.</w:t>
      </w:r>
    </w:p>
    <w:p w:rsidR="00420E57" w:rsidRDefault="00420E57" w:rsidP="005B7B21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финансового обеспечения муниципальных программ на период их действия</w:t>
      </w:r>
    </w:p>
    <w:p w:rsidR="00420E57" w:rsidRDefault="00420E57" w:rsidP="00420E57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расходов бюджета округа на осуществление непрограммных направлений деятельности.</w:t>
      </w:r>
    </w:p>
    <w:p w:rsidR="00420E57" w:rsidRPr="00420E57" w:rsidRDefault="00420E57" w:rsidP="00420E57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объема муниципального долга </w:t>
      </w:r>
      <w:r w:rsidRPr="005B7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округа</w:t>
      </w:r>
    </w:p>
    <w:p w:rsidR="005E0B41" w:rsidRDefault="00420E57" w:rsidP="00420E57">
      <w:pPr>
        <w:pStyle w:val="ab"/>
        <w:numPr>
          <w:ilvl w:val="1"/>
          <w:numId w:val="4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Бюджетный прогноз может содержать иные показатели, характеризующие бюджет округа</w:t>
      </w:r>
      <w:r w:rsidR="005E0B41" w:rsidRPr="00420E57">
        <w:rPr>
          <w:rFonts w:ascii="Times New Roman" w:hAnsi="Times New Roman" w:cs="Times New Roman"/>
          <w:sz w:val="28"/>
          <w:szCs w:val="28"/>
        </w:rPr>
        <w:t>.</w:t>
      </w:r>
    </w:p>
    <w:p w:rsidR="005E0B41" w:rsidRPr="00B50852" w:rsidRDefault="00420E57" w:rsidP="00420E57">
      <w:pPr>
        <w:pStyle w:val="ab"/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бюджетного прогноза отражаются в млн.рублей.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B41" w:rsidRPr="00B50852" w:rsidRDefault="00F111C2" w:rsidP="005E0B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роект бюджетного прогноза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E0B41" w:rsidRPr="00B50852">
        <w:rPr>
          <w:rFonts w:ascii="Times New Roman" w:hAnsi="Times New Roman" w:cs="Times New Roman"/>
          <w:sz w:val="28"/>
          <w:szCs w:val="28"/>
        </w:rPr>
        <w:t>проект изменений бюджетного прогноза) (за исключением показателей финансового обеспечения муниципальных программ) пред</w:t>
      </w:r>
      <w:r w:rsidR="00450BCF">
        <w:rPr>
          <w:rFonts w:ascii="Times New Roman" w:hAnsi="Times New Roman" w:cs="Times New Roman"/>
          <w:sz w:val="28"/>
          <w:szCs w:val="28"/>
        </w:rPr>
        <w:t>о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5E0B41" w:rsidRPr="00B50852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="005E0B41" w:rsidRPr="00B50852">
        <w:rPr>
          <w:rFonts w:ascii="Times New Roman" w:hAnsi="Times New Roman" w:cs="Times New Roman"/>
          <w:sz w:val="28"/>
          <w:szCs w:val="28"/>
        </w:rPr>
        <w:t>.</w:t>
      </w:r>
    </w:p>
    <w:p w:rsidR="005E0B41" w:rsidRPr="00B50852" w:rsidRDefault="00F111C2" w:rsidP="005E0B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. Бюджетный </w:t>
      </w:r>
      <w:hyperlink r:id="rId8" w:history="1">
        <w:r w:rsidR="005E0B41" w:rsidRPr="00B5085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5E0B41" w:rsidRPr="00B50852">
        <w:rPr>
          <w:rFonts w:ascii="Times New Roman" w:hAnsi="Times New Roman" w:cs="Times New Roman"/>
          <w:sz w:val="28"/>
          <w:szCs w:val="28"/>
        </w:rPr>
        <w:t xml:space="preserve"> (изменения бюджетного прогноза)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5E0B41" w:rsidRPr="00B508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7B21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="005E0B41" w:rsidRPr="00B50852">
        <w:rPr>
          <w:rFonts w:ascii="Times New Roman" w:hAnsi="Times New Roman" w:cs="Times New Roman"/>
          <w:sz w:val="28"/>
          <w:szCs w:val="28"/>
        </w:rPr>
        <w:t>в срок, не превышающий двух месяцев со дня официального опубликования решения о бюджете</w:t>
      </w:r>
      <w:r w:rsidR="005B7B21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</w:t>
      </w:r>
      <w:r w:rsidR="005E0B41" w:rsidRPr="00B50852">
        <w:rPr>
          <w:rFonts w:ascii="Times New Roman" w:hAnsi="Times New Roman" w:cs="Times New Roman"/>
          <w:sz w:val="28"/>
          <w:szCs w:val="28"/>
        </w:rPr>
        <w:t>.</w:t>
      </w:r>
    </w:p>
    <w:p w:rsidR="005E0B41" w:rsidRPr="00B50852" w:rsidRDefault="005E0B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5E0B41" w:rsidRPr="00B50852" w:rsidTr="00260EAC">
        <w:tc>
          <w:tcPr>
            <w:tcW w:w="5070" w:type="dxa"/>
            <w:shd w:val="clear" w:color="auto" w:fill="auto"/>
          </w:tcPr>
          <w:p w:rsidR="005E0B41" w:rsidRPr="00B50852" w:rsidRDefault="005E0B41" w:rsidP="00B73D4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E0B41" w:rsidRPr="00B50852" w:rsidRDefault="005E0B41" w:rsidP="0054454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14E" w:rsidRPr="00B50852" w:rsidTr="00260EAC">
        <w:tc>
          <w:tcPr>
            <w:tcW w:w="5070" w:type="dxa"/>
            <w:shd w:val="clear" w:color="auto" w:fill="auto"/>
          </w:tcPr>
          <w:p w:rsidR="00FC614E" w:rsidRPr="00B50852" w:rsidRDefault="00FC614E" w:rsidP="003743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FC614E" w:rsidRPr="00B50852" w:rsidRDefault="00FC614E" w:rsidP="0037430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BCF" w:rsidRDefault="00450BCF">
      <w:pPr>
        <w:rPr>
          <w:rFonts w:ascii="Times New Roman" w:hAnsi="Times New Roman" w:cs="Times New Roman"/>
          <w:sz w:val="28"/>
          <w:szCs w:val="28"/>
        </w:rPr>
      </w:pPr>
    </w:p>
    <w:p w:rsidR="00450BCF" w:rsidRDefault="0045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BCF" w:rsidRPr="00450BCF" w:rsidRDefault="00450BCF" w:rsidP="00450BCF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50BCF">
        <w:rPr>
          <w:rFonts w:ascii="Times New Roman" w:hAnsi="Times New Roman" w:cs="Times New Roman"/>
          <w:bCs w:val="0"/>
          <w:color w:val="auto"/>
        </w:rPr>
        <w:lastRenderedPageBreak/>
        <w:t>ЛИСТ  СОГЛАСОВАНИЯ</w:t>
      </w:r>
    </w:p>
    <w:p w:rsidR="00450BCF" w:rsidRPr="00450BCF" w:rsidRDefault="00450BCF" w:rsidP="00450BCF">
      <w:pPr>
        <w:spacing w:line="240" w:lineRule="auto"/>
        <w:rPr>
          <w:rFonts w:ascii="Times New Roman" w:hAnsi="Times New Roman" w:cs="Times New Roman"/>
        </w:rPr>
      </w:pPr>
    </w:p>
    <w:p w:rsidR="00450BCF" w:rsidRPr="00450BCF" w:rsidRDefault="00450BCF" w:rsidP="00450B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>к постановлению администрации Крапивинского муниципального округа</w:t>
      </w:r>
    </w:p>
    <w:p w:rsidR="00450BCF" w:rsidRPr="00450BCF" w:rsidRDefault="00450BCF" w:rsidP="00450BC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 xml:space="preserve"> №_______ от ___________</w:t>
      </w:r>
    </w:p>
    <w:p w:rsidR="00450BCF" w:rsidRPr="00450BCF" w:rsidRDefault="00450BCF" w:rsidP="00450BCF">
      <w:pPr>
        <w:pStyle w:val="ConsPlusTitle"/>
        <w:ind w:right="-6"/>
        <w:rPr>
          <w:rFonts w:ascii="Times New Roman" w:hAnsi="Times New Roman" w:cs="Times New Roman"/>
          <w:b w:val="0"/>
        </w:rPr>
      </w:pPr>
    </w:p>
    <w:p w:rsidR="00450BCF" w:rsidRPr="00450BCF" w:rsidRDefault="00450BCF" w:rsidP="00450B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</w:rPr>
      </w:pPr>
      <w:r w:rsidRPr="00A864C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утверждения бюджетного прогноза Крапивинского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A864CC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5059"/>
        <w:gridCol w:w="1837"/>
      </w:tblGrid>
      <w:tr w:rsidR="00450BCF" w:rsidRPr="00450BCF" w:rsidTr="00450BCF">
        <w:trPr>
          <w:trHeight w:val="558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Роспись</w:t>
            </w:r>
          </w:p>
        </w:tc>
      </w:tr>
      <w:tr w:rsidR="00450BCF" w:rsidRPr="00450BCF" w:rsidTr="007901AD">
        <w:trPr>
          <w:trHeight w:val="450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Харламов С.Н.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Заместитель главы по экономике Крапивинского муниципального округа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0BCF" w:rsidRPr="00450BCF" w:rsidTr="007901AD">
        <w:trPr>
          <w:trHeight w:val="450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Стоянова О.В.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Начальник финансового управления Крапивинского округа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0BCF" w:rsidRPr="00450BCF" w:rsidTr="007901AD">
        <w:trPr>
          <w:trHeight w:val="450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 xml:space="preserve">Голошумова  Е.А.  </w:t>
            </w: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50BCF" w:rsidRPr="00450BCF" w:rsidTr="00450BCF">
        <w:trPr>
          <w:trHeight w:val="641"/>
        </w:trPr>
        <w:tc>
          <w:tcPr>
            <w:tcW w:w="2391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</w:tcPr>
          <w:p w:rsidR="00450BCF" w:rsidRPr="00450BCF" w:rsidRDefault="00450BCF" w:rsidP="00450B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рокуратура Крапивинского района</w:t>
            </w:r>
          </w:p>
        </w:tc>
        <w:tc>
          <w:tcPr>
            <w:tcW w:w="1837" w:type="dxa"/>
          </w:tcPr>
          <w:p w:rsidR="00450BCF" w:rsidRPr="00450BCF" w:rsidRDefault="00450BCF" w:rsidP="00450B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613E" w:rsidRDefault="0059613E">
      <w:pPr>
        <w:rPr>
          <w:rFonts w:ascii="Times New Roman" w:hAnsi="Times New Roman" w:cs="Times New Roman"/>
          <w:sz w:val="28"/>
          <w:szCs w:val="28"/>
        </w:rPr>
      </w:pPr>
    </w:p>
    <w:p w:rsidR="0059613E" w:rsidRDefault="00596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613E" w:rsidRPr="00450BCF" w:rsidRDefault="0059613E" w:rsidP="0059613E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50BCF">
        <w:rPr>
          <w:rFonts w:ascii="Times New Roman" w:hAnsi="Times New Roman" w:cs="Times New Roman"/>
          <w:bCs w:val="0"/>
          <w:color w:val="auto"/>
        </w:rPr>
        <w:lastRenderedPageBreak/>
        <w:t xml:space="preserve">ЛИСТ  </w:t>
      </w:r>
      <w:r>
        <w:rPr>
          <w:rFonts w:ascii="Times New Roman" w:hAnsi="Times New Roman" w:cs="Times New Roman"/>
          <w:bCs w:val="0"/>
          <w:color w:val="auto"/>
        </w:rPr>
        <w:t>РАССЫЛКИ</w:t>
      </w:r>
    </w:p>
    <w:p w:rsidR="0059613E" w:rsidRPr="00450BCF" w:rsidRDefault="0059613E" w:rsidP="0059613E">
      <w:pPr>
        <w:spacing w:line="240" w:lineRule="auto"/>
        <w:rPr>
          <w:rFonts w:ascii="Times New Roman" w:hAnsi="Times New Roman" w:cs="Times New Roman"/>
        </w:rPr>
      </w:pPr>
    </w:p>
    <w:p w:rsidR="0059613E" w:rsidRPr="00450BCF" w:rsidRDefault="0059613E" w:rsidP="005961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>к постановлению администрации Крапивинского муниципального округа</w:t>
      </w:r>
    </w:p>
    <w:p w:rsidR="0059613E" w:rsidRPr="00450BCF" w:rsidRDefault="0059613E" w:rsidP="0059613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50BCF">
        <w:rPr>
          <w:rFonts w:ascii="Times New Roman" w:hAnsi="Times New Roman" w:cs="Times New Roman"/>
          <w:sz w:val="28"/>
        </w:rPr>
        <w:t xml:space="preserve"> №_______ от ___________</w:t>
      </w:r>
    </w:p>
    <w:p w:rsidR="0059613E" w:rsidRPr="00450BCF" w:rsidRDefault="0059613E" w:rsidP="0059613E">
      <w:pPr>
        <w:pStyle w:val="ConsPlusTitle"/>
        <w:ind w:right="-6"/>
        <w:rPr>
          <w:rFonts w:ascii="Times New Roman" w:hAnsi="Times New Roman" w:cs="Times New Roman"/>
          <w:b w:val="0"/>
        </w:rPr>
      </w:pPr>
    </w:p>
    <w:p w:rsidR="0059613E" w:rsidRPr="00450BCF" w:rsidRDefault="0059613E" w:rsidP="005961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pacing w:val="-5"/>
          <w:sz w:val="28"/>
        </w:rPr>
      </w:pPr>
      <w:r w:rsidRPr="00A864C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утверждения бюджетного прогноза Крапивинского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A864CC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5059"/>
        <w:gridCol w:w="1837"/>
      </w:tblGrid>
      <w:tr w:rsidR="0059613E" w:rsidRPr="00450BCF" w:rsidTr="00B526AA">
        <w:trPr>
          <w:trHeight w:val="558"/>
        </w:trPr>
        <w:tc>
          <w:tcPr>
            <w:tcW w:w="2391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5059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837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Роспись</w:t>
            </w:r>
          </w:p>
        </w:tc>
      </w:tr>
      <w:tr w:rsidR="0059613E" w:rsidRPr="00450BCF" w:rsidTr="00B526AA">
        <w:trPr>
          <w:trHeight w:val="450"/>
        </w:trPr>
        <w:tc>
          <w:tcPr>
            <w:tcW w:w="2391" w:type="dxa"/>
          </w:tcPr>
          <w:p w:rsidR="0059613E" w:rsidRPr="00450BCF" w:rsidRDefault="0059613E" w:rsidP="00B526A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Харламов С.Н.</w:t>
            </w:r>
          </w:p>
        </w:tc>
        <w:tc>
          <w:tcPr>
            <w:tcW w:w="5059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Заместитель главы по экономике Крапивинского муниципального округа</w:t>
            </w:r>
          </w:p>
        </w:tc>
        <w:tc>
          <w:tcPr>
            <w:tcW w:w="1837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613E" w:rsidRPr="00450BCF" w:rsidTr="00B526AA">
        <w:trPr>
          <w:trHeight w:val="450"/>
        </w:trPr>
        <w:tc>
          <w:tcPr>
            <w:tcW w:w="2391" w:type="dxa"/>
          </w:tcPr>
          <w:p w:rsidR="0059613E" w:rsidRPr="00450BCF" w:rsidRDefault="0059613E" w:rsidP="00B526A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Стоянова О.В.</w:t>
            </w:r>
          </w:p>
        </w:tc>
        <w:tc>
          <w:tcPr>
            <w:tcW w:w="5059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50BCF">
              <w:rPr>
                <w:rFonts w:ascii="Times New Roman" w:hAnsi="Times New Roman" w:cs="Times New Roman"/>
                <w:sz w:val="28"/>
              </w:rPr>
              <w:t>Начальник финансового управления Крапивинского округа</w:t>
            </w:r>
          </w:p>
        </w:tc>
        <w:tc>
          <w:tcPr>
            <w:tcW w:w="1837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613E" w:rsidRPr="00450BCF" w:rsidTr="00B526AA">
        <w:trPr>
          <w:trHeight w:val="641"/>
        </w:trPr>
        <w:tc>
          <w:tcPr>
            <w:tcW w:w="2391" w:type="dxa"/>
          </w:tcPr>
          <w:p w:rsidR="0059613E" w:rsidRPr="00450BCF" w:rsidRDefault="0059613E" w:rsidP="00B526AA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</w:tcPr>
          <w:p w:rsidR="0059613E" w:rsidRPr="00450BCF" w:rsidRDefault="0059613E" w:rsidP="00B52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рокуратура Крапивинского района</w:t>
            </w:r>
          </w:p>
        </w:tc>
        <w:tc>
          <w:tcPr>
            <w:tcW w:w="1837" w:type="dxa"/>
          </w:tcPr>
          <w:p w:rsidR="0059613E" w:rsidRPr="00450BCF" w:rsidRDefault="0059613E" w:rsidP="00B526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4547" w:rsidRPr="00B50852" w:rsidRDefault="00544547">
      <w:pPr>
        <w:rPr>
          <w:rFonts w:ascii="Times New Roman" w:hAnsi="Times New Roman" w:cs="Times New Roman"/>
          <w:sz w:val="28"/>
          <w:szCs w:val="28"/>
        </w:rPr>
      </w:pPr>
    </w:p>
    <w:sectPr w:rsidR="00544547" w:rsidRPr="00B50852" w:rsidSect="00420E57">
      <w:headerReference w:type="default" r:id="rId9"/>
      <w:pgSz w:w="11905" w:h="16838"/>
      <w:pgMar w:top="851" w:right="851" w:bottom="851" w:left="1418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6A" w:rsidRDefault="00CF7B6A" w:rsidP="005964D9">
      <w:pPr>
        <w:spacing w:after="0" w:line="240" w:lineRule="auto"/>
      </w:pPr>
      <w:r>
        <w:separator/>
      </w:r>
    </w:p>
  </w:endnote>
  <w:endnote w:type="continuationSeparator" w:id="0">
    <w:p w:rsidR="00CF7B6A" w:rsidRDefault="00CF7B6A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6A" w:rsidRDefault="00CF7B6A" w:rsidP="005964D9">
      <w:pPr>
        <w:spacing w:after="0" w:line="240" w:lineRule="auto"/>
      </w:pPr>
      <w:r>
        <w:separator/>
      </w:r>
    </w:p>
  </w:footnote>
  <w:footnote w:type="continuationSeparator" w:id="0">
    <w:p w:rsidR="00CF7B6A" w:rsidRDefault="00CF7B6A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64234"/>
      <w:docPartObj>
        <w:docPartGallery w:val="Page Numbers (Top of Page)"/>
        <w:docPartUnique/>
      </w:docPartObj>
    </w:sdtPr>
    <w:sdtEndPr/>
    <w:sdtContent>
      <w:p w:rsidR="004A1AFF" w:rsidRDefault="004A1A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27E">
          <w:rPr>
            <w:noProof/>
          </w:rPr>
          <w:t>3</w:t>
        </w:r>
        <w:r>
          <w:fldChar w:fldCharType="end"/>
        </w:r>
      </w:p>
    </w:sdtContent>
  </w:sdt>
  <w:p w:rsidR="004A1AFF" w:rsidRDefault="004A1A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43400D"/>
    <w:multiLevelType w:val="multilevel"/>
    <w:tmpl w:val="8A6A69E6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51692"/>
    <w:multiLevelType w:val="hybridMultilevel"/>
    <w:tmpl w:val="9C305646"/>
    <w:lvl w:ilvl="0" w:tplc="43E8AC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E7"/>
    <w:rsid w:val="00002D06"/>
    <w:rsid w:val="0002306A"/>
    <w:rsid w:val="00044912"/>
    <w:rsid w:val="00045A01"/>
    <w:rsid w:val="0005511E"/>
    <w:rsid w:val="000762E2"/>
    <w:rsid w:val="000B5355"/>
    <w:rsid w:val="000E3837"/>
    <w:rsid w:val="000F4FCF"/>
    <w:rsid w:val="00120F9C"/>
    <w:rsid w:val="0012682F"/>
    <w:rsid w:val="00127539"/>
    <w:rsid w:val="001452BD"/>
    <w:rsid w:val="00163079"/>
    <w:rsid w:val="00164A6A"/>
    <w:rsid w:val="0018526B"/>
    <w:rsid w:val="001D402F"/>
    <w:rsid w:val="00206FC2"/>
    <w:rsid w:val="00230AD3"/>
    <w:rsid w:val="00234A8B"/>
    <w:rsid w:val="0023594F"/>
    <w:rsid w:val="002521FC"/>
    <w:rsid w:val="0025763B"/>
    <w:rsid w:val="00260EAC"/>
    <w:rsid w:val="00271E09"/>
    <w:rsid w:val="002A409A"/>
    <w:rsid w:val="002C1F27"/>
    <w:rsid w:val="002F2FF8"/>
    <w:rsid w:val="002F4200"/>
    <w:rsid w:val="003345ED"/>
    <w:rsid w:val="003360A3"/>
    <w:rsid w:val="00374309"/>
    <w:rsid w:val="00383A3D"/>
    <w:rsid w:val="003C46A3"/>
    <w:rsid w:val="003D38A5"/>
    <w:rsid w:val="003E1B2E"/>
    <w:rsid w:val="003E7ACC"/>
    <w:rsid w:val="00401EF7"/>
    <w:rsid w:val="00420E57"/>
    <w:rsid w:val="004211EC"/>
    <w:rsid w:val="0045029B"/>
    <w:rsid w:val="00450BCF"/>
    <w:rsid w:val="00466A7D"/>
    <w:rsid w:val="004A1AFF"/>
    <w:rsid w:val="004A382E"/>
    <w:rsid w:val="004B3C33"/>
    <w:rsid w:val="004B6883"/>
    <w:rsid w:val="004B799C"/>
    <w:rsid w:val="004E1CB0"/>
    <w:rsid w:val="00524AD6"/>
    <w:rsid w:val="00526B54"/>
    <w:rsid w:val="00527B92"/>
    <w:rsid w:val="00543215"/>
    <w:rsid w:val="00544547"/>
    <w:rsid w:val="005455A5"/>
    <w:rsid w:val="00576BA0"/>
    <w:rsid w:val="0059613E"/>
    <w:rsid w:val="005964D9"/>
    <w:rsid w:val="005A2F4F"/>
    <w:rsid w:val="005B7B21"/>
    <w:rsid w:val="005C2441"/>
    <w:rsid w:val="005E0B41"/>
    <w:rsid w:val="005E380D"/>
    <w:rsid w:val="005E3B92"/>
    <w:rsid w:val="006107CC"/>
    <w:rsid w:val="0061657B"/>
    <w:rsid w:val="00621FBD"/>
    <w:rsid w:val="00623B27"/>
    <w:rsid w:val="00634AE7"/>
    <w:rsid w:val="0063591B"/>
    <w:rsid w:val="00642186"/>
    <w:rsid w:val="00646E3F"/>
    <w:rsid w:val="006510A2"/>
    <w:rsid w:val="006540E4"/>
    <w:rsid w:val="006C249E"/>
    <w:rsid w:val="006D56D9"/>
    <w:rsid w:val="007333B2"/>
    <w:rsid w:val="00751C0A"/>
    <w:rsid w:val="00771769"/>
    <w:rsid w:val="00790175"/>
    <w:rsid w:val="007D0C27"/>
    <w:rsid w:val="00811E8B"/>
    <w:rsid w:val="00820459"/>
    <w:rsid w:val="00831A68"/>
    <w:rsid w:val="00885B5C"/>
    <w:rsid w:val="008E2D0B"/>
    <w:rsid w:val="00920060"/>
    <w:rsid w:val="00943D4F"/>
    <w:rsid w:val="009458F9"/>
    <w:rsid w:val="00946C1C"/>
    <w:rsid w:val="00970EA7"/>
    <w:rsid w:val="009A3643"/>
    <w:rsid w:val="009C727E"/>
    <w:rsid w:val="009D3152"/>
    <w:rsid w:val="00A04F49"/>
    <w:rsid w:val="00A06892"/>
    <w:rsid w:val="00A13A0D"/>
    <w:rsid w:val="00A17FD4"/>
    <w:rsid w:val="00A426C5"/>
    <w:rsid w:val="00A47B56"/>
    <w:rsid w:val="00A864CC"/>
    <w:rsid w:val="00A91086"/>
    <w:rsid w:val="00AC373C"/>
    <w:rsid w:val="00AE2157"/>
    <w:rsid w:val="00B116D9"/>
    <w:rsid w:val="00B50852"/>
    <w:rsid w:val="00B5263C"/>
    <w:rsid w:val="00B65778"/>
    <w:rsid w:val="00B73118"/>
    <w:rsid w:val="00B73D4E"/>
    <w:rsid w:val="00B9449F"/>
    <w:rsid w:val="00BE463E"/>
    <w:rsid w:val="00C0476F"/>
    <w:rsid w:val="00C050C8"/>
    <w:rsid w:val="00C20894"/>
    <w:rsid w:val="00C4738B"/>
    <w:rsid w:val="00C8016C"/>
    <w:rsid w:val="00CA0A01"/>
    <w:rsid w:val="00CE09EE"/>
    <w:rsid w:val="00CF7B6A"/>
    <w:rsid w:val="00D012AA"/>
    <w:rsid w:val="00D01CB0"/>
    <w:rsid w:val="00D02881"/>
    <w:rsid w:val="00D701EE"/>
    <w:rsid w:val="00DA0354"/>
    <w:rsid w:val="00DB0BE4"/>
    <w:rsid w:val="00DB39C8"/>
    <w:rsid w:val="00DE331A"/>
    <w:rsid w:val="00E1003E"/>
    <w:rsid w:val="00E33195"/>
    <w:rsid w:val="00E51A8C"/>
    <w:rsid w:val="00E53930"/>
    <w:rsid w:val="00E568EB"/>
    <w:rsid w:val="00EA18A0"/>
    <w:rsid w:val="00EA24C0"/>
    <w:rsid w:val="00EB018A"/>
    <w:rsid w:val="00EB6DD9"/>
    <w:rsid w:val="00ED06C0"/>
    <w:rsid w:val="00ED2A49"/>
    <w:rsid w:val="00ED7B0F"/>
    <w:rsid w:val="00EF47AC"/>
    <w:rsid w:val="00F111C2"/>
    <w:rsid w:val="00F7264F"/>
    <w:rsid w:val="00FC614E"/>
    <w:rsid w:val="00FE0102"/>
    <w:rsid w:val="00FE4BD0"/>
    <w:rsid w:val="00FE6C89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46C2-27B5-4EE7-BF1D-7FE57B10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  <w:style w:type="paragraph" w:customStyle="1" w:styleId="Application">
    <w:name w:val="Application!Приложение"/>
    <w:rsid w:val="005E0B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B508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CE6D5FF34F99EB0696419AFFEFC4AC1FB176B0BF0D8AAB45717C940D902F7FC06CD218FF683090D7EA18A2652309868DF3599498F81ECoBV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47B5-BE80-4B45-96AB-648A3419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""</cp:lastModifiedBy>
  <cp:revision>10</cp:revision>
  <cp:lastPrinted>2021-06-29T04:16:00Z</cp:lastPrinted>
  <dcterms:created xsi:type="dcterms:W3CDTF">2021-05-18T09:36:00Z</dcterms:created>
  <dcterms:modified xsi:type="dcterms:W3CDTF">2022-11-18T04:20:00Z</dcterms:modified>
</cp:coreProperties>
</file>