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1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округа </w:t>
      </w:r>
    </w:p>
    <w:p w:rsidR="006C311A" w:rsidRPr="006C311A" w:rsidRDefault="006C311A" w:rsidP="006C3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>от _________№ ___</w:t>
      </w:r>
    </w:p>
    <w:p w:rsidR="006C311A" w:rsidRPr="006C311A" w:rsidRDefault="006C311A" w:rsidP="006C311A">
      <w:pPr>
        <w:pStyle w:val="a4"/>
        <w:jc w:val="left"/>
        <w:rPr>
          <w:szCs w:val="28"/>
          <w:lang w:val="ru-RU"/>
        </w:rPr>
      </w:pPr>
    </w:p>
    <w:p w:rsidR="00A7100E" w:rsidRPr="000F1492" w:rsidRDefault="000F1492" w:rsidP="00A71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9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7100E" w:rsidRPr="000F1492" w:rsidRDefault="000F1492" w:rsidP="00A71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9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0F1492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D0621" w:rsidRPr="00A7100E" w:rsidRDefault="00A7100E" w:rsidP="000F149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0E">
        <w:rPr>
          <w:rFonts w:ascii="Times New Roman" w:eastAsia="Times New Roman" w:hAnsi="Times New Roman" w:cs="Times New Roman"/>
          <w:b/>
          <w:sz w:val="28"/>
          <w:szCs w:val="28"/>
        </w:rPr>
        <w:t>1. О</w:t>
      </w:r>
      <w:r w:rsidR="00CF6C82" w:rsidRPr="00A7100E"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Федеральным законом от 25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.07.2002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деятельности», Федеральным законом от 06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.03.2006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35-ФЗ «О противодействии терроризму», Указом Президента Российской Федерации от 15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.02.2006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№ 116 «О мерах по противодействию терроризму», </w:t>
      </w:r>
      <w:r w:rsidR="00897356" w:rsidRPr="00897356">
        <w:rPr>
          <w:rFonts w:ascii="Times New Roman" w:eastAsia="Times New Roman" w:hAnsi="Times New Roman" w:cs="Times New Roman"/>
          <w:sz w:val="28"/>
          <w:szCs w:val="28"/>
        </w:rPr>
        <w:t>Уставом Крапивинского муниципального округа Кемеровской области – Кузбасса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 цели, задачи и полномочия органов местного самоуправления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в деятельности по профилактике терроризма и экстремизма, а также в минимизации и (или) ликвидации последствий проявлений терроризма и </w:t>
      </w:r>
      <w:r w:rsidR="0089735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кстремизма на территории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(далее - профилактика терроризма и экстремизма).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по участию в профилактике терроризма и экстремизма является администрация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(далее - Администрация).</w:t>
      </w:r>
    </w:p>
    <w:p w:rsidR="00264CA9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2C">
        <w:rPr>
          <w:rFonts w:ascii="Times New Roman" w:hAnsi="Times New Roman" w:cs="Times New Roman"/>
          <w:sz w:val="28"/>
          <w:szCs w:val="28"/>
        </w:rPr>
        <w:t xml:space="preserve">3. </w:t>
      </w:r>
      <w:r w:rsidR="00264CA9" w:rsidRPr="00E64D2C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деятельность по участию в профилактике терроризма и экстремизма во взаимодействии с органами государственной власти Кемеровской области – Кузбасса, территориальными подразделениями федеральных органов исполнительной власти, органами местного самоуправления, правоохранительными органами, общественными и религиозными объединениями, международными и иными организациями, гражданами.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ED0621" w:rsidRPr="008F1A38" w:rsidRDefault="008F1A38" w:rsidP="008F1A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3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F6C82"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0F1492" w:rsidRPr="000F1492"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участия в профилактике терроризма и экстремизма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терроризму и экстремизму, а также защита жизни граждан, проживающих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от террористических и экстремистских актов путем: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-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, иных субъектов, осуществляющих свою деятельность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-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разъяснения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общественной опасности терроризма,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оказание позитивного воздействия на граждан с целью формирования у них неприятия идеологии терроризма, обучение населения формам и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методам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преду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преждения террористических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угроз, порядку действий при их возникновении;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граждан, проживающих на территории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5.4.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Для достижения целей, указанных в пункте 5 настоящего Положения, необходимо решение следующих задач: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среди детей и молодежи,</w:t>
      </w:r>
      <w:r w:rsidR="008F1A38"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на устранение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причин и условий, способствующих совершению действий экстремистского характера;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6.5.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ED0621" w:rsidRPr="008F1A38" w:rsidRDefault="008F1A38" w:rsidP="008F1A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F6C82" w:rsidRPr="008F1A3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участия в профилактике терроризма и экстремизма на территории </w:t>
      </w:r>
      <w:r w:rsidR="000F1492" w:rsidRPr="000F1492"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участия в профилактике терроризма и экстремизма являются: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со школьниками тематических занятий, направленных на гармонизацию межэтнических и межкультурных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отношений, профилактику проявлений ксенофобии и укрепление</w:t>
      </w:r>
      <w:r w:rsidR="0050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Крапивинский муниципальный округ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, их традиций и этнических ценностей;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информационных уличных стендов и размещение на них информации (в том числе оперативной информации) для населения </w:t>
      </w:r>
      <w:r w:rsidR="000F14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Крапивинский муниципальный округ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молодежью в форме бесед, семинаров;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разъяснение населению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7.8.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ED0621" w:rsidRPr="00500453" w:rsidRDefault="00500453" w:rsidP="0050045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45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F6C82" w:rsidRPr="0050045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 Администрации при участии в профилактике терроризма и экстремизма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обладает следующими полномочиями по </w:t>
      </w:r>
      <w:r w:rsidR="00500453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0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профилактике терроризма и экстремизма: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8.1.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8.2.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разрабатывает и реализует муниципальные программы в области профилактики терроризма и экстремизма, а также минимизации  и (или) ликвидации последствий их проявлений;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8.3.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проводит в муниципальных образованиях информационно-пропагандистские мероприятия по разъяснению сущности терроризма и экстремизма и их общественной опасности, а также по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у граждан неприятия идеологии терроризма и экстремизма, в том числе путем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распространения информационных материалов, печатной продукции, проведения разъяснительной работы и иных мероприятий;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8.4.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Кемеров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8.5.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8.6.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Кемеров</w:t>
      </w:r>
      <w:r w:rsidR="00F753B9" w:rsidRPr="00A7100E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-Кузбасса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8.7.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:rsidR="00ED0621" w:rsidRPr="00F753B9" w:rsidRDefault="00CF6C82" w:rsidP="00F753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3B9">
        <w:rPr>
          <w:rFonts w:ascii="Times New Roman" w:eastAsia="Times New Roman" w:hAnsi="Times New Roman" w:cs="Times New Roman"/>
          <w:b/>
          <w:sz w:val="28"/>
          <w:szCs w:val="28"/>
        </w:rPr>
        <w:t>5. Финансовое обеспечение участия Администрации в профилактике терроризма и экстремизма</w:t>
      </w:r>
    </w:p>
    <w:p w:rsidR="00ED0621" w:rsidRPr="00A7100E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9.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предусматривает ежегодно при подготовке проекта бюджета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расходы для реализации муниципальной долгосрочной целевой программы, включающей мероприятия по профилактике терроризма и экстремизма.</w:t>
      </w:r>
    </w:p>
    <w:p w:rsidR="009E6AA6" w:rsidRPr="00F753B9" w:rsidRDefault="00CF6C82" w:rsidP="00A7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00E">
        <w:rPr>
          <w:rFonts w:ascii="Times New Roman" w:hAnsi="Times New Roman" w:cs="Times New Roman"/>
          <w:sz w:val="28"/>
          <w:szCs w:val="28"/>
        </w:rPr>
        <w:t xml:space="preserve">10.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участия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</w:t>
      </w:r>
      <w:r w:rsidR="00F753B9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="00F753B9" w:rsidRPr="00A7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0E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F753B9">
        <w:rPr>
          <w:rFonts w:ascii="Times New Roman" w:eastAsia="Times New Roman" w:hAnsi="Times New Roman" w:cs="Times New Roman"/>
          <w:sz w:val="28"/>
          <w:szCs w:val="28"/>
        </w:rPr>
        <w:t>оответствующий финансовый год и плановый период.</w:t>
      </w:r>
    </w:p>
    <w:sectPr w:rsidR="009E6AA6" w:rsidRPr="00F753B9" w:rsidSect="000F1492">
      <w:headerReference w:type="default" r:id="rId7"/>
      <w:type w:val="continuous"/>
      <w:pgSz w:w="11909" w:h="16834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6D" w:rsidRDefault="00500B6D" w:rsidP="000F1492">
      <w:pPr>
        <w:spacing w:after="0" w:line="240" w:lineRule="auto"/>
      </w:pPr>
      <w:r>
        <w:separator/>
      </w:r>
    </w:p>
  </w:endnote>
  <w:endnote w:type="continuationSeparator" w:id="0">
    <w:p w:rsidR="00500B6D" w:rsidRDefault="00500B6D" w:rsidP="000F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6D" w:rsidRDefault="00500B6D" w:rsidP="000F1492">
      <w:pPr>
        <w:spacing w:after="0" w:line="240" w:lineRule="auto"/>
      </w:pPr>
      <w:r>
        <w:separator/>
      </w:r>
    </w:p>
  </w:footnote>
  <w:footnote w:type="continuationSeparator" w:id="0">
    <w:p w:rsidR="00500B6D" w:rsidRDefault="00500B6D" w:rsidP="000F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304526"/>
      <w:docPartObj>
        <w:docPartGallery w:val="Page Numbers (Top of Page)"/>
        <w:docPartUnique/>
      </w:docPartObj>
    </w:sdtPr>
    <w:sdtEndPr/>
    <w:sdtContent>
      <w:p w:rsidR="000F1492" w:rsidRDefault="000F14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7E">
          <w:rPr>
            <w:noProof/>
          </w:rPr>
          <w:t>2</w:t>
        </w:r>
        <w:r>
          <w:fldChar w:fldCharType="end"/>
        </w:r>
      </w:p>
    </w:sdtContent>
  </w:sdt>
  <w:p w:rsidR="000F1492" w:rsidRDefault="000F14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1814"/>
    <w:multiLevelType w:val="multilevel"/>
    <w:tmpl w:val="A8740BD8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A6"/>
    <w:rsid w:val="000F1492"/>
    <w:rsid w:val="00264CA9"/>
    <w:rsid w:val="00500453"/>
    <w:rsid w:val="00500B6D"/>
    <w:rsid w:val="005315F5"/>
    <w:rsid w:val="006C311A"/>
    <w:rsid w:val="00897356"/>
    <w:rsid w:val="008B077E"/>
    <w:rsid w:val="008F1A38"/>
    <w:rsid w:val="009E6AA6"/>
    <w:rsid w:val="00A7100E"/>
    <w:rsid w:val="00CF6C82"/>
    <w:rsid w:val="00E64D2C"/>
    <w:rsid w:val="00ED0621"/>
    <w:rsid w:val="00F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17A800-C0D6-4E52-88B4-AC0BF736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11A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6C3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C31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6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492"/>
  </w:style>
  <w:style w:type="paragraph" w:styleId="aa">
    <w:name w:val="footer"/>
    <w:basedOn w:val="a"/>
    <w:link w:val="ab"/>
    <w:uiPriority w:val="99"/>
    <w:unhideWhenUsed/>
    <w:rsid w:val="000F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10</cp:revision>
  <dcterms:created xsi:type="dcterms:W3CDTF">2021-03-31T03:00:00Z</dcterms:created>
  <dcterms:modified xsi:type="dcterms:W3CDTF">2021-04-16T02:46:00Z</dcterms:modified>
</cp:coreProperties>
</file>