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59" w:rsidRDefault="008C593F" w:rsidP="00F25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</w:t>
      </w:r>
      <w:r w:rsidR="00C05759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872582" w:rsidRDefault="002D4CF7" w:rsidP="00F25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16">
        <w:rPr>
          <w:rFonts w:ascii="Times New Roman" w:hAnsi="Times New Roman" w:cs="Times New Roman"/>
          <w:b/>
          <w:sz w:val="28"/>
          <w:szCs w:val="28"/>
        </w:rPr>
        <w:t xml:space="preserve">включения в планы деятельности контрольно-счетного отдела Крапивинского </w:t>
      </w:r>
      <w:r w:rsidR="00C05759" w:rsidRPr="00133B1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075C7D">
        <w:rPr>
          <w:rFonts w:ascii="Times New Roman" w:hAnsi="Times New Roman" w:cs="Times New Roman"/>
          <w:b/>
          <w:sz w:val="28"/>
          <w:szCs w:val="28"/>
        </w:rPr>
        <w:t>поручений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 представительных органов, предложений и запросов главы Крапивинского муниципального района, глав городских/сельских поселений, входящих в состав  Крапивинского муниципального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33B16" w:rsidRDefault="00133B16" w:rsidP="00133B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</w:t>
      </w:r>
      <w:r w:rsidR="001D6119">
        <w:rPr>
          <w:rFonts w:ascii="Times New Roman" w:hAnsi="Times New Roman" w:cs="Times New Roman"/>
          <w:sz w:val="28"/>
          <w:szCs w:val="28"/>
        </w:rPr>
        <w:t>тан в соответствии со статьей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01048">
        <w:rPr>
          <w:rFonts w:ascii="Times New Roman" w:hAnsi="Times New Roman" w:cs="Times New Roman"/>
          <w:sz w:val="28"/>
          <w:szCs w:val="28"/>
        </w:rPr>
        <w:t>»</w:t>
      </w:r>
      <w:r w:rsidRPr="00133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контрольно-счетном отделе Крапивинского муниципального района, утвержденным решением Совета народных депутатов Крапивинского муниципальн</w:t>
      </w:r>
      <w:r w:rsidR="00001048">
        <w:rPr>
          <w:rFonts w:ascii="Times New Roman" w:hAnsi="Times New Roman" w:cs="Times New Roman"/>
          <w:sz w:val="28"/>
          <w:szCs w:val="28"/>
        </w:rPr>
        <w:t>ого района  от 29.01.2018 № 96</w:t>
      </w:r>
      <w:r w:rsidR="008C193E">
        <w:rPr>
          <w:rFonts w:ascii="Times New Roman" w:hAnsi="Times New Roman" w:cs="Times New Roman"/>
          <w:sz w:val="28"/>
          <w:szCs w:val="28"/>
        </w:rPr>
        <w:t xml:space="preserve"> и регулирует вопросы подготовки и направления запросов, обязательных включению в план работы контрольно-счетного отдела Крапивинского муниципального района.</w:t>
      </w:r>
    </w:p>
    <w:p w:rsidR="00EC2669" w:rsidRPr="00872582" w:rsidRDefault="00133B16" w:rsidP="00133B1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4CF7" w:rsidRPr="00872582">
        <w:rPr>
          <w:rFonts w:ascii="Times New Roman" w:hAnsi="Times New Roman" w:cs="Times New Roman"/>
          <w:sz w:val="28"/>
          <w:szCs w:val="28"/>
        </w:rPr>
        <w:t>Контрольно-счетный отдел Крапивинского</w:t>
      </w:r>
      <w:r w:rsidR="00E136F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4CF7" w:rsidRPr="00872582">
        <w:rPr>
          <w:rFonts w:ascii="Times New Roman" w:hAnsi="Times New Roman" w:cs="Times New Roman"/>
          <w:sz w:val="28"/>
          <w:szCs w:val="28"/>
        </w:rPr>
        <w:t xml:space="preserve"> района (далее – КСО)</w:t>
      </w:r>
      <w:r w:rsidR="00872582" w:rsidRPr="00872582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на основании годового плана работы</w:t>
      </w:r>
      <w:r w:rsidR="001B7ACB">
        <w:rPr>
          <w:rFonts w:ascii="Times New Roman" w:hAnsi="Times New Roman" w:cs="Times New Roman"/>
          <w:sz w:val="28"/>
          <w:szCs w:val="28"/>
        </w:rPr>
        <w:t>, который разрабатывается и утверждается  им самостоятельно.</w:t>
      </w:r>
    </w:p>
    <w:p w:rsidR="00872582" w:rsidRPr="00133B16" w:rsidRDefault="00872582" w:rsidP="00133B16">
      <w:pPr>
        <w:pStyle w:val="a4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 xml:space="preserve"> Планирование деятельности КСО осуществляется с учетом результатов контрольных и экспертно-аналитических мероприятий, а также на основании:</w:t>
      </w:r>
    </w:p>
    <w:p w:rsidR="00872582" w:rsidRDefault="00001048" w:rsidP="00001048">
      <w:pPr>
        <w:pStyle w:val="a4"/>
        <w:tabs>
          <w:tab w:val="left" w:pos="709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75C7D">
        <w:rPr>
          <w:rFonts w:ascii="Times New Roman" w:hAnsi="Times New Roman" w:cs="Times New Roman"/>
          <w:sz w:val="28"/>
          <w:szCs w:val="28"/>
        </w:rPr>
        <w:t>поручений</w:t>
      </w:r>
      <w:r w:rsidR="00872582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</w:t>
      </w:r>
      <w:r w:rsidR="00E136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2582">
        <w:rPr>
          <w:rFonts w:ascii="Times New Roman" w:hAnsi="Times New Roman" w:cs="Times New Roman"/>
          <w:sz w:val="28"/>
          <w:szCs w:val="28"/>
        </w:rPr>
        <w:t>района</w:t>
      </w:r>
      <w:r w:rsidR="00815CD7">
        <w:rPr>
          <w:rFonts w:ascii="Times New Roman" w:hAnsi="Times New Roman" w:cs="Times New Roman"/>
          <w:sz w:val="28"/>
          <w:szCs w:val="28"/>
        </w:rPr>
        <w:t>;</w:t>
      </w:r>
    </w:p>
    <w:p w:rsidR="00872582" w:rsidRDefault="00C05759" w:rsidP="00872582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19">
        <w:rPr>
          <w:rFonts w:ascii="Times New Roman" w:hAnsi="Times New Roman" w:cs="Times New Roman"/>
          <w:sz w:val="28"/>
          <w:szCs w:val="28"/>
        </w:rPr>
        <w:t>поручений</w:t>
      </w:r>
      <w:r w:rsidR="00815CD7">
        <w:rPr>
          <w:rFonts w:ascii="Times New Roman" w:hAnsi="Times New Roman" w:cs="Times New Roman"/>
          <w:sz w:val="28"/>
          <w:szCs w:val="28"/>
        </w:rPr>
        <w:t>Совет</w:t>
      </w:r>
      <w:r w:rsidR="001B7ACB">
        <w:rPr>
          <w:rFonts w:ascii="Times New Roman" w:hAnsi="Times New Roman" w:cs="Times New Roman"/>
          <w:sz w:val="28"/>
          <w:szCs w:val="28"/>
        </w:rPr>
        <w:t>ов</w:t>
      </w:r>
      <w:r w:rsidR="00815CD7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872582">
        <w:rPr>
          <w:rFonts w:ascii="Times New Roman" w:hAnsi="Times New Roman" w:cs="Times New Roman"/>
          <w:sz w:val="28"/>
          <w:szCs w:val="28"/>
        </w:rPr>
        <w:t>городских/сельских поселений Крапивинского</w:t>
      </w:r>
      <w:r w:rsidR="00E136F3">
        <w:rPr>
          <w:rFonts w:ascii="Times New Roman" w:hAnsi="Times New Roman" w:cs="Times New Roman"/>
          <w:sz w:val="28"/>
          <w:szCs w:val="28"/>
        </w:rPr>
        <w:t>муниципального</w:t>
      </w:r>
      <w:r w:rsidR="00872582">
        <w:rPr>
          <w:rFonts w:ascii="Times New Roman" w:hAnsi="Times New Roman" w:cs="Times New Roman"/>
          <w:sz w:val="28"/>
          <w:szCs w:val="28"/>
        </w:rPr>
        <w:t xml:space="preserve"> района, принявших в установленном порядке решение о передаче КСО  полномочий контрольно-счетного органа поселения и заключивших соответствующее Соглашение (далее -  </w:t>
      </w:r>
      <w:r w:rsidR="00815CD7">
        <w:rPr>
          <w:rFonts w:ascii="Times New Roman" w:hAnsi="Times New Roman" w:cs="Times New Roman"/>
          <w:sz w:val="28"/>
          <w:szCs w:val="28"/>
        </w:rPr>
        <w:t>Советы поселений);</w:t>
      </w:r>
    </w:p>
    <w:p w:rsidR="00872582" w:rsidRDefault="00872582" w:rsidP="00872582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и запросов главы Крап</w:t>
      </w:r>
      <w:r w:rsidR="00815CD7">
        <w:rPr>
          <w:rFonts w:ascii="Times New Roman" w:hAnsi="Times New Roman" w:cs="Times New Roman"/>
          <w:sz w:val="28"/>
          <w:szCs w:val="28"/>
        </w:rPr>
        <w:t>ивинского муниципального района;</w:t>
      </w:r>
    </w:p>
    <w:p w:rsidR="00246422" w:rsidRDefault="00C05759" w:rsidP="00246422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82">
        <w:rPr>
          <w:rFonts w:ascii="Times New Roman" w:hAnsi="Times New Roman" w:cs="Times New Roman"/>
          <w:sz w:val="28"/>
          <w:szCs w:val="28"/>
        </w:rPr>
        <w:t>предложений и запросов глав городских/сельских поселений</w:t>
      </w:r>
      <w:r w:rsidR="00246422">
        <w:rPr>
          <w:rFonts w:ascii="Times New Roman" w:hAnsi="Times New Roman" w:cs="Times New Roman"/>
          <w:sz w:val="28"/>
          <w:szCs w:val="28"/>
        </w:rPr>
        <w:t xml:space="preserve"> 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33B16">
        <w:rPr>
          <w:rFonts w:ascii="Times New Roman" w:hAnsi="Times New Roman" w:cs="Times New Roman"/>
          <w:sz w:val="28"/>
          <w:szCs w:val="28"/>
        </w:rPr>
        <w:t xml:space="preserve">, </w:t>
      </w:r>
      <w:r w:rsidR="00815CD7" w:rsidRPr="00133B16">
        <w:rPr>
          <w:rFonts w:ascii="Times New Roman" w:hAnsi="Times New Roman" w:cs="Times New Roman"/>
          <w:sz w:val="28"/>
          <w:szCs w:val="28"/>
        </w:rPr>
        <w:t>С</w:t>
      </w:r>
      <w:r w:rsidRPr="00133B16">
        <w:rPr>
          <w:rFonts w:ascii="Times New Roman" w:hAnsi="Times New Roman" w:cs="Times New Roman"/>
          <w:sz w:val="28"/>
          <w:szCs w:val="28"/>
        </w:rPr>
        <w:t>овет</w:t>
      </w:r>
      <w:r w:rsidR="00815CD7" w:rsidRPr="00133B16">
        <w:rPr>
          <w:rFonts w:ascii="Times New Roman" w:hAnsi="Times New Roman" w:cs="Times New Roman"/>
          <w:sz w:val="28"/>
          <w:szCs w:val="28"/>
        </w:rPr>
        <w:t>ов</w:t>
      </w:r>
      <w:r w:rsidRPr="00133B16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01048">
        <w:rPr>
          <w:rFonts w:ascii="Times New Roman" w:hAnsi="Times New Roman" w:cs="Times New Roman"/>
          <w:sz w:val="28"/>
          <w:szCs w:val="28"/>
        </w:rPr>
        <w:t>,</w:t>
      </w:r>
      <w:r w:rsidR="00246422" w:rsidRPr="00133B16">
        <w:rPr>
          <w:rFonts w:ascii="Times New Roman" w:hAnsi="Times New Roman" w:cs="Times New Roman"/>
          <w:sz w:val="28"/>
          <w:szCs w:val="28"/>
        </w:rPr>
        <w:t>которы</w:t>
      </w:r>
      <w:r w:rsidR="00001048">
        <w:rPr>
          <w:rFonts w:ascii="Times New Roman" w:hAnsi="Times New Roman" w:cs="Times New Roman"/>
          <w:sz w:val="28"/>
          <w:szCs w:val="28"/>
        </w:rPr>
        <w:t>е</w:t>
      </w:r>
      <w:r w:rsidR="00246422" w:rsidRPr="00133B16">
        <w:rPr>
          <w:rFonts w:ascii="Times New Roman" w:hAnsi="Times New Roman" w:cs="Times New Roman"/>
          <w:sz w:val="28"/>
          <w:szCs w:val="28"/>
        </w:rPr>
        <w:t xml:space="preserve"> в</w:t>
      </w:r>
      <w:r w:rsidR="00246422">
        <w:rPr>
          <w:rFonts w:ascii="Times New Roman" w:hAnsi="Times New Roman" w:cs="Times New Roman"/>
          <w:sz w:val="28"/>
          <w:szCs w:val="28"/>
        </w:rPr>
        <w:t xml:space="preserve"> установленном порядкеприняли решение о передаче КСО  полномочий контрольно-счетного органа поселения и заключи</w:t>
      </w:r>
      <w:r w:rsidR="00001048">
        <w:rPr>
          <w:rFonts w:ascii="Times New Roman" w:hAnsi="Times New Roman" w:cs="Times New Roman"/>
          <w:sz w:val="28"/>
          <w:szCs w:val="28"/>
        </w:rPr>
        <w:t>ли</w:t>
      </w:r>
      <w:r w:rsidR="00246422">
        <w:rPr>
          <w:rFonts w:ascii="Times New Roman" w:hAnsi="Times New Roman" w:cs="Times New Roman"/>
          <w:sz w:val="28"/>
          <w:szCs w:val="28"/>
        </w:rPr>
        <w:t xml:space="preserve"> соответствующее Соглашение (далее -  главы поселений).</w:t>
      </w:r>
    </w:p>
    <w:p w:rsidR="008C193E" w:rsidRDefault="008C193E" w:rsidP="00246422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7ACB" w:rsidRDefault="001B7ACB" w:rsidP="008C193E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15ноября года, предшествующего планируемому, КСО готовится и  отправляется письмо в адрес Совета народных депутатов Крап</w:t>
      </w:r>
      <w:r w:rsidR="004301FD">
        <w:rPr>
          <w:rFonts w:ascii="Times New Roman" w:hAnsi="Times New Roman" w:cs="Times New Roman"/>
          <w:sz w:val="28"/>
          <w:szCs w:val="28"/>
        </w:rPr>
        <w:t xml:space="preserve">ивинского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Советов народных депутатов городских/сельских поселений Крапивинскогомуниципального района,</w:t>
      </w:r>
    </w:p>
    <w:p w:rsidR="00490AE0" w:rsidRDefault="001B7ACB" w:rsidP="008C193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 Крап</w:t>
      </w:r>
      <w:r w:rsidR="004301FD">
        <w:rPr>
          <w:rFonts w:ascii="Times New Roman" w:hAnsi="Times New Roman" w:cs="Times New Roman"/>
          <w:sz w:val="28"/>
          <w:szCs w:val="28"/>
        </w:rPr>
        <w:t xml:space="preserve">ивинского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глав городских/сельских поселений Крапивинского муниципального района</w:t>
      </w:r>
      <w:r w:rsidRPr="00133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просьбой представить предложения для включения в план работы КСО на следующий год</w:t>
      </w:r>
      <w:r w:rsidR="008C193E">
        <w:rPr>
          <w:rFonts w:ascii="Times New Roman" w:hAnsi="Times New Roman" w:cs="Times New Roman"/>
          <w:sz w:val="28"/>
          <w:szCs w:val="28"/>
        </w:rPr>
        <w:t xml:space="preserve"> до 15 декабря.</w:t>
      </w:r>
    </w:p>
    <w:p w:rsidR="004301FD" w:rsidRDefault="004301FD" w:rsidP="008C193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6660" w:rsidRPr="001A67D0" w:rsidRDefault="00075C7D" w:rsidP="004301FD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Поручения</w:t>
      </w:r>
      <w:r w:rsidR="00EF3C96" w:rsidRPr="001A67D0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муниципального района и </w:t>
      </w:r>
      <w:r w:rsidR="00815CD7" w:rsidRPr="001A67D0">
        <w:rPr>
          <w:rFonts w:ascii="Times New Roman" w:hAnsi="Times New Roman" w:cs="Times New Roman"/>
          <w:sz w:val="28"/>
          <w:szCs w:val="28"/>
        </w:rPr>
        <w:t>С</w:t>
      </w:r>
      <w:r w:rsidR="00EF3C96" w:rsidRPr="001A67D0">
        <w:rPr>
          <w:rFonts w:ascii="Times New Roman" w:hAnsi="Times New Roman" w:cs="Times New Roman"/>
          <w:sz w:val="28"/>
          <w:szCs w:val="28"/>
        </w:rPr>
        <w:t>оветов поселений</w:t>
      </w:r>
      <w:r w:rsidR="009B74BC" w:rsidRPr="001A67D0">
        <w:rPr>
          <w:rFonts w:ascii="Times New Roman" w:hAnsi="Times New Roman" w:cs="Times New Roman"/>
          <w:sz w:val="28"/>
          <w:szCs w:val="28"/>
        </w:rPr>
        <w:t>, предложения и запросы главы Крапивинского муниципального района и глав поселений оформляются письменно и направляются  начальнику КСО</w:t>
      </w:r>
      <w:r w:rsidR="00E136F3" w:rsidRPr="001A67D0">
        <w:rPr>
          <w:rFonts w:ascii="Times New Roman" w:hAnsi="Times New Roman" w:cs="Times New Roman"/>
          <w:sz w:val="28"/>
          <w:szCs w:val="28"/>
        </w:rPr>
        <w:t xml:space="preserve">. Необходимым условием является указание в </w:t>
      </w:r>
      <w:r w:rsidRPr="001D6119">
        <w:rPr>
          <w:rFonts w:ascii="Times New Roman" w:hAnsi="Times New Roman" w:cs="Times New Roman"/>
          <w:sz w:val="28"/>
          <w:szCs w:val="28"/>
        </w:rPr>
        <w:t>поручении,</w:t>
      </w:r>
      <w:r w:rsidR="00E136F3" w:rsidRPr="001A67D0">
        <w:rPr>
          <w:rFonts w:ascii="Times New Roman" w:hAnsi="Times New Roman" w:cs="Times New Roman"/>
          <w:sz w:val="28"/>
          <w:szCs w:val="28"/>
        </w:rPr>
        <w:t>предложении и</w:t>
      </w:r>
      <w:r w:rsidR="001D6119">
        <w:rPr>
          <w:rFonts w:ascii="Times New Roman" w:hAnsi="Times New Roman" w:cs="Times New Roman"/>
          <w:sz w:val="28"/>
          <w:szCs w:val="28"/>
        </w:rPr>
        <w:t>ли</w:t>
      </w:r>
      <w:r w:rsidR="00E136F3" w:rsidRPr="001A67D0">
        <w:rPr>
          <w:rFonts w:ascii="Times New Roman" w:hAnsi="Times New Roman" w:cs="Times New Roman"/>
          <w:sz w:val="28"/>
          <w:szCs w:val="28"/>
        </w:rPr>
        <w:t xml:space="preserve"> запросе цели, предмета и основных вопросов контрольного или экспертно-аналитического мероприятия, а  также предложения о сроках его проведения (при необходимости).</w:t>
      </w:r>
      <w:r w:rsidR="006F6660" w:rsidRPr="001A67D0">
        <w:rPr>
          <w:rFonts w:ascii="Times New Roman" w:hAnsi="Times New Roman" w:cs="Times New Roman"/>
          <w:sz w:val="28"/>
          <w:szCs w:val="28"/>
        </w:rPr>
        <w:t>Наименование планируемого мероприятия должн</w:t>
      </w:r>
      <w:r w:rsidR="0039214E" w:rsidRPr="001A67D0">
        <w:rPr>
          <w:rFonts w:ascii="Times New Roman" w:hAnsi="Times New Roman" w:cs="Times New Roman"/>
          <w:sz w:val="28"/>
          <w:szCs w:val="28"/>
        </w:rPr>
        <w:t>о соответствовать полномочиям КСО</w:t>
      </w:r>
      <w:r w:rsidR="006F6660" w:rsidRPr="001A67D0">
        <w:rPr>
          <w:rFonts w:ascii="Times New Roman" w:hAnsi="Times New Roman" w:cs="Times New Roman"/>
          <w:sz w:val="28"/>
          <w:szCs w:val="28"/>
        </w:rPr>
        <w:t xml:space="preserve">, установленным Уставом </w:t>
      </w:r>
      <w:r w:rsidR="0039214E" w:rsidRPr="001A67D0"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="006F6660" w:rsidRPr="001A67D0">
        <w:rPr>
          <w:rFonts w:ascii="Times New Roman" w:hAnsi="Times New Roman" w:cs="Times New Roman"/>
          <w:sz w:val="28"/>
          <w:szCs w:val="28"/>
        </w:rPr>
        <w:t xml:space="preserve"> района, Положением о Контрольно-счетно</w:t>
      </w:r>
      <w:r w:rsidR="0039214E" w:rsidRPr="001A67D0">
        <w:rPr>
          <w:rFonts w:ascii="Times New Roman" w:hAnsi="Times New Roman" w:cs="Times New Roman"/>
          <w:sz w:val="28"/>
          <w:szCs w:val="28"/>
        </w:rPr>
        <w:t>мотделе Крапивинского муниципального района</w:t>
      </w:r>
      <w:r w:rsidR="006F6660" w:rsidRPr="001A67D0">
        <w:rPr>
          <w:rFonts w:ascii="Times New Roman" w:hAnsi="Times New Roman" w:cs="Times New Roman"/>
          <w:sz w:val="28"/>
          <w:szCs w:val="28"/>
        </w:rPr>
        <w:t>, иметь четкую, однозначную формулировку и содержать следующие сведения: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>- название мероприятия (проверка, аудит эффективности, анализ и др.);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>-предмет мероприятия (что именно контролируется (проверяется, анализируется и др.) и в какой сфере использования муниципальных средств бюджета, например, использование муниципальных средств бюджета на реализацию мероприятий ведомственной целевой программы</w:t>
      </w:r>
      <w:r w:rsidR="00541059">
        <w:rPr>
          <w:sz w:val="28"/>
          <w:szCs w:val="28"/>
        </w:rPr>
        <w:t>)</w:t>
      </w:r>
      <w:r w:rsidRPr="006F6660">
        <w:rPr>
          <w:sz w:val="28"/>
          <w:szCs w:val="28"/>
        </w:rPr>
        <w:t>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6F6660">
        <w:rPr>
          <w:sz w:val="28"/>
          <w:szCs w:val="28"/>
        </w:rPr>
        <w:t>олные и точные наименования объектов, подлежащих контролю в ходе контрольного мероприятия;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>-  контролируемый (проверяемый, анализируемый и др.) период.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При выборе объекта либо темы контрольного мероприятия для вклю</w:t>
      </w:r>
      <w:r w:rsidRPr="006F6660">
        <w:rPr>
          <w:sz w:val="28"/>
          <w:szCs w:val="28"/>
        </w:rPr>
        <w:softHyphen/>
        <w:t>чения в план работы КС</w:t>
      </w:r>
      <w:r w:rsidR="00541059">
        <w:rPr>
          <w:sz w:val="28"/>
          <w:szCs w:val="28"/>
        </w:rPr>
        <w:t>О</w:t>
      </w:r>
      <w:r w:rsidRPr="006F6660">
        <w:rPr>
          <w:sz w:val="28"/>
          <w:szCs w:val="28"/>
        </w:rPr>
        <w:t xml:space="preserve"> приоритет отдается объектам и темам контроля, не охваченным проверками в течение последних трех и более лет в отраслях социальной сферы и двух лет - в иных сферах.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Не допускается проведение повторных контрольных мероприятий в отношении объекта контроля за тот же проверяемый период по одним и тем же вопросам, обстоятельствам, за исключением случаев поступления оформленной в письменном виде информации, подтверждающей наличие нарушений в дея</w:t>
      </w:r>
      <w:r w:rsidRPr="006F6660">
        <w:rPr>
          <w:sz w:val="28"/>
          <w:szCs w:val="28"/>
        </w:rPr>
        <w:softHyphen/>
        <w:t>тельности объекта контроля (по вновь открывшимся обстоятельствам), а также проверки устранения выявленных нарушений.</w:t>
      </w:r>
    </w:p>
    <w:p w:rsidR="00541059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Контрольные и экспертно-аналитические мероприятия, не включенные в годовой план работы КС</w:t>
      </w:r>
      <w:r w:rsidR="00541059">
        <w:rPr>
          <w:sz w:val="28"/>
          <w:szCs w:val="28"/>
        </w:rPr>
        <w:t>О</w:t>
      </w:r>
      <w:r w:rsidRPr="006F6660">
        <w:rPr>
          <w:sz w:val="28"/>
          <w:szCs w:val="28"/>
        </w:rPr>
        <w:t xml:space="preserve">, являются </w:t>
      </w:r>
      <w:r w:rsidR="001A67D0">
        <w:rPr>
          <w:sz w:val="28"/>
          <w:szCs w:val="28"/>
        </w:rPr>
        <w:t>внеплановыми</w:t>
      </w:r>
      <w:r w:rsidRPr="001A67D0">
        <w:rPr>
          <w:sz w:val="28"/>
          <w:szCs w:val="28"/>
        </w:rPr>
        <w:t>.</w:t>
      </w:r>
    </w:p>
    <w:p w:rsidR="001A67D0" w:rsidRPr="006F6660" w:rsidRDefault="001A67D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136F3" w:rsidRDefault="00133B16" w:rsidP="006916D8">
      <w:pPr>
        <w:pStyle w:val="a4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36F3">
        <w:rPr>
          <w:rFonts w:ascii="Times New Roman" w:hAnsi="Times New Roman" w:cs="Times New Roman"/>
          <w:sz w:val="28"/>
          <w:szCs w:val="28"/>
        </w:rPr>
        <w:t>. Обязательному включению в годовой план работы КСО подлежа</w:t>
      </w:r>
      <w:r w:rsidR="00C05759">
        <w:rPr>
          <w:rFonts w:ascii="Times New Roman" w:hAnsi="Times New Roman" w:cs="Times New Roman"/>
          <w:sz w:val="28"/>
          <w:szCs w:val="28"/>
        </w:rPr>
        <w:t>т</w:t>
      </w:r>
      <w:r w:rsidR="00D2289F">
        <w:rPr>
          <w:rFonts w:ascii="Times New Roman" w:hAnsi="Times New Roman" w:cs="Times New Roman"/>
          <w:sz w:val="28"/>
          <w:szCs w:val="28"/>
        </w:rPr>
        <w:t xml:space="preserve">поручения, </w:t>
      </w:r>
      <w:r w:rsidR="00E136F3">
        <w:rPr>
          <w:rFonts w:ascii="Times New Roman" w:hAnsi="Times New Roman" w:cs="Times New Roman"/>
          <w:sz w:val="28"/>
          <w:szCs w:val="28"/>
        </w:rPr>
        <w:t>предложения и запросы, указанные в п.</w:t>
      </w:r>
      <w:r w:rsidR="00490AE0">
        <w:rPr>
          <w:rFonts w:ascii="Times New Roman" w:hAnsi="Times New Roman" w:cs="Times New Roman"/>
          <w:sz w:val="28"/>
          <w:szCs w:val="28"/>
        </w:rPr>
        <w:t>3</w:t>
      </w:r>
      <w:r w:rsidR="00D2289F">
        <w:rPr>
          <w:rFonts w:ascii="Times New Roman" w:hAnsi="Times New Roman" w:cs="Times New Roman"/>
          <w:sz w:val="28"/>
          <w:szCs w:val="28"/>
        </w:rPr>
        <w:t xml:space="preserve"> и  оформленные </w:t>
      </w:r>
      <w:r w:rsidR="00E136F3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490AE0">
        <w:rPr>
          <w:rFonts w:ascii="Times New Roman" w:hAnsi="Times New Roman" w:cs="Times New Roman"/>
          <w:sz w:val="28"/>
          <w:szCs w:val="28"/>
        </w:rPr>
        <w:t>ом</w:t>
      </w:r>
      <w:r w:rsidR="004301FD">
        <w:rPr>
          <w:rFonts w:ascii="Times New Roman" w:hAnsi="Times New Roman" w:cs="Times New Roman"/>
          <w:sz w:val="28"/>
          <w:szCs w:val="28"/>
        </w:rPr>
        <w:t>5</w:t>
      </w:r>
      <w:r w:rsidR="00E136F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00C25">
        <w:rPr>
          <w:rFonts w:ascii="Times New Roman" w:hAnsi="Times New Roman" w:cs="Times New Roman"/>
          <w:sz w:val="28"/>
          <w:szCs w:val="28"/>
        </w:rPr>
        <w:t xml:space="preserve">, и поступившие в </w:t>
      </w:r>
      <w:r w:rsidR="00815CD7">
        <w:rPr>
          <w:rFonts w:ascii="Times New Roman" w:hAnsi="Times New Roman" w:cs="Times New Roman"/>
          <w:sz w:val="28"/>
          <w:szCs w:val="28"/>
        </w:rPr>
        <w:t>КСО</w:t>
      </w:r>
      <w:r w:rsidR="00C00C25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планируемому. </w:t>
      </w:r>
      <w:r w:rsidR="00D2289F">
        <w:rPr>
          <w:rFonts w:ascii="Times New Roman" w:hAnsi="Times New Roman" w:cs="Times New Roman"/>
          <w:sz w:val="28"/>
          <w:szCs w:val="28"/>
        </w:rPr>
        <w:t>Поручения, п</w:t>
      </w:r>
      <w:r w:rsidR="00C00C25">
        <w:rPr>
          <w:rFonts w:ascii="Times New Roman" w:hAnsi="Times New Roman" w:cs="Times New Roman"/>
          <w:sz w:val="28"/>
          <w:szCs w:val="28"/>
        </w:rPr>
        <w:t>редложения и запросы, оформленные в соответствии с требовани</w:t>
      </w:r>
      <w:r w:rsidR="00815CD7">
        <w:rPr>
          <w:rFonts w:ascii="Times New Roman" w:hAnsi="Times New Roman" w:cs="Times New Roman"/>
          <w:sz w:val="28"/>
          <w:szCs w:val="28"/>
        </w:rPr>
        <w:t>ями пункт</w:t>
      </w:r>
      <w:r w:rsidR="00490AE0">
        <w:rPr>
          <w:rFonts w:ascii="Times New Roman" w:hAnsi="Times New Roman" w:cs="Times New Roman"/>
          <w:sz w:val="28"/>
          <w:szCs w:val="28"/>
        </w:rPr>
        <w:t xml:space="preserve">а </w:t>
      </w:r>
      <w:r w:rsidR="004301FD">
        <w:rPr>
          <w:rFonts w:ascii="Times New Roman" w:hAnsi="Times New Roman" w:cs="Times New Roman"/>
          <w:sz w:val="28"/>
          <w:szCs w:val="28"/>
        </w:rPr>
        <w:t>5</w:t>
      </w:r>
      <w:r w:rsidR="00490AE0">
        <w:rPr>
          <w:rFonts w:ascii="Times New Roman" w:hAnsi="Times New Roman" w:cs="Times New Roman"/>
          <w:sz w:val="28"/>
          <w:szCs w:val="28"/>
        </w:rPr>
        <w:t xml:space="preserve"> настоящего порядка рассматриваются и </w:t>
      </w:r>
      <w:r w:rsidR="00490AE0">
        <w:rPr>
          <w:rFonts w:ascii="Times New Roman" w:hAnsi="Times New Roman" w:cs="Times New Roman"/>
          <w:sz w:val="28"/>
          <w:szCs w:val="28"/>
        </w:rPr>
        <w:lastRenderedPageBreak/>
        <w:t>обобщаются КСО в десятидневный  срок. План работы</w:t>
      </w:r>
      <w:r w:rsidR="0039214E">
        <w:rPr>
          <w:rFonts w:ascii="Times New Roman" w:hAnsi="Times New Roman" w:cs="Times New Roman"/>
          <w:sz w:val="28"/>
          <w:szCs w:val="28"/>
        </w:rPr>
        <w:t xml:space="preserve"> КСО</w:t>
      </w:r>
      <w:r w:rsidR="00490AE0">
        <w:rPr>
          <w:rFonts w:ascii="Times New Roman" w:hAnsi="Times New Roman" w:cs="Times New Roman"/>
          <w:sz w:val="28"/>
          <w:szCs w:val="28"/>
        </w:rPr>
        <w:t xml:space="preserve"> утверждается начальником КСО в срок до 30 декабря года, предшествующего  планируемому.</w:t>
      </w:r>
    </w:p>
    <w:p w:rsidR="001A67D0" w:rsidRDefault="00133B16" w:rsidP="006916D8">
      <w:pPr>
        <w:pStyle w:val="a4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0C25">
        <w:rPr>
          <w:rFonts w:ascii="Times New Roman" w:hAnsi="Times New Roman" w:cs="Times New Roman"/>
          <w:sz w:val="28"/>
          <w:szCs w:val="28"/>
        </w:rPr>
        <w:t xml:space="preserve">. </w:t>
      </w:r>
      <w:r w:rsidR="00BC732D">
        <w:rPr>
          <w:rFonts w:ascii="Times New Roman" w:hAnsi="Times New Roman" w:cs="Times New Roman"/>
          <w:sz w:val="28"/>
          <w:szCs w:val="28"/>
        </w:rPr>
        <w:t>Корректировка план</w:t>
      </w:r>
      <w:r w:rsidR="00D2289F">
        <w:rPr>
          <w:rFonts w:ascii="Times New Roman" w:hAnsi="Times New Roman" w:cs="Times New Roman"/>
          <w:sz w:val="28"/>
          <w:szCs w:val="28"/>
        </w:rPr>
        <w:t xml:space="preserve">а работы КСО осуществляется на </w:t>
      </w:r>
      <w:r w:rsidR="00BC732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075C7D">
        <w:rPr>
          <w:rFonts w:ascii="Times New Roman" w:hAnsi="Times New Roman" w:cs="Times New Roman"/>
          <w:sz w:val="28"/>
          <w:szCs w:val="28"/>
        </w:rPr>
        <w:t>поручений</w:t>
      </w:r>
      <w:r w:rsidR="00C00C25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муниципального</w:t>
      </w:r>
      <w:r w:rsidR="00815CD7">
        <w:rPr>
          <w:rFonts w:ascii="Times New Roman" w:hAnsi="Times New Roman" w:cs="Times New Roman"/>
          <w:sz w:val="28"/>
          <w:szCs w:val="28"/>
        </w:rPr>
        <w:t xml:space="preserve"> района и С</w:t>
      </w:r>
      <w:r w:rsidR="00C00C25">
        <w:rPr>
          <w:rFonts w:ascii="Times New Roman" w:hAnsi="Times New Roman" w:cs="Times New Roman"/>
          <w:sz w:val="28"/>
          <w:szCs w:val="28"/>
        </w:rPr>
        <w:t>оветов поселений, предложени</w:t>
      </w:r>
      <w:r w:rsidR="00BC732D">
        <w:rPr>
          <w:rFonts w:ascii="Times New Roman" w:hAnsi="Times New Roman" w:cs="Times New Roman"/>
          <w:sz w:val="28"/>
          <w:szCs w:val="28"/>
        </w:rPr>
        <w:t>й</w:t>
      </w:r>
      <w:r w:rsidR="00C00C25">
        <w:rPr>
          <w:rFonts w:ascii="Times New Roman" w:hAnsi="Times New Roman" w:cs="Times New Roman"/>
          <w:sz w:val="28"/>
          <w:szCs w:val="28"/>
        </w:rPr>
        <w:t xml:space="preserve"> и запрос</w:t>
      </w:r>
      <w:r w:rsidR="00BC732D">
        <w:rPr>
          <w:rFonts w:ascii="Times New Roman" w:hAnsi="Times New Roman" w:cs="Times New Roman"/>
          <w:sz w:val="28"/>
          <w:szCs w:val="28"/>
        </w:rPr>
        <w:t>ов</w:t>
      </w:r>
      <w:r w:rsidR="00C00C25">
        <w:rPr>
          <w:rFonts w:ascii="Times New Roman" w:hAnsi="Times New Roman" w:cs="Times New Roman"/>
          <w:sz w:val="28"/>
          <w:szCs w:val="28"/>
        </w:rPr>
        <w:t xml:space="preserve"> главы Крапивинского муниципального района и глав поселений, указанным в п.</w:t>
      </w:r>
      <w:r w:rsidR="00490AE0">
        <w:rPr>
          <w:rFonts w:ascii="Times New Roman" w:hAnsi="Times New Roman" w:cs="Times New Roman"/>
          <w:sz w:val="28"/>
          <w:szCs w:val="28"/>
        </w:rPr>
        <w:t>3</w:t>
      </w:r>
      <w:r w:rsidR="00C00C25">
        <w:rPr>
          <w:rFonts w:ascii="Times New Roman" w:hAnsi="Times New Roman" w:cs="Times New Roman"/>
          <w:sz w:val="28"/>
          <w:szCs w:val="28"/>
        </w:rPr>
        <w:t xml:space="preserve"> и оформленным в соответствии с п</w:t>
      </w:r>
      <w:r w:rsidR="00815CD7">
        <w:rPr>
          <w:rFonts w:ascii="Times New Roman" w:hAnsi="Times New Roman" w:cs="Times New Roman"/>
          <w:sz w:val="28"/>
          <w:szCs w:val="28"/>
        </w:rPr>
        <w:t>ункт</w:t>
      </w:r>
      <w:r w:rsidR="00490AE0">
        <w:rPr>
          <w:rFonts w:ascii="Times New Roman" w:hAnsi="Times New Roman" w:cs="Times New Roman"/>
          <w:sz w:val="28"/>
          <w:szCs w:val="28"/>
        </w:rPr>
        <w:t>ом</w:t>
      </w:r>
      <w:r w:rsidR="00C00C25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4301FD">
        <w:rPr>
          <w:rFonts w:ascii="Times New Roman" w:hAnsi="Times New Roman" w:cs="Times New Roman"/>
          <w:sz w:val="28"/>
          <w:szCs w:val="28"/>
        </w:rPr>
        <w:t>.</w:t>
      </w:r>
    </w:p>
    <w:p w:rsidR="00C00C25" w:rsidRPr="00BC732D" w:rsidRDefault="00C00C25" w:rsidP="006916D8">
      <w:pPr>
        <w:pStyle w:val="a4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предложения </w:t>
      </w:r>
      <w:r w:rsidR="00C05759">
        <w:rPr>
          <w:rFonts w:ascii="Times New Roman" w:hAnsi="Times New Roman" w:cs="Times New Roman"/>
          <w:sz w:val="28"/>
          <w:szCs w:val="28"/>
        </w:rPr>
        <w:t xml:space="preserve"> рассматриваются КСО в 10-дневный срок со дня </w:t>
      </w:r>
      <w:r w:rsidR="00133B16" w:rsidRPr="00133B1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9527E">
        <w:rPr>
          <w:rFonts w:ascii="Times New Roman" w:hAnsi="Times New Roman" w:cs="Times New Roman"/>
          <w:sz w:val="28"/>
          <w:szCs w:val="28"/>
        </w:rPr>
        <w:t>предложений</w:t>
      </w:r>
      <w:r w:rsidR="00CE2462" w:rsidRPr="00BC732D">
        <w:rPr>
          <w:rFonts w:ascii="Times New Roman" w:hAnsi="Times New Roman" w:cs="Times New Roman"/>
          <w:sz w:val="28"/>
          <w:szCs w:val="28"/>
        </w:rPr>
        <w:t>.</w:t>
      </w:r>
    </w:p>
    <w:p w:rsidR="00BC732D" w:rsidRPr="00BC732D" w:rsidRDefault="00BC732D" w:rsidP="004301FD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8.  Предложения по корректировке плана работы КСО могут вноситься в случаях: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внесения дополнений и изменений в законодательные и иные нормативные правовые акты Российской Федерации, Кемеровской области;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выявления в ходе подготовки или проведения контрольного (экспертно-аналитического) мероприятия существенных обстоятельств, требующих изменения  наименования, сроков проведения мероприятия;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реорганизации, ликвидации, изменения организационно-правовой формы объектов мероприятия;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отвлечения сотрудников, участвующих в проведении запланированного мероприятия на дополнительные мероприятия, включенные в план работы КСО в течение текущего года на основании </w:t>
      </w:r>
      <w:r w:rsidR="00D2289F">
        <w:rPr>
          <w:sz w:val="28"/>
          <w:szCs w:val="28"/>
        </w:rPr>
        <w:t>поручений</w:t>
      </w:r>
      <w:r w:rsidRPr="00BC732D">
        <w:rPr>
          <w:sz w:val="28"/>
          <w:szCs w:val="28"/>
        </w:rPr>
        <w:t xml:space="preserve"> и запросов, направляемых в КСО в соответствии с федеральным и ре</w:t>
      </w:r>
      <w:r w:rsidR="0088589E">
        <w:rPr>
          <w:sz w:val="28"/>
          <w:szCs w:val="28"/>
        </w:rPr>
        <w:t>гиональны</w:t>
      </w:r>
      <w:r w:rsidRPr="00BC732D">
        <w:rPr>
          <w:sz w:val="28"/>
          <w:szCs w:val="28"/>
        </w:rPr>
        <w:t>м законодательством;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КСО, участвующих в проведении мероприятия, и невозможности их замены другими сотрудниками.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    При подготовке предложений по изменению плана работы КСО следует исходить из необходимости минимизации его корректировки.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    Корректировка плана работы КСО может осуществляться в виде: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наименования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сроков проведения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состава, ответственных за проведение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исключения мероприятий из плана;</w:t>
      </w:r>
    </w:p>
    <w:p w:rsidR="00BC732D" w:rsidRPr="00BC732D" w:rsidRDefault="00BC732D" w:rsidP="004301F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2D">
        <w:rPr>
          <w:rFonts w:ascii="Times New Roman" w:hAnsi="Times New Roman" w:cs="Times New Roman"/>
          <w:sz w:val="28"/>
          <w:szCs w:val="28"/>
        </w:rPr>
        <w:t xml:space="preserve">- включения дополнительных мероприятий в план. </w:t>
      </w:r>
    </w:p>
    <w:p w:rsidR="00C05759" w:rsidRDefault="00BC732D" w:rsidP="006916D8">
      <w:pPr>
        <w:pStyle w:val="a4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3B16">
        <w:rPr>
          <w:rFonts w:ascii="Times New Roman" w:hAnsi="Times New Roman" w:cs="Times New Roman"/>
          <w:sz w:val="28"/>
          <w:szCs w:val="28"/>
        </w:rPr>
        <w:t xml:space="preserve">. </w:t>
      </w:r>
      <w:r w:rsidR="00C05759">
        <w:rPr>
          <w:rFonts w:ascii="Times New Roman" w:hAnsi="Times New Roman" w:cs="Times New Roman"/>
          <w:sz w:val="28"/>
          <w:szCs w:val="28"/>
        </w:rPr>
        <w:t>При принятии решения о проведении внепланового контрольного или экспертно-аналитического мероприятия в</w:t>
      </w:r>
      <w:r w:rsidR="00C05759" w:rsidRPr="00133B16">
        <w:rPr>
          <w:rFonts w:ascii="Times New Roman" w:hAnsi="Times New Roman" w:cs="Times New Roman"/>
          <w:sz w:val="28"/>
          <w:szCs w:val="28"/>
        </w:rPr>
        <w:t xml:space="preserve"> обязательном порядке рассматривается вопрос о возможном исключении</w:t>
      </w:r>
      <w:r w:rsidR="00C05759">
        <w:rPr>
          <w:rFonts w:ascii="Times New Roman" w:hAnsi="Times New Roman" w:cs="Times New Roman"/>
          <w:sz w:val="28"/>
          <w:szCs w:val="28"/>
        </w:rPr>
        <w:t xml:space="preserve"> из годового плана работы КСО (или переносе его в план на следующий год) ранее </w:t>
      </w:r>
      <w:r w:rsidR="00C05759">
        <w:rPr>
          <w:rFonts w:ascii="Times New Roman" w:hAnsi="Times New Roman" w:cs="Times New Roman"/>
          <w:sz w:val="28"/>
          <w:szCs w:val="28"/>
        </w:rPr>
        <w:lastRenderedPageBreak/>
        <w:t>запланированного контрольного или экспертно-аналитического мероприятия.</w:t>
      </w:r>
    </w:p>
    <w:p w:rsidR="00C05759" w:rsidRDefault="00BC732D" w:rsidP="006916D8">
      <w:pPr>
        <w:pStyle w:val="a4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</w:t>
      </w:r>
      <w:r w:rsidR="00C05759">
        <w:rPr>
          <w:rFonts w:ascii="Times New Roman" w:hAnsi="Times New Roman" w:cs="Times New Roman"/>
          <w:sz w:val="28"/>
          <w:szCs w:val="28"/>
        </w:rPr>
        <w:t>адрес Совета народных депутатов Крапивинского муниципального района направляется  сообщение о внесении изменений в годовой план работы контрольно-счетного отдела Крапивинского муниципального района.</w:t>
      </w:r>
    </w:p>
    <w:p w:rsidR="00E136F3" w:rsidRDefault="00E136F3" w:rsidP="00E136F3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136F3" w:rsidSect="006916D8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33" w:rsidRDefault="00484C33" w:rsidP="005578D1">
      <w:pPr>
        <w:spacing w:after="0" w:line="240" w:lineRule="auto"/>
      </w:pPr>
      <w:r>
        <w:separator/>
      </w:r>
    </w:p>
  </w:endnote>
  <w:endnote w:type="continuationSeparator" w:id="1">
    <w:p w:rsidR="00484C33" w:rsidRDefault="00484C33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33" w:rsidRDefault="00484C33" w:rsidP="005578D1">
      <w:pPr>
        <w:spacing w:after="0" w:line="240" w:lineRule="auto"/>
      </w:pPr>
      <w:r>
        <w:separator/>
      </w:r>
    </w:p>
  </w:footnote>
  <w:footnote w:type="continuationSeparator" w:id="1">
    <w:p w:rsidR="00484C33" w:rsidRDefault="00484C33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03838"/>
      <w:docPartObj>
        <w:docPartGallery w:val="Page Numbers (Top of Page)"/>
        <w:docPartUnique/>
      </w:docPartObj>
    </w:sdtPr>
    <w:sdtContent>
      <w:p w:rsidR="00001048" w:rsidRDefault="006678CD">
        <w:pPr>
          <w:pStyle w:val="a7"/>
          <w:jc w:val="center"/>
        </w:pPr>
        <w:r>
          <w:fldChar w:fldCharType="begin"/>
        </w:r>
        <w:r w:rsidR="00001048">
          <w:instrText>PAGE   \* MERGEFORMAT</w:instrText>
        </w:r>
        <w:r>
          <w:fldChar w:fldCharType="separate"/>
        </w:r>
        <w:r w:rsidR="00CB4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1048" w:rsidRDefault="000010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BD"/>
    <w:multiLevelType w:val="hybridMultilevel"/>
    <w:tmpl w:val="C2CC96B4"/>
    <w:lvl w:ilvl="0" w:tplc="071AAA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FB4"/>
    <w:rsid w:val="00001048"/>
    <w:rsid w:val="00047BF4"/>
    <w:rsid w:val="00075C7D"/>
    <w:rsid w:val="000D6BB1"/>
    <w:rsid w:val="000E636E"/>
    <w:rsid w:val="001233B0"/>
    <w:rsid w:val="00133B16"/>
    <w:rsid w:val="001821AB"/>
    <w:rsid w:val="00186055"/>
    <w:rsid w:val="001A67D0"/>
    <w:rsid w:val="001B7ACB"/>
    <w:rsid w:val="001D6119"/>
    <w:rsid w:val="00236C09"/>
    <w:rsid w:val="00246422"/>
    <w:rsid w:val="0027661F"/>
    <w:rsid w:val="002C38C8"/>
    <w:rsid w:val="002D4CF7"/>
    <w:rsid w:val="00322411"/>
    <w:rsid w:val="00346FB4"/>
    <w:rsid w:val="0039214E"/>
    <w:rsid w:val="004148BF"/>
    <w:rsid w:val="004301FD"/>
    <w:rsid w:val="00484C33"/>
    <w:rsid w:val="00490AE0"/>
    <w:rsid w:val="004C2B1D"/>
    <w:rsid w:val="005243B5"/>
    <w:rsid w:val="00541059"/>
    <w:rsid w:val="005578D1"/>
    <w:rsid w:val="006678CD"/>
    <w:rsid w:val="006916D8"/>
    <w:rsid w:val="006E6D35"/>
    <w:rsid w:val="006F6660"/>
    <w:rsid w:val="00753353"/>
    <w:rsid w:val="00815CD7"/>
    <w:rsid w:val="00817C96"/>
    <w:rsid w:val="0082790D"/>
    <w:rsid w:val="00872582"/>
    <w:rsid w:val="0088589E"/>
    <w:rsid w:val="008A6ED1"/>
    <w:rsid w:val="008C193E"/>
    <w:rsid w:val="008C593F"/>
    <w:rsid w:val="008D1645"/>
    <w:rsid w:val="008E21B2"/>
    <w:rsid w:val="009B74BC"/>
    <w:rsid w:val="009D7BF8"/>
    <w:rsid w:val="00A26183"/>
    <w:rsid w:val="00A4733C"/>
    <w:rsid w:val="00A72301"/>
    <w:rsid w:val="00A9527E"/>
    <w:rsid w:val="00AB2F4D"/>
    <w:rsid w:val="00AD51EA"/>
    <w:rsid w:val="00B27DF6"/>
    <w:rsid w:val="00B3127E"/>
    <w:rsid w:val="00B979AB"/>
    <w:rsid w:val="00BB7E9F"/>
    <w:rsid w:val="00BC732D"/>
    <w:rsid w:val="00C00C25"/>
    <w:rsid w:val="00C05759"/>
    <w:rsid w:val="00C653B3"/>
    <w:rsid w:val="00CB49BD"/>
    <w:rsid w:val="00CC56CA"/>
    <w:rsid w:val="00CE2462"/>
    <w:rsid w:val="00D2289F"/>
    <w:rsid w:val="00D5542E"/>
    <w:rsid w:val="00D62EF8"/>
    <w:rsid w:val="00DA148E"/>
    <w:rsid w:val="00DF7BF4"/>
    <w:rsid w:val="00E136F3"/>
    <w:rsid w:val="00E43667"/>
    <w:rsid w:val="00EC2669"/>
    <w:rsid w:val="00EF1B3E"/>
    <w:rsid w:val="00EF3C96"/>
    <w:rsid w:val="00F25466"/>
    <w:rsid w:val="00F362BC"/>
    <w:rsid w:val="00F82C67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8497-F066-40DE-B154-B41F2C3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Трегубов Д.</cp:lastModifiedBy>
  <cp:revision>26</cp:revision>
  <cp:lastPrinted>2018-08-27T03:57:00Z</cp:lastPrinted>
  <dcterms:created xsi:type="dcterms:W3CDTF">2018-07-05T08:55:00Z</dcterms:created>
  <dcterms:modified xsi:type="dcterms:W3CDTF">2018-08-28T03:58:00Z</dcterms:modified>
</cp:coreProperties>
</file>